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ACB6" w14:textId="64B3A5A8" w:rsidR="00131FAC" w:rsidRDefault="00131FAC" w:rsidP="008F5DEB">
      <w:pPr>
        <w:pBdr>
          <w:bottom w:val="single" w:sz="4" w:space="1" w:color="auto"/>
        </w:pBdr>
        <w:jc w:val="center"/>
        <w:rPr>
          <w:rFonts w:ascii="Calibri" w:hAnsi="Calibri"/>
          <w:b/>
          <w:caps/>
          <w:sz w:val="32"/>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5AE71444" w14:textId="59936086" w:rsidR="006933F0" w:rsidRPr="00CA3A45" w:rsidRDefault="006933F0" w:rsidP="008F5DEB">
      <w:pPr>
        <w:pBdr>
          <w:bottom w:val="single" w:sz="4" w:space="1" w:color="auto"/>
        </w:pBdr>
        <w:jc w:val="center"/>
        <w:rPr>
          <w:rFonts w:ascii="Calibri" w:hAnsi="Calibri"/>
        </w:rPr>
      </w:pPr>
      <w:r>
        <w:rPr>
          <w:rFonts w:ascii="Calibri" w:hAnsi="Calibri"/>
          <w:b/>
          <w:caps/>
          <w:sz w:val="32"/>
        </w:rPr>
        <w:t>TSML/24/0033</w:t>
      </w:r>
    </w:p>
    <w:p w14:paraId="10D2A985"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7CBE2044" w14:textId="77777777" w:rsidR="004C6192" w:rsidRDefault="004C6192" w:rsidP="004C6192">
      <w:pPr>
        <w:rPr>
          <w:rFonts w:ascii="Calibri" w:hAnsi="Calibri"/>
          <w:sz w:val="22"/>
        </w:rPr>
      </w:pPr>
    </w:p>
    <w:p w14:paraId="46518368" w14:textId="77777777" w:rsidR="004C52F3" w:rsidRPr="00CA3A45" w:rsidRDefault="004C52F3" w:rsidP="004C6192">
      <w:pPr>
        <w:rPr>
          <w:rFonts w:ascii="Calibri" w:hAnsi="Calibri"/>
          <w:sz w:val="22"/>
        </w:rPr>
      </w:pPr>
    </w:p>
    <w:p w14:paraId="24E8BF73"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005643D"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39E33A3F" w14:textId="77777777" w:rsidR="008C56EA" w:rsidRPr="00EC6DD4"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0" w:name="_Hlk34302498"/>
      <w:r w:rsidR="00F23FE1" w:rsidRPr="00F23FE1">
        <w:rPr>
          <w:rFonts w:asciiTheme="minorHAnsi" w:hAnsiTheme="minorHAnsi" w:cstheme="minorHAnsi"/>
          <w:b/>
          <w:sz w:val="22"/>
          <w:szCs w:val="22"/>
        </w:rPr>
        <w:t>Technické služby města Liberec, p.o.</w:t>
      </w:r>
      <w:bookmarkEnd w:id="0"/>
    </w:p>
    <w:p w14:paraId="5D3E64AB" w14:textId="094AF87B" w:rsidR="008C56EA" w:rsidRPr="00A6339B" w:rsidRDefault="00450999" w:rsidP="003E53DE">
      <w:pPr>
        <w:ind w:left="360"/>
        <w:rPr>
          <w:rFonts w:ascii="Calibri" w:hAnsi="Calibri"/>
          <w:sz w:val="22"/>
          <w:szCs w:val="22"/>
        </w:rPr>
      </w:pPr>
      <w:r w:rsidRPr="003E53DE">
        <w:rPr>
          <w:rFonts w:ascii="Calibri" w:hAnsi="Calibri"/>
          <w:sz w:val="22"/>
        </w:rPr>
        <w:t>Sí</w:t>
      </w:r>
      <w:r w:rsidR="003E53DE">
        <w:rPr>
          <w:rFonts w:ascii="Calibri" w:hAnsi="Calibri"/>
          <w:sz w:val="22"/>
        </w:rPr>
        <w:t>dlo:</w:t>
      </w:r>
      <w:r w:rsidR="003E53DE">
        <w:rPr>
          <w:rFonts w:ascii="Calibri" w:hAnsi="Calibri"/>
          <w:sz w:val="22"/>
        </w:rPr>
        <w:tab/>
      </w:r>
      <w:r w:rsidR="003E53DE" w:rsidRPr="00A6339B">
        <w:rPr>
          <w:rFonts w:ascii="Calibri" w:hAnsi="Calibri"/>
          <w:sz w:val="22"/>
          <w:szCs w:val="22"/>
        </w:rPr>
        <w:tab/>
      </w:r>
      <w:bookmarkStart w:id="1" w:name="_Hlk34303172"/>
      <w:r w:rsidR="00D21919">
        <w:rPr>
          <w:rFonts w:ascii="Calibri" w:hAnsi="Calibri"/>
          <w:sz w:val="22"/>
          <w:szCs w:val="22"/>
        </w:rPr>
        <w:tab/>
      </w:r>
      <w:r w:rsidR="00F23FE1" w:rsidRPr="00A6339B">
        <w:rPr>
          <w:rFonts w:ascii="Calibri" w:hAnsi="Calibri" w:cs="Calibri"/>
          <w:sz w:val="22"/>
          <w:szCs w:val="22"/>
        </w:rPr>
        <w:t>Erbenova 376/2, 460 08 Liberec</w:t>
      </w:r>
      <w:bookmarkEnd w:id="1"/>
    </w:p>
    <w:p w14:paraId="3DA8CF89" w14:textId="09FFB5EB" w:rsidR="008C56EA" w:rsidRDefault="00450999" w:rsidP="001A071A">
      <w:pPr>
        <w:ind w:firstLine="360"/>
        <w:rPr>
          <w:rFonts w:ascii="Calibri" w:hAnsi="Calibri"/>
          <w:sz w:val="22"/>
          <w:szCs w:val="22"/>
        </w:rPr>
      </w:pPr>
      <w:r w:rsidRPr="00A6339B">
        <w:rPr>
          <w:rFonts w:ascii="Calibri" w:hAnsi="Calibri"/>
          <w:sz w:val="22"/>
          <w:szCs w:val="22"/>
        </w:rPr>
        <w:t>Z</w:t>
      </w:r>
      <w:r w:rsidR="008C56EA" w:rsidRPr="00A6339B">
        <w:rPr>
          <w:rFonts w:ascii="Calibri" w:hAnsi="Calibri"/>
          <w:sz w:val="22"/>
          <w:szCs w:val="22"/>
        </w:rPr>
        <w:t>astoupený</w:t>
      </w:r>
      <w:r w:rsidRPr="00A6339B">
        <w:rPr>
          <w:rFonts w:ascii="Calibri" w:hAnsi="Calibri"/>
          <w:sz w:val="22"/>
          <w:szCs w:val="22"/>
        </w:rPr>
        <w:t>:</w:t>
      </w:r>
      <w:r w:rsidR="003E53DE" w:rsidRPr="00A6339B">
        <w:rPr>
          <w:rFonts w:ascii="Calibri" w:hAnsi="Calibri"/>
          <w:sz w:val="22"/>
          <w:szCs w:val="22"/>
        </w:rPr>
        <w:t xml:space="preserve"> </w:t>
      </w:r>
      <w:r w:rsidR="003E53DE" w:rsidRPr="00A6339B">
        <w:rPr>
          <w:rFonts w:ascii="Calibri" w:hAnsi="Calibri"/>
          <w:sz w:val="22"/>
          <w:szCs w:val="22"/>
        </w:rPr>
        <w:tab/>
      </w:r>
      <w:r w:rsidR="00D21919">
        <w:rPr>
          <w:rFonts w:ascii="Calibri" w:hAnsi="Calibri"/>
          <w:sz w:val="22"/>
          <w:szCs w:val="22"/>
        </w:rPr>
        <w:tab/>
      </w:r>
      <w:r w:rsidR="001A071A">
        <w:rPr>
          <w:rFonts w:ascii="Calibri" w:hAnsi="Calibri"/>
          <w:sz w:val="22"/>
          <w:szCs w:val="22"/>
        </w:rPr>
        <w:t>Ing. Jan Ullmann, ředitel</w:t>
      </w:r>
    </w:p>
    <w:p w14:paraId="2EB4AB32" w14:textId="63015022" w:rsidR="00D21919" w:rsidRPr="00A6339B" w:rsidRDefault="00D21919" w:rsidP="003E53DE">
      <w:pPr>
        <w:ind w:left="360"/>
        <w:rPr>
          <w:rFonts w:ascii="Calibri" w:hAnsi="Calibri"/>
          <w:sz w:val="22"/>
          <w:szCs w:val="22"/>
        </w:rPr>
      </w:pPr>
      <w:r>
        <w:rPr>
          <w:rFonts w:ascii="Calibri" w:hAnsi="Calibri"/>
          <w:sz w:val="22"/>
          <w:szCs w:val="22"/>
        </w:rPr>
        <w:t>Ve věcech technických:</w:t>
      </w:r>
      <w:r>
        <w:rPr>
          <w:rFonts w:ascii="Calibri" w:hAnsi="Calibri"/>
          <w:sz w:val="22"/>
          <w:szCs w:val="22"/>
        </w:rPr>
        <w:tab/>
      </w:r>
      <w:r w:rsidR="00E01B45">
        <w:rPr>
          <w:rFonts w:ascii="Calibri" w:hAnsi="Calibri"/>
          <w:sz w:val="22"/>
          <w:szCs w:val="22"/>
        </w:rPr>
        <w:t>xxxxxxxxxxxxxxxxxxxxxx,xxxxxxxxxxxxxxxxxxxxx</w:t>
      </w:r>
    </w:p>
    <w:p w14:paraId="102E8554" w14:textId="11336022" w:rsidR="008C56EA" w:rsidRPr="00A6339B" w:rsidRDefault="008C56EA" w:rsidP="003E53DE">
      <w:pPr>
        <w:ind w:left="360"/>
        <w:rPr>
          <w:rFonts w:ascii="Calibri" w:hAnsi="Calibri"/>
          <w:sz w:val="22"/>
          <w:szCs w:val="22"/>
        </w:rPr>
      </w:pPr>
      <w:r w:rsidRPr="00A6339B">
        <w:rPr>
          <w:rFonts w:ascii="Calibri" w:hAnsi="Calibri"/>
          <w:sz w:val="22"/>
          <w:szCs w:val="22"/>
        </w:rPr>
        <w:t xml:space="preserve">IČ: </w:t>
      </w:r>
      <w:r w:rsidRPr="00A6339B">
        <w:rPr>
          <w:rFonts w:ascii="Calibri" w:hAnsi="Calibri"/>
          <w:sz w:val="22"/>
          <w:szCs w:val="22"/>
        </w:rPr>
        <w:tab/>
      </w:r>
      <w:r w:rsidRPr="00A6339B">
        <w:rPr>
          <w:rFonts w:ascii="Calibri" w:hAnsi="Calibri"/>
          <w:sz w:val="22"/>
          <w:szCs w:val="22"/>
        </w:rPr>
        <w:tab/>
      </w:r>
      <w:r w:rsidRPr="00A6339B">
        <w:rPr>
          <w:rFonts w:ascii="Calibri" w:hAnsi="Calibri"/>
          <w:sz w:val="22"/>
          <w:szCs w:val="22"/>
        </w:rPr>
        <w:tab/>
      </w:r>
      <w:bookmarkStart w:id="2" w:name="_Hlk34302523"/>
      <w:r w:rsidR="00D21919">
        <w:rPr>
          <w:rFonts w:ascii="Calibri" w:hAnsi="Calibri"/>
          <w:sz w:val="22"/>
          <w:szCs w:val="22"/>
        </w:rPr>
        <w:tab/>
      </w:r>
      <w:r w:rsidR="00F34349" w:rsidRPr="00A6339B">
        <w:rPr>
          <w:rFonts w:ascii="Calibri" w:hAnsi="Calibri" w:cs="Calibri"/>
          <w:sz w:val="22"/>
          <w:szCs w:val="22"/>
        </w:rPr>
        <w:t>08881545</w:t>
      </w:r>
      <w:bookmarkEnd w:id="2"/>
    </w:p>
    <w:p w14:paraId="63BD90B9" w14:textId="7AFBADB2" w:rsidR="008C56EA" w:rsidRPr="00A6339B" w:rsidRDefault="008C56EA" w:rsidP="003E53DE">
      <w:pPr>
        <w:ind w:left="360"/>
        <w:rPr>
          <w:rFonts w:ascii="Calibri" w:hAnsi="Calibri"/>
          <w:sz w:val="22"/>
          <w:szCs w:val="22"/>
        </w:rPr>
      </w:pPr>
      <w:r w:rsidRPr="00A6339B">
        <w:rPr>
          <w:rFonts w:ascii="Calibri" w:hAnsi="Calibri"/>
          <w:sz w:val="22"/>
          <w:szCs w:val="22"/>
        </w:rPr>
        <w:t xml:space="preserve">DIČ: </w:t>
      </w:r>
      <w:r w:rsidRPr="00A6339B">
        <w:rPr>
          <w:rFonts w:ascii="Calibri" w:hAnsi="Calibri"/>
          <w:sz w:val="22"/>
          <w:szCs w:val="22"/>
        </w:rPr>
        <w:tab/>
      </w:r>
      <w:r w:rsidRPr="00A6339B">
        <w:rPr>
          <w:rFonts w:ascii="Calibri" w:hAnsi="Calibri"/>
          <w:sz w:val="22"/>
          <w:szCs w:val="22"/>
        </w:rPr>
        <w:tab/>
      </w:r>
      <w:r w:rsidR="00D21919">
        <w:rPr>
          <w:rFonts w:ascii="Calibri" w:hAnsi="Calibri"/>
          <w:sz w:val="22"/>
          <w:szCs w:val="22"/>
        </w:rPr>
        <w:tab/>
      </w:r>
      <w:r w:rsidR="00F34349" w:rsidRPr="00A6339B">
        <w:rPr>
          <w:rFonts w:ascii="Calibri" w:hAnsi="Calibri"/>
          <w:sz w:val="22"/>
          <w:szCs w:val="22"/>
        </w:rPr>
        <w:t>CZ</w:t>
      </w:r>
      <w:r w:rsidR="00F34349" w:rsidRPr="00A6339B">
        <w:rPr>
          <w:rFonts w:ascii="Calibri" w:hAnsi="Calibri" w:cs="Calibri"/>
          <w:sz w:val="22"/>
          <w:szCs w:val="22"/>
        </w:rPr>
        <w:t>08881545</w:t>
      </w:r>
    </w:p>
    <w:p w14:paraId="7A6605A9" w14:textId="24439275" w:rsidR="008C56EA" w:rsidRPr="007C5CAA" w:rsidRDefault="00450999" w:rsidP="003E53DE">
      <w:pPr>
        <w:ind w:left="360"/>
        <w:rPr>
          <w:rFonts w:ascii="Calibri" w:hAnsi="Calibri"/>
          <w:color w:val="000000" w:themeColor="text1"/>
          <w:sz w:val="22"/>
          <w:szCs w:val="22"/>
        </w:rPr>
      </w:pPr>
      <w:r w:rsidRPr="007C5CAA">
        <w:rPr>
          <w:rFonts w:ascii="Calibri" w:hAnsi="Calibri"/>
          <w:color w:val="000000" w:themeColor="text1"/>
          <w:sz w:val="22"/>
          <w:szCs w:val="22"/>
        </w:rPr>
        <w:t xml:space="preserve">bankovní spojení: </w:t>
      </w:r>
      <w:r w:rsidRPr="007C5CAA">
        <w:rPr>
          <w:rFonts w:ascii="Calibri" w:hAnsi="Calibri"/>
          <w:color w:val="000000" w:themeColor="text1"/>
          <w:sz w:val="22"/>
          <w:szCs w:val="22"/>
        </w:rPr>
        <w:tab/>
      </w:r>
      <w:r w:rsidR="00D21919">
        <w:rPr>
          <w:rFonts w:ascii="Calibri" w:hAnsi="Calibri"/>
          <w:color w:val="000000" w:themeColor="text1"/>
          <w:sz w:val="22"/>
          <w:szCs w:val="22"/>
        </w:rPr>
        <w:tab/>
      </w:r>
      <w:r w:rsidR="00917823" w:rsidRPr="007C5CAA">
        <w:rPr>
          <w:rFonts w:ascii="Calibri" w:hAnsi="Calibri"/>
          <w:color w:val="000000" w:themeColor="text1"/>
          <w:sz w:val="22"/>
          <w:szCs w:val="22"/>
        </w:rPr>
        <w:t>8524482/0800</w:t>
      </w:r>
    </w:p>
    <w:p w14:paraId="36F41949" w14:textId="77777777" w:rsidR="008C56EA" w:rsidRDefault="008C56EA" w:rsidP="008C56EA">
      <w:pPr>
        <w:rPr>
          <w:rFonts w:ascii="Calibri" w:hAnsi="Calibri"/>
          <w:sz w:val="22"/>
        </w:rPr>
      </w:pPr>
    </w:p>
    <w:p w14:paraId="4D7AC6C8"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7A28C882" w14:textId="77777777" w:rsidR="00131FAC" w:rsidRPr="00CA3A45" w:rsidRDefault="00131FAC" w:rsidP="00C317FD">
      <w:pPr>
        <w:rPr>
          <w:rFonts w:ascii="Calibri" w:hAnsi="Calibri"/>
          <w:sz w:val="22"/>
        </w:rPr>
      </w:pPr>
    </w:p>
    <w:p w14:paraId="09A12BF9" w14:textId="77777777" w:rsidR="00131FAC" w:rsidRDefault="00131FAC" w:rsidP="00C317FD">
      <w:pPr>
        <w:rPr>
          <w:rFonts w:ascii="Calibri" w:hAnsi="Calibri"/>
          <w:sz w:val="22"/>
        </w:rPr>
      </w:pPr>
      <w:r w:rsidRPr="00CA3A45">
        <w:rPr>
          <w:rFonts w:ascii="Calibri" w:hAnsi="Calibri"/>
          <w:sz w:val="22"/>
        </w:rPr>
        <w:t>a</w:t>
      </w:r>
    </w:p>
    <w:p w14:paraId="0720B5F8" w14:textId="77777777" w:rsidR="000C4C55" w:rsidRPr="00CA3A45" w:rsidRDefault="000C4C55" w:rsidP="00C317FD">
      <w:pPr>
        <w:rPr>
          <w:rFonts w:ascii="Calibri" w:hAnsi="Calibri"/>
        </w:rPr>
      </w:pPr>
    </w:p>
    <w:p w14:paraId="0CF19BA7"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2BECFDC2" w14:textId="77777777" w:rsidR="00B06002" w:rsidRPr="00CA3A45" w:rsidRDefault="00B06002" w:rsidP="000C4C55">
      <w:pPr>
        <w:rPr>
          <w:rFonts w:ascii="Calibri" w:hAnsi="Calibri"/>
          <w:sz w:val="22"/>
        </w:rPr>
      </w:pPr>
    </w:p>
    <w:p w14:paraId="3DCFB5C5" w14:textId="23F41990" w:rsidR="000C4C55" w:rsidRPr="005E10F5" w:rsidRDefault="000C4C55" w:rsidP="000C4C55">
      <w:pPr>
        <w:rPr>
          <w:rFonts w:ascii="Calibri" w:hAnsi="Calibri"/>
          <w:b/>
          <w:sz w:val="22"/>
        </w:rPr>
      </w:pPr>
      <w:r w:rsidRPr="005E10F5">
        <w:rPr>
          <w:rFonts w:ascii="Calibri" w:hAnsi="Calibri"/>
          <w:b/>
          <w:sz w:val="22"/>
        </w:rPr>
        <w:t xml:space="preserve">       </w:t>
      </w:r>
      <w:r w:rsidR="005E10F5" w:rsidRPr="005E10F5">
        <w:rPr>
          <w:rFonts w:ascii="Calibri" w:hAnsi="Calibri"/>
          <w:b/>
          <w:sz w:val="22"/>
        </w:rPr>
        <w:t>Unikont Group s.r.o.</w:t>
      </w:r>
    </w:p>
    <w:p w14:paraId="647D2C8B" w14:textId="123BCE1F" w:rsidR="000C4C55" w:rsidRPr="00CA3A45" w:rsidRDefault="000C4C55" w:rsidP="000C4C55">
      <w:pPr>
        <w:ind w:left="360"/>
        <w:rPr>
          <w:rFonts w:ascii="Calibri" w:hAnsi="Calibri"/>
          <w:sz w:val="22"/>
        </w:rPr>
      </w:pPr>
      <w:r w:rsidRPr="00CA3A45">
        <w:rPr>
          <w:rFonts w:ascii="Calibri" w:hAnsi="Calibri"/>
          <w:sz w:val="22"/>
        </w:rPr>
        <w:t xml:space="preserve">Zapsaná v obchodním rejstříku vedeném </w:t>
      </w:r>
      <w:r>
        <w:rPr>
          <w:rFonts w:ascii="Calibri" w:hAnsi="Calibri"/>
          <w:sz w:val="22"/>
        </w:rPr>
        <w:t xml:space="preserve">spis. zn.: </w:t>
      </w:r>
      <w:r w:rsidR="005E10F5">
        <w:rPr>
          <w:rFonts w:ascii="Calibri" w:hAnsi="Calibri"/>
          <w:sz w:val="22"/>
        </w:rPr>
        <w:t>C 4307 u Městského soudu v Praze</w:t>
      </w:r>
      <w:r w:rsidR="008E218E">
        <w:rPr>
          <w:rFonts w:ascii="Calibri" w:hAnsi="Calibri"/>
          <w:sz w:val="22"/>
        </w:rPr>
        <w:t xml:space="preserve">                               </w:t>
      </w:r>
    </w:p>
    <w:p w14:paraId="3122B281" w14:textId="0783395D" w:rsidR="00450999" w:rsidRDefault="00450999" w:rsidP="000C4C55">
      <w:pPr>
        <w:ind w:left="360"/>
        <w:rPr>
          <w:rFonts w:ascii="Calibri" w:hAnsi="Calibri"/>
          <w:sz w:val="22"/>
        </w:rPr>
      </w:pPr>
      <w:r w:rsidRPr="00450999">
        <w:rPr>
          <w:rFonts w:ascii="Calibri" w:hAnsi="Calibri"/>
          <w:sz w:val="22"/>
        </w:rPr>
        <w:t>Sídlo:</w:t>
      </w:r>
      <w:r w:rsidR="005E10F5">
        <w:rPr>
          <w:rFonts w:ascii="Calibri" w:hAnsi="Calibri"/>
          <w:sz w:val="22"/>
        </w:rPr>
        <w:tab/>
      </w:r>
      <w:r w:rsidR="005E10F5">
        <w:rPr>
          <w:rFonts w:ascii="Calibri" w:hAnsi="Calibri"/>
          <w:sz w:val="22"/>
        </w:rPr>
        <w:tab/>
        <w:t>Služeb 609/6, 108 00 Praha 10 Malešice</w:t>
      </w:r>
    </w:p>
    <w:p w14:paraId="1B26C8D2" w14:textId="05C6C166" w:rsidR="000C4C55" w:rsidRPr="00CA3A45" w:rsidRDefault="000C4C55" w:rsidP="000C4C55">
      <w:pPr>
        <w:ind w:left="360"/>
        <w:rPr>
          <w:rFonts w:ascii="Calibri" w:hAnsi="Calibri"/>
          <w:color w:val="000000"/>
          <w:sz w:val="22"/>
        </w:rPr>
      </w:pPr>
      <w:r w:rsidRPr="00CA3A45">
        <w:rPr>
          <w:rFonts w:ascii="Calibri" w:hAnsi="Calibri"/>
          <w:sz w:val="22"/>
        </w:rPr>
        <w:t>Zastoupený</w:t>
      </w:r>
      <w:r w:rsidR="00450999">
        <w:rPr>
          <w:rFonts w:ascii="Calibri" w:hAnsi="Calibri"/>
          <w:sz w:val="22"/>
        </w:rPr>
        <w:t xml:space="preserve">: </w:t>
      </w:r>
      <w:r w:rsidRPr="00CA3A45">
        <w:rPr>
          <w:rFonts w:ascii="Calibri" w:hAnsi="Calibri"/>
          <w:sz w:val="22"/>
        </w:rPr>
        <w:t xml:space="preserve"> </w:t>
      </w:r>
      <w:r w:rsidR="005E10F5">
        <w:rPr>
          <w:rFonts w:ascii="Calibri" w:hAnsi="Calibri"/>
          <w:sz w:val="22"/>
        </w:rPr>
        <w:tab/>
        <w:t>Radkem Bukovským, jednatelem společnosti</w:t>
      </w:r>
    </w:p>
    <w:p w14:paraId="39F2DE7B" w14:textId="0979A839"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IČ : </w:t>
      </w:r>
      <w:r w:rsidR="005E10F5">
        <w:rPr>
          <w:rFonts w:ascii="Calibri" w:hAnsi="Calibri"/>
          <w:color w:val="000000"/>
          <w:sz w:val="22"/>
        </w:rPr>
        <w:tab/>
      </w:r>
      <w:r w:rsidR="005E10F5">
        <w:rPr>
          <w:rFonts w:ascii="Calibri" w:hAnsi="Calibri"/>
          <w:color w:val="000000"/>
          <w:sz w:val="22"/>
        </w:rPr>
        <w:tab/>
      </w:r>
      <w:r w:rsidR="005E10F5">
        <w:rPr>
          <w:rFonts w:ascii="Calibri" w:hAnsi="Calibri"/>
          <w:color w:val="000000"/>
          <w:sz w:val="22"/>
        </w:rPr>
        <w:tab/>
        <w:t>41193113</w:t>
      </w:r>
    </w:p>
    <w:p w14:paraId="354DE562" w14:textId="23FA838A"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DIČ: </w:t>
      </w:r>
      <w:r w:rsidR="005E10F5">
        <w:rPr>
          <w:rFonts w:ascii="Calibri" w:hAnsi="Calibri"/>
          <w:color w:val="000000"/>
          <w:sz w:val="22"/>
        </w:rPr>
        <w:tab/>
      </w:r>
      <w:r w:rsidR="005E10F5">
        <w:rPr>
          <w:rFonts w:ascii="Calibri" w:hAnsi="Calibri"/>
          <w:color w:val="000000"/>
          <w:sz w:val="22"/>
        </w:rPr>
        <w:tab/>
        <w:t>CZ41193113</w:t>
      </w:r>
    </w:p>
    <w:p w14:paraId="0865AC22" w14:textId="1C172A26" w:rsidR="000C4C55" w:rsidRDefault="000C4C55" w:rsidP="000C4C55">
      <w:pPr>
        <w:ind w:left="360"/>
        <w:rPr>
          <w:rFonts w:ascii="Calibri" w:hAnsi="Calibri"/>
          <w:color w:val="000000"/>
          <w:sz w:val="22"/>
        </w:rPr>
      </w:pPr>
      <w:r w:rsidRPr="00CA3A45">
        <w:rPr>
          <w:rFonts w:ascii="Calibri" w:hAnsi="Calibri"/>
          <w:color w:val="000000"/>
          <w:sz w:val="22"/>
        </w:rPr>
        <w:t>Bankovní spojení:</w:t>
      </w:r>
      <w:r>
        <w:rPr>
          <w:rFonts w:ascii="Calibri" w:hAnsi="Calibri"/>
          <w:color w:val="000000"/>
          <w:sz w:val="22"/>
        </w:rPr>
        <w:t xml:space="preserve"> </w:t>
      </w:r>
      <w:r w:rsidR="005E10F5">
        <w:rPr>
          <w:rFonts w:ascii="Calibri" w:hAnsi="Calibri"/>
          <w:color w:val="000000"/>
          <w:sz w:val="22"/>
        </w:rPr>
        <w:tab/>
        <w:t>Citibank Europe, plc., číslo účtu: 2056970101/2600</w:t>
      </w:r>
    </w:p>
    <w:p w14:paraId="6D5F6146" w14:textId="77777777" w:rsidR="005E10F5" w:rsidRDefault="000C4C55" w:rsidP="000C4C55">
      <w:pPr>
        <w:ind w:left="360"/>
        <w:rPr>
          <w:rFonts w:ascii="Calibri" w:hAnsi="Calibri"/>
          <w:color w:val="000000"/>
          <w:sz w:val="22"/>
        </w:rPr>
      </w:pPr>
      <w:r w:rsidRPr="00CA3A45">
        <w:rPr>
          <w:rFonts w:ascii="Calibri" w:hAnsi="Calibri"/>
          <w:color w:val="000000"/>
          <w:sz w:val="22"/>
        </w:rPr>
        <w:t>Kontakt</w:t>
      </w:r>
      <w:r w:rsidR="005E10F5">
        <w:rPr>
          <w:rFonts w:ascii="Calibri" w:hAnsi="Calibri"/>
          <w:color w:val="000000"/>
          <w:sz w:val="22"/>
        </w:rPr>
        <w:tab/>
      </w:r>
      <w:r w:rsidR="005E10F5">
        <w:rPr>
          <w:rFonts w:ascii="Calibri" w:hAnsi="Calibri"/>
          <w:color w:val="000000"/>
          <w:sz w:val="22"/>
        </w:rPr>
        <w:tab/>
        <w:t>Ing. Jaroslav Hrouda, ředitel divize komunální techniky</w:t>
      </w:r>
    </w:p>
    <w:p w14:paraId="3F894B6D" w14:textId="3B13A613" w:rsidR="000C4C55" w:rsidRPr="00CA3A45" w:rsidRDefault="005E10F5" w:rsidP="000C4C55">
      <w:pPr>
        <w:ind w:left="360"/>
        <w:rPr>
          <w:rFonts w:ascii="Calibri" w:hAnsi="Calibri"/>
        </w:rPr>
      </w:pPr>
      <w:r>
        <w:rPr>
          <w:rFonts w:ascii="Calibri" w:hAnsi="Calibri"/>
          <w:color w:val="000000"/>
          <w:sz w:val="22"/>
        </w:rPr>
        <w:tab/>
      </w:r>
      <w:r>
        <w:rPr>
          <w:rFonts w:ascii="Calibri" w:hAnsi="Calibri"/>
          <w:color w:val="000000"/>
          <w:sz w:val="22"/>
        </w:rPr>
        <w:tab/>
      </w:r>
      <w:r>
        <w:rPr>
          <w:rFonts w:ascii="Calibri" w:hAnsi="Calibri"/>
          <w:color w:val="000000"/>
          <w:sz w:val="22"/>
        </w:rPr>
        <w:tab/>
        <w:t xml:space="preserve">tel.: 724 285 133, email: j.hrouda@unikont.cz </w:t>
      </w:r>
      <w:r w:rsidR="00103C1C">
        <w:rPr>
          <w:rFonts w:ascii="Calibri" w:hAnsi="Calibri"/>
          <w:sz w:val="22"/>
        </w:rPr>
        <w:t xml:space="preserve">                         </w:t>
      </w:r>
    </w:p>
    <w:p w14:paraId="111F5B7C" w14:textId="77777777" w:rsidR="00B06002" w:rsidRDefault="00B06002" w:rsidP="00C317FD">
      <w:pPr>
        <w:rPr>
          <w:rFonts w:ascii="Calibri" w:hAnsi="Calibri"/>
          <w:sz w:val="22"/>
        </w:rPr>
      </w:pPr>
    </w:p>
    <w:p w14:paraId="7B055113"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16044C7A" w14:textId="77777777" w:rsidR="00131FAC" w:rsidRPr="00CA3A45" w:rsidRDefault="00131FAC" w:rsidP="00C317FD">
      <w:pPr>
        <w:rPr>
          <w:rFonts w:ascii="Calibri" w:hAnsi="Calibri"/>
          <w:sz w:val="22"/>
        </w:rPr>
      </w:pPr>
    </w:p>
    <w:p w14:paraId="3DF6A07D" w14:textId="77777777" w:rsidR="00131FAC" w:rsidRPr="00CA3A45" w:rsidRDefault="004C6192" w:rsidP="004C6192">
      <w:pPr>
        <w:jc w:val="center"/>
        <w:rPr>
          <w:rFonts w:ascii="Calibri" w:hAnsi="Calibri"/>
          <w:sz w:val="22"/>
        </w:rPr>
      </w:pPr>
      <w:r>
        <w:rPr>
          <w:rFonts w:ascii="Calibri" w:hAnsi="Calibri"/>
          <w:sz w:val="22"/>
        </w:rPr>
        <w:t>takto:</w:t>
      </w:r>
    </w:p>
    <w:p w14:paraId="3977AFC8" w14:textId="77777777" w:rsidR="00131FAC" w:rsidRDefault="00131FAC" w:rsidP="00C317FD">
      <w:pPr>
        <w:rPr>
          <w:rFonts w:ascii="Calibri" w:hAnsi="Calibri"/>
        </w:rPr>
      </w:pPr>
    </w:p>
    <w:p w14:paraId="3F9F535D"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E4DEA1B"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6E1AE70C" w14:textId="22C7AEFA"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sidR="005F1938">
        <w:rPr>
          <w:rFonts w:ascii="Calibri" w:hAnsi="Calibri"/>
          <w:sz w:val="22"/>
          <w:szCs w:val="22"/>
        </w:rPr>
        <w:t>zadávacího</w:t>
      </w:r>
      <w:r w:rsidRPr="004C6192">
        <w:rPr>
          <w:rFonts w:ascii="Calibri" w:hAnsi="Calibri"/>
          <w:sz w:val="22"/>
          <w:szCs w:val="22"/>
        </w:rPr>
        <w:t xml:space="preserve"> řízení k veřejné zakázce s názvem „</w:t>
      </w:r>
      <w:r w:rsidR="000A6435" w:rsidRPr="000A6435">
        <w:rPr>
          <w:rFonts w:ascii="Calibri" w:hAnsi="Calibri"/>
          <w:sz w:val="22"/>
          <w:szCs w:val="22"/>
        </w:rPr>
        <w:t xml:space="preserve">Nákup </w:t>
      </w:r>
      <w:r w:rsidR="008A4262">
        <w:rPr>
          <w:rFonts w:ascii="Calibri" w:hAnsi="Calibri"/>
          <w:sz w:val="22"/>
          <w:szCs w:val="22"/>
        </w:rPr>
        <w:t>3</w:t>
      </w:r>
      <w:r w:rsidR="000A6435" w:rsidRPr="000A6435">
        <w:rPr>
          <w:rFonts w:ascii="Calibri" w:hAnsi="Calibri"/>
          <w:sz w:val="22"/>
          <w:szCs w:val="22"/>
        </w:rPr>
        <w:t xml:space="preserve"> ks malých nákladních vozidel s nástavbami pro zimní údržbu</w:t>
      </w:r>
      <w:r w:rsidRPr="004C6192">
        <w:rPr>
          <w:rFonts w:ascii="Calibri" w:hAnsi="Calibri"/>
          <w:sz w:val="22"/>
          <w:szCs w:val="22"/>
        </w:rPr>
        <w:t xml:space="preserve">“ (dále jen „veřejná zakázka“), ve které byla nabídka prodávajícího vybrána jako ekonomicky nejvýhodnější. </w:t>
      </w:r>
    </w:p>
    <w:p w14:paraId="191E9E04"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46A0AD3C"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D22AFF7"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56C5500D"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lastRenderedPageBreak/>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6A9CDAD6" w14:textId="77777777" w:rsidR="004C6192" w:rsidRPr="00CA3A45" w:rsidRDefault="004C6192" w:rsidP="00C317FD">
      <w:pPr>
        <w:rPr>
          <w:rFonts w:ascii="Calibri" w:hAnsi="Calibri"/>
        </w:rPr>
      </w:pPr>
    </w:p>
    <w:p w14:paraId="1E8434F6" w14:textId="77777777" w:rsidR="00667CE9" w:rsidRDefault="007554EB" w:rsidP="00667CE9">
      <w:pPr>
        <w:pStyle w:val="Nadpis1"/>
        <w:jc w:val="center"/>
        <w:rPr>
          <w:rFonts w:ascii="Calibri" w:hAnsi="Calibri"/>
        </w:rPr>
      </w:pPr>
      <w:r>
        <w:rPr>
          <w:rFonts w:ascii="Calibri" w:hAnsi="Calibri"/>
        </w:rPr>
        <w:t xml:space="preserve">I. </w:t>
      </w:r>
    </w:p>
    <w:p w14:paraId="50F08673" w14:textId="77777777" w:rsidR="00131FAC" w:rsidRPr="00197A57" w:rsidRDefault="007554EB" w:rsidP="00197A57">
      <w:pPr>
        <w:pStyle w:val="Nadpis1"/>
        <w:jc w:val="center"/>
        <w:rPr>
          <w:rFonts w:ascii="Calibri" w:hAnsi="Calibri"/>
        </w:rPr>
      </w:pPr>
      <w:r>
        <w:rPr>
          <w:rFonts w:ascii="Calibri" w:hAnsi="Calibri"/>
        </w:rPr>
        <w:t xml:space="preserve">Předmět </w:t>
      </w:r>
      <w:r w:rsidR="00284BD2">
        <w:rPr>
          <w:rFonts w:ascii="Calibri" w:hAnsi="Calibri"/>
        </w:rPr>
        <w:t>smlouvy</w:t>
      </w:r>
    </w:p>
    <w:p w14:paraId="3662D5C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8AEF6C7"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3B3DE378" w14:textId="77777777" w:rsidR="00CE34B2" w:rsidRDefault="00CE34B2" w:rsidP="00CE34B2">
      <w:pPr>
        <w:jc w:val="both"/>
        <w:rPr>
          <w:rFonts w:ascii="Calibri" w:hAnsi="Calibri"/>
          <w:sz w:val="22"/>
          <w:szCs w:val="22"/>
        </w:rPr>
      </w:pPr>
    </w:p>
    <w:p w14:paraId="504C4EC1"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1A762BFD" w14:textId="77777777" w:rsidR="00CE34B2" w:rsidRPr="00CE34B2" w:rsidRDefault="00CE34B2" w:rsidP="00CE34B2">
      <w:pPr>
        <w:pStyle w:val="Nadpis1"/>
        <w:jc w:val="center"/>
        <w:rPr>
          <w:rFonts w:ascii="Calibri" w:hAnsi="Calibri"/>
        </w:rPr>
      </w:pPr>
      <w:r w:rsidRPr="00CE34B2">
        <w:rPr>
          <w:rFonts w:ascii="Calibri" w:hAnsi="Calibri"/>
        </w:rPr>
        <w:t xml:space="preserve">Specifikace zboží </w:t>
      </w:r>
    </w:p>
    <w:p w14:paraId="428255A3" w14:textId="18E9F052"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w:t>
      </w:r>
      <w:r w:rsidR="00735824">
        <w:rPr>
          <w:rFonts w:ascii="Calibri" w:hAnsi="Calibri"/>
          <w:sz w:val="22"/>
          <w:szCs w:val="22"/>
        </w:rPr>
        <w:t>3</w:t>
      </w:r>
      <w:r w:rsidR="00361C23" w:rsidRPr="003E3EB4">
        <w:rPr>
          <w:rFonts w:ascii="Calibri" w:hAnsi="Calibri"/>
          <w:sz w:val="22"/>
          <w:szCs w:val="22"/>
        </w:rPr>
        <w:t xml:space="preserve"> ks malých nákladních vozidel s nástavbami pro zimní údržbu</w:t>
      </w:r>
      <w:r w:rsidR="00D732C8">
        <w:rPr>
          <w:rFonts w:ascii="Calibri" w:hAnsi="Calibri"/>
          <w:sz w:val="22"/>
          <w:szCs w:val="22"/>
        </w:rPr>
        <w:t>,</w:t>
      </w:r>
      <w:r w:rsidRPr="00CE34B2">
        <w:rPr>
          <w:rFonts w:ascii="Calibri" w:hAnsi="Calibri"/>
          <w:sz w:val="22"/>
          <w:szCs w:val="22"/>
        </w:rPr>
        <w:t xml:space="preserve"> specifikované v příloze č. 1 této smlouvy, která tvoří její nedílnou součást. </w:t>
      </w:r>
    </w:p>
    <w:p w14:paraId="1D1C280E" w14:textId="3FC4B82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0111A6">
        <w:rPr>
          <w:rFonts w:ascii="Calibri" w:hAnsi="Calibri"/>
          <w:sz w:val="22"/>
          <w:szCs w:val="22"/>
        </w:rPr>
        <w:t xml:space="preserve">é </w:t>
      </w:r>
      <w:r w:rsidR="00EC383D">
        <w:rPr>
          <w:rFonts w:ascii="Calibri" w:hAnsi="Calibri"/>
          <w:sz w:val="22"/>
          <w:szCs w:val="22"/>
        </w:rPr>
        <w:t xml:space="preserve">zboží </w:t>
      </w:r>
      <w:r w:rsidR="00D53709">
        <w:rPr>
          <w:rFonts w:ascii="Calibri" w:hAnsi="Calibri"/>
          <w:sz w:val="22"/>
          <w:szCs w:val="22"/>
        </w:rPr>
        <w:t>musí být nov</w:t>
      </w:r>
      <w:r w:rsidR="000111A6">
        <w:rPr>
          <w:rFonts w:ascii="Calibri" w:hAnsi="Calibri"/>
          <w:sz w:val="22"/>
          <w:szCs w:val="22"/>
        </w:rPr>
        <w:t>é</w:t>
      </w:r>
      <w:r w:rsidR="00AD7FE2">
        <w:rPr>
          <w:rFonts w:ascii="Calibri" w:hAnsi="Calibri"/>
          <w:sz w:val="22"/>
          <w:szCs w:val="22"/>
        </w:rPr>
        <w:t>, schválené pro provoz v ČR</w:t>
      </w:r>
      <w:r w:rsidR="00D53709">
        <w:rPr>
          <w:rFonts w:ascii="Calibri" w:hAnsi="Calibri"/>
          <w:sz w:val="22"/>
          <w:szCs w:val="22"/>
        </w:rPr>
        <w:t>.</w:t>
      </w:r>
      <w:r w:rsidR="00AD7FE2">
        <w:rPr>
          <w:rFonts w:ascii="Calibri" w:hAnsi="Calibri"/>
          <w:sz w:val="22"/>
          <w:szCs w:val="22"/>
        </w:rPr>
        <w:t xml:space="preserve"> Předmět smlouvy musí být provozně funkční.</w:t>
      </w:r>
      <w:r w:rsidRPr="00CE34B2">
        <w:rPr>
          <w:rFonts w:ascii="Calibri" w:hAnsi="Calibri"/>
          <w:sz w:val="22"/>
          <w:szCs w:val="22"/>
        </w:rPr>
        <w:t xml:space="preserve"> </w:t>
      </w:r>
    </w:p>
    <w:p w14:paraId="35325D60" w14:textId="77777777" w:rsidR="003F1A96" w:rsidRDefault="003F1A96" w:rsidP="00CE34B2">
      <w:pPr>
        <w:jc w:val="both"/>
        <w:rPr>
          <w:rFonts w:ascii="Calibri" w:hAnsi="Calibri"/>
          <w:sz w:val="22"/>
          <w:szCs w:val="22"/>
        </w:rPr>
      </w:pPr>
    </w:p>
    <w:p w14:paraId="22F455DE"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28EF3E0"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112EA421" w14:textId="567F3963"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w:t>
      </w:r>
      <w:r w:rsidRPr="002C3DF8">
        <w:rPr>
          <w:rFonts w:ascii="Calibri" w:hAnsi="Calibri"/>
          <w:sz w:val="22"/>
          <w:szCs w:val="22"/>
        </w:rPr>
        <w:t>do</w:t>
      </w:r>
      <w:r w:rsidRPr="00EF6F67">
        <w:rPr>
          <w:rFonts w:ascii="Calibri" w:hAnsi="Calibri"/>
          <w:sz w:val="22"/>
          <w:szCs w:val="22"/>
        </w:rPr>
        <w:t xml:space="preserve"> </w:t>
      </w:r>
      <w:r w:rsidR="00735824">
        <w:rPr>
          <w:rFonts w:ascii="Calibri" w:hAnsi="Calibri"/>
          <w:sz w:val="22"/>
          <w:szCs w:val="22"/>
        </w:rPr>
        <w:t>15</w:t>
      </w:r>
      <w:r w:rsidR="006D1CD3">
        <w:rPr>
          <w:rFonts w:ascii="Calibri" w:hAnsi="Calibri"/>
          <w:sz w:val="22"/>
          <w:szCs w:val="22"/>
        </w:rPr>
        <w:t>.09</w:t>
      </w:r>
      <w:r w:rsidR="003E3EB4">
        <w:rPr>
          <w:rFonts w:ascii="Calibri" w:hAnsi="Calibri"/>
          <w:sz w:val="22"/>
          <w:szCs w:val="22"/>
        </w:rPr>
        <w:t>.2024</w:t>
      </w:r>
      <w:r w:rsidRPr="007C5CAA">
        <w:rPr>
          <w:rFonts w:ascii="Calibri" w:hAnsi="Calibri"/>
          <w:color w:val="000000" w:themeColor="text1"/>
          <w:sz w:val="22"/>
          <w:szCs w:val="22"/>
        </w:rPr>
        <w:t xml:space="preserve">. Prodávající je oprávněn dodat zboží kdykoli během dohodnuté </w:t>
      </w:r>
      <w:r w:rsidRPr="00EF6F67">
        <w:rPr>
          <w:rFonts w:ascii="Calibri" w:hAnsi="Calibri"/>
          <w:sz w:val="22"/>
          <w:szCs w:val="22"/>
        </w:rPr>
        <w:t xml:space="preserve">lhůty, je však povinen alespoň 2 pracovní dny dopředu vyzvat kupujícího k převzetí zboží s výjimkou, že čas dodání zboží připadne na poslední den lhůty. </w:t>
      </w:r>
    </w:p>
    <w:p w14:paraId="455B51F7" w14:textId="77777777"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dodá zboží na tuto adresu: </w:t>
      </w:r>
      <w:r w:rsidRPr="00B36CE6">
        <w:rPr>
          <w:rFonts w:ascii="Calibri" w:hAnsi="Calibri"/>
          <w:sz w:val="22"/>
          <w:szCs w:val="22"/>
        </w:rPr>
        <w:t>Erbenova 376/2, 460 08 Liberec</w:t>
      </w:r>
      <w:r w:rsidRPr="00EF6F67">
        <w:rPr>
          <w:rFonts w:ascii="Calibri" w:hAnsi="Calibri"/>
          <w:sz w:val="22"/>
          <w:szCs w:val="22"/>
        </w:rPr>
        <w:t xml:space="preserve">. Prodávající se zavazuje předat kupujícímu spolu se zbožím také doklady, jež jsou nutné k užívání zboží. </w:t>
      </w:r>
    </w:p>
    <w:p w14:paraId="5B64519D" w14:textId="77777777" w:rsidR="00EF6F67" w:rsidRPr="00EF6F67" w:rsidRDefault="00EF6F67" w:rsidP="00EF6F67">
      <w:pPr>
        <w:autoSpaceDE w:val="0"/>
        <w:autoSpaceDN w:val="0"/>
        <w:adjustRightInd w:val="0"/>
        <w:rPr>
          <w:rFonts w:eastAsia="Calibri"/>
          <w:color w:val="000000"/>
          <w:sz w:val="23"/>
          <w:szCs w:val="23"/>
        </w:rPr>
      </w:pPr>
    </w:p>
    <w:p w14:paraId="329BC88E"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1D69C53B"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7DC0338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518502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6C0C7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CB05E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7535420B"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17338B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2F795A2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5D8527F1"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585A40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195E348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4E1201DF"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23DEB842" w14:textId="11734CA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w:t>
      </w:r>
      <w:r w:rsidR="002C3DF8">
        <w:rPr>
          <w:rFonts w:ascii="Calibri" w:hAnsi="Calibri"/>
          <w:sz w:val="22"/>
          <w:szCs w:val="22"/>
        </w:rPr>
        <w:t>,</w:t>
      </w:r>
      <w:r w:rsidRPr="00EF6F67">
        <w:rPr>
          <w:rFonts w:ascii="Calibri" w:hAnsi="Calibri"/>
          <w:sz w:val="22"/>
          <w:szCs w:val="22"/>
        </w:rPr>
        <w:t xml:space="preserve">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w:t>
      </w:r>
      <w:r w:rsidRPr="00EF6F67">
        <w:rPr>
          <w:rFonts w:ascii="Calibri" w:hAnsi="Calibri"/>
          <w:sz w:val="22"/>
          <w:szCs w:val="22"/>
        </w:rPr>
        <w:lastRenderedPageBreak/>
        <w:t xml:space="preserve">Nepřevzaté zboží vrátí kupující zpět prodávajícímu, umožňuje-li to povaha věci a nedohodnou-li se smluvní strany jinak. </w:t>
      </w:r>
    </w:p>
    <w:p w14:paraId="324F733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2D03405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Oznámení o výhradách a oznámení o odmítnutí zboží musí obsahovat popis vad díla a právo, které kupující v důsledku vady zboží uplatňuje. </w:t>
      </w:r>
    </w:p>
    <w:p w14:paraId="70C8617C"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250B301"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7CF008FF" w14:textId="77777777" w:rsidR="00EF6F67" w:rsidRPr="00EF6F67" w:rsidRDefault="00EF6F67" w:rsidP="00EF6F67">
      <w:pPr>
        <w:autoSpaceDE w:val="0"/>
        <w:autoSpaceDN w:val="0"/>
        <w:adjustRightInd w:val="0"/>
        <w:rPr>
          <w:rFonts w:eastAsia="Calibri"/>
          <w:sz w:val="23"/>
          <w:szCs w:val="23"/>
        </w:rPr>
      </w:pPr>
    </w:p>
    <w:p w14:paraId="1F962476"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5E01863A"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7B874438"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0F5120CB"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3663B662" w14:textId="77777777" w:rsidR="00EF6F67" w:rsidRPr="00EF6F67" w:rsidRDefault="00EF6F67" w:rsidP="00EF6F67">
      <w:pPr>
        <w:autoSpaceDE w:val="0"/>
        <w:autoSpaceDN w:val="0"/>
        <w:adjustRightInd w:val="0"/>
        <w:rPr>
          <w:rFonts w:eastAsia="Calibri"/>
          <w:sz w:val="23"/>
          <w:szCs w:val="23"/>
        </w:rPr>
      </w:pPr>
    </w:p>
    <w:p w14:paraId="2A588EA4"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2264F688"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165287CA"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773015B0"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0ABD01D1"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0FFB7297"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3C67BF28" w14:textId="77777777" w:rsidR="002A5D8C" w:rsidRPr="00EF6F67" w:rsidRDefault="002A5D8C" w:rsidP="004C5747">
      <w:pPr>
        <w:tabs>
          <w:tab w:val="num" w:pos="284"/>
        </w:tabs>
        <w:ind w:left="284"/>
        <w:jc w:val="both"/>
        <w:rPr>
          <w:rFonts w:ascii="Calibri" w:hAnsi="Calibri"/>
          <w:sz w:val="22"/>
          <w:szCs w:val="22"/>
        </w:rPr>
      </w:pPr>
    </w:p>
    <w:p w14:paraId="731D3320"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23F4B69"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13CCD7E" w14:textId="004A6C94"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Kupní cena </w:t>
      </w:r>
      <w:r w:rsidR="001F590D">
        <w:rPr>
          <w:rFonts w:ascii="Calibri" w:hAnsi="Calibri"/>
          <w:sz w:val="22"/>
          <w:szCs w:val="22"/>
        </w:rPr>
        <w:t>3</w:t>
      </w:r>
      <w:r w:rsidR="00DE206D">
        <w:rPr>
          <w:rFonts w:ascii="Calibri" w:hAnsi="Calibri"/>
          <w:sz w:val="22"/>
          <w:szCs w:val="22"/>
        </w:rPr>
        <w:t xml:space="preserve"> ks </w:t>
      </w:r>
      <w:r w:rsidR="00E42FB2" w:rsidRPr="00482940">
        <w:rPr>
          <w:rFonts w:ascii="Calibri" w:hAnsi="Calibri"/>
          <w:sz w:val="22"/>
          <w:szCs w:val="22"/>
        </w:rPr>
        <w:t>malých nákladních vozidel (podvozek + posypová nástavba + sněhová radlice</w:t>
      </w:r>
      <w:r w:rsidR="001F590D">
        <w:rPr>
          <w:rFonts w:ascii="Calibri" w:hAnsi="Calibri"/>
          <w:sz w:val="22"/>
          <w:szCs w:val="22"/>
        </w:rPr>
        <w:t>)</w:t>
      </w:r>
      <w:r w:rsidR="00E42FB2">
        <w:rPr>
          <w:rFonts w:ascii="Calibri" w:hAnsi="Calibri"/>
          <w:sz w:val="22"/>
          <w:szCs w:val="22"/>
        </w:rPr>
        <w:t xml:space="preserve"> </w:t>
      </w:r>
      <w:r w:rsidRPr="00EF6F67">
        <w:rPr>
          <w:rFonts w:ascii="Calibri" w:hAnsi="Calibri"/>
          <w:sz w:val="22"/>
          <w:szCs w:val="22"/>
        </w:rPr>
        <w:t xml:space="preserve">je smluvními stranami sjednána ve výši: </w:t>
      </w:r>
    </w:p>
    <w:p w14:paraId="64A42626" w14:textId="26451C76"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ED4168">
        <w:rPr>
          <w:rFonts w:asciiTheme="minorHAnsi" w:hAnsiTheme="minorHAnsi" w:cstheme="minorHAnsi"/>
          <w:color w:val="000000"/>
          <w:szCs w:val="23"/>
        </w:rPr>
        <w:tab/>
      </w:r>
      <w:r w:rsidR="00ED4168">
        <w:rPr>
          <w:rFonts w:asciiTheme="minorHAnsi" w:hAnsiTheme="minorHAnsi" w:cstheme="minorHAnsi"/>
          <w:color w:val="000000"/>
          <w:szCs w:val="23"/>
        </w:rPr>
        <w:tab/>
      </w:r>
      <w:r w:rsidR="00297785">
        <w:rPr>
          <w:rFonts w:asciiTheme="minorHAnsi" w:hAnsiTheme="minorHAnsi" w:cstheme="minorHAnsi"/>
          <w:color w:val="000000"/>
          <w:szCs w:val="23"/>
        </w:rPr>
        <w:t>8 994 000</w:t>
      </w:r>
      <w:r w:rsidR="00EF6F67" w:rsidRPr="00EF6F67">
        <w:rPr>
          <w:rFonts w:asciiTheme="minorHAnsi" w:hAnsiTheme="minorHAnsi" w:cstheme="minorHAnsi"/>
          <w:color w:val="000000"/>
          <w:szCs w:val="23"/>
        </w:rPr>
        <w:t xml:space="preserve">,- Kč (slovy: korun českých) bez DPH, </w:t>
      </w:r>
    </w:p>
    <w:p w14:paraId="085875AC" w14:textId="0E7043E0"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297785">
        <w:rPr>
          <w:rFonts w:asciiTheme="minorHAnsi" w:hAnsiTheme="minorHAnsi" w:cstheme="minorHAnsi"/>
          <w:color w:val="000000"/>
          <w:szCs w:val="23"/>
        </w:rPr>
        <w:tab/>
        <w:t xml:space="preserve">            10 882 740</w:t>
      </w:r>
      <w:r w:rsidR="00EF6F67" w:rsidRPr="00EF6F67">
        <w:rPr>
          <w:rFonts w:asciiTheme="minorHAnsi" w:hAnsiTheme="minorHAnsi" w:cstheme="minorHAnsi"/>
          <w:color w:val="000000"/>
          <w:szCs w:val="23"/>
        </w:rPr>
        <w:t>,- Kč (slovy korun čes</w:t>
      </w:r>
      <w:r w:rsidR="006C4AC6">
        <w:rPr>
          <w:rFonts w:asciiTheme="minorHAnsi" w:hAnsiTheme="minorHAnsi" w:cstheme="minorHAnsi"/>
          <w:color w:val="000000"/>
          <w:szCs w:val="23"/>
        </w:rPr>
        <w:t>kých) včetně DPH</w:t>
      </w:r>
      <w:r w:rsidR="00EF6F67" w:rsidRPr="00EF6F67">
        <w:rPr>
          <w:rFonts w:asciiTheme="minorHAnsi" w:hAnsiTheme="minorHAnsi" w:cstheme="minorHAnsi"/>
          <w:color w:val="000000"/>
          <w:szCs w:val="23"/>
        </w:rPr>
        <w:t xml:space="preserve">. </w:t>
      </w:r>
    </w:p>
    <w:p w14:paraId="44A6F03F"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Podrobný rozpis ceny tvoří přílohu č. 2 této smlouvy. </w:t>
      </w:r>
    </w:p>
    <w:p w14:paraId="535B738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766C0FA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2AA1856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1187DDD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2456730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23867E1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799F65C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7310A36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059F9C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lastRenderedPageBreak/>
        <w:t xml:space="preserve">označení této smlouvy včetně uvedení jejího evidenčního čísla, </w:t>
      </w:r>
    </w:p>
    <w:p w14:paraId="76D0A3F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3D2EC53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4650DFA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Kromě náležitostí uvedených v předchozím odstavci musí faktura (daňový doklad) obsahovat náležitosti dle příslušných právních předpisů. </w:t>
      </w:r>
    </w:p>
    <w:p w14:paraId="27A1734C"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77D0EBB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24EFEC21" w14:textId="77777777" w:rsidR="00EF6F67" w:rsidRPr="00335562" w:rsidRDefault="00EF6F67" w:rsidP="00EF6F67">
      <w:pPr>
        <w:autoSpaceDE w:val="0"/>
        <w:autoSpaceDN w:val="0"/>
        <w:adjustRightInd w:val="0"/>
        <w:rPr>
          <w:rFonts w:eastAsia="Calibri"/>
          <w:sz w:val="16"/>
          <w:szCs w:val="16"/>
        </w:rPr>
      </w:pPr>
    </w:p>
    <w:p w14:paraId="23427240"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4725C6EF" w14:textId="77777777" w:rsidR="00EF6F67" w:rsidRPr="00EF6F67" w:rsidRDefault="00EF6F67" w:rsidP="004C5747">
      <w:pPr>
        <w:pStyle w:val="Nadpis1"/>
        <w:jc w:val="center"/>
        <w:rPr>
          <w:rFonts w:ascii="Calibri" w:hAnsi="Calibri"/>
        </w:rPr>
      </w:pPr>
      <w:r w:rsidRPr="00EF6F67">
        <w:rPr>
          <w:rFonts w:ascii="Calibri" w:hAnsi="Calibri"/>
        </w:rPr>
        <w:t xml:space="preserve">Odpovědnost prodávajícího za vady </w:t>
      </w:r>
    </w:p>
    <w:p w14:paraId="0F4D95D2" w14:textId="2B10FFA1" w:rsidR="00EF6F67" w:rsidRPr="004A7685" w:rsidRDefault="00A46226" w:rsidP="004A7685">
      <w:pPr>
        <w:numPr>
          <w:ilvl w:val="0"/>
          <w:numId w:val="12"/>
        </w:numPr>
        <w:ind w:left="284"/>
        <w:jc w:val="both"/>
        <w:rPr>
          <w:rFonts w:ascii="Calibri" w:hAnsi="Calibri"/>
          <w:color w:val="000000" w:themeColor="text1"/>
          <w:sz w:val="22"/>
          <w:szCs w:val="22"/>
        </w:rPr>
      </w:pPr>
      <w:r>
        <w:rPr>
          <w:rFonts w:ascii="Calibri" w:hAnsi="Calibri"/>
          <w:color w:val="000000" w:themeColor="text1"/>
          <w:sz w:val="22"/>
          <w:szCs w:val="22"/>
        </w:rPr>
        <w:t xml:space="preserve">Prodávající poskytuje záruku </w:t>
      </w:r>
      <w:r w:rsidR="006427B4">
        <w:rPr>
          <w:rFonts w:ascii="Calibri" w:hAnsi="Calibri"/>
          <w:color w:val="000000" w:themeColor="text1"/>
          <w:sz w:val="22"/>
          <w:szCs w:val="22"/>
        </w:rPr>
        <w:t>na kompletní dodávku zboží</w:t>
      </w:r>
      <w:r w:rsidR="00AE3507" w:rsidRPr="00AE3507">
        <w:rPr>
          <w:rFonts w:ascii="Calibri" w:hAnsi="Calibri"/>
          <w:color w:val="000000" w:themeColor="text1"/>
          <w:sz w:val="22"/>
          <w:szCs w:val="22"/>
        </w:rPr>
        <w:t xml:space="preserve"> mi</w:t>
      </w:r>
      <w:r w:rsidR="00D82F41">
        <w:rPr>
          <w:rFonts w:ascii="Calibri" w:hAnsi="Calibri"/>
          <w:color w:val="000000" w:themeColor="text1"/>
          <w:sz w:val="22"/>
          <w:szCs w:val="22"/>
        </w:rPr>
        <w:t>n. 24 měsíců</w:t>
      </w:r>
      <w:r w:rsidR="00AE3507" w:rsidRPr="00AE3507">
        <w:rPr>
          <w:rFonts w:ascii="Calibri" w:hAnsi="Calibri"/>
          <w:color w:val="000000" w:themeColor="text1"/>
          <w:sz w:val="22"/>
          <w:szCs w:val="22"/>
        </w:rPr>
        <w:t xml:space="preserve">. </w:t>
      </w:r>
      <w:r w:rsidR="00EF6F67" w:rsidRPr="004A7685">
        <w:rPr>
          <w:rFonts w:ascii="Calibri" w:hAnsi="Calibri"/>
          <w:color w:val="000000" w:themeColor="text1"/>
          <w:sz w:val="22"/>
          <w:szCs w:val="22"/>
        </w:rPr>
        <w:t xml:space="preserve">Záruční doba běží od dne předání a převzetí zboží v souladu s článkem IV. této smlouvy. </w:t>
      </w:r>
    </w:p>
    <w:p w14:paraId="2E79485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DD93480" w14:textId="25AB1D88"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neprodleně, nejpozději však do 5 dnů ode dne doručení písemného oznámení kupujícího o vadách zboží. </w:t>
      </w:r>
    </w:p>
    <w:p w14:paraId="10C01F3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357A5F9E"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32B2F3AF" w14:textId="77777777" w:rsidR="00EF6F67" w:rsidRPr="00335562" w:rsidRDefault="00EF6F67" w:rsidP="00EF6F67">
      <w:pPr>
        <w:autoSpaceDE w:val="0"/>
        <w:autoSpaceDN w:val="0"/>
        <w:adjustRightInd w:val="0"/>
        <w:rPr>
          <w:rFonts w:eastAsia="Calibri"/>
          <w:sz w:val="16"/>
          <w:szCs w:val="16"/>
        </w:rPr>
      </w:pPr>
    </w:p>
    <w:p w14:paraId="163B5EC3"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7EAF1EAD"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1F38C9C3" w14:textId="48378C2A" w:rsidR="00EF6F67" w:rsidRPr="00114D0F" w:rsidRDefault="00EF6F67" w:rsidP="003F6D08">
      <w:pPr>
        <w:numPr>
          <w:ilvl w:val="0"/>
          <w:numId w:val="13"/>
        </w:numPr>
        <w:ind w:left="284"/>
        <w:jc w:val="both"/>
        <w:rPr>
          <w:rFonts w:ascii="Calibri" w:hAnsi="Calibri"/>
          <w:color w:val="000000" w:themeColor="text1"/>
          <w:sz w:val="22"/>
          <w:szCs w:val="22"/>
        </w:rPr>
      </w:pPr>
      <w:r w:rsidRPr="00114D0F">
        <w:rPr>
          <w:rFonts w:ascii="Calibri" w:hAnsi="Calibri"/>
          <w:color w:val="000000" w:themeColor="text1"/>
          <w:sz w:val="22"/>
          <w:szCs w:val="22"/>
        </w:rPr>
        <w:t>V případě, že prodávající nepředá zboží v dohodnutý čas na dohodnutém místě, zavazuje se kupujícímu uhradit smluvní pokutu ve výši 0,</w:t>
      </w:r>
      <w:r w:rsidR="009824B6" w:rsidRPr="00114D0F">
        <w:rPr>
          <w:rFonts w:ascii="Calibri" w:hAnsi="Calibri"/>
          <w:color w:val="000000" w:themeColor="text1"/>
          <w:sz w:val="22"/>
          <w:szCs w:val="22"/>
        </w:rPr>
        <w:t>0</w:t>
      </w:r>
      <w:r w:rsidRPr="00114D0F">
        <w:rPr>
          <w:rFonts w:ascii="Calibri" w:hAnsi="Calibri"/>
          <w:color w:val="000000" w:themeColor="text1"/>
          <w:sz w:val="22"/>
          <w:szCs w:val="22"/>
        </w:rPr>
        <w:t xml:space="preserve">5 % z kupní ceny včetně DPH za každý započatý den prodlení. </w:t>
      </w:r>
      <w:r w:rsidR="00A42E6D" w:rsidRPr="00114D0F">
        <w:rPr>
          <w:rFonts w:ascii="Calibri" w:hAnsi="Calibri"/>
          <w:color w:val="000000" w:themeColor="text1"/>
          <w:sz w:val="22"/>
          <w:szCs w:val="22"/>
        </w:rPr>
        <w:t xml:space="preserve">Smluvní pokuta nebude uplatněna, pokud </w:t>
      </w:r>
      <w:r w:rsidR="00114D0F" w:rsidRPr="00114D0F">
        <w:rPr>
          <w:rFonts w:ascii="Calibri" w:hAnsi="Calibri"/>
          <w:color w:val="000000" w:themeColor="text1"/>
          <w:sz w:val="22"/>
          <w:szCs w:val="22"/>
        </w:rPr>
        <w:t>p</w:t>
      </w:r>
      <w:r w:rsidR="00A42E6D" w:rsidRPr="00114D0F">
        <w:rPr>
          <w:rFonts w:ascii="Calibri" w:hAnsi="Calibri"/>
          <w:color w:val="000000" w:themeColor="text1"/>
          <w:sz w:val="22"/>
          <w:szCs w:val="22"/>
        </w:rPr>
        <w:t xml:space="preserve">rodávající poskytne </w:t>
      </w:r>
      <w:r w:rsidR="00114D0F" w:rsidRPr="00114D0F">
        <w:rPr>
          <w:rFonts w:ascii="Calibri" w:hAnsi="Calibri"/>
          <w:color w:val="000000" w:themeColor="text1"/>
          <w:sz w:val="22"/>
          <w:szCs w:val="22"/>
        </w:rPr>
        <w:t>k</w:t>
      </w:r>
      <w:r w:rsidR="00A42E6D" w:rsidRPr="00114D0F">
        <w:rPr>
          <w:rFonts w:ascii="Calibri" w:hAnsi="Calibri"/>
          <w:color w:val="000000" w:themeColor="text1"/>
          <w:sz w:val="22"/>
          <w:szCs w:val="22"/>
        </w:rPr>
        <w:t xml:space="preserve">upujícímu </w:t>
      </w:r>
      <w:r w:rsidR="00E81647">
        <w:rPr>
          <w:rFonts w:ascii="Calibri" w:hAnsi="Calibri"/>
          <w:color w:val="000000" w:themeColor="text1"/>
          <w:sz w:val="22"/>
          <w:szCs w:val="22"/>
        </w:rPr>
        <w:t xml:space="preserve">do doby dodání předmětu smlouvy </w:t>
      </w:r>
      <w:r w:rsidR="009F3153">
        <w:rPr>
          <w:rFonts w:ascii="Calibri" w:hAnsi="Calibri"/>
          <w:color w:val="000000" w:themeColor="text1"/>
          <w:sz w:val="22"/>
          <w:szCs w:val="22"/>
        </w:rPr>
        <w:t>bezplatně</w:t>
      </w:r>
      <w:r w:rsidR="00A42E6D" w:rsidRPr="00114D0F">
        <w:rPr>
          <w:rFonts w:ascii="Calibri" w:hAnsi="Calibri"/>
          <w:color w:val="000000" w:themeColor="text1"/>
          <w:sz w:val="22"/>
          <w:szCs w:val="22"/>
        </w:rPr>
        <w:t xml:space="preserve"> </w:t>
      </w:r>
      <w:r w:rsidR="00891383" w:rsidRPr="00114D0F">
        <w:rPr>
          <w:rFonts w:ascii="Calibri" w:hAnsi="Calibri"/>
          <w:color w:val="000000" w:themeColor="text1"/>
          <w:sz w:val="22"/>
          <w:szCs w:val="22"/>
        </w:rPr>
        <w:t xml:space="preserve">náhradní, </w:t>
      </w:r>
      <w:r w:rsidR="00A42E6D" w:rsidRPr="00114D0F">
        <w:rPr>
          <w:rFonts w:ascii="Calibri" w:hAnsi="Calibri"/>
          <w:color w:val="000000" w:themeColor="text1"/>
          <w:sz w:val="22"/>
          <w:szCs w:val="22"/>
        </w:rPr>
        <w:t>adekvátní vozidlo</w:t>
      </w:r>
      <w:r w:rsidR="00320944" w:rsidRPr="00114D0F">
        <w:rPr>
          <w:rFonts w:ascii="Calibri" w:hAnsi="Calibri"/>
          <w:color w:val="000000" w:themeColor="text1"/>
          <w:sz w:val="22"/>
          <w:szCs w:val="22"/>
        </w:rPr>
        <w:t>/a</w:t>
      </w:r>
      <w:r w:rsidR="00A42E6D" w:rsidRPr="00114D0F">
        <w:rPr>
          <w:rFonts w:ascii="Calibri" w:hAnsi="Calibri"/>
          <w:color w:val="000000" w:themeColor="text1"/>
          <w:sz w:val="22"/>
          <w:szCs w:val="22"/>
        </w:rPr>
        <w:t>.</w:t>
      </w:r>
      <w:r w:rsidR="00891383" w:rsidRPr="00114D0F">
        <w:rPr>
          <w:rFonts w:ascii="Calibri" w:hAnsi="Calibri"/>
          <w:color w:val="000000" w:themeColor="text1"/>
          <w:sz w:val="22"/>
          <w:szCs w:val="22"/>
        </w:rPr>
        <w:t xml:space="preserve"> </w:t>
      </w:r>
    </w:p>
    <w:p w14:paraId="60A0FB81" w14:textId="337C7381"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V případě prodlení prodávajícího s odstraněním vad zboží ve lhůtě stanovené touto smlouvou se prodávající zavazuje kupujícímu uhradit smluvní pokutu ve výši 0,</w:t>
      </w:r>
      <w:r w:rsidR="009824B6">
        <w:rPr>
          <w:rFonts w:ascii="Calibri" w:hAnsi="Calibri"/>
          <w:sz w:val="22"/>
          <w:szCs w:val="22"/>
        </w:rPr>
        <w:t>0</w:t>
      </w:r>
      <w:r w:rsidRPr="00EF6F67">
        <w:rPr>
          <w:rFonts w:ascii="Calibri" w:hAnsi="Calibri"/>
          <w:sz w:val="22"/>
          <w:szCs w:val="22"/>
        </w:rPr>
        <w:t xml:space="preserve">5 % z kupní ceny včetně DPH za každý započatý den prodlení a jednotlivou vadu. </w:t>
      </w:r>
    </w:p>
    <w:p w14:paraId="1ADD708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3C32139A"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6826D5C2"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4E3530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0FF4644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w:t>
      </w:r>
      <w:r w:rsidRPr="00EF6F67">
        <w:rPr>
          <w:rFonts w:ascii="Calibri" w:hAnsi="Calibri"/>
          <w:sz w:val="22"/>
          <w:szCs w:val="22"/>
        </w:rPr>
        <w:lastRenderedPageBreak/>
        <w:t xml:space="preserve">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2DB77E2A" w14:textId="77777777" w:rsidR="00E82DDE" w:rsidRDefault="00EF6F67" w:rsidP="00E82DDE">
      <w:pPr>
        <w:pStyle w:val="Nadpis1"/>
        <w:jc w:val="center"/>
        <w:rPr>
          <w:rFonts w:ascii="Calibri" w:hAnsi="Calibri"/>
        </w:rPr>
      </w:pPr>
      <w:r w:rsidRPr="00EF6F67">
        <w:rPr>
          <w:rFonts w:ascii="Calibri" w:hAnsi="Calibri"/>
        </w:rPr>
        <w:t xml:space="preserve">Článek X. </w:t>
      </w:r>
    </w:p>
    <w:p w14:paraId="736FD597"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2461F4DF"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CFBE1F5"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461850C4" w14:textId="77777777" w:rsidR="00EF6F67" w:rsidRPr="00335562" w:rsidRDefault="00EF6F67" w:rsidP="00EF6F67">
      <w:pPr>
        <w:autoSpaceDE w:val="0"/>
        <w:autoSpaceDN w:val="0"/>
        <w:adjustRightInd w:val="0"/>
        <w:rPr>
          <w:rFonts w:eastAsia="Calibri"/>
          <w:sz w:val="16"/>
          <w:szCs w:val="16"/>
        </w:rPr>
      </w:pPr>
    </w:p>
    <w:p w14:paraId="2DDF4419"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69444534"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7B1FB8B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0AFE9370"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636AD77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14D9281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69E463E8" w14:textId="77777777" w:rsidR="00EF6F67" w:rsidRPr="00EF6F67" w:rsidRDefault="00EF6F67" w:rsidP="00EF6F67">
      <w:pPr>
        <w:autoSpaceDE w:val="0"/>
        <w:autoSpaceDN w:val="0"/>
        <w:adjustRightInd w:val="0"/>
        <w:rPr>
          <w:rFonts w:eastAsia="Calibri"/>
          <w:sz w:val="23"/>
          <w:szCs w:val="23"/>
        </w:rPr>
      </w:pPr>
    </w:p>
    <w:p w14:paraId="79D99BC9"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2C3A6C6D"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585E558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36051F20"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7D87CFBC" w14:textId="77777777" w:rsidR="00EF6F67" w:rsidRPr="00EF6F67" w:rsidRDefault="00EF6F67" w:rsidP="00EF6F67">
      <w:pPr>
        <w:autoSpaceDE w:val="0"/>
        <w:autoSpaceDN w:val="0"/>
        <w:adjustRightInd w:val="0"/>
        <w:rPr>
          <w:rFonts w:eastAsia="Calibri"/>
          <w:sz w:val="23"/>
          <w:szCs w:val="23"/>
        </w:rPr>
      </w:pPr>
    </w:p>
    <w:p w14:paraId="5E395994"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592E6D63"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65275B02"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31DB5915"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46F5500C"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4C0CB8E5" w14:textId="77777777" w:rsidR="00EF6F67" w:rsidRPr="00EF6F67" w:rsidRDefault="00EF6F67" w:rsidP="00EF6F67">
      <w:pPr>
        <w:autoSpaceDE w:val="0"/>
        <w:autoSpaceDN w:val="0"/>
        <w:adjustRightInd w:val="0"/>
        <w:rPr>
          <w:rFonts w:eastAsia="Calibri"/>
          <w:sz w:val="23"/>
          <w:szCs w:val="23"/>
        </w:rPr>
      </w:pPr>
    </w:p>
    <w:p w14:paraId="1F1E0F8C"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F4725FB"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4788E9E5" w14:textId="4DD0C7E2"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Tuto smlouvu je možno měnit pouze písemně na základě vzestupně číslovaných dodatků</w:t>
      </w:r>
      <w:r w:rsidR="00335562">
        <w:rPr>
          <w:rFonts w:ascii="Calibri" w:hAnsi="Calibri"/>
          <w:sz w:val="22"/>
          <w:szCs w:val="22"/>
        </w:rPr>
        <w:t>,</w:t>
      </w:r>
      <w:r w:rsidRPr="00EF6F67">
        <w:rPr>
          <w:rFonts w:ascii="Calibri" w:hAnsi="Calibri"/>
          <w:sz w:val="22"/>
          <w:szCs w:val="22"/>
        </w:rPr>
        <w:t xml:space="preserve"> a to prostřednictvím osob oprávněných k uzavření této smlouvy. </w:t>
      </w:r>
    </w:p>
    <w:p w14:paraId="6A81DC9E"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12F97ED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088448C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6D8FB338" w14:textId="256C326B"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392D4A">
        <w:rPr>
          <w:rFonts w:ascii="Calibri" w:hAnsi="Calibri"/>
          <w:sz w:val="22"/>
          <w:szCs w:val="22"/>
        </w:rPr>
        <w:t>sou</w:t>
      </w:r>
      <w:r w:rsidRPr="00EF6F67">
        <w:rPr>
          <w:rFonts w:ascii="Calibri" w:hAnsi="Calibri"/>
          <w:sz w:val="22"/>
          <w:szCs w:val="22"/>
        </w:rPr>
        <w:t xml:space="preserve"> příloh</w:t>
      </w:r>
      <w:r w:rsidR="00392D4A">
        <w:rPr>
          <w:rFonts w:ascii="Calibri" w:hAnsi="Calibri"/>
          <w:sz w:val="22"/>
          <w:szCs w:val="22"/>
        </w:rPr>
        <w:t>y</w:t>
      </w:r>
      <w:r w:rsidRPr="00EF6F67">
        <w:rPr>
          <w:rFonts w:ascii="Calibri" w:hAnsi="Calibri"/>
          <w:sz w:val="22"/>
          <w:szCs w:val="22"/>
        </w:rPr>
        <w:t xml:space="preserve">: </w:t>
      </w:r>
    </w:p>
    <w:p w14:paraId="4485F3A2" w14:textId="1DC0F1FB" w:rsidR="009824B6" w:rsidRDefault="009565A8" w:rsidP="009C20F6">
      <w:pPr>
        <w:pStyle w:val="Odstavecseseznamem"/>
        <w:numPr>
          <w:ilvl w:val="0"/>
          <w:numId w:val="22"/>
        </w:numPr>
        <w:spacing w:after="0" w:line="240" w:lineRule="auto"/>
        <w:jc w:val="both"/>
      </w:pPr>
      <w:r>
        <w:t>technická specifikace</w:t>
      </w:r>
    </w:p>
    <w:p w14:paraId="3CDB54B2" w14:textId="2E68CBB2" w:rsidR="00EF6F67" w:rsidRPr="009824B6" w:rsidRDefault="009824B6" w:rsidP="009C20F6">
      <w:pPr>
        <w:pStyle w:val="Odstavecseseznamem"/>
        <w:numPr>
          <w:ilvl w:val="0"/>
          <w:numId w:val="22"/>
        </w:numPr>
        <w:spacing w:after="0" w:line="240" w:lineRule="auto"/>
        <w:jc w:val="both"/>
      </w:pPr>
      <w:r>
        <w:t>podrobný rozpis kupní ceny</w:t>
      </w:r>
      <w:r w:rsidR="00EF6F67" w:rsidRPr="009824B6">
        <w:t xml:space="preserve"> </w:t>
      </w:r>
    </w:p>
    <w:p w14:paraId="454CF320"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3417F0E3" w14:textId="77777777" w:rsidR="00987373" w:rsidRDefault="00987373" w:rsidP="00987373">
      <w:pPr>
        <w:jc w:val="both"/>
        <w:rPr>
          <w:rFonts w:ascii="Calibri" w:hAnsi="Calibri"/>
          <w:sz w:val="22"/>
          <w:szCs w:val="22"/>
        </w:rPr>
      </w:pPr>
    </w:p>
    <w:p w14:paraId="1580FB46" w14:textId="77777777" w:rsidR="00987373" w:rsidRDefault="00987373" w:rsidP="00987373">
      <w:pPr>
        <w:jc w:val="both"/>
        <w:rPr>
          <w:rFonts w:ascii="Calibri" w:hAnsi="Calibri"/>
          <w:sz w:val="22"/>
          <w:szCs w:val="22"/>
        </w:rPr>
      </w:pPr>
    </w:p>
    <w:p w14:paraId="103478DC"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3685D185" w14:textId="77777777" w:rsidTr="00D72EA9">
        <w:tc>
          <w:tcPr>
            <w:tcW w:w="4605" w:type="dxa"/>
          </w:tcPr>
          <w:p w14:paraId="480D4DE3" w14:textId="131D4B38" w:rsidR="00CE0768" w:rsidRDefault="00CE0768" w:rsidP="00987373">
            <w:pPr>
              <w:jc w:val="both"/>
              <w:rPr>
                <w:rFonts w:ascii="Calibri" w:hAnsi="Calibri"/>
                <w:sz w:val="22"/>
                <w:szCs w:val="22"/>
              </w:rPr>
            </w:pPr>
            <w:r>
              <w:rPr>
                <w:rFonts w:ascii="Calibri" w:hAnsi="Calibri"/>
                <w:sz w:val="22"/>
                <w:szCs w:val="22"/>
              </w:rPr>
              <w:t xml:space="preserve">V Liberci dne </w:t>
            </w:r>
          </w:p>
          <w:p w14:paraId="4171DF9F" w14:textId="77777777" w:rsidR="00CE0768" w:rsidRDefault="00CE0768" w:rsidP="00987373">
            <w:pPr>
              <w:jc w:val="both"/>
              <w:rPr>
                <w:rFonts w:ascii="Calibri" w:hAnsi="Calibri"/>
                <w:sz w:val="22"/>
                <w:szCs w:val="22"/>
              </w:rPr>
            </w:pPr>
          </w:p>
          <w:p w14:paraId="489CAEA7" w14:textId="77777777" w:rsidR="00CE0768" w:rsidRDefault="00CE0768" w:rsidP="00987373">
            <w:pPr>
              <w:jc w:val="both"/>
              <w:rPr>
                <w:rFonts w:ascii="Calibri" w:hAnsi="Calibri"/>
                <w:sz w:val="22"/>
                <w:szCs w:val="22"/>
              </w:rPr>
            </w:pPr>
          </w:p>
          <w:p w14:paraId="3DE518FB"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8FC26A2" w14:textId="77777777" w:rsidR="00CE0768" w:rsidRDefault="00CE0768" w:rsidP="00987373">
            <w:pPr>
              <w:jc w:val="both"/>
              <w:rPr>
                <w:rFonts w:ascii="Calibri" w:hAnsi="Calibri"/>
                <w:sz w:val="22"/>
                <w:szCs w:val="22"/>
              </w:rPr>
            </w:pPr>
          </w:p>
          <w:p w14:paraId="1C62D957" w14:textId="77777777" w:rsidR="00D72EA9" w:rsidRDefault="00D72EA9" w:rsidP="00987373">
            <w:pPr>
              <w:jc w:val="both"/>
              <w:rPr>
                <w:rFonts w:ascii="Calibri" w:hAnsi="Calibri"/>
                <w:sz w:val="22"/>
                <w:szCs w:val="22"/>
              </w:rPr>
            </w:pPr>
          </w:p>
          <w:p w14:paraId="173892D5" w14:textId="77777777" w:rsidR="00CE0768" w:rsidRDefault="00CE0768" w:rsidP="00987373">
            <w:pPr>
              <w:jc w:val="both"/>
              <w:rPr>
                <w:rFonts w:ascii="Calibri" w:hAnsi="Calibri"/>
                <w:sz w:val="22"/>
                <w:szCs w:val="22"/>
              </w:rPr>
            </w:pPr>
          </w:p>
          <w:p w14:paraId="7065C001" w14:textId="21CBF22C" w:rsidR="00CE0768" w:rsidRDefault="00CE0768" w:rsidP="00987373">
            <w:pPr>
              <w:jc w:val="both"/>
              <w:rPr>
                <w:rFonts w:ascii="Calibri" w:hAnsi="Calibri"/>
                <w:sz w:val="22"/>
                <w:szCs w:val="22"/>
              </w:rPr>
            </w:pPr>
          </w:p>
          <w:p w14:paraId="281640DA" w14:textId="78C05E16" w:rsidR="007F6004" w:rsidRDefault="007F6004" w:rsidP="00987373">
            <w:pPr>
              <w:jc w:val="both"/>
              <w:rPr>
                <w:rFonts w:ascii="Calibri" w:hAnsi="Calibri"/>
                <w:sz w:val="22"/>
                <w:szCs w:val="22"/>
              </w:rPr>
            </w:pPr>
            <w:bookmarkStart w:id="3" w:name="_GoBack"/>
            <w:bookmarkEnd w:id="3"/>
          </w:p>
          <w:p w14:paraId="06E66828" w14:textId="311AE1CC" w:rsidR="007F6004" w:rsidRDefault="007F6004" w:rsidP="00987373">
            <w:pPr>
              <w:jc w:val="both"/>
              <w:rPr>
                <w:rFonts w:ascii="Calibri" w:hAnsi="Calibri"/>
                <w:sz w:val="22"/>
                <w:szCs w:val="22"/>
              </w:rPr>
            </w:pPr>
          </w:p>
          <w:p w14:paraId="6F552F77" w14:textId="77777777" w:rsidR="007F6004" w:rsidRDefault="007F6004" w:rsidP="00987373">
            <w:pPr>
              <w:jc w:val="both"/>
              <w:rPr>
                <w:rFonts w:ascii="Calibri" w:hAnsi="Calibri"/>
                <w:sz w:val="22"/>
                <w:szCs w:val="22"/>
              </w:rPr>
            </w:pPr>
          </w:p>
          <w:p w14:paraId="0A83E346" w14:textId="77777777" w:rsidR="00CE0768" w:rsidRDefault="00CE0768" w:rsidP="00987373">
            <w:pPr>
              <w:jc w:val="both"/>
              <w:rPr>
                <w:rFonts w:ascii="Calibri" w:hAnsi="Calibri"/>
                <w:sz w:val="22"/>
                <w:szCs w:val="22"/>
              </w:rPr>
            </w:pPr>
            <w:r>
              <w:rPr>
                <w:rFonts w:ascii="Calibri" w:hAnsi="Calibri"/>
                <w:sz w:val="22"/>
                <w:szCs w:val="22"/>
              </w:rPr>
              <w:t>………………………………………………..</w:t>
            </w:r>
          </w:p>
          <w:p w14:paraId="1130DAAD" w14:textId="77777777" w:rsidR="004006B4" w:rsidRDefault="004006B4" w:rsidP="004006B4">
            <w:pPr>
              <w:rPr>
                <w:rFonts w:ascii="Calibri" w:hAnsi="Calibri" w:cs="Calibri"/>
                <w:sz w:val="22"/>
                <w:szCs w:val="22"/>
              </w:rPr>
            </w:pPr>
            <w:r>
              <w:rPr>
                <w:rFonts w:ascii="Calibri" w:hAnsi="Calibri" w:cs="Calibri"/>
                <w:sz w:val="22"/>
                <w:szCs w:val="22"/>
              </w:rPr>
              <w:t>Ing. Jan Ullmann</w:t>
            </w:r>
          </w:p>
          <w:p w14:paraId="5FB54E67" w14:textId="4122F747" w:rsidR="00CE0768" w:rsidRDefault="00E01B45" w:rsidP="004006B4">
            <w:pPr>
              <w:rPr>
                <w:rFonts w:ascii="Calibri" w:hAnsi="Calibri"/>
                <w:sz w:val="22"/>
                <w:szCs w:val="22"/>
              </w:rPr>
            </w:pPr>
            <w:r>
              <w:rPr>
                <w:rFonts w:ascii="Calibri" w:hAnsi="Calibri" w:cs="Calibri"/>
                <w:sz w:val="22"/>
                <w:szCs w:val="22"/>
              </w:rPr>
              <w:t xml:space="preserve">ředitel </w:t>
            </w:r>
          </w:p>
        </w:tc>
        <w:tc>
          <w:tcPr>
            <w:tcW w:w="4605" w:type="dxa"/>
          </w:tcPr>
          <w:p w14:paraId="498DA567" w14:textId="6CC186F7" w:rsidR="00CE0768" w:rsidRDefault="00CE0768" w:rsidP="00CE0768">
            <w:pPr>
              <w:jc w:val="both"/>
              <w:rPr>
                <w:rFonts w:ascii="Calibri" w:hAnsi="Calibri"/>
                <w:sz w:val="22"/>
                <w:szCs w:val="22"/>
              </w:rPr>
            </w:pPr>
            <w:r>
              <w:rPr>
                <w:rFonts w:ascii="Calibri" w:hAnsi="Calibri"/>
                <w:sz w:val="22"/>
                <w:szCs w:val="22"/>
              </w:rPr>
              <w:t>V </w:t>
            </w:r>
            <w:r w:rsidR="00297785">
              <w:rPr>
                <w:rFonts w:ascii="Calibri" w:hAnsi="Calibri"/>
                <w:sz w:val="22"/>
                <w:szCs w:val="22"/>
              </w:rPr>
              <w:t xml:space="preserve">Praze dne </w:t>
            </w:r>
          </w:p>
          <w:p w14:paraId="5A0F3982" w14:textId="77777777" w:rsidR="00CE0768" w:rsidRDefault="00CE0768" w:rsidP="00CE0768">
            <w:pPr>
              <w:jc w:val="both"/>
              <w:rPr>
                <w:rFonts w:ascii="Calibri" w:hAnsi="Calibri"/>
                <w:sz w:val="22"/>
                <w:szCs w:val="22"/>
              </w:rPr>
            </w:pPr>
          </w:p>
          <w:p w14:paraId="151E08F2" w14:textId="77777777" w:rsidR="00CE0768" w:rsidRDefault="00CE0768" w:rsidP="00CE0768">
            <w:pPr>
              <w:jc w:val="both"/>
              <w:rPr>
                <w:rFonts w:ascii="Calibri" w:hAnsi="Calibri"/>
                <w:sz w:val="22"/>
                <w:szCs w:val="22"/>
              </w:rPr>
            </w:pPr>
          </w:p>
          <w:p w14:paraId="3C49E1CA"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7967CCDC" w14:textId="77777777" w:rsidR="00CE0768" w:rsidRDefault="00CE0768" w:rsidP="00CE0768">
            <w:pPr>
              <w:jc w:val="both"/>
              <w:rPr>
                <w:rFonts w:ascii="Calibri" w:hAnsi="Calibri"/>
                <w:sz w:val="22"/>
                <w:szCs w:val="22"/>
              </w:rPr>
            </w:pPr>
          </w:p>
          <w:p w14:paraId="1E2B02E5" w14:textId="0905908A" w:rsidR="00CE0768" w:rsidRDefault="00CE0768" w:rsidP="00CE0768">
            <w:pPr>
              <w:jc w:val="both"/>
              <w:rPr>
                <w:rFonts w:ascii="Calibri" w:hAnsi="Calibri"/>
                <w:sz w:val="22"/>
                <w:szCs w:val="22"/>
              </w:rPr>
            </w:pPr>
          </w:p>
          <w:p w14:paraId="3586C504" w14:textId="35B90512" w:rsidR="007F6004" w:rsidRDefault="007F6004" w:rsidP="00CE0768">
            <w:pPr>
              <w:jc w:val="both"/>
              <w:rPr>
                <w:rFonts w:ascii="Calibri" w:hAnsi="Calibri"/>
                <w:sz w:val="22"/>
                <w:szCs w:val="22"/>
              </w:rPr>
            </w:pPr>
          </w:p>
          <w:p w14:paraId="16044794" w14:textId="3ECD25EB" w:rsidR="007F6004" w:rsidRDefault="007F6004" w:rsidP="00CE0768">
            <w:pPr>
              <w:jc w:val="both"/>
              <w:rPr>
                <w:rFonts w:ascii="Calibri" w:hAnsi="Calibri"/>
                <w:sz w:val="22"/>
                <w:szCs w:val="22"/>
              </w:rPr>
            </w:pPr>
          </w:p>
          <w:p w14:paraId="5F346CC7" w14:textId="77777777" w:rsidR="007F6004" w:rsidRDefault="007F6004" w:rsidP="00CE0768">
            <w:pPr>
              <w:jc w:val="both"/>
              <w:rPr>
                <w:rFonts w:ascii="Calibri" w:hAnsi="Calibri"/>
                <w:sz w:val="22"/>
                <w:szCs w:val="22"/>
              </w:rPr>
            </w:pPr>
          </w:p>
          <w:p w14:paraId="731ABF1D" w14:textId="77777777" w:rsidR="00D72EA9" w:rsidRDefault="00D72EA9" w:rsidP="00CE0768">
            <w:pPr>
              <w:jc w:val="both"/>
              <w:rPr>
                <w:rFonts w:ascii="Calibri" w:hAnsi="Calibri"/>
                <w:sz w:val="22"/>
                <w:szCs w:val="22"/>
              </w:rPr>
            </w:pPr>
          </w:p>
          <w:p w14:paraId="6422B704" w14:textId="77777777" w:rsidR="00CE0768" w:rsidRDefault="00CE0768" w:rsidP="00CE0768">
            <w:pPr>
              <w:jc w:val="both"/>
              <w:rPr>
                <w:rFonts w:ascii="Calibri" w:hAnsi="Calibri"/>
                <w:sz w:val="22"/>
                <w:szCs w:val="22"/>
              </w:rPr>
            </w:pPr>
          </w:p>
          <w:p w14:paraId="22D3FB7B" w14:textId="77777777" w:rsidR="00CE0768" w:rsidRDefault="00CE0768" w:rsidP="00CE0768">
            <w:pPr>
              <w:jc w:val="both"/>
              <w:rPr>
                <w:rFonts w:ascii="Calibri" w:hAnsi="Calibri"/>
                <w:sz w:val="22"/>
                <w:szCs w:val="22"/>
              </w:rPr>
            </w:pPr>
            <w:r>
              <w:rPr>
                <w:rFonts w:ascii="Calibri" w:hAnsi="Calibri"/>
                <w:sz w:val="22"/>
                <w:szCs w:val="22"/>
              </w:rPr>
              <w:t>………………………………………………..</w:t>
            </w:r>
          </w:p>
          <w:p w14:paraId="47F65BA3" w14:textId="77777777" w:rsidR="001A071A" w:rsidRDefault="005E10F5" w:rsidP="00CE0768">
            <w:pPr>
              <w:jc w:val="both"/>
              <w:rPr>
                <w:rFonts w:ascii="Calibri" w:hAnsi="Calibri"/>
                <w:sz w:val="22"/>
                <w:szCs w:val="22"/>
              </w:rPr>
            </w:pPr>
            <w:r>
              <w:rPr>
                <w:rFonts w:ascii="Calibri" w:hAnsi="Calibri"/>
                <w:sz w:val="22"/>
                <w:szCs w:val="22"/>
              </w:rPr>
              <w:t>Radek Bukovský</w:t>
            </w:r>
          </w:p>
          <w:p w14:paraId="39636E28" w14:textId="0AEC4BAA" w:rsidR="00CE0768" w:rsidRDefault="007F6004" w:rsidP="00CE0768">
            <w:pPr>
              <w:jc w:val="both"/>
              <w:rPr>
                <w:rFonts w:ascii="Calibri" w:hAnsi="Calibri"/>
                <w:sz w:val="22"/>
                <w:szCs w:val="22"/>
              </w:rPr>
            </w:pPr>
            <w:r>
              <w:rPr>
                <w:rFonts w:ascii="Calibri" w:hAnsi="Calibri"/>
                <w:sz w:val="22"/>
                <w:szCs w:val="22"/>
              </w:rPr>
              <w:t>jednatel</w:t>
            </w:r>
          </w:p>
        </w:tc>
      </w:tr>
    </w:tbl>
    <w:p w14:paraId="46C39EC0" w14:textId="77777777" w:rsidR="00CE0768" w:rsidRDefault="00CE0768" w:rsidP="00987373">
      <w:pPr>
        <w:jc w:val="both"/>
        <w:rPr>
          <w:rFonts w:ascii="Calibri" w:hAnsi="Calibri"/>
          <w:sz w:val="22"/>
          <w:szCs w:val="22"/>
        </w:rPr>
      </w:pPr>
    </w:p>
    <w:p w14:paraId="59AE17DF" w14:textId="77777777" w:rsidR="00CE0768" w:rsidRPr="00EF6F67" w:rsidRDefault="00CE0768" w:rsidP="00987373">
      <w:pPr>
        <w:jc w:val="both"/>
        <w:rPr>
          <w:rFonts w:ascii="Calibri" w:hAnsi="Calibri"/>
          <w:sz w:val="22"/>
          <w:szCs w:val="22"/>
        </w:rPr>
      </w:pPr>
    </w:p>
    <w:p w14:paraId="06D6A3FA" w14:textId="77777777" w:rsidR="00EF6F67" w:rsidRPr="00EF6F67" w:rsidRDefault="00EF6F67" w:rsidP="00EF6F67">
      <w:pPr>
        <w:autoSpaceDE w:val="0"/>
        <w:autoSpaceDN w:val="0"/>
        <w:adjustRightInd w:val="0"/>
        <w:rPr>
          <w:rFonts w:eastAsia="Calibri"/>
        </w:rPr>
      </w:pPr>
    </w:p>
    <w:p w14:paraId="77132C58" w14:textId="77777777" w:rsidR="005E71A5" w:rsidRDefault="00EF6F67" w:rsidP="00EF6F67">
      <w:pPr>
        <w:pageBreakBefore/>
        <w:autoSpaceDE w:val="0"/>
        <w:autoSpaceDN w:val="0"/>
        <w:adjustRightInd w:val="0"/>
        <w:rPr>
          <w:rFonts w:asciiTheme="minorHAnsi" w:eastAsia="Calibri" w:hAnsiTheme="minorHAnsi" w:cstheme="minorHAnsi"/>
          <w:sz w:val="22"/>
        </w:rPr>
      </w:pPr>
      <w:r w:rsidRPr="00D66B38">
        <w:rPr>
          <w:rFonts w:asciiTheme="minorHAnsi" w:eastAsia="Calibri" w:hAnsiTheme="minorHAnsi" w:cstheme="minorHAnsi"/>
          <w:sz w:val="22"/>
        </w:rPr>
        <w:lastRenderedPageBreak/>
        <w:t xml:space="preserve">Příloha č. 1 </w:t>
      </w:r>
    </w:p>
    <w:tbl>
      <w:tblPr>
        <w:tblW w:w="9493" w:type="dxa"/>
        <w:tblLayout w:type="fixed"/>
        <w:tblCellMar>
          <w:left w:w="0" w:type="dxa"/>
          <w:right w:w="0" w:type="dxa"/>
        </w:tblCellMar>
        <w:tblLook w:val="04A0" w:firstRow="1" w:lastRow="0" w:firstColumn="1" w:lastColumn="0" w:noHBand="0" w:noVBand="1"/>
      </w:tblPr>
      <w:tblGrid>
        <w:gridCol w:w="5609"/>
        <w:gridCol w:w="1474"/>
        <w:gridCol w:w="2410"/>
      </w:tblGrid>
      <w:tr w:rsidR="005E71A5" w14:paraId="6FC20F8A" w14:textId="77777777" w:rsidTr="001D66D8">
        <w:trPr>
          <w:trHeight w:val="417"/>
        </w:trPr>
        <w:tc>
          <w:tcPr>
            <w:tcW w:w="5609" w:type="dxa"/>
            <w:tcBorders>
              <w:top w:val="single" w:sz="4" w:space="0" w:color="auto"/>
              <w:left w:val="single" w:sz="4" w:space="0" w:color="auto"/>
              <w:bottom w:val="single" w:sz="4" w:space="0" w:color="auto"/>
              <w:right w:val="single" w:sz="4" w:space="0" w:color="auto"/>
            </w:tcBorders>
            <w:shd w:val="clear" w:color="000000" w:fill="D9D9D9"/>
            <w:tcMar>
              <w:top w:w="15" w:type="dxa"/>
              <w:left w:w="180" w:type="dxa"/>
              <w:bottom w:w="0" w:type="dxa"/>
              <w:right w:w="15" w:type="dxa"/>
            </w:tcMar>
            <w:vAlign w:val="center"/>
            <w:hideMark/>
          </w:tcPr>
          <w:p w14:paraId="44A06028" w14:textId="77777777" w:rsidR="005E71A5" w:rsidRDefault="005E71A5" w:rsidP="005E71A5">
            <w:pPr>
              <w:rPr>
                <w:rFonts w:ascii="Calibri" w:hAnsi="Calibri" w:cs="Calibri"/>
                <w:b/>
                <w:bCs/>
                <w:color w:val="000000"/>
                <w:sz w:val="20"/>
                <w:szCs w:val="20"/>
              </w:rPr>
            </w:pPr>
            <w:r>
              <w:rPr>
                <w:rFonts w:ascii="Calibri" w:hAnsi="Calibri" w:cs="Calibri"/>
                <w:b/>
                <w:bCs/>
                <w:color w:val="000000"/>
                <w:sz w:val="20"/>
                <w:szCs w:val="20"/>
              </w:rPr>
              <w:t>Technická specifikace a požadavky</w:t>
            </w:r>
          </w:p>
        </w:tc>
        <w:tc>
          <w:tcPr>
            <w:tcW w:w="147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795BBBE" w14:textId="11C42EE6" w:rsidR="005E71A5" w:rsidRDefault="005E71A5">
            <w:pPr>
              <w:jc w:val="center"/>
              <w:rPr>
                <w:rFonts w:ascii="Calibri" w:hAnsi="Calibri" w:cs="Calibri"/>
                <w:b/>
                <w:bCs/>
                <w:color w:val="000000"/>
                <w:sz w:val="20"/>
                <w:szCs w:val="20"/>
              </w:rPr>
            </w:pPr>
            <w:r>
              <w:rPr>
                <w:rFonts w:ascii="Calibri" w:hAnsi="Calibri" w:cs="Calibri"/>
                <w:b/>
                <w:bCs/>
                <w:color w:val="000000"/>
                <w:sz w:val="20"/>
                <w:szCs w:val="20"/>
              </w:rPr>
              <w:t>Měřítko plnění</w:t>
            </w:r>
          </w:p>
        </w:tc>
        <w:tc>
          <w:tcPr>
            <w:tcW w:w="241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650405E" w14:textId="77777777" w:rsidR="005E71A5" w:rsidRDefault="005E71A5" w:rsidP="00E637F5">
            <w:pPr>
              <w:ind w:right="272"/>
              <w:jc w:val="center"/>
              <w:rPr>
                <w:rFonts w:ascii="Calibri" w:hAnsi="Calibri" w:cs="Calibri"/>
                <w:b/>
                <w:bCs/>
                <w:color w:val="000000"/>
                <w:sz w:val="20"/>
                <w:szCs w:val="20"/>
              </w:rPr>
            </w:pPr>
            <w:r>
              <w:rPr>
                <w:rFonts w:ascii="Calibri" w:hAnsi="Calibri" w:cs="Calibri"/>
                <w:b/>
                <w:bCs/>
                <w:color w:val="000000"/>
                <w:sz w:val="20"/>
                <w:szCs w:val="20"/>
              </w:rPr>
              <w:t>Hodnota</w:t>
            </w:r>
          </w:p>
        </w:tc>
      </w:tr>
      <w:tr w:rsidR="00E637F5" w14:paraId="0FEC0B9F" w14:textId="77777777" w:rsidTr="001D66D8">
        <w:trPr>
          <w:trHeight w:val="300"/>
        </w:trPr>
        <w:tc>
          <w:tcPr>
            <w:tcW w:w="5609" w:type="dxa"/>
            <w:tcBorders>
              <w:top w:val="nil"/>
              <w:left w:val="single" w:sz="4" w:space="0" w:color="auto"/>
              <w:bottom w:val="single" w:sz="4" w:space="0" w:color="auto"/>
              <w:right w:val="single" w:sz="4" w:space="0" w:color="auto"/>
            </w:tcBorders>
            <w:shd w:val="clear" w:color="000000" w:fill="DCE6F1"/>
            <w:tcMar>
              <w:top w:w="15" w:type="dxa"/>
              <w:left w:w="180" w:type="dxa"/>
              <w:bottom w:w="0" w:type="dxa"/>
              <w:right w:w="15" w:type="dxa"/>
            </w:tcMar>
            <w:vAlign w:val="center"/>
            <w:hideMark/>
          </w:tcPr>
          <w:p w14:paraId="02DB2696" w14:textId="77777777" w:rsidR="00E637F5" w:rsidRDefault="00E637F5" w:rsidP="005E71A5">
            <w:pPr>
              <w:rPr>
                <w:rFonts w:ascii="Calibri" w:hAnsi="Calibri" w:cs="Calibri"/>
                <w:b/>
                <w:bCs/>
                <w:color w:val="000000"/>
                <w:sz w:val="20"/>
                <w:szCs w:val="20"/>
              </w:rPr>
            </w:pPr>
            <w:r>
              <w:rPr>
                <w:rFonts w:ascii="Calibri" w:hAnsi="Calibri" w:cs="Calibri"/>
                <w:b/>
                <w:bCs/>
                <w:color w:val="000000"/>
                <w:sz w:val="20"/>
                <w:szCs w:val="20"/>
              </w:rPr>
              <w:t>PODVOZEK</w:t>
            </w:r>
          </w:p>
        </w:tc>
        <w:tc>
          <w:tcPr>
            <w:tcW w:w="1474" w:type="dxa"/>
            <w:tcBorders>
              <w:top w:val="single" w:sz="4" w:space="0" w:color="auto"/>
              <w:left w:val="nil"/>
              <w:bottom w:val="single" w:sz="4" w:space="0" w:color="auto"/>
              <w:right w:val="single" w:sz="4" w:space="0" w:color="000000"/>
            </w:tcBorders>
            <w:shd w:val="clear" w:color="000000" w:fill="DCE6F1"/>
            <w:tcMar>
              <w:top w:w="15" w:type="dxa"/>
              <w:left w:w="15" w:type="dxa"/>
              <w:bottom w:w="0" w:type="dxa"/>
              <w:right w:w="15" w:type="dxa"/>
            </w:tcMar>
            <w:vAlign w:val="center"/>
            <w:hideMark/>
          </w:tcPr>
          <w:p w14:paraId="35941C2C" w14:textId="77777777" w:rsidR="00E637F5" w:rsidRDefault="00E637F5">
            <w:pPr>
              <w:jc w:val="center"/>
              <w:rPr>
                <w:rFonts w:ascii="Calibri" w:hAnsi="Calibri" w:cs="Calibri"/>
                <w:b/>
                <w:bCs/>
                <w:color w:val="000000"/>
                <w:sz w:val="20"/>
                <w:szCs w:val="20"/>
              </w:rPr>
            </w:pPr>
            <w:r>
              <w:rPr>
                <w:rFonts w:ascii="Calibri" w:hAnsi="Calibri" w:cs="Calibri"/>
                <w:b/>
                <w:bCs/>
                <w:color w:val="000000"/>
                <w:sz w:val="20"/>
                <w:szCs w:val="20"/>
              </w:rPr>
              <w:t>3 ks</w:t>
            </w:r>
          </w:p>
        </w:tc>
        <w:tc>
          <w:tcPr>
            <w:tcW w:w="2410" w:type="dxa"/>
            <w:tcBorders>
              <w:top w:val="single" w:sz="4" w:space="0" w:color="auto"/>
              <w:left w:val="nil"/>
              <w:bottom w:val="single" w:sz="4" w:space="0" w:color="auto"/>
              <w:right w:val="single" w:sz="4" w:space="0" w:color="000000"/>
            </w:tcBorders>
            <w:shd w:val="clear" w:color="000000" w:fill="DCE6F1"/>
            <w:vAlign w:val="center"/>
          </w:tcPr>
          <w:p w14:paraId="2C63E8F0" w14:textId="6A4A0AFB" w:rsidR="00E637F5" w:rsidRDefault="00E637F5">
            <w:pPr>
              <w:jc w:val="center"/>
              <w:rPr>
                <w:rFonts w:ascii="Calibri" w:hAnsi="Calibri" w:cs="Calibri"/>
                <w:b/>
                <w:bCs/>
                <w:color w:val="000000"/>
                <w:sz w:val="20"/>
                <w:szCs w:val="20"/>
              </w:rPr>
            </w:pPr>
          </w:p>
        </w:tc>
      </w:tr>
      <w:tr w:rsidR="001D66D8" w14:paraId="3C97057C" w14:textId="77777777" w:rsidTr="00B27185">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D86815D" w14:textId="77777777" w:rsidR="001D66D8" w:rsidRDefault="001D66D8" w:rsidP="005E71A5">
            <w:pPr>
              <w:rPr>
                <w:rFonts w:ascii="Calibri" w:hAnsi="Calibri" w:cs="Calibri"/>
                <w:color w:val="000000"/>
                <w:sz w:val="20"/>
                <w:szCs w:val="20"/>
              </w:rPr>
            </w:pPr>
            <w:r>
              <w:rPr>
                <w:rFonts w:ascii="Calibri" w:hAnsi="Calibri" w:cs="Calibri"/>
                <w:color w:val="000000"/>
                <w:sz w:val="20"/>
                <w:szCs w:val="20"/>
              </w:rPr>
              <w:t>tovární značka, typ, obchodní označení</w:t>
            </w:r>
          </w:p>
        </w:tc>
        <w:tc>
          <w:tcPr>
            <w:tcW w:w="388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118F2" w14:textId="4D3713E0" w:rsidR="001D66D8" w:rsidRPr="001D66D8" w:rsidRDefault="001D66D8" w:rsidP="001D66D8">
            <w:pPr>
              <w:jc w:val="center"/>
              <w:rPr>
                <w:rFonts w:ascii="Calibri" w:hAnsi="Calibri" w:cs="Calibri"/>
                <w:b/>
                <w:bCs/>
                <w:sz w:val="20"/>
                <w:szCs w:val="20"/>
              </w:rPr>
            </w:pPr>
            <w:r>
              <w:rPr>
                <w:rFonts w:ascii="Calibri" w:hAnsi="Calibri" w:cs="Calibri"/>
                <w:b/>
                <w:bCs/>
                <w:sz w:val="20"/>
                <w:szCs w:val="20"/>
              </w:rPr>
              <w:t>HAKO Multicar M31C</w:t>
            </w:r>
          </w:p>
        </w:tc>
      </w:tr>
      <w:tr w:rsidR="005E71A5" w14:paraId="76515E5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BA2C6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3 ks nových, identických vozidel v provedení třístranný sklápěč-nosič výměnných nástaveb</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65AC2"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4C18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9C941EA"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A9C1016"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celková hmotnost od 5 do 5,6 tuny (řidičský průkaz skupiny C)</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1DA8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A6D1F"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C553206"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F26708"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řízení vlevo</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675A26"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A3F2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CB8B6A7"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B6D0A3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maximální rychlost v TP 80km/hod. a více (provoz na dálnici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E9BF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1B8BC"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D6C228D"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543DA8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manuální převodovka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3D0FA"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4CF93"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8BCE0AF"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876677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pohon kol 4x4 min. s uzávěrkou zadní nápravy</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D38B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6C76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756533C"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10475D0"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rozvor do 2 500 mm, šířka vozidla max. 1700 mm bez zrcátek</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8770A"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BA999"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9CE2037"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5C3F9FE" w14:textId="55024C38" w:rsidR="005E71A5" w:rsidRDefault="005E71A5" w:rsidP="005E71A5">
            <w:pPr>
              <w:rPr>
                <w:rFonts w:ascii="Calibri" w:hAnsi="Calibri" w:cs="Calibri"/>
                <w:color w:val="000000"/>
                <w:sz w:val="20"/>
                <w:szCs w:val="20"/>
              </w:rPr>
            </w:pPr>
            <w:r>
              <w:rPr>
                <w:rFonts w:ascii="Calibri" w:hAnsi="Calibri" w:cs="Calibri"/>
                <w:color w:val="000000"/>
                <w:sz w:val="20"/>
                <w:szCs w:val="20"/>
              </w:rPr>
              <w:t>světlost min 200</w:t>
            </w:r>
            <w:r w:rsidR="001D66D8">
              <w:rPr>
                <w:rFonts w:ascii="Calibri" w:hAnsi="Calibri" w:cs="Calibri"/>
                <w:color w:val="000000"/>
                <w:sz w:val="20"/>
                <w:szCs w:val="20"/>
              </w:rPr>
              <w:t xml:space="preserve"> </w:t>
            </w:r>
            <w:r>
              <w:rPr>
                <w:rFonts w:ascii="Calibri" w:hAnsi="Calibri" w:cs="Calibri"/>
                <w:color w:val="000000"/>
                <w:sz w:val="20"/>
                <w:szCs w:val="20"/>
              </w:rPr>
              <w:t>mm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A4CE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52CA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D4C7C9E"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3B69DE5"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rozměr disků kol min 16 palců</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431B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3CC9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5A7E342"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55A957"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odpružené nápravy-listová pera, pružiny, měchy, zkrutné tyče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E56D5"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5F655"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ACB85D4"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4C646A6"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motor vznětový, vodou chlazený</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128E6"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AA3D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DA68567"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DA0E5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výkon motoru min 100 kW</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65619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DE853"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F415B1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58A4A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motor objemu min 2500 ccm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235A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1E38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552172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94FBCD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kabina min. 2 místná</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D901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E0E2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849CBFE"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94E3DD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odpružené sedadlo řidiče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6DCF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889C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06D8F65"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2239423"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bezpečnostní samonavíjecí pásy osádky</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6B36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DEC4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89673CE"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22F36D" w14:textId="77777777" w:rsidR="005E71A5" w:rsidRDefault="005E71A5" w:rsidP="005E71A5">
            <w:pPr>
              <w:rPr>
                <w:rFonts w:ascii="Calibri" w:hAnsi="Calibri" w:cs="Calibri"/>
                <w:sz w:val="20"/>
                <w:szCs w:val="20"/>
              </w:rPr>
            </w:pPr>
            <w:r>
              <w:rPr>
                <w:rFonts w:ascii="Calibri" w:hAnsi="Calibri" w:cs="Calibri"/>
                <w:sz w:val="20"/>
                <w:szCs w:val="20"/>
              </w:rPr>
              <w:t>elektricky nebo mechanicky z kabiny nastavitelná a vyhřívaná vnější zpětná zrcátka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17F5A"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F88F9"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DE7EB9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EE553E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elektrické stahování bočních oken</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D12D0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9F48F"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4E78E8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44D671"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standardní vodní topení k vytápění kabiny + klimatizace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392CE"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3B5F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1FBE41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252CE4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gumové koberce-sada ve vozidle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0EE82"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AD436"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E29787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769792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autorádio s bluetooth a HF</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5AB01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2BFEB"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97DDCD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7FFE5EB"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zásuvka 12V v kabině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43D0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68C36"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D9F94DC"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C8D18A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12V zásuvka s trvalým napájením-uprostřed na palubní desce pro případné připojení jednotky mýtného systému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80A53"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0E07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694B78F"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E1EAA2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homologovaný oranžový maják na střeše kabiny, určený pro provoz na dálnicích ČR-zapsaný v TP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720857"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69C3D"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FD15E7D"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252DC4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AKU min 100 Ah</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D8E515"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424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4ADE79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E22A511"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příprava na montáž GPS (přípojný bod v systému el. instalace-v kabině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237E3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D62A3"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13EDE3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E99BC82"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vozidlo vybaveno tachografem VDO s výstupem pro dálkový přenos dat</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1935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ED28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CB936B6"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3E053D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vozidlo vybaveno počítadlem Mth provozu motoru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FCB00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AB9DD"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5A288D6"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874E5B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palivová nádrž min 60 litrů s uzamykatelným víčkem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E8D27"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9F6EB"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49BDC2F"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7685023"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nádrž AdBlue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712C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726E5"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1F8F13D"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A5ACB5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posilovač řízení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38BC3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ABAB1"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CF461AA"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64BA24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provozní osvětlení pro zimní údržbu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E487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E53E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E12A77D"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536D7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denní svícení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9AEBE9"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90B4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EBF47F4"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CB05A8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homologované závěsné zařízení - ISO 50koule + el.instalace (zásuvka 13 pin)-zapsané v TP</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8E9BAD"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72E7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6255996"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B382D9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homologované závěsné zařízení - čep 40mm + el.instalace (zásuvka 13 pin)-může být společná s koulí-zapsané v TP</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AAEF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5EB01"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D85F27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1EA894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možnost tahat brzděný přívěs o váze min 2 000 kg</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0AAE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93869"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89E779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6B42675"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lastRenderedPageBreak/>
              <w:t>bočnice sklopné a odnímatelné, výška bočnic sklápěcí nástavby min 400 mm,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34452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E8DB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673EBC8"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25E05B0"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zvýšené přední čelo korby</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D0F1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9FE7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1F42E82"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829153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ovládání sklápění z kabiny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0F79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63BE3"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06808B8"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FA9102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zábrana proti poškození zadní sklopné bočnice o závěsné zařízení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DD40E"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CEAC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EE80350"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2363A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 xml:space="preserve">z vnější strany bočnic háčky (min 10 celkem) na uchycení sítě proti odlétání převáženého materiálu ( listí, tráva..) </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3756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AF78F"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183BF32"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5D3F026"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 podlaze korby min 2+2 ks upínací oka pro upevnění nástaveb (cisterny, posypové nástavby atd.)</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0C4B7"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74AF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9133E0C"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64AB65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hydraulika-komunální se zajištěním dlouhodobé bezproblémové funkce posypové nástavby a radlice (současně)</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2AF0E"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2787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97AF242" w14:textId="77777777" w:rsidTr="001D66D8">
        <w:trPr>
          <w:trHeight w:val="276"/>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24038A3"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silové okruhy hydrauliky vyvedeny dopředu a dozadu, kdy:</w:t>
            </w:r>
          </w:p>
        </w:tc>
        <w:tc>
          <w:tcPr>
            <w:tcW w:w="147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99CB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E91C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781ABD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AC9096"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 xml:space="preserve"> - vývody dopředu musí umožnit zvedání a spouštění radlice, stranové přatáčení</w:t>
            </w:r>
          </w:p>
        </w:tc>
        <w:tc>
          <w:tcPr>
            <w:tcW w:w="1474" w:type="dxa"/>
            <w:vMerge/>
            <w:tcBorders>
              <w:top w:val="nil"/>
              <w:left w:val="single" w:sz="4" w:space="0" w:color="auto"/>
              <w:bottom w:val="single" w:sz="4" w:space="0" w:color="auto"/>
              <w:right w:val="single" w:sz="4" w:space="0" w:color="auto"/>
            </w:tcBorders>
            <w:vAlign w:val="center"/>
            <w:hideMark/>
          </w:tcPr>
          <w:p w14:paraId="1333B6B1" w14:textId="77777777" w:rsidR="005E71A5" w:rsidRDefault="005E71A5">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462D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8680A6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4A99AF1" w14:textId="7304EE72" w:rsidR="005E71A5" w:rsidRDefault="005E71A5" w:rsidP="005E71A5">
            <w:pPr>
              <w:rPr>
                <w:rFonts w:ascii="Calibri" w:hAnsi="Calibri" w:cs="Calibri"/>
                <w:color w:val="000000"/>
                <w:sz w:val="20"/>
                <w:szCs w:val="20"/>
              </w:rPr>
            </w:pPr>
            <w:r>
              <w:rPr>
                <w:rFonts w:ascii="Calibri" w:hAnsi="Calibri" w:cs="Calibri"/>
                <w:color w:val="000000"/>
                <w:sz w:val="20"/>
                <w:szCs w:val="20"/>
              </w:rPr>
              <w:t>na obě strany, pevnou a plovoucí polohu, uvolnění tlaku v rychlospojkách</w:t>
            </w:r>
          </w:p>
        </w:tc>
        <w:tc>
          <w:tcPr>
            <w:tcW w:w="1474" w:type="dxa"/>
            <w:vMerge/>
            <w:tcBorders>
              <w:top w:val="nil"/>
              <w:left w:val="single" w:sz="4" w:space="0" w:color="auto"/>
              <w:bottom w:val="single" w:sz="4" w:space="0" w:color="auto"/>
              <w:right w:val="single" w:sz="4" w:space="0" w:color="auto"/>
            </w:tcBorders>
            <w:vAlign w:val="center"/>
            <w:hideMark/>
          </w:tcPr>
          <w:p w14:paraId="19A9C880" w14:textId="77777777" w:rsidR="005E71A5" w:rsidRDefault="005E71A5">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D8BC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B6A8F35"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63618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 xml:space="preserve"> - vývody dozadu musí umožnit připojení a plnou funkčnost dodané posypové</w:t>
            </w:r>
          </w:p>
        </w:tc>
        <w:tc>
          <w:tcPr>
            <w:tcW w:w="1474" w:type="dxa"/>
            <w:vMerge/>
            <w:tcBorders>
              <w:top w:val="nil"/>
              <w:left w:val="single" w:sz="4" w:space="0" w:color="auto"/>
              <w:bottom w:val="single" w:sz="4" w:space="0" w:color="auto"/>
              <w:right w:val="single" w:sz="4" w:space="0" w:color="auto"/>
            </w:tcBorders>
            <w:vAlign w:val="center"/>
            <w:hideMark/>
          </w:tcPr>
          <w:p w14:paraId="51A1C259" w14:textId="77777777" w:rsidR="005E71A5" w:rsidRDefault="005E71A5">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9BAA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2304F29" w14:textId="77777777" w:rsidTr="001D66D8">
        <w:trPr>
          <w:trHeight w:val="255"/>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204A55D" w14:textId="1E95DFE0" w:rsidR="005E71A5" w:rsidRDefault="005E71A5" w:rsidP="005E71A5">
            <w:pPr>
              <w:rPr>
                <w:rFonts w:ascii="Calibri" w:hAnsi="Calibri" w:cs="Calibri"/>
                <w:color w:val="000000"/>
                <w:sz w:val="20"/>
                <w:szCs w:val="20"/>
              </w:rPr>
            </w:pPr>
            <w:r>
              <w:rPr>
                <w:rFonts w:ascii="Calibri" w:hAnsi="Calibri" w:cs="Calibri"/>
                <w:color w:val="000000"/>
                <w:sz w:val="20"/>
                <w:szCs w:val="20"/>
              </w:rPr>
              <w:t>nástavby, případně cisternové nástavby, určené  pro zalévání zeleně</w:t>
            </w:r>
          </w:p>
        </w:tc>
        <w:tc>
          <w:tcPr>
            <w:tcW w:w="1474" w:type="dxa"/>
            <w:vMerge/>
            <w:tcBorders>
              <w:top w:val="nil"/>
              <w:left w:val="single" w:sz="4" w:space="0" w:color="auto"/>
              <w:bottom w:val="single" w:sz="4" w:space="0" w:color="auto"/>
              <w:right w:val="single" w:sz="4" w:space="0" w:color="auto"/>
            </w:tcBorders>
            <w:vAlign w:val="center"/>
            <w:hideMark/>
          </w:tcPr>
          <w:p w14:paraId="6748DB11" w14:textId="77777777" w:rsidR="005E71A5" w:rsidRDefault="005E71A5">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905CC"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6D35D75"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25988A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náhon čerpadla pohonu hydrauliky spínatelný z kabiny</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D11D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2506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83BB81E"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5B50367"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barva kabiny vozidla - oranžová RAL2011 (je připuštěn i celopolep)</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08592"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11551"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EF01E98"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6131BC3"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kovové části podvozku oproti standardu nadstandardně (navíc) ošetřeny proti korozi a oxidaci</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1CB88A"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088E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68934D0"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D2748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samostatně ke každému vozidlu -  sada zimních pneu s Alpským symbolem na adekvátních discích min 16 palců</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CE1C1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77FA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145EA8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8BBCEC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základní povinná výbava vozidla pro provoz na pozemních komunikacích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F9740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402A3"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28A931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2420EB0"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doklady k vozidlu, protřebné pro provoz na pozemních komunikacích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3A35C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DE3D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6990D15"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9388C21"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ke každému vozidlu 2x návod k obsluze vozidla v českém jazyku + 1x v el. verzi</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4941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343B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DD64354"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897BD6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záruka min 24 měsíců/předpoládaný roční proběh 15000km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A5CB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447E0"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796131A"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FE1C568"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diagnostická komunikace vozidla se systémem servisní diagnostiky zn. Texa (dodavatel Get Automotive Havlíčkův Brod)</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F0319"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6812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B7BAD47"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367CD8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zaškolení 2 servisních mechaniků k základní údržbě v rozsahu 8 hodin zdarma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54C6D"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1BFE6"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75D0BD8"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B344A5"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dodavatel musí být autorizovaným servisem výrobce nebo zástupcem v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D758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3E676"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F7CAF0B" w14:textId="77777777" w:rsidTr="001D66D8">
        <w:trPr>
          <w:trHeight w:val="276"/>
        </w:trPr>
        <w:tc>
          <w:tcPr>
            <w:tcW w:w="5609" w:type="dxa"/>
            <w:tcBorders>
              <w:top w:val="nil"/>
              <w:left w:val="nil"/>
              <w:bottom w:val="nil"/>
              <w:right w:val="nil"/>
            </w:tcBorders>
            <w:shd w:val="clear" w:color="auto" w:fill="auto"/>
            <w:tcMar>
              <w:top w:w="15" w:type="dxa"/>
              <w:left w:w="180" w:type="dxa"/>
              <w:bottom w:w="0" w:type="dxa"/>
              <w:right w:w="15" w:type="dxa"/>
            </w:tcMar>
            <w:vAlign w:val="center"/>
            <w:hideMark/>
          </w:tcPr>
          <w:p w14:paraId="679C222D" w14:textId="77777777" w:rsidR="005E71A5" w:rsidRDefault="005E71A5">
            <w:pPr>
              <w:jc w:val="center"/>
              <w:rPr>
                <w:rFonts w:ascii="Calibri" w:hAnsi="Calibri" w:cs="Calibri"/>
                <w:b/>
                <w:bCs/>
                <w:sz w:val="20"/>
                <w:szCs w:val="20"/>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6BD807D7" w14:textId="77777777" w:rsidR="005E71A5" w:rsidRDefault="005E71A5">
            <w:pPr>
              <w:ind w:firstLineChars="100" w:firstLine="200"/>
              <w:rPr>
                <w:sz w:val="20"/>
                <w:szCs w:val="20"/>
              </w:rPr>
            </w:pP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59B1A7BC" w14:textId="77777777" w:rsidR="005E71A5" w:rsidRDefault="005E71A5">
            <w:pPr>
              <w:jc w:val="center"/>
              <w:rPr>
                <w:sz w:val="20"/>
                <w:szCs w:val="20"/>
              </w:rPr>
            </w:pPr>
          </w:p>
        </w:tc>
      </w:tr>
      <w:tr w:rsidR="005E71A5" w14:paraId="5580439B" w14:textId="77777777" w:rsidTr="00E637F5">
        <w:trPr>
          <w:trHeight w:val="300"/>
        </w:trPr>
        <w:tc>
          <w:tcPr>
            <w:tcW w:w="5609" w:type="dxa"/>
            <w:tcBorders>
              <w:top w:val="single" w:sz="4" w:space="0" w:color="auto"/>
              <w:left w:val="single" w:sz="4" w:space="0" w:color="auto"/>
              <w:bottom w:val="single" w:sz="4" w:space="0" w:color="auto"/>
              <w:right w:val="single" w:sz="4" w:space="0" w:color="auto"/>
            </w:tcBorders>
            <w:shd w:val="clear" w:color="000000" w:fill="DCE6F1"/>
            <w:tcMar>
              <w:top w:w="15" w:type="dxa"/>
              <w:left w:w="180" w:type="dxa"/>
              <w:bottom w:w="0" w:type="dxa"/>
              <w:right w:w="15" w:type="dxa"/>
            </w:tcMar>
            <w:vAlign w:val="center"/>
            <w:hideMark/>
          </w:tcPr>
          <w:p w14:paraId="3D53E102" w14:textId="77777777" w:rsidR="005E71A5" w:rsidRDefault="005E71A5" w:rsidP="005E71A5">
            <w:pPr>
              <w:rPr>
                <w:rFonts w:ascii="Calibri" w:hAnsi="Calibri" w:cs="Calibri"/>
                <w:b/>
                <w:bCs/>
                <w:color w:val="000000"/>
                <w:sz w:val="20"/>
                <w:szCs w:val="20"/>
              </w:rPr>
            </w:pPr>
            <w:r>
              <w:rPr>
                <w:rFonts w:ascii="Calibri" w:hAnsi="Calibri" w:cs="Calibri"/>
                <w:b/>
                <w:bCs/>
                <w:color w:val="000000"/>
                <w:sz w:val="20"/>
                <w:szCs w:val="20"/>
              </w:rPr>
              <w:t>POSYPOVÁ NÁSTAVBA</w:t>
            </w:r>
          </w:p>
        </w:tc>
        <w:tc>
          <w:tcPr>
            <w:tcW w:w="3884" w:type="dxa"/>
            <w:gridSpan w:val="2"/>
            <w:tcBorders>
              <w:top w:val="single" w:sz="4" w:space="0" w:color="auto"/>
              <w:left w:val="nil"/>
              <w:bottom w:val="single" w:sz="4" w:space="0" w:color="auto"/>
              <w:right w:val="single" w:sz="4" w:space="0" w:color="000000"/>
            </w:tcBorders>
            <w:shd w:val="clear" w:color="000000" w:fill="DCE6F1"/>
            <w:tcMar>
              <w:top w:w="15" w:type="dxa"/>
              <w:left w:w="15" w:type="dxa"/>
              <w:bottom w:w="0" w:type="dxa"/>
              <w:right w:w="15" w:type="dxa"/>
            </w:tcMar>
            <w:vAlign w:val="center"/>
            <w:hideMark/>
          </w:tcPr>
          <w:p w14:paraId="55EBE36A" w14:textId="77777777" w:rsidR="005E71A5" w:rsidRDefault="005E71A5">
            <w:pPr>
              <w:jc w:val="center"/>
              <w:rPr>
                <w:rFonts w:ascii="Calibri" w:hAnsi="Calibri" w:cs="Calibri"/>
                <w:b/>
                <w:bCs/>
                <w:color w:val="000000"/>
                <w:sz w:val="20"/>
                <w:szCs w:val="20"/>
              </w:rPr>
            </w:pPr>
            <w:r>
              <w:rPr>
                <w:rFonts w:ascii="Calibri" w:hAnsi="Calibri" w:cs="Calibri"/>
                <w:b/>
                <w:bCs/>
                <w:color w:val="000000"/>
                <w:sz w:val="20"/>
                <w:szCs w:val="20"/>
              </w:rPr>
              <w:t>3 ks</w:t>
            </w:r>
          </w:p>
        </w:tc>
      </w:tr>
      <w:tr w:rsidR="00F43D6A" w14:paraId="109D986F" w14:textId="77777777" w:rsidTr="00EC13F0">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4AE72F1" w14:textId="77777777" w:rsidR="00F43D6A" w:rsidRDefault="00F43D6A" w:rsidP="005E71A5">
            <w:pPr>
              <w:rPr>
                <w:rFonts w:ascii="Calibri" w:hAnsi="Calibri" w:cs="Calibri"/>
                <w:color w:val="000000"/>
                <w:sz w:val="20"/>
                <w:szCs w:val="20"/>
              </w:rPr>
            </w:pPr>
            <w:r>
              <w:rPr>
                <w:rFonts w:ascii="Calibri" w:hAnsi="Calibri" w:cs="Calibri"/>
                <w:color w:val="000000"/>
                <w:sz w:val="20"/>
                <w:szCs w:val="20"/>
              </w:rPr>
              <w:t>tovární značka, typ, obchodní označení</w:t>
            </w:r>
          </w:p>
        </w:tc>
        <w:tc>
          <w:tcPr>
            <w:tcW w:w="388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6C056" w14:textId="647B9D15" w:rsidR="00F43D6A" w:rsidRDefault="00F43D6A" w:rsidP="00F43D6A">
            <w:pPr>
              <w:jc w:val="center"/>
              <w:rPr>
                <w:rFonts w:ascii="Calibri" w:hAnsi="Calibri" w:cs="Calibri"/>
                <w:b/>
                <w:bCs/>
                <w:sz w:val="20"/>
                <w:szCs w:val="20"/>
              </w:rPr>
            </w:pPr>
            <w:r>
              <w:rPr>
                <w:rFonts w:ascii="Calibri" w:hAnsi="Calibri" w:cs="Calibri"/>
                <w:b/>
                <w:bCs/>
                <w:sz w:val="20"/>
                <w:szCs w:val="20"/>
              </w:rPr>
              <w:t>ABM Technology BBS 1200A </w:t>
            </w:r>
          </w:p>
        </w:tc>
      </w:tr>
      <w:tr w:rsidR="005E71A5" w14:paraId="26ADF187"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ED911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3 ks nástaveb, nových, identických, určených k posypu komunikací a ploch inertním materiálem a posyp. solí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43D75"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66F0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6668AA9"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17924B"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dávkování plynule od  5 g/m2 až min. 200 g/m2</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447A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E7836"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686101F"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6E21D1C"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šířka posypu plynule regulovatelná do 6 metrů</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378FD"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5562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2FD4BC5"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02550D3" w14:textId="1DB69320" w:rsidR="005E71A5" w:rsidRDefault="005E71A5" w:rsidP="005E71A5">
            <w:pPr>
              <w:rPr>
                <w:rFonts w:ascii="Calibri" w:hAnsi="Calibri" w:cs="Calibri"/>
                <w:color w:val="000000"/>
                <w:sz w:val="20"/>
                <w:szCs w:val="20"/>
              </w:rPr>
            </w:pPr>
            <w:r>
              <w:rPr>
                <w:rFonts w:ascii="Calibri" w:hAnsi="Calibri" w:cs="Calibri"/>
                <w:color w:val="000000"/>
                <w:sz w:val="20"/>
                <w:szCs w:val="20"/>
              </w:rPr>
              <w:t xml:space="preserve">objem nástavby v m3 adekvátní k maximálnímu </w:t>
            </w:r>
            <w:r w:rsidR="00F43D6A">
              <w:rPr>
                <w:rFonts w:ascii="Calibri" w:hAnsi="Calibri" w:cs="Calibri"/>
                <w:color w:val="000000"/>
                <w:sz w:val="20"/>
                <w:szCs w:val="20"/>
              </w:rPr>
              <w:t>využití</w:t>
            </w:r>
            <w:r>
              <w:rPr>
                <w:rFonts w:ascii="Calibri" w:hAnsi="Calibri" w:cs="Calibri"/>
                <w:color w:val="000000"/>
                <w:sz w:val="20"/>
                <w:szCs w:val="20"/>
              </w:rPr>
              <w:t xml:space="preserve"> užitečné nosnosti podvozku (vozidlo s radlicí)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A872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m3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F5DC6" w14:textId="77777777" w:rsidR="005E71A5" w:rsidRDefault="005E71A5">
            <w:pPr>
              <w:jc w:val="center"/>
              <w:rPr>
                <w:rFonts w:ascii="Calibri" w:hAnsi="Calibri" w:cs="Calibri"/>
                <w:b/>
                <w:bCs/>
                <w:sz w:val="20"/>
                <w:szCs w:val="20"/>
              </w:rPr>
            </w:pPr>
            <w:r>
              <w:rPr>
                <w:rFonts w:ascii="Calibri" w:hAnsi="Calibri" w:cs="Calibri"/>
                <w:b/>
                <w:bCs/>
                <w:sz w:val="20"/>
                <w:szCs w:val="20"/>
              </w:rPr>
              <w:t>1,2 m3</w:t>
            </w:r>
          </w:p>
        </w:tc>
      </w:tr>
      <w:tr w:rsidR="005E71A5" w14:paraId="7260ED6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50B268"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montáž do korby nástavby nebo na úchytné body na rámu výše uvedeného podvozku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94B14"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1E52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59ECB84"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B81236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montážní místo na korbě vozidla nebo v úchytných bodech musí odpovídat schválenému zatížení náprav</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8C252"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3A6B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BBABEB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7F23A0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lastRenderedPageBreak/>
              <w:t>rychlovýměnný systém-odstavné nohy ( kompletní sada ke každé nástavbě)</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AA0047"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991C9"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01B43E9"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6340FBB"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pohon od podvozku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C664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BA5F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6793134"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108FE31"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odklopná střecha a ochranné síto</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0C4849"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DF1FC"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A5A4D1A"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2617DD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vynášecí systém-šnek, pomocná rozrušovací hřídel</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68FA9"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1E9FC"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70E934F"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54CBA9B"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materiál rozmetadla-nerez nebo plast</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9FB62F"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CF5CD"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F0C96C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53635BD"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automatická regulace posypu s ovládáním v kabině</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846D7"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25BE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777A6A3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101B67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pro kontrolu posypu osvětlení a čidla materiálového toku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219C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478C8"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587CFB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E48DC5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datový výstup nastavení a činnosti nástavby, vyvedený v kabině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9462D"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6070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B0C1FB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37656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bezpečnostní prvky, barva RAL 2011</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3B2CA3"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C56D5"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4310781"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B289BD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záruka min 24 měsíců</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09A4B"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C18D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C1368BA"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7F9CA30"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doklady a schválení pro provoz na pozemních komunikacích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CE639C"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03F2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139500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FA56BD4"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ke každé nástavbě 2x návod k obsluze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6901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18CF4"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BD66A2B"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EBEBDEF"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při předání namontované na vozidlech</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93A9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8894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F026A00" w14:textId="77777777" w:rsidTr="001D66D8">
        <w:trPr>
          <w:trHeight w:val="276"/>
        </w:trPr>
        <w:tc>
          <w:tcPr>
            <w:tcW w:w="5609" w:type="dxa"/>
            <w:tcBorders>
              <w:top w:val="nil"/>
              <w:left w:val="nil"/>
              <w:bottom w:val="nil"/>
              <w:right w:val="nil"/>
            </w:tcBorders>
            <w:shd w:val="clear" w:color="auto" w:fill="auto"/>
            <w:tcMar>
              <w:top w:w="15" w:type="dxa"/>
              <w:left w:w="180" w:type="dxa"/>
              <w:bottom w:w="0" w:type="dxa"/>
              <w:right w:w="15" w:type="dxa"/>
            </w:tcMar>
            <w:vAlign w:val="center"/>
            <w:hideMark/>
          </w:tcPr>
          <w:p w14:paraId="3BB3A825" w14:textId="77777777" w:rsidR="005E71A5" w:rsidRDefault="005E71A5">
            <w:pPr>
              <w:jc w:val="center"/>
              <w:rPr>
                <w:rFonts w:ascii="Calibri" w:hAnsi="Calibri" w:cs="Calibri"/>
                <w:b/>
                <w:bCs/>
                <w:sz w:val="20"/>
                <w:szCs w:val="20"/>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64679F1" w14:textId="77777777" w:rsidR="005E71A5" w:rsidRDefault="005E71A5">
            <w:pPr>
              <w:ind w:firstLineChars="100" w:firstLine="200"/>
              <w:rPr>
                <w:sz w:val="20"/>
                <w:szCs w:val="20"/>
              </w:rPr>
            </w:pPr>
          </w:p>
        </w:tc>
        <w:tc>
          <w:tcPr>
            <w:tcW w:w="2410" w:type="dxa"/>
            <w:tcBorders>
              <w:top w:val="nil"/>
              <w:left w:val="nil"/>
              <w:bottom w:val="nil"/>
              <w:right w:val="nil"/>
            </w:tcBorders>
            <w:shd w:val="clear" w:color="auto" w:fill="auto"/>
            <w:noWrap/>
            <w:tcMar>
              <w:top w:w="15" w:type="dxa"/>
              <w:left w:w="15" w:type="dxa"/>
              <w:bottom w:w="0" w:type="dxa"/>
              <w:right w:w="15" w:type="dxa"/>
            </w:tcMar>
            <w:vAlign w:val="center"/>
            <w:hideMark/>
          </w:tcPr>
          <w:p w14:paraId="08C0FEFA" w14:textId="77777777" w:rsidR="005E71A5" w:rsidRDefault="005E71A5">
            <w:pPr>
              <w:jc w:val="center"/>
              <w:rPr>
                <w:sz w:val="20"/>
                <w:szCs w:val="20"/>
              </w:rPr>
            </w:pPr>
          </w:p>
        </w:tc>
      </w:tr>
      <w:tr w:rsidR="005E71A5" w14:paraId="72943BCA" w14:textId="77777777" w:rsidTr="00E637F5">
        <w:trPr>
          <w:trHeight w:val="300"/>
        </w:trPr>
        <w:tc>
          <w:tcPr>
            <w:tcW w:w="5609" w:type="dxa"/>
            <w:tcBorders>
              <w:top w:val="single" w:sz="4" w:space="0" w:color="auto"/>
              <w:left w:val="single" w:sz="4" w:space="0" w:color="auto"/>
              <w:bottom w:val="single" w:sz="4" w:space="0" w:color="auto"/>
              <w:right w:val="single" w:sz="4" w:space="0" w:color="auto"/>
            </w:tcBorders>
            <w:shd w:val="clear" w:color="000000" w:fill="DCE6F1"/>
            <w:tcMar>
              <w:top w:w="15" w:type="dxa"/>
              <w:left w:w="180" w:type="dxa"/>
              <w:bottom w:w="0" w:type="dxa"/>
              <w:right w:w="15" w:type="dxa"/>
            </w:tcMar>
            <w:vAlign w:val="center"/>
            <w:hideMark/>
          </w:tcPr>
          <w:p w14:paraId="4AA97025" w14:textId="77777777" w:rsidR="005E71A5" w:rsidRDefault="005E71A5" w:rsidP="005E71A5">
            <w:pPr>
              <w:rPr>
                <w:rFonts w:ascii="Calibri" w:hAnsi="Calibri" w:cs="Calibri"/>
                <w:b/>
                <w:bCs/>
                <w:color w:val="000000"/>
                <w:sz w:val="20"/>
                <w:szCs w:val="20"/>
              </w:rPr>
            </w:pPr>
            <w:r>
              <w:rPr>
                <w:rFonts w:ascii="Calibri" w:hAnsi="Calibri" w:cs="Calibri"/>
                <w:b/>
                <w:bCs/>
                <w:color w:val="000000"/>
                <w:sz w:val="20"/>
                <w:szCs w:val="20"/>
              </w:rPr>
              <w:t>SNĚHOVÁ RADLICE</w:t>
            </w:r>
          </w:p>
        </w:tc>
        <w:tc>
          <w:tcPr>
            <w:tcW w:w="3884" w:type="dxa"/>
            <w:gridSpan w:val="2"/>
            <w:tcBorders>
              <w:top w:val="single" w:sz="4" w:space="0" w:color="auto"/>
              <w:left w:val="nil"/>
              <w:bottom w:val="single" w:sz="4" w:space="0" w:color="auto"/>
              <w:right w:val="single" w:sz="4" w:space="0" w:color="000000"/>
            </w:tcBorders>
            <w:shd w:val="clear" w:color="000000" w:fill="DCE6F1"/>
            <w:tcMar>
              <w:top w:w="15" w:type="dxa"/>
              <w:left w:w="15" w:type="dxa"/>
              <w:bottom w:w="0" w:type="dxa"/>
              <w:right w:w="15" w:type="dxa"/>
            </w:tcMar>
            <w:vAlign w:val="center"/>
            <w:hideMark/>
          </w:tcPr>
          <w:p w14:paraId="614015E1" w14:textId="77777777" w:rsidR="005E71A5" w:rsidRDefault="005E71A5">
            <w:pPr>
              <w:jc w:val="center"/>
              <w:rPr>
                <w:rFonts w:ascii="Calibri" w:hAnsi="Calibri" w:cs="Calibri"/>
                <w:b/>
                <w:bCs/>
                <w:color w:val="000000"/>
                <w:sz w:val="20"/>
                <w:szCs w:val="20"/>
              </w:rPr>
            </w:pPr>
            <w:r>
              <w:rPr>
                <w:rFonts w:ascii="Calibri" w:hAnsi="Calibri" w:cs="Calibri"/>
                <w:b/>
                <w:bCs/>
                <w:color w:val="000000"/>
                <w:sz w:val="20"/>
                <w:szCs w:val="20"/>
              </w:rPr>
              <w:t>3 ks</w:t>
            </w:r>
          </w:p>
        </w:tc>
      </w:tr>
      <w:tr w:rsidR="000D2930" w14:paraId="65B909CD" w14:textId="77777777" w:rsidTr="005B217D">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BC6B988" w14:textId="77777777" w:rsidR="000D2930" w:rsidRDefault="000D2930" w:rsidP="005E71A5">
            <w:pPr>
              <w:rPr>
                <w:rFonts w:ascii="Calibri" w:hAnsi="Calibri" w:cs="Calibri"/>
                <w:color w:val="000000"/>
                <w:sz w:val="20"/>
                <w:szCs w:val="20"/>
              </w:rPr>
            </w:pPr>
            <w:r>
              <w:rPr>
                <w:rFonts w:ascii="Calibri" w:hAnsi="Calibri" w:cs="Calibri"/>
                <w:color w:val="000000"/>
                <w:sz w:val="20"/>
                <w:szCs w:val="20"/>
              </w:rPr>
              <w:t>tovární značka, typ, obchodní označení</w:t>
            </w:r>
          </w:p>
        </w:tc>
        <w:tc>
          <w:tcPr>
            <w:tcW w:w="388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F414E" w14:textId="5B2CA222" w:rsidR="000D2930" w:rsidRPr="000D2930" w:rsidRDefault="000D2930" w:rsidP="000D2930">
            <w:pPr>
              <w:jc w:val="center"/>
              <w:rPr>
                <w:rFonts w:ascii="Calibri" w:hAnsi="Calibri" w:cs="Calibri"/>
                <w:b/>
                <w:bCs/>
                <w:color w:val="000000"/>
                <w:sz w:val="20"/>
                <w:szCs w:val="20"/>
              </w:rPr>
            </w:pPr>
            <w:r>
              <w:rPr>
                <w:rFonts w:ascii="Calibri" w:hAnsi="Calibri" w:cs="Calibri"/>
                <w:b/>
                <w:bCs/>
                <w:color w:val="000000"/>
                <w:sz w:val="20"/>
                <w:szCs w:val="20"/>
              </w:rPr>
              <w:t>ABM Technology PKN172</w:t>
            </w:r>
          </w:p>
        </w:tc>
      </w:tr>
      <w:tr w:rsidR="005E71A5" w14:paraId="39169CCA"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6B9EDB8"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3 ks nových, identických, ocelových radlic, rychloupínání na čelní desku výše uvedeného podvozku</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1631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257F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3EF7EF9"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389D257"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pohon od podvozku vozidla</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72F18"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67D3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2487BA6"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5E7134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výška odklízeného sněhu min 30 cm</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BC8E3"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67F8F"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2080DA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1BC5BF5"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hydraulicky ovládaná+přetáčení a zdvih+ plovoucí a příčné kopírování</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098E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59F2B"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279055FA"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9FFF7F7"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schopnost překonávání překážek do výšky min. 50mm-odpružená</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878BA"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C41A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6578CF0"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73F2046"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výměnný pryžový břit</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6101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358EE"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BAAD8AE"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7C68B03"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ovládání z kabiny vozidla s možností připojení sběru dat o nastavení radlice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FB1ED"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9C801"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47ED7D4C" w14:textId="77777777" w:rsidTr="001D66D8">
        <w:trPr>
          <w:trHeight w:val="552"/>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447710A"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rozměrově břitem při max. provozním natočení musí přesahovat na obě strany vnější obrys vozidla přes pneumatiky</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860B3"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2AB97"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614C4DE9"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CECA45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bezpečnostní prvky, barva RAL 2011</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69DF13"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F8F62"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08623715"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755BD09"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záruka min 24 měsíců</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1DBF6"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0301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107AC6AD"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AE7C7B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doklady a schválení pro provoz na pozemních komunikacích ČR</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696D1"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4C51C"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3C1AC483"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12485EE"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ke každé nástavbě 2x návod k obsluze</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32E650"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A3F4A"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r w:rsidR="005E71A5" w14:paraId="58E51BF8" w14:textId="77777777" w:rsidTr="001D66D8">
        <w:trPr>
          <w:trHeight w:val="300"/>
        </w:trPr>
        <w:tc>
          <w:tcPr>
            <w:tcW w:w="5609"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9F1B7A2" w14:textId="77777777" w:rsidR="005E71A5" w:rsidRDefault="005E71A5" w:rsidP="005E71A5">
            <w:pPr>
              <w:rPr>
                <w:rFonts w:ascii="Calibri" w:hAnsi="Calibri" w:cs="Calibri"/>
                <w:color w:val="000000"/>
                <w:sz w:val="20"/>
                <w:szCs w:val="20"/>
              </w:rPr>
            </w:pPr>
            <w:r>
              <w:rPr>
                <w:rFonts w:ascii="Calibri" w:hAnsi="Calibri" w:cs="Calibri"/>
                <w:color w:val="000000"/>
                <w:sz w:val="20"/>
                <w:szCs w:val="20"/>
              </w:rPr>
              <w:t>při předání namontované na vozidlech</w:t>
            </w:r>
          </w:p>
        </w:tc>
        <w:tc>
          <w:tcPr>
            <w:tcW w:w="14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1EA282" w14:textId="77777777" w:rsidR="005E71A5" w:rsidRDefault="005E71A5">
            <w:pPr>
              <w:jc w:val="center"/>
              <w:rPr>
                <w:rFonts w:ascii="Calibri" w:hAnsi="Calibri" w:cs="Calibri"/>
                <w:color w:val="000000"/>
                <w:sz w:val="20"/>
                <w:szCs w:val="20"/>
              </w:rPr>
            </w:pPr>
            <w:r>
              <w:rPr>
                <w:rFonts w:ascii="Calibri" w:hAnsi="Calibri" w:cs="Calibri"/>
                <w:color w:val="000000"/>
                <w:sz w:val="20"/>
                <w:szCs w:val="20"/>
              </w:rPr>
              <w:t>ANO/NE</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D3B35" w14:textId="77777777" w:rsidR="005E71A5" w:rsidRDefault="005E71A5">
            <w:pPr>
              <w:jc w:val="center"/>
              <w:rPr>
                <w:rFonts w:ascii="Calibri" w:hAnsi="Calibri" w:cs="Calibri"/>
                <w:b/>
                <w:bCs/>
                <w:sz w:val="20"/>
                <w:szCs w:val="20"/>
              </w:rPr>
            </w:pPr>
            <w:r>
              <w:rPr>
                <w:rFonts w:ascii="Calibri" w:hAnsi="Calibri" w:cs="Calibri"/>
                <w:b/>
                <w:bCs/>
                <w:sz w:val="20"/>
                <w:szCs w:val="20"/>
              </w:rPr>
              <w:t>ANO</w:t>
            </w:r>
          </w:p>
        </w:tc>
      </w:tr>
    </w:tbl>
    <w:p w14:paraId="6C77C2AC" w14:textId="081CC330" w:rsidR="00BB3C16" w:rsidRPr="00D66B38" w:rsidRDefault="005E71A5" w:rsidP="000D2930">
      <w:pPr>
        <w:pageBreakBefore/>
        <w:autoSpaceDE w:val="0"/>
        <w:autoSpaceDN w:val="0"/>
        <w:adjustRightInd w:val="0"/>
        <w:rPr>
          <w:rFonts w:asciiTheme="minorHAnsi" w:eastAsia="Calibri" w:hAnsiTheme="minorHAnsi" w:cstheme="minorHAnsi"/>
          <w:sz w:val="22"/>
        </w:rPr>
      </w:pPr>
      <w:r w:rsidRPr="00D66B38">
        <w:rPr>
          <w:rFonts w:asciiTheme="minorHAnsi" w:eastAsia="Calibri" w:hAnsiTheme="minorHAnsi" w:cstheme="minorHAnsi"/>
          <w:sz w:val="22"/>
        </w:rPr>
        <w:lastRenderedPageBreak/>
        <w:t xml:space="preserve"> </w:t>
      </w:r>
      <w:r w:rsidR="00BB3C16" w:rsidRPr="00D66B38">
        <w:rPr>
          <w:rFonts w:asciiTheme="minorHAnsi" w:eastAsia="Calibri" w:hAnsiTheme="minorHAnsi" w:cstheme="minorHAnsi"/>
          <w:sz w:val="22"/>
        </w:rPr>
        <w:t>Příloha č.</w:t>
      </w:r>
      <w:r w:rsidR="00F8024E" w:rsidRPr="00D66B38">
        <w:rPr>
          <w:rFonts w:asciiTheme="minorHAnsi" w:eastAsia="Calibri" w:hAnsiTheme="minorHAnsi" w:cstheme="minorHAnsi"/>
          <w:sz w:val="22"/>
        </w:rPr>
        <w:t xml:space="preserve"> 2</w:t>
      </w:r>
      <w:r w:rsidR="00BB3C16" w:rsidRPr="00D66B38">
        <w:rPr>
          <w:rFonts w:asciiTheme="minorHAnsi" w:eastAsia="Calibri" w:hAnsiTheme="minorHAnsi" w:cstheme="minorHAnsi"/>
          <w:sz w:val="22"/>
        </w:rPr>
        <w:t xml:space="preserve">  </w:t>
      </w:r>
    </w:p>
    <w:p w14:paraId="1C737377" w14:textId="4F10EC97" w:rsidR="00BB3C16" w:rsidRPr="00D66B38" w:rsidRDefault="00BB3C16" w:rsidP="00BB3C16">
      <w:pPr>
        <w:pBdr>
          <w:bottom w:val="single" w:sz="4" w:space="1" w:color="auto"/>
        </w:pBdr>
        <w:autoSpaceDE w:val="0"/>
        <w:autoSpaceDN w:val="0"/>
        <w:adjustRightInd w:val="0"/>
        <w:rPr>
          <w:rFonts w:asciiTheme="minorHAnsi" w:eastAsia="Calibri" w:hAnsiTheme="minorHAnsi" w:cstheme="minorHAnsi"/>
          <w:b/>
          <w:bCs/>
        </w:rPr>
      </w:pPr>
      <w:r w:rsidRPr="00D66B38">
        <w:rPr>
          <w:rFonts w:asciiTheme="minorHAnsi" w:eastAsia="Calibri" w:hAnsiTheme="minorHAnsi" w:cstheme="minorHAnsi"/>
          <w:b/>
          <w:bCs/>
        </w:rPr>
        <w:t xml:space="preserve">Podrobný rozpis kupní ceny </w:t>
      </w:r>
    </w:p>
    <w:p w14:paraId="1C14101F" w14:textId="77777777" w:rsidR="00BB3C16" w:rsidRPr="00D66B38" w:rsidRDefault="00BB3C16" w:rsidP="00BB3C16">
      <w:pPr>
        <w:autoSpaceDE w:val="0"/>
        <w:autoSpaceDN w:val="0"/>
        <w:adjustRightInd w:val="0"/>
        <w:rPr>
          <w:rFonts w:asciiTheme="minorHAnsi" w:eastAsia="Calibri" w:hAnsiTheme="minorHAnsi" w:cstheme="minorHAnsi"/>
          <w:sz w:val="18"/>
          <w:szCs w:val="18"/>
        </w:rPr>
      </w:pPr>
      <w:r w:rsidRPr="00D66B38">
        <w:rPr>
          <w:rFonts w:asciiTheme="minorHAnsi" w:eastAsia="Calibri" w:hAnsiTheme="minorHAnsi" w:cstheme="minorHAnsi"/>
          <w:i/>
          <w:iCs/>
          <w:sz w:val="22"/>
          <w:szCs w:val="22"/>
        </w:rPr>
        <w:t xml:space="preserve">doplní prodávající </w:t>
      </w:r>
    </w:p>
    <w:p w14:paraId="2863EC78" w14:textId="7CCDDDB5" w:rsidR="00BB3C16" w:rsidRDefault="00BB3C16" w:rsidP="00EF6F67">
      <w:pPr>
        <w:autoSpaceDE w:val="0"/>
        <w:autoSpaceDN w:val="0"/>
        <w:adjustRightInd w:val="0"/>
        <w:rPr>
          <w:rFonts w:eastAsia="Calibri"/>
        </w:rPr>
      </w:pPr>
    </w:p>
    <w:tbl>
      <w:tblPr>
        <w:tblW w:w="8923" w:type="dxa"/>
        <w:tblInd w:w="137" w:type="dxa"/>
        <w:tblLook w:val="01E0" w:firstRow="1" w:lastRow="1" w:firstColumn="1" w:lastColumn="1" w:noHBand="0" w:noVBand="0"/>
      </w:tblPr>
      <w:tblGrid>
        <w:gridCol w:w="6521"/>
        <w:gridCol w:w="2402"/>
      </w:tblGrid>
      <w:tr w:rsidR="00E02126" w:rsidRPr="00D66B38" w14:paraId="6A81A75C" w14:textId="1B6CC43D"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469C053C" w14:textId="3992C2F0" w:rsidR="00E02126" w:rsidRPr="00D66B38" w:rsidRDefault="00E02126" w:rsidP="009538F6">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rPr>
              <w:t xml:space="preserve">Nabídková cena </w:t>
            </w:r>
            <w:r w:rsidR="004A1719" w:rsidRPr="00D66B38">
              <w:rPr>
                <w:rFonts w:asciiTheme="minorHAnsi" w:hAnsiTheme="minorHAnsi" w:cstheme="minorHAnsi"/>
                <w:color w:val="000000" w:themeColor="text1"/>
                <w:sz w:val="22"/>
                <w:szCs w:val="22"/>
              </w:rPr>
              <w:t>-</w:t>
            </w:r>
            <w:r w:rsidR="00EA2187" w:rsidRPr="00D66B38">
              <w:rPr>
                <w:rFonts w:asciiTheme="minorHAnsi" w:hAnsiTheme="minorHAnsi" w:cstheme="minorHAnsi"/>
                <w:color w:val="000000" w:themeColor="text1"/>
                <w:sz w:val="22"/>
                <w:szCs w:val="22"/>
              </w:rPr>
              <w:t xml:space="preserve"> </w:t>
            </w:r>
            <w:r w:rsidR="006B08DC" w:rsidRPr="00D66B38">
              <w:rPr>
                <w:rFonts w:asciiTheme="minorHAnsi" w:hAnsiTheme="minorHAnsi" w:cstheme="minorHAnsi"/>
                <w:color w:val="000000" w:themeColor="text1"/>
                <w:sz w:val="22"/>
                <w:szCs w:val="22"/>
              </w:rPr>
              <w:t>podvozek - Kč bez DPH</w:t>
            </w:r>
          </w:p>
        </w:tc>
        <w:tc>
          <w:tcPr>
            <w:tcW w:w="2402" w:type="dxa"/>
            <w:tcBorders>
              <w:top w:val="single" w:sz="4" w:space="0" w:color="auto"/>
              <w:left w:val="single" w:sz="4" w:space="0" w:color="auto"/>
              <w:bottom w:val="single" w:sz="4" w:space="0" w:color="auto"/>
              <w:right w:val="single" w:sz="4" w:space="0" w:color="auto"/>
            </w:tcBorders>
            <w:vAlign w:val="center"/>
          </w:tcPr>
          <w:p w14:paraId="36B105F1" w14:textId="3D86B0CE" w:rsidR="00E02126" w:rsidRPr="00D66B38" w:rsidRDefault="00297785" w:rsidP="00E02126">
            <w:pPr>
              <w:pStyle w:val="Zkladntext"/>
              <w:ind w:left="204"/>
              <w:jc w:val="left"/>
              <w:rPr>
                <w:rFonts w:asciiTheme="minorHAnsi" w:hAnsiTheme="minorHAnsi" w:cstheme="minorHAnsi"/>
                <w:color w:val="000000" w:themeColor="text1"/>
              </w:rPr>
            </w:pPr>
            <w:r w:rsidRPr="00297785">
              <w:rPr>
                <w:rFonts w:asciiTheme="minorHAnsi" w:hAnsiTheme="minorHAnsi" w:cstheme="minorHAnsi"/>
                <w:color w:val="000000" w:themeColor="text1"/>
              </w:rPr>
              <w:t>2 598 000,-</w:t>
            </w:r>
          </w:p>
        </w:tc>
      </w:tr>
      <w:tr w:rsidR="004A1719" w:rsidRPr="00D66B38" w14:paraId="5D1243B6" w14:textId="796AFE5F" w:rsidTr="00860C39">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FE6917" w14:textId="2EDA3149" w:rsidR="004A1719" w:rsidRPr="00D66B38" w:rsidRDefault="004A1719" w:rsidP="004A1719">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rPr>
              <w:t xml:space="preserve">Nabídková cena - </w:t>
            </w:r>
            <w:r w:rsidR="006B08DC" w:rsidRPr="00D66B38">
              <w:rPr>
                <w:rFonts w:asciiTheme="minorHAnsi" w:hAnsiTheme="minorHAnsi" w:cstheme="minorHAnsi"/>
                <w:color w:val="000000" w:themeColor="text1"/>
                <w:sz w:val="22"/>
                <w:szCs w:val="22"/>
              </w:rPr>
              <w:t>podvozek - Kč včetně DPH</w:t>
            </w:r>
          </w:p>
        </w:tc>
        <w:tc>
          <w:tcPr>
            <w:tcW w:w="2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AD73BB" w14:textId="75C172E8" w:rsidR="004A1719" w:rsidRPr="00D66B38" w:rsidRDefault="00297785" w:rsidP="004A1719">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3 143 580,-</w:t>
            </w:r>
          </w:p>
        </w:tc>
      </w:tr>
    </w:tbl>
    <w:p w14:paraId="1EF9D138" w14:textId="77777777" w:rsidR="009B0DFC" w:rsidRPr="00D66B38" w:rsidRDefault="009B0DFC">
      <w:pPr>
        <w:rPr>
          <w:sz w:val="22"/>
          <w:szCs w:val="22"/>
        </w:rPr>
      </w:pPr>
    </w:p>
    <w:tbl>
      <w:tblPr>
        <w:tblW w:w="8923" w:type="dxa"/>
        <w:tblInd w:w="137" w:type="dxa"/>
        <w:tblLook w:val="01E0" w:firstRow="1" w:lastRow="1" w:firstColumn="1" w:lastColumn="1" w:noHBand="0" w:noVBand="0"/>
      </w:tblPr>
      <w:tblGrid>
        <w:gridCol w:w="6521"/>
        <w:gridCol w:w="2402"/>
      </w:tblGrid>
      <w:tr w:rsidR="001E2841" w:rsidRPr="00D66B38" w14:paraId="623C567F" w14:textId="0B2C8284" w:rsidTr="005E0D4B">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3B917B56" w14:textId="782B1275" w:rsidR="001E2841" w:rsidRPr="00D66B38" w:rsidRDefault="001E2841" w:rsidP="001E2841">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N</w:t>
            </w:r>
            <w:r w:rsidRPr="00D66B38">
              <w:rPr>
                <w:rFonts w:asciiTheme="minorHAnsi" w:hAnsiTheme="minorHAnsi" w:cstheme="minorHAnsi"/>
                <w:color w:val="000000" w:themeColor="text1"/>
                <w:sz w:val="22"/>
                <w:szCs w:val="22"/>
              </w:rPr>
              <w:t xml:space="preserve">abídková cena </w:t>
            </w:r>
            <w:r w:rsidR="0051331D" w:rsidRPr="00D66B38">
              <w:rPr>
                <w:rFonts w:asciiTheme="minorHAnsi" w:hAnsiTheme="minorHAnsi" w:cstheme="minorHAnsi"/>
                <w:color w:val="000000" w:themeColor="text1"/>
                <w:sz w:val="22"/>
                <w:szCs w:val="22"/>
              </w:rPr>
              <w:t>-</w:t>
            </w:r>
            <w:r w:rsidRPr="00D66B38">
              <w:rPr>
                <w:rFonts w:asciiTheme="minorHAnsi" w:hAnsiTheme="minorHAnsi" w:cstheme="minorHAnsi"/>
                <w:color w:val="000000" w:themeColor="text1"/>
                <w:sz w:val="22"/>
                <w:szCs w:val="22"/>
                <w:lang w:val="x-none"/>
              </w:rPr>
              <w:t xml:space="preserve"> </w:t>
            </w:r>
            <w:r w:rsidR="001F6439" w:rsidRPr="00D66B38">
              <w:rPr>
                <w:rFonts w:asciiTheme="minorHAnsi" w:hAnsiTheme="minorHAnsi" w:cstheme="minorHAnsi"/>
                <w:color w:val="000000" w:themeColor="text1"/>
                <w:sz w:val="22"/>
                <w:szCs w:val="22"/>
              </w:rPr>
              <w:t>posypová nástavba - Kč bez DPH</w:t>
            </w:r>
          </w:p>
        </w:tc>
        <w:tc>
          <w:tcPr>
            <w:tcW w:w="2402" w:type="dxa"/>
            <w:tcBorders>
              <w:top w:val="single" w:sz="4" w:space="0" w:color="auto"/>
              <w:left w:val="single" w:sz="4" w:space="0" w:color="auto"/>
              <w:bottom w:val="single" w:sz="4" w:space="0" w:color="auto"/>
              <w:right w:val="single" w:sz="4" w:space="0" w:color="auto"/>
            </w:tcBorders>
            <w:vAlign w:val="center"/>
          </w:tcPr>
          <w:p w14:paraId="4597B581" w14:textId="3245EF89" w:rsidR="001E2841" w:rsidRPr="00D66B38" w:rsidRDefault="00297785" w:rsidP="001E2841">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349 000,-</w:t>
            </w:r>
          </w:p>
        </w:tc>
      </w:tr>
      <w:tr w:rsidR="001E2841" w:rsidRPr="00D66B38" w14:paraId="0A15B3F5" w14:textId="6CD806F3" w:rsidTr="00860C39">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DB2143" w14:textId="4906F8EF" w:rsidR="001E2841" w:rsidRPr="00D66B38" w:rsidRDefault="001E2841" w:rsidP="001E2841">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N</w:t>
            </w:r>
            <w:r w:rsidRPr="00D66B38">
              <w:rPr>
                <w:rFonts w:asciiTheme="minorHAnsi" w:hAnsiTheme="minorHAnsi" w:cstheme="minorHAnsi"/>
                <w:color w:val="000000" w:themeColor="text1"/>
                <w:sz w:val="22"/>
                <w:szCs w:val="22"/>
              </w:rPr>
              <w:t xml:space="preserve">abídková cena </w:t>
            </w:r>
            <w:r w:rsidR="0051331D" w:rsidRPr="00D66B38">
              <w:rPr>
                <w:rFonts w:asciiTheme="minorHAnsi" w:hAnsiTheme="minorHAnsi" w:cstheme="minorHAnsi"/>
                <w:color w:val="000000" w:themeColor="text1"/>
                <w:sz w:val="22"/>
                <w:szCs w:val="22"/>
              </w:rPr>
              <w:t xml:space="preserve">- </w:t>
            </w:r>
            <w:r w:rsidR="001F6439" w:rsidRPr="00D66B38">
              <w:rPr>
                <w:rFonts w:asciiTheme="minorHAnsi" w:hAnsiTheme="minorHAnsi" w:cstheme="minorHAnsi"/>
                <w:color w:val="000000" w:themeColor="text1"/>
                <w:sz w:val="22"/>
                <w:szCs w:val="22"/>
              </w:rPr>
              <w:t>posypová nástavba - Kč včetně DPH</w:t>
            </w:r>
          </w:p>
        </w:tc>
        <w:tc>
          <w:tcPr>
            <w:tcW w:w="2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8F86F3" w14:textId="28E8691E" w:rsidR="001E2841" w:rsidRPr="00D66B38" w:rsidRDefault="00297785" w:rsidP="001E2841">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422 290,-</w:t>
            </w:r>
          </w:p>
        </w:tc>
      </w:tr>
    </w:tbl>
    <w:p w14:paraId="70DC25EF" w14:textId="77777777" w:rsidR="009B0DFC" w:rsidRPr="00D66B38" w:rsidRDefault="009B0DFC">
      <w:pPr>
        <w:rPr>
          <w:sz w:val="22"/>
          <w:szCs w:val="22"/>
        </w:rPr>
      </w:pPr>
    </w:p>
    <w:tbl>
      <w:tblPr>
        <w:tblW w:w="8923" w:type="dxa"/>
        <w:tblInd w:w="137" w:type="dxa"/>
        <w:tblLook w:val="01E0" w:firstRow="1" w:lastRow="1" w:firstColumn="1" w:lastColumn="1" w:noHBand="0" w:noVBand="0"/>
      </w:tblPr>
      <w:tblGrid>
        <w:gridCol w:w="6521"/>
        <w:gridCol w:w="2402"/>
      </w:tblGrid>
      <w:tr w:rsidR="00B13872" w:rsidRPr="00D66B38" w14:paraId="30E41D1C" w14:textId="72016871"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377D7AA9" w14:textId="5C3B2F66" w:rsidR="00B13872" w:rsidRPr="00D66B38" w:rsidRDefault="00B13872" w:rsidP="00B13872">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N</w:t>
            </w:r>
            <w:r w:rsidRPr="00D66B38">
              <w:rPr>
                <w:rFonts w:asciiTheme="minorHAnsi" w:hAnsiTheme="minorHAnsi" w:cstheme="minorHAnsi"/>
                <w:color w:val="000000" w:themeColor="text1"/>
                <w:sz w:val="22"/>
                <w:szCs w:val="22"/>
              </w:rPr>
              <w:t xml:space="preserve">abídková cena </w:t>
            </w:r>
            <w:r w:rsidR="00C274B6" w:rsidRPr="00D66B38">
              <w:rPr>
                <w:rFonts w:asciiTheme="minorHAnsi" w:hAnsiTheme="minorHAnsi" w:cstheme="minorHAnsi"/>
                <w:color w:val="000000" w:themeColor="text1"/>
                <w:sz w:val="22"/>
                <w:szCs w:val="22"/>
              </w:rPr>
              <w:t>-</w:t>
            </w:r>
            <w:r w:rsidRPr="00D66B38">
              <w:rPr>
                <w:rFonts w:asciiTheme="minorHAnsi" w:hAnsiTheme="minorHAnsi" w:cstheme="minorHAnsi"/>
                <w:color w:val="000000" w:themeColor="text1"/>
                <w:sz w:val="22"/>
                <w:szCs w:val="22"/>
                <w:lang w:val="x-none"/>
              </w:rPr>
              <w:t xml:space="preserve"> </w:t>
            </w:r>
            <w:r w:rsidR="00DE63FD" w:rsidRPr="00D66B38">
              <w:rPr>
                <w:rFonts w:asciiTheme="minorHAnsi" w:hAnsiTheme="minorHAnsi" w:cstheme="minorHAnsi"/>
                <w:color w:val="000000" w:themeColor="text1"/>
                <w:sz w:val="22"/>
                <w:szCs w:val="22"/>
              </w:rPr>
              <w:t>sněhová radlice - Kč bez DPH</w:t>
            </w:r>
          </w:p>
        </w:tc>
        <w:tc>
          <w:tcPr>
            <w:tcW w:w="2402" w:type="dxa"/>
            <w:tcBorders>
              <w:top w:val="single" w:sz="4" w:space="0" w:color="auto"/>
              <w:left w:val="single" w:sz="4" w:space="0" w:color="auto"/>
              <w:bottom w:val="single" w:sz="4" w:space="0" w:color="auto"/>
              <w:right w:val="single" w:sz="4" w:space="0" w:color="auto"/>
            </w:tcBorders>
            <w:vAlign w:val="center"/>
          </w:tcPr>
          <w:p w14:paraId="3B10BBF9" w14:textId="1991C2B1" w:rsidR="00B13872" w:rsidRPr="00D66B38" w:rsidRDefault="00297785" w:rsidP="00B13872">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51 000,-</w:t>
            </w:r>
          </w:p>
        </w:tc>
      </w:tr>
      <w:tr w:rsidR="00B13872" w:rsidRPr="00D66B38" w14:paraId="6337B78D" w14:textId="4F93286D" w:rsidTr="00860C39">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C006C2" w14:textId="51B3E700" w:rsidR="00B13872" w:rsidRPr="00D66B38" w:rsidRDefault="00B13872" w:rsidP="00B13872">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N</w:t>
            </w:r>
            <w:r w:rsidRPr="00D66B38">
              <w:rPr>
                <w:rFonts w:asciiTheme="minorHAnsi" w:hAnsiTheme="minorHAnsi" w:cstheme="minorHAnsi"/>
                <w:color w:val="000000" w:themeColor="text1"/>
                <w:sz w:val="22"/>
                <w:szCs w:val="22"/>
              </w:rPr>
              <w:t xml:space="preserve">abídková cena </w:t>
            </w:r>
            <w:r w:rsidR="00C274B6" w:rsidRPr="00D66B38">
              <w:rPr>
                <w:rFonts w:asciiTheme="minorHAnsi" w:hAnsiTheme="minorHAnsi" w:cstheme="minorHAnsi"/>
                <w:color w:val="000000" w:themeColor="text1"/>
                <w:sz w:val="22"/>
                <w:szCs w:val="22"/>
              </w:rPr>
              <w:t>-</w:t>
            </w:r>
            <w:r w:rsidRPr="00D66B38">
              <w:rPr>
                <w:rFonts w:asciiTheme="minorHAnsi" w:hAnsiTheme="minorHAnsi" w:cstheme="minorHAnsi"/>
                <w:color w:val="000000" w:themeColor="text1"/>
                <w:sz w:val="22"/>
                <w:szCs w:val="22"/>
                <w:lang w:val="x-none"/>
              </w:rPr>
              <w:t xml:space="preserve"> </w:t>
            </w:r>
            <w:r w:rsidR="00DE63FD" w:rsidRPr="00D66B38">
              <w:rPr>
                <w:rFonts w:asciiTheme="minorHAnsi" w:hAnsiTheme="minorHAnsi" w:cstheme="minorHAnsi"/>
                <w:color w:val="000000" w:themeColor="text1"/>
                <w:sz w:val="22"/>
                <w:szCs w:val="22"/>
              </w:rPr>
              <w:t>sněhová radlice - Kč včetně DPH</w:t>
            </w:r>
          </w:p>
        </w:tc>
        <w:tc>
          <w:tcPr>
            <w:tcW w:w="2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82B26A" w14:textId="41BFD6E5" w:rsidR="00B13872" w:rsidRPr="00D66B38" w:rsidRDefault="00297785" w:rsidP="00B13872">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61 710,-</w:t>
            </w:r>
          </w:p>
        </w:tc>
      </w:tr>
    </w:tbl>
    <w:p w14:paraId="7A64336D" w14:textId="77777777" w:rsidR="009B0DFC" w:rsidRPr="00D66B38" w:rsidRDefault="009B0DFC">
      <w:pPr>
        <w:rPr>
          <w:sz w:val="22"/>
          <w:szCs w:val="22"/>
        </w:rPr>
      </w:pPr>
    </w:p>
    <w:tbl>
      <w:tblPr>
        <w:tblW w:w="8923" w:type="dxa"/>
        <w:tblInd w:w="137" w:type="dxa"/>
        <w:tblLook w:val="01E0" w:firstRow="1" w:lastRow="1" w:firstColumn="1" w:lastColumn="1" w:noHBand="0" w:noVBand="0"/>
      </w:tblPr>
      <w:tblGrid>
        <w:gridCol w:w="6521"/>
        <w:gridCol w:w="2402"/>
      </w:tblGrid>
      <w:tr w:rsidR="00143DF3" w:rsidRPr="00D66B38" w14:paraId="7547BFE6" w14:textId="77777777" w:rsidTr="00860C39">
        <w:trPr>
          <w:trHeight w:hRule="exact" w:val="680"/>
        </w:trPr>
        <w:tc>
          <w:tcPr>
            <w:tcW w:w="6521" w:type="dxa"/>
            <w:tcBorders>
              <w:top w:val="single" w:sz="4" w:space="0" w:color="auto"/>
              <w:left w:val="single" w:sz="4" w:space="0" w:color="auto"/>
              <w:bottom w:val="single" w:sz="4" w:space="0" w:color="auto"/>
              <w:right w:val="single" w:sz="4" w:space="0" w:color="auto"/>
            </w:tcBorders>
            <w:vAlign w:val="center"/>
          </w:tcPr>
          <w:p w14:paraId="2533456D" w14:textId="0E2077C0" w:rsidR="00143DF3" w:rsidRPr="00D66B38" w:rsidRDefault="00143DF3" w:rsidP="003E2B57">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Celková n</w:t>
            </w:r>
            <w:r w:rsidRPr="00D66B38">
              <w:rPr>
                <w:rFonts w:asciiTheme="minorHAnsi" w:hAnsiTheme="minorHAnsi" w:cstheme="minorHAnsi"/>
                <w:color w:val="000000" w:themeColor="text1"/>
                <w:sz w:val="22"/>
                <w:szCs w:val="22"/>
              </w:rPr>
              <w:t xml:space="preserve">abídková cena </w:t>
            </w:r>
            <w:r w:rsidR="00206447" w:rsidRPr="00D66B38">
              <w:rPr>
                <w:rFonts w:asciiTheme="minorHAnsi" w:hAnsiTheme="minorHAnsi" w:cstheme="minorHAnsi"/>
                <w:color w:val="000000" w:themeColor="text1"/>
                <w:sz w:val="22"/>
                <w:szCs w:val="22"/>
              </w:rPr>
              <w:t>-</w:t>
            </w:r>
            <w:r w:rsidRPr="00D66B38">
              <w:rPr>
                <w:rFonts w:asciiTheme="minorHAnsi" w:hAnsiTheme="minorHAnsi" w:cstheme="minorHAnsi"/>
                <w:color w:val="000000" w:themeColor="text1"/>
                <w:sz w:val="22"/>
                <w:szCs w:val="22"/>
              </w:rPr>
              <w:t xml:space="preserve"> </w:t>
            </w:r>
            <w:r w:rsidR="00206447" w:rsidRPr="00D66B38">
              <w:rPr>
                <w:rFonts w:asciiTheme="minorHAnsi" w:hAnsiTheme="minorHAnsi" w:cstheme="minorHAnsi"/>
                <w:color w:val="000000" w:themeColor="text1"/>
                <w:sz w:val="22"/>
                <w:szCs w:val="22"/>
              </w:rPr>
              <w:t xml:space="preserve">Kč </w:t>
            </w:r>
            <w:r w:rsidRPr="00D66B38">
              <w:rPr>
                <w:rFonts w:asciiTheme="minorHAnsi" w:hAnsiTheme="minorHAnsi" w:cstheme="minorHAnsi"/>
                <w:color w:val="000000" w:themeColor="text1"/>
                <w:sz w:val="22"/>
                <w:szCs w:val="22"/>
              </w:rPr>
              <w:t>bez DPH</w:t>
            </w:r>
          </w:p>
          <w:p w14:paraId="3AFB3619" w14:textId="56A3880F" w:rsidR="00143DF3" w:rsidRPr="00D66B38" w:rsidRDefault="00143DF3" w:rsidP="003E2B57">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rPr>
              <w:t>(podvozek + posypová nástavba + sněhová radlic</w:t>
            </w:r>
            <w:r w:rsidR="005E0D4B" w:rsidRPr="00D66B38">
              <w:rPr>
                <w:rFonts w:asciiTheme="minorHAnsi" w:hAnsiTheme="minorHAnsi" w:cstheme="minorHAnsi"/>
                <w:color w:val="000000" w:themeColor="text1"/>
                <w:sz w:val="22"/>
                <w:szCs w:val="22"/>
              </w:rPr>
              <w:t>e</w:t>
            </w:r>
            <w:r w:rsidRPr="00D66B38">
              <w:rPr>
                <w:rFonts w:asciiTheme="minorHAnsi" w:hAnsiTheme="minorHAnsi" w:cstheme="minorHAnsi"/>
                <w:color w:val="000000" w:themeColor="text1"/>
                <w:sz w:val="22"/>
                <w:szCs w:val="22"/>
              </w:rPr>
              <w:t>)</w:t>
            </w:r>
          </w:p>
        </w:tc>
        <w:tc>
          <w:tcPr>
            <w:tcW w:w="2402" w:type="dxa"/>
            <w:tcBorders>
              <w:top w:val="single" w:sz="4" w:space="0" w:color="auto"/>
              <w:left w:val="single" w:sz="4" w:space="0" w:color="auto"/>
              <w:bottom w:val="single" w:sz="4" w:space="0" w:color="auto"/>
              <w:right w:val="single" w:sz="4" w:space="0" w:color="auto"/>
            </w:tcBorders>
            <w:vAlign w:val="center"/>
          </w:tcPr>
          <w:p w14:paraId="52572C35" w14:textId="64779E78" w:rsidR="00143DF3" w:rsidRPr="00D66B38" w:rsidRDefault="00297785" w:rsidP="003E2B57">
            <w:pPr>
              <w:pStyle w:val="Zkladntext"/>
              <w:ind w:left="204"/>
              <w:jc w:val="left"/>
              <w:rPr>
                <w:rFonts w:asciiTheme="minorHAnsi" w:hAnsiTheme="minorHAnsi" w:cstheme="minorHAnsi"/>
                <w:b/>
                <w:bCs/>
                <w:color w:val="000000" w:themeColor="text1"/>
              </w:rPr>
            </w:pPr>
            <w:r>
              <w:rPr>
                <w:rFonts w:asciiTheme="minorHAnsi" w:hAnsiTheme="minorHAnsi" w:cstheme="minorHAnsi"/>
                <w:b/>
                <w:bCs/>
                <w:color w:val="000000" w:themeColor="text1"/>
              </w:rPr>
              <w:t>2 998 000,-</w:t>
            </w:r>
          </w:p>
        </w:tc>
      </w:tr>
      <w:tr w:rsidR="00143DF3" w:rsidRPr="00D66B38" w14:paraId="504491A6" w14:textId="77777777" w:rsidTr="00860C39">
        <w:trPr>
          <w:trHeight w:hRule="exact" w:val="680"/>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99C1CE" w14:textId="75FACC8F" w:rsidR="00143DF3" w:rsidRPr="00D66B38" w:rsidRDefault="00143DF3" w:rsidP="003E2B57">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lang w:val="x-none"/>
              </w:rPr>
              <w:t>Celková n</w:t>
            </w:r>
            <w:r w:rsidRPr="00D66B38">
              <w:rPr>
                <w:rFonts w:asciiTheme="minorHAnsi" w:hAnsiTheme="minorHAnsi" w:cstheme="minorHAnsi"/>
                <w:color w:val="000000" w:themeColor="text1"/>
                <w:sz w:val="22"/>
                <w:szCs w:val="22"/>
              </w:rPr>
              <w:t xml:space="preserve">abídková cena </w:t>
            </w:r>
            <w:r w:rsidR="00206447" w:rsidRPr="00D66B38">
              <w:rPr>
                <w:rFonts w:asciiTheme="minorHAnsi" w:hAnsiTheme="minorHAnsi" w:cstheme="minorHAnsi"/>
                <w:color w:val="000000" w:themeColor="text1"/>
                <w:sz w:val="22"/>
                <w:szCs w:val="22"/>
              </w:rPr>
              <w:t>- Kč</w:t>
            </w:r>
            <w:r w:rsidRPr="00D66B38">
              <w:rPr>
                <w:rFonts w:asciiTheme="minorHAnsi" w:hAnsiTheme="minorHAnsi" w:cstheme="minorHAnsi"/>
                <w:color w:val="000000" w:themeColor="text1"/>
                <w:sz w:val="22"/>
                <w:szCs w:val="22"/>
              </w:rPr>
              <w:t xml:space="preserve"> včetně DPH</w:t>
            </w:r>
          </w:p>
          <w:p w14:paraId="11ACE15E" w14:textId="1B83B6CC" w:rsidR="00143DF3" w:rsidRPr="00D66B38" w:rsidRDefault="005A4356" w:rsidP="003E2B57">
            <w:pPr>
              <w:pStyle w:val="Zkladntext"/>
              <w:ind w:left="204" w:hanging="172"/>
              <w:jc w:val="left"/>
              <w:rPr>
                <w:rFonts w:asciiTheme="minorHAnsi" w:hAnsiTheme="minorHAnsi" w:cstheme="minorHAnsi"/>
                <w:color w:val="000000" w:themeColor="text1"/>
                <w:sz w:val="22"/>
                <w:szCs w:val="22"/>
              </w:rPr>
            </w:pPr>
            <w:r w:rsidRPr="00D66B38">
              <w:rPr>
                <w:rFonts w:asciiTheme="minorHAnsi" w:hAnsiTheme="minorHAnsi" w:cstheme="minorHAnsi"/>
                <w:color w:val="000000" w:themeColor="text1"/>
                <w:sz w:val="22"/>
                <w:szCs w:val="22"/>
              </w:rPr>
              <w:t>(podvozek + posypová nástavba + sněhová radlice)</w:t>
            </w:r>
          </w:p>
        </w:tc>
        <w:tc>
          <w:tcPr>
            <w:tcW w:w="2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E8B59" w14:textId="6503A72B" w:rsidR="00143DF3" w:rsidRPr="00D66B38" w:rsidRDefault="00297785" w:rsidP="003E2B57">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3 627 580,-</w:t>
            </w:r>
          </w:p>
        </w:tc>
      </w:tr>
    </w:tbl>
    <w:p w14:paraId="5482B54C" w14:textId="77777777" w:rsidR="00143DF3" w:rsidRPr="00D66B38" w:rsidRDefault="00143DF3">
      <w:pPr>
        <w:rPr>
          <w:sz w:val="22"/>
          <w:szCs w:val="22"/>
        </w:rPr>
      </w:pPr>
    </w:p>
    <w:tbl>
      <w:tblPr>
        <w:tblW w:w="8923" w:type="dxa"/>
        <w:tblInd w:w="137" w:type="dxa"/>
        <w:tblLook w:val="01E0" w:firstRow="1" w:lastRow="1" w:firstColumn="1" w:lastColumn="1" w:noHBand="0" w:noVBand="0"/>
      </w:tblPr>
      <w:tblGrid>
        <w:gridCol w:w="6521"/>
        <w:gridCol w:w="2402"/>
      </w:tblGrid>
      <w:tr w:rsidR="005A4356" w:rsidRPr="00D66B38" w14:paraId="4AB680EA" w14:textId="4FB011A9" w:rsidTr="00860C39">
        <w:trPr>
          <w:trHeight w:hRule="exact" w:val="851"/>
        </w:trPr>
        <w:tc>
          <w:tcPr>
            <w:tcW w:w="6521" w:type="dxa"/>
            <w:tcBorders>
              <w:top w:val="single" w:sz="4" w:space="0" w:color="auto"/>
              <w:left w:val="single" w:sz="4" w:space="0" w:color="auto"/>
              <w:bottom w:val="single" w:sz="4" w:space="0" w:color="auto"/>
              <w:right w:val="single" w:sz="4" w:space="0" w:color="auto"/>
            </w:tcBorders>
            <w:vAlign w:val="center"/>
          </w:tcPr>
          <w:p w14:paraId="20FDF606" w14:textId="261FA6DA" w:rsidR="005A4356" w:rsidRPr="00D66B38" w:rsidRDefault="005A4356" w:rsidP="005A4356">
            <w:pPr>
              <w:pStyle w:val="Zkladntext"/>
              <w:ind w:left="204" w:hanging="172"/>
              <w:jc w:val="left"/>
              <w:rPr>
                <w:rFonts w:asciiTheme="minorHAnsi" w:hAnsiTheme="minorHAnsi" w:cstheme="minorHAnsi"/>
                <w:b/>
                <w:bCs/>
                <w:color w:val="000000" w:themeColor="text1"/>
                <w:sz w:val="22"/>
                <w:szCs w:val="22"/>
              </w:rPr>
            </w:pPr>
            <w:r w:rsidRPr="00D66B38">
              <w:rPr>
                <w:rFonts w:asciiTheme="minorHAnsi" w:hAnsiTheme="minorHAnsi" w:cstheme="minorHAnsi"/>
                <w:b/>
                <w:bCs/>
                <w:color w:val="000000" w:themeColor="text1"/>
                <w:sz w:val="22"/>
                <w:szCs w:val="22"/>
                <w:lang w:val="x-none"/>
              </w:rPr>
              <w:t>Celková n</w:t>
            </w:r>
            <w:r w:rsidR="00860C39" w:rsidRPr="00D66B38">
              <w:rPr>
                <w:rFonts w:asciiTheme="minorHAnsi" w:hAnsiTheme="minorHAnsi" w:cstheme="minorHAnsi"/>
                <w:b/>
                <w:bCs/>
                <w:color w:val="000000" w:themeColor="text1"/>
                <w:sz w:val="22"/>
                <w:szCs w:val="22"/>
              </w:rPr>
              <w:t>abídková</w:t>
            </w:r>
            <w:r w:rsidRPr="00D66B38">
              <w:rPr>
                <w:rFonts w:asciiTheme="minorHAnsi" w:hAnsiTheme="minorHAnsi" w:cstheme="minorHAnsi"/>
                <w:b/>
                <w:bCs/>
                <w:color w:val="000000" w:themeColor="text1"/>
                <w:sz w:val="22"/>
                <w:szCs w:val="22"/>
              </w:rPr>
              <w:t xml:space="preserve"> cena</w:t>
            </w:r>
            <w:r w:rsidR="00BE28BE" w:rsidRPr="00D66B38">
              <w:rPr>
                <w:rFonts w:asciiTheme="minorHAnsi" w:hAnsiTheme="minorHAnsi" w:cstheme="minorHAnsi"/>
                <w:b/>
                <w:bCs/>
                <w:color w:val="000000" w:themeColor="text1"/>
                <w:sz w:val="22"/>
                <w:szCs w:val="22"/>
              </w:rPr>
              <w:t xml:space="preserve"> za </w:t>
            </w:r>
            <w:r w:rsidR="00860C39" w:rsidRPr="00D66B38">
              <w:rPr>
                <w:rFonts w:asciiTheme="minorHAnsi" w:hAnsiTheme="minorHAnsi" w:cstheme="minorHAnsi"/>
                <w:b/>
                <w:bCs/>
                <w:color w:val="000000" w:themeColor="text1"/>
                <w:sz w:val="22"/>
                <w:szCs w:val="22"/>
              </w:rPr>
              <w:t>3</w:t>
            </w:r>
            <w:r w:rsidR="00BE28BE" w:rsidRPr="00D66B38">
              <w:rPr>
                <w:rFonts w:asciiTheme="minorHAnsi" w:hAnsiTheme="minorHAnsi" w:cstheme="minorHAnsi"/>
                <w:b/>
                <w:bCs/>
                <w:color w:val="000000" w:themeColor="text1"/>
                <w:sz w:val="22"/>
                <w:szCs w:val="22"/>
              </w:rPr>
              <w:t xml:space="preserve"> ks</w:t>
            </w:r>
            <w:r w:rsidRPr="00D66B38">
              <w:rPr>
                <w:rFonts w:asciiTheme="minorHAnsi" w:hAnsiTheme="minorHAnsi" w:cstheme="minorHAnsi"/>
                <w:b/>
                <w:bCs/>
                <w:color w:val="000000" w:themeColor="text1"/>
                <w:sz w:val="22"/>
                <w:szCs w:val="22"/>
              </w:rPr>
              <w:t xml:space="preserve"> </w:t>
            </w:r>
            <w:r w:rsidR="00206447" w:rsidRPr="00D66B38">
              <w:rPr>
                <w:rFonts w:asciiTheme="minorHAnsi" w:hAnsiTheme="minorHAnsi" w:cstheme="minorHAnsi"/>
                <w:b/>
                <w:bCs/>
                <w:color w:val="000000" w:themeColor="text1"/>
                <w:sz w:val="22"/>
                <w:szCs w:val="22"/>
              </w:rPr>
              <w:t>- Kč</w:t>
            </w:r>
            <w:r w:rsidRPr="00D66B38">
              <w:rPr>
                <w:rFonts w:asciiTheme="minorHAnsi" w:hAnsiTheme="minorHAnsi" w:cstheme="minorHAnsi"/>
                <w:b/>
                <w:bCs/>
                <w:color w:val="000000" w:themeColor="text1"/>
                <w:sz w:val="22"/>
                <w:szCs w:val="22"/>
              </w:rPr>
              <w:t xml:space="preserve"> bez DPH</w:t>
            </w:r>
          </w:p>
          <w:p w14:paraId="317C07E6" w14:textId="6145E2F6" w:rsidR="005A4356" w:rsidRPr="00D66B38" w:rsidRDefault="005A4356" w:rsidP="005A4356">
            <w:pPr>
              <w:pStyle w:val="Zkladntext"/>
              <w:ind w:left="204" w:hanging="172"/>
              <w:jc w:val="left"/>
              <w:rPr>
                <w:rFonts w:asciiTheme="minorHAnsi" w:hAnsiTheme="minorHAnsi" w:cstheme="minorHAnsi"/>
                <w:b/>
                <w:bCs/>
                <w:color w:val="000000" w:themeColor="text1"/>
                <w:lang w:val="x-none"/>
              </w:rPr>
            </w:pPr>
            <w:r w:rsidRPr="00D66B38">
              <w:rPr>
                <w:rFonts w:asciiTheme="minorHAnsi" w:hAnsiTheme="minorHAnsi" w:cstheme="minorHAnsi"/>
                <w:b/>
                <w:bCs/>
                <w:color w:val="000000" w:themeColor="text1"/>
                <w:sz w:val="22"/>
                <w:szCs w:val="22"/>
              </w:rPr>
              <w:t>(</w:t>
            </w:r>
            <w:r w:rsidR="00860C39" w:rsidRPr="00D66B38">
              <w:rPr>
                <w:rFonts w:asciiTheme="minorHAnsi" w:hAnsiTheme="minorHAnsi" w:cstheme="minorHAnsi"/>
                <w:b/>
                <w:bCs/>
                <w:color w:val="000000" w:themeColor="text1"/>
                <w:sz w:val="22"/>
                <w:szCs w:val="22"/>
              </w:rPr>
              <w:t>3</w:t>
            </w:r>
            <w:r w:rsidR="002E3EDA" w:rsidRPr="00D66B38">
              <w:rPr>
                <w:rFonts w:asciiTheme="minorHAnsi" w:hAnsiTheme="minorHAnsi" w:cstheme="minorHAnsi"/>
                <w:b/>
                <w:bCs/>
                <w:color w:val="000000" w:themeColor="text1"/>
                <w:sz w:val="22"/>
                <w:szCs w:val="22"/>
              </w:rPr>
              <w:t xml:space="preserve">x </w:t>
            </w:r>
            <w:r w:rsidRPr="00D66B38">
              <w:rPr>
                <w:rFonts w:asciiTheme="minorHAnsi" w:hAnsiTheme="minorHAnsi" w:cstheme="minorHAnsi"/>
                <w:b/>
                <w:bCs/>
                <w:color w:val="000000" w:themeColor="text1"/>
                <w:sz w:val="22"/>
                <w:szCs w:val="22"/>
              </w:rPr>
              <w:t xml:space="preserve">podvozek + </w:t>
            </w:r>
            <w:r w:rsidR="00860C39" w:rsidRPr="00D66B38">
              <w:rPr>
                <w:rFonts w:asciiTheme="minorHAnsi" w:hAnsiTheme="minorHAnsi" w:cstheme="minorHAnsi"/>
                <w:b/>
                <w:bCs/>
                <w:color w:val="000000" w:themeColor="text1"/>
                <w:sz w:val="22"/>
                <w:szCs w:val="22"/>
              </w:rPr>
              <w:t>3</w:t>
            </w:r>
            <w:r w:rsidR="002E3EDA" w:rsidRPr="00D66B38">
              <w:rPr>
                <w:rFonts w:asciiTheme="minorHAnsi" w:hAnsiTheme="minorHAnsi" w:cstheme="minorHAnsi"/>
                <w:b/>
                <w:bCs/>
                <w:color w:val="000000" w:themeColor="text1"/>
                <w:sz w:val="22"/>
                <w:szCs w:val="22"/>
              </w:rPr>
              <w:t xml:space="preserve">x </w:t>
            </w:r>
            <w:r w:rsidRPr="00D66B38">
              <w:rPr>
                <w:rFonts w:asciiTheme="minorHAnsi" w:hAnsiTheme="minorHAnsi" w:cstheme="minorHAnsi"/>
                <w:b/>
                <w:bCs/>
                <w:color w:val="000000" w:themeColor="text1"/>
                <w:sz w:val="22"/>
                <w:szCs w:val="22"/>
              </w:rPr>
              <w:t xml:space="preserve">posypová nástavba + </w:t>
            </w:r>
            <w:r w:rsidR="00860C39" w:rsidRPr="00D66B38">
              <w:rPr>
                <w:rFonts w:asciiTheme="minorHAnsi" w:hAnsiTheme="minorHAnsi" w:cstheme="minorHAnsi"/>
                <w:b/>
                <w:bCs/>
                <w:color w:val="000000" w:themeColor="text1"/>
                <w:sz w:val="22"/>
                <w:szCs w:val="22"/>
              </w:rPr>
              <w:t>3</w:t>
            </w:r>
            <w:r w:rsidR="002E3EDA" w:rsidRPr="00D66B38">
              <w:rPr>
                <w:rFonts w:asciiTheme="minorHAnsi" w:hAnsiTheme="minorHAnsi" w:cstheme="minorHAnsi"/>
                <w:b/>
                <w:bCs/>
                <w:color w:val="000000" w:themeColor="text1"/>
                <w:sz w:val="22"/>
                <w:szCs w:val="22"/>
              </w:rPr>
              <w:t xml:space="preserve">x </w:t>
            </w:r>
            <w:r w:rsidRPr="00D66B38">
              <w:rPr>
                <w:rFonts w:asciiTheme="minorHAnsi" w:hAnsiTheme="minorHAnsi" w:cstheme="minorHAnsi"/>
                <w:b/>
                <w:bCs/>
                <w:color w:val="000000" w:themeColor="text1"/>
                <w:sz w:val="22"/>
                <w:szCs w:val="22"/>
              </w:rPr>
              <w:t>sněhová radlice)</w:t>
            </w:r>
          </w:p>
        </w:tc>
        <w:tc>
          <w:tcPr>
            <w:tcW w:w="2402" w:type="dxa"/>
            <w:tcBorders>
              <w:top w:val="single" w:sz="4" w:space="0" w:color="auto"/>
              <w:left w:val="single" w:sz="4" w:space="0" w:color="auto"/>
              <w:bottom w:val="single" w:sz="4" w:space="0" w:color="auto"/>
              <w:right w:val="single" w:sz="4" w:space="0" w:color="auto"/>
            </w:tcBorders>
            <w:vAlign w:val="center"/>
          </w:tcPr>
          <w:p w14:paraId="30A25D88" w14:textId="2872ADEF" w:rsidR="005A4356" w:rsidRPr="00D66B38" w:rsidRDefault="00297785" w:rsidP="005A4356">
            <w:pPr>
              <w:pStyle w:val="Zkladntext"/>
              <w:ind w:left="204"/>
              <w:jc w:val="left"/>
              <w:rPr>
                <w:rFonts w:asciiTheme="minorHAnsi" w:hAnsiTheme="minorHAnsi" w:cstheme="minorHAnsi"/>
                <w:b/>
                <w:bCs/>
                <w:color w:val="000000" w:themeColor="text1"/>
              </w:rPr>
            </w:pPr>
            <w:r>
              <w:rPr>
                <w:rFonts w:asciiTheme="minorHAnsi" w:hAnsiTheme="minorHAnsi" w:cstheme="minorHAnsi"/>
                <w:b/>
                <w:bCs/>
                <w:color w:val="000000" w:themeColor="text1"/>
              </w:rPr>
              <w:t>8 994 000,-</w:t>
            </w:r>
          </w:p>
        </w:tc>
      </w:tr>
      <w:tr w:rsidR="005A4356" w:rsidRPr="00D66B38" w14:paraId="7FBF859E" w14:textId="6069A7B1" w:rsidTr="00860C39">
        <w:trPr>
          <w:trHeight w:hRule="exact" w:val="851"/>
        </w:trPr>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186AF5" w14:textId="0D24B2E8" w:rsidR="005A4356" w:rsidRPr="00D66B38" w:rsidRDefault="005A4356" w:rsidP="005A4356">
            <w:pPr>
              <w:pStyle w:val="Zkladntext"/>
              <w:ind w:left="204" w:hanging="172"/>
              <w:jc w:val="left"/>
              <w:rPr>
                <w:rFonts w:asciiTheme="minorHAnsi" w:hAnsiTheme="minorHAnsi" w:cstheme="minorHAnsi"/>
                <w:b/>
                <w:bCs/>
                <w:color w:val="000000" w:themeColor="text1"/>
                <w:sz w:val="22"/>
                <w:szCs w:val="22"/>
              </w:rPr>
            </w:pPr>
            <w:r w:rsidRPr="00D66B38">
              <w:rPr>
                <w:rFonts w:asciiTheme="minorHAnsi" w:hAnsiTheme="minorHAnsi" w:cstheme="minorHAnsi"/>
                <w:b/>
                <w:bCs/>
                <w:color w:val="000000" w:themeColor="text1"/>
                <w:sz w:val="22"/>
                <w:szCs w:val="22"/>
                <w:lang w:val="x-none"/>
              </w:rPr>
              <w:t>Celková n</w:t>
            </w:r>
            <w:r w:rsidR="00860C39" w:rsidRPr="00D66B38">
              <w:rPr>
                <w:rFonts w:asciiTheme="minorHAnsi" w:hAnsiTheme="minorHAnsi" w:cstheme="minorHAnsi"/>
                <w:b/>
                <w:bCs/>
                <w:color w:val="000000" w:themeColor="text1"/>
                <w:sz w:val="22"/>
                <w:szCs w:val="22"/>
              </w:rPr>
              <w:t>abídková</w:t>
            </w:r>
            <w:r w:rsidRPr="00D66B38">
              <w:rPr>
                <w:rFonts w:asciiTheme="minorHAnsi" w:hAnsiTheme="minorHAnsi" w:cstheme="minorHAnsi"/>
                <w:b/>
                <w:bCs/>
                <w:color w:val="000000" w:themeColor="text1"/>
                <w:sz w:val="22"/>
                <w:szCs w:val="22"/>
              </w:rPr>
              <w:t xml:space="preserve"> cena </w:t>
            </w:r>
            <w:r w:rsidR="00BE28BE" w:rsidRPr="00D66B38">
              <w:rPr>
                <w:rFonts w:asciiTheme="minorHAnsi" w:hAnsiTheme="minorHAnsi" w:cstheme="minorHAnsi"/>
                <w:b/>
                <w:bCs/>
                <w:color w:val="000000" w:themeColor="text1"/>
                <w:sz w:val="22"/>
                <w:szCs w:val="22"/>
              </w:rPr>
              <w:t xml:space="preserve">za </w:t>
            </w:r>
            <w:r w:rsidR="00860C39" w:rsidRPr="00D66B38">
              <w:rPr>
                <w:rFonts w:asciiTheme="minorHAnsi" w:hAnsiTheme="minorHAnsi" w:cstheme="minorHAnsi"/>
                <w:b/>
                <w:bCs/>
                <w:color w:val="000000" w:themeColor="text1"/>
                <w:sz w:val="22"/>
                <w:szCs w:val="22"/>
              </w:rPr>
              <w:t>3</w:t>
            </w:r>
            <w:r w:rsidR="00BE28BE" w:rsidRPr="00D66B38">
              <w:rPr>
                <w:rFonts w:asciiTheme="minorHAnsi" w:hAnsiTheme="minorHAnsi" w:cstheme="minorHAnsi"/>
                <w:b/>
                <w:bCs/>
                <w:color w:val="000000" w:themeColor="text1"/>
                <w:sz w:val="22"/>
                <w:szCs w:val="22"/>
              </w:rPr>
              <w:t xml:space="preserve"> ks </w:t>
            </w:r>
            <w:r w:rsidR="00206447" w:rsidRPr="00D66B38">
              <w:rPr>
                <w:rFonts w:asciiTheme="minorHAnsi" w:hAnsiTheme="minorHAnsi" w:cstheme="minorHAnsi"/>
                <w:b/>
                <w:bCs/>
                <w:color w:val="000000" w:themeColor="text1"/>
                <w:sz w:val="22"/>
                <w:szCs w:val="22"/>
              </w:rPr>
              <w:t>- Kč</w:t>
            </w:r>
            <w:r w:rsidRPr="00D66B38">
              <w:rPr>
                <w:rFonts w:asciiTheme="minorHAnsi" w:hAnsiTheme="minorHAnsi" w:cstheme="minorHAnsi"/>
                <w:b/>
                <w:bCs/>
                <w:color w:val="000000" w:themeColor="text1"/>
                <w:sz w:val="22"/>
                <w:szCs w:val="22"/>
              </w:rPr>
              <w:t xml:space="preserve"> včetně DPH</w:t>
            </w:r>
          </w:p>
          <w:p w14:paraId="6BA3A3BF" w14:textId="5E184007" w:rsidR="005A4356" w:rsidRPr="00D66B38" w:rsidRDefault="002E3EDA" w:rsidP="005A4356">
            <w:pPr>
              <w:pStyle w:val="Zkladntext"/>
              <w:ind w:left="204" w:hanging="172"/>
              <w:jc w:val="left"/>
              <w:rPr>
                <w:rFonts w:asciiTheme="minorHAnsi" w:hAnsiTheme="minorHAnsi" w:cstheme="minorHAnsi"/>
                <w:b/>
                <w:bCs/>
                <w:color w:val="000000" w:themeColor="text1"/>
                <w:lang w:val="x-none"/>
              </w:rPr>
            </w:pPr>
            <w:r w:rsidRPr="00D66B38">
              <w:rPr>
                <w:rFonts w:asciiTheme="minorHAnsi" w:hAnsiTheme="minorHAnsi" w:cstheme="minorHAnsi"/>
                <w:b/>
                <w:bCs/>
                <w:color w:val="000000" w:themeColor="text1"/>
                <w:sz w:val="22"/>
                <w:szCs w:val="22"/>
              </w:rPr>
              <w:t>(</w:t>
            </w:r>
            <w:r w:rsidR="00860C39" w:rsidRPr="00D66B38">
              <w:rPr>
                <w:rFonts w:asciiTheme="minorHAnsi" w:hAnsiTheme="minorHAnsi" w:cstheme="minorHAnsi"/>
                <w:b/>
                <w:bCs/>
                <w:color w:val="000000" w:themeColor="text1"/>
                <w:sz w:val="22"/>
                <w:szCs w:val="22"/>
              </w:rPr>
              <w:t>3</w:t>
            </w:r>
            <w:r w:rsidRPr="00D66B38">
              <w:rPr>
                <w:rFonts w:asciiTheme="minorHAnsi" w:hAnsiTheme="minorHAnsi" w:cstheme="minorHAnsi"/>
                <w:b/>
                <w:bCs/>
                <w:color w:val="000000" w:themeColor="text1"/>
                <w:sz w:val="22"/>
                <w:szCs w:val="22"/>
              </w:rPr>
              <w:t>x</w:t>
            </w:r>
            <w:r w:rsidR="00860C39" w:rsidRPr="00D66B38">
              <w:rPr>
                <w:rFonts w:asciiTheme="minorHAnsi" w:hAnsiTheme="minorHAnsi" w:cstheme="minorHAnsi"/>
                <w:b/>
                <w:bCs/>
                <w:color w:val="000000" w:themeColor="text1"/>
                <w:sz w:val="22"/>
                <w:szCs w:val="22"/>
              </w:rPr>
              <w:t xml:space="preserve"> </w:t>
            </w:r>
            <w:r w:rsidRPr="00D66B38">
              <w:rPr>
                <w:rFonts w:asciiTheme="minorHAnsi" w:hAnsiTheme="minorHAnsi" w:cstheme="minorHAnsi"/>
                <w:b/>
                <w:bCs/>
                <w:color w:val="000000" w:themeColor="text1"/>
                <w:sz w:val="22"/>
                <w:szCs w:val="22"/>
              </w:rPr>
              <w:t xml:space="preserve">podvozek + </w:t>
            </w:r>
            <w:r w:rsidR="00860C39" w:rsidRPr="00D66B38">
              <w:rPr>
                <w:rFonts w:asciiTheme="minorHAnsi" w:hAnsiTheme="minorHAnsi" w:cstheme="minorHAnsi"/>
                <w:b/>
                <w:bCs/>
                <w:color w:val="000000" w:themeColor="text1"/>
                <w:sz w:val="22"/>
                <w:szCs w:val="22"/>
              </w:rPr>
              <w:t>3</w:t>
            </w:r>
            <w:r w:rsidRPr="00D66B38">
              <w:rPr>
                <w:rFonts w:asciiTheme="minorHAnsi" w:hAnsiTheme="minorHAnsi" w:cstheme="minorHAnsi"/>
                <w:b/>
                <w:bCs/>
                <w:color w:val="000000" w:themeColor="text1"/>
                <w:sz w:val="22"/>
                <w:szCs w:val="22"/>
              </w:rPr>
              <w:t>x</w:t>
            </w:r>
            <w:r w:rsidR="00860C39" w:rsidRPr="00D66B38">
              <w:rPr>
                <w:rFonts w:asciiTheme="minorHAnsi" w:hAnsiTheme="minorHAnsi" w:cstheme="minorHAnsi"/>
                <w:b/>
                <w:bCs/>
                <w:color w:val="000000" w:themeColor="text1"/>
                <w:sz w:val="22"/>
                <w:szCs w:val="22"/>
              </w:rPr>
              <w:t xml:space="preserve"> </w:t>
            </w:r>
            <w:r w:rsidRPr="00D66B38">
              <w:rPr>
                <w:rFonts w:asciiTheme="minorHAnsi" w:hAnsiTheme="minorHAnsi" w:cstheme="minorHAnsi"/>
                <w:b/>
                <w:bCs/>
                <w:color w:val="000000" w:themeColor="text1"/>
                <w:sz w:val="22"/>
                <w:szCs w:val="22"/>
              </w:rPr>
              <w:t xml:space="preserve">posypová nástavba + </w:t>
            </w:r>
            <w:r w:rsidR="00860C39" w:rsidRPr="00D66B38">
              <w:rPr>
                <w:rFonts w:asciiTheme="minorHAnsi" w:hAnsiTheme="minorHAnsi" w:cstheme="minorHAnsi"/>
                <w:b/>
                <w:bCs/>
                <w:color w:val="000000" w:themeColor="text1"/>
                <w:sz w:val="22"/>
                <w:szCs w:val="22"/>
              </w:rPr>
              <w:t>3</w:t>
            </w:r>
            <w:r w:rsidRPr="00D66B38">
              <w:rPr>
                <w:rFonts w:asciiTheme="minorHAnsi" w:hAnsiTheme="minorHAnsi" w:cstheme="minorHAnsi"/>
                <w:b/>
                <w:bCs/>
                <w:color w:val="000000" w:themeColor="text1"/>
                <w:sz w:val="22"/>
                <w:szCs w:val="22"/>
              </w:rPr>
              <w:t>x</w:t>
            </w:r>
            <w:r w:rsidR="00860C39" w:rsidRPr="00D66B38">
              <w:rPr>
                <w:rFonts w:asciiTheme="minorHAnsi" w:hAnsiTheme="minorHAnsi" w:cstheme="minorHAnsi"/>
                <w:b/>
                <w:bCs/>
                <w:color w:val="000000" w:themeColor="text1"/>
                <w:sz w:val="22"/>
                <w:szCs w:val="22"/>
              </w:rPr>
              <w:t xml:space="preserve"> </w:t>
            </w:r>
            <w:r w:rsidRPr="00D66B38">
              <w:rPr>
                <w:rFonts w:asciiTheme="minorHAnsi" w:hAnsiTheme="minorHAnsi" w:cstheme="minorHAnsi"/>
                <w:b/>
                <w:bCs/>
                <w:color w:val="000000" w:themeColor="text1"/>
                <w:sz w:val="22"/>
                <w:szCs w:val="22"/>
              </w:rPr>
              <w:t>sněhová radlice)</w:t>
            </w:r>
          </w:p>
        </w:tc>
        <w:tc>
          <w:tcPr>
            <w:tcW w:w="2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321EB" w14:textId="42B70F41" w:rsidR="005A4356" w:rsidRPr="00D66B38" w:rsidRDefault="00297785" w:rsidP="005A4356">
            <w:pPr>
              <w:pStyle w:val="Zkladntext"/>
              <w:ind w:left="204"/>
              <w:jc w:val="left"/>
              <w:rPr>
                <w:rFonts w:asciiTheme="minorHAnsi" w:hAnsiTheme="minorHAnsi" w:cstheme="minorHAnsi"/>
                <w:color w:val="000000" w:themeColor="text1"/>
              </w:rPr>
            </w:pPr>
            <w:r>
              <w:rPr>
                <w:rFonts w:asciiTheme="minorHAnsi" w:hAnsiTheme="minorHAnsi" w:cstheme="minorHAnsi"/>
                <w:color w:val="000000" w:themeColor="text1"/>
              </w:rPr>
              <w:t>10 882 740,-</w:t>
            </w:r>
          </w:p>
        </w:tc>
      </w:tr>
    </w:tbl>
    <w:p w14:paraId="00BF698F" w14:textId="77777777" w:rsidR="00E02126" w:rsidRPr="00EF6F67" w:rsidRDefault="00E02126" w:rsidP="00EF6F67">
      <w:pPr>
        <w:autoSpaceDE w:val="0"/>
        <w:autoSpaceDN w:val="0"/>
        <w:adjustRightInd w:val="0"/>
        <w:rPr>
          <w:rFonts w:eastAsia="Calibri"/>
        </w:rPr>
      </w:pPr>
    </w:p>
    <w:sectPr w:rsidR="00E02126" w:rsidRPr="00EF6F67" w:rsidSect="00A71DFA">
      <w:footerReference w:type="even" r:id="rId8"/>
      <w:footerReference w:type="default" r:id="rId9"/>
      <w:footerReference w:type="first" r:id="rId10"/>
      <w:pgSz w:w="11906" w:h="16838" w:code="9"/>
      <w:pgMar w:top="1134" w:right="1418" w:bottom="130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C97B" w14:textId="77777777" w:rsidR="00D44B91" w:rsidRDefault="00D44B91" w:rsidP="00C429FF">
      <w:r>
        <w:separator/>
      </w:r>
    </w:p>
  </w:endnote>
  <w:endnote w:type="continuationSeparator" w:id="0">
    <w:p w14:paraId="54D7CFD5" w14:textId="77777777" w:rsidR="00D44B91" w:rsidRDefault="00D44B91"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F65F" w14:textId="77777777" w:rsidR="00131FAC" w:rsidRDefault="00131FAC">
    <w:pPr>
      <w:pStyle w:val="Zpat"/>
      <w:framePr w:wrap="around" w:vAnchor="text" w:hAnchor="margin" w:xAlign="right" w:y="1"/>
      <w:rPr>
        <w:rStyle w:val="slostrnky"/>
      </w:rPr>
    </w:pPr>
  </w:p>
  <w:p w14:paraId="26314C44"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1759" w14:textId="17C67256" w:rsidR="00FA1BD8" w:rsidRPr="00E42CB3" w:rsidRDefault="00FA1BD8" w:rsidP="00FA1BD8">
    <w:pPr>
      <w:pStyle w:val="Zpat"/>
      <w:tabs>
        <w:tab w:val="clear" w:pos="9072"/>
      </w:tabs>
      <w:jc w:val="right"/>
      <w:rPr>
        <w:rFonts w:asciiTheme="minorHAnsi" w:hAnsiTheme="minorHAnsi" w:cstheme="minorHAnsi"/>
        <w:sz w:val="18"/>
        <w:szCs w:val="18"/>
      </w:rPr>
    </w:pPr>
    <w:r w:rsidRPr="006C3493">
      <w:rPr>
        <w:rFonts w:ascii="Arial" w:hAnsi="Arial" w:cs="Arial"/>
        <w:sz w:val="20"/>
        <w:szCs w:val="20"/>
      </w:rPr>
      <w:tab/>
    </w:r>
    <w:r w:rsidRPr="006C3493">
      <w:rPr>
        <w:rFonts w:ascii="Arial" w:hAnsi="Arial" w:cs="Arial"/>
        <w:sz w:val="20"/>
        <w:szCs w:val="20"/>
        <w:lang w:val="en-US"/>
      </w:rPr>
      <w:tab/>
    </w:r>
    <w:r w:rsidRPr="00E42CB3">
      <w:rPr>
        <w:rFonts w:asciiTheme="minorHAnsi" w:hAnsiTheme="minorHAnsi" w:cstheme="minorHAnsi"/>
        <w:sz w:val="16"/>
        <w:szCs w:val="16"/>
      </w:rPr>
      <w:t xml:space="preserve">Strana </w:t>
    </w:r>
    <w:r w:rsidRPr="00E42CB3">
      <w:rPr>
        <w:rFonts w:asciiTheme="minorHAnsi" w:hAnsiTheme="minorHAnsi" w:cstheme="minorHAnsi"/>
        <w:sz w:val="16"/>
        <w:szCs w:val="16"/>
      </w:rPr>
      <w:fldChar w:fldCharType="begin"/>
    </w:r>
    <w:r w:rsidRPr="00E42CB3">
      <w:rPr>
        <w:rFonts w:asciiTheme="minorHAnsi" w:hAnsiTheme="minorHAnsi" w:cstheme="minorHAnsi"/>
        <w:sz w:val="16"/>
        <w:szCs w:val="16"/>
      </w:rPr>
      <w:instrText>PAGE</w:instrText>
    </w:r>
    <w:r w:rsidRPr="00E42CB3">
      <w:rPr>
        <w:rFonts w:asciiTheme="minorHAnsi" w:hAnsiTheme="minorHAnsi" w:cstheme="minorHAnsi"/>
        <w:sz w:val="16"/>
        <w:szCs w:val="16"/>
      </w:rPr>
      <w:fldChar w:fldCharType="separate"/>
    </w:r>
    <w:r w:rsidR="00E01B45">
      <w:rPr>
        <w:rFonts w:asciiTheme="minorHAnsi" w:hAnsiTheme="minorHAnsi" w:cstheme="minorHAnsi"/>
        <w:noProof/>
        <w:sz w:val="16"/>
        <w:szCs w:val="16"/>
      </w:rPr>
      <w:t>10</w:t>
    </w:r>
    <w:r w:rsidRPr="00E42CB3">
      <w:rPr>
        <w:rFonts w:asciiTheme="minorHAnsi" w:hAnsiTheme="minorHAnsi" w:cstheme="minorHAnsi"/>
        <w:sz w:val="16"/>
        <w:szCs w:val="16"/>
      </w:rPr>
      <w:fldChar w:fldCharType="end"/>
    </w:r>
    <w:r w:rsidRPr="00E42CB3">
      <w:rPr>
        <w:rFonts w:asciiTheme="minorHAnsi" w:hAnsiTheme="minorHAnsi" w:cstheme="minorHAnsi"/>
        <w:sz w:val="16"/>
        <w:szCs w:val="16"/>
      </w:rPr>
      <w:t xml:space="preserve">, celkem </w:t>
    </w:r>
    <w:r w:rsidR="004D03F0">
      <w:rPr>
        <w:rFonts w:asciiTheme="minorHAnsi" w:hAnsiTheme="minorHAnsi" w:cstheme="minorHAnsi"/>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154"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75DE3C29"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1BDD18BB" wp14:editId="0C0A748F">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65563"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D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08265563"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4225" w14:textId="77777777" w:rsidR="00D44B91" w:rsidRDefault="00D44B91" w:rsidP="00C429FF">
      <w:r>
        <w:separator/>
      </w:r>
    </w:p>
  </w:footnote>
  <w:footnote w:type="continuationSeparator" w:id="0">
    <w:p w14:paraId="68647F45" w14:textId="77777777" w:rsidR="00D44B91" w:rsidRDefault="00D44B91"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22138C"/>
    <w:multiLevelType w:val="hybridMultilevel"/>
    <w:tmpl w:val="1C1E2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7"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0"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0"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1" w15:restartNumberingAfterBreak="0">
    <w:nsid w:val="7F4C6044"/>
    <w:multiLevelType w:val="hybridMultilevel"/>
    <w:tmpl w:val="CF7C5564"/>
    <w:lvl w:ilvl="0" w:tplc="040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18"/>
  </w:num>
  <w:num w:numId="4">
    <w:abstractNumId w:val="11"/>
  </w:num>
  <w:num w:numId="5">
    <w:abstractNumId w:val="6"/>
  </w:num>
  <w:num w:numId="6">
    <w:abstractNumId w:val="9"/>
  </w:num>
  <w:num w:numId="7">
    <w:abstractNumId w:val="14"/>
  </w:num>
  <w:num w:numId="8">
    <w:abstractNumId w:val="3"/>
  </w:num>
  <w:num w:numId="9">
    <w:abstractNumId w:val="15"/>
  </w:num>
  <w:num w:numId="10">
    <w:abstractNumId w:val="1"/>
  </w:num>
  <w:num w:numId="11">
    <w:abstractNumId w:val="0"/>
  </w:num>
  <w:num w:numId="12">
    <w:abstractNumId w:val="20"/>
  </w:num>
  <w:num w:numId="13">
    <w:abstractNumId w:val="16"/>
  </w:num>
  <w:num w:numId="14">
    <w:abstractNumId w:val="13"/>
  </w:num>
  <w:num w:numId="15">
    <w:abstractNumId w:val="19"/>
  </w:num>
  <w:num w:numId="16">
    <w:abstractNumId w:val="8"/>
  </w:num>
  <w:num w:numId="17">
    <w:abstractNumId w:val="2"/>
  </w:num>
  <w:num w:numId="18">
    <w:abstractNumId w:val="17"/>
  </w:num>
  <w:num w:numId="19">
    <w:abstractNumId w:val="10"/>
  </w:num>
  <w:num w:numId="20">
    <w:abstractNumId w:val="4"/>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11A6"/>
    <w:rsid w:val="00012663"/>
    <w:rsid w:val="0003006B"/>
    <w:rsid w:val="00032F90"/>
    <w:rsid w:val="000360F2"/>
    <w:rsid w:val="00043602"/>
    <w:rsid w:val="00044135"/>
    <w:rsid w:val="0006029E"/>
    <w:rsid w:val="000750A3"/>
    <w:rsid w:val="00095811"/>
    <w:rsid w:val="000A58D4"/>
    <w:rsid w:val="000A6435"/>
    <w:rsid w:val="000B0597"/>
    <w:rsid w:val="000B3C70"/>
    <w:rsid w:val="000B56C4"/>
    <w:rsid w:val="000B7C12"/>
    <w:rsid w:val="000C1735"/>
    <w:rsid w:val="000C4C55"/>
    <w:rsid w:val="000D2930"/>
    <w:rsid w:val="000D4682"/>
    <w:rsid w:val="000F4917"/>
    <w:rsid w:val="00101C59"/>
    <w:rsid w:val="0010379E"/>
    <w:rsid w:val="00103C1C"/>
    <w:rsid w:val="00114D0F"/>
    <w:rsid w:val="00131FAC"/>
    <w:rsid w:val="00143DF3"/>
    <w:rsid w:val="0014606C"/>
    <w:rsid w:val="001475E6"/>
    <w:rsid w:val="00156096"/>
    <w:rsid w:val="00156E0D"/>
    <w:rsid w:val="00162D5A"/>
    <w:rsid w:val="00165903"/>
    <w:rsid w:val="0017614C"/>
    <w:rsid w:val="00180B9B"/>
    <w:rsid w:val="0018760A"/>
    <w:rsid w:val="00197A57"/>
    <w:rsid w:val="001A071A"/>
    <w:rsid w:val="001A75E5"/>
    <w:rsid w:val="001D08E7"/>
    <w:rsid w:val="001D66D8"/>
    <w:rsid w:val="001E2841"/>
    <w:rsid w:val="001E3CA6"/>
    <w:rsid w:val="001F2A37"/>
    <w:rsid w:val="001F590D"/>
    <w:rsid w:val="001F6439"/>
    <w:rsid w:val="001F6F76"/>
    <w:rsid w:val="00206447"/>
    <w:rsid w:val="0021037C"/>
    <w:rsid w:val="002257A4"/>
    <w:rsid w:val="0022722B"/>
    <w:rsid w:val="00240D51"/>
    <w:rsid w:val="002513D7"/>
    <w:rsid w:val="00270A13"/>
    <w:rsid w:val="00272C61"/>
    <w:rsid w:val="00284BD2"/>
    <w:rsid w:val="00292F13"/>
    <w:rsid w:val="00297785"/>
    <w:rsid w:val="002A5D8C"/>
    <w:rsid w:val="002A6A43"/>
    <w:rsid w:val="002B6DB3"/>
    <w:rsid w:val="002C0700"/>
    <w:rsid w:val="002C3C3F"/>
    <w:rsid w:val="002C3DF8"/>
    <w:rsid w:val="002E3EDA"/>
    <w:rsid w:val="002F401A"/>
    <w:rsid w:val="002F4205"/>
    <w:rsid w:val="002F60CB"/>
    <w:rsid w:val="003043D3"/>
    <w:rsid w:val="00316035"/>
    <w:rsid w:val="00320944"/>
    <w:rsid w:val="00335562"/>
    <w:rsid w:val="003379AE"/>
    <w:rsid w:val="00345419"/>
    <w:rsid w:val="0035027A"/>
    <w:rsid w:val="00361C23"/>
    <w:rsid w:val="00362A19"/>
    <w:rsid w:val="00380C1F"/>
    <w:rsid w:val="00392D4A"/>
    <w:rsid w:val="00395CF1"/>
    <w:rsid w:val="003C4253"/>
    <w:rsid w:val="003D0E4A"/>
    <w:rsid w:val="003D57FF"/>
    <w:rsid w:val="003E2A76"/>
    <w:rsid w:val="003E3EB4"/>
    <w:rsid w:val="003E53DE"/>
    <w:rsid w:val="003F1A96"/>
    <w:rsid w:val="003F1FAA"/>
    <w:rsid w:val="003F6D08"/>
    <w:rsid w:val="004006B4"/>
    <w:rsid w:val="0042040C"/>
    <w:rsid w:val="0043677D"/>
    <w:rsid w:val="004456A1"/>
    <w:rsid w:val="00447486"/>
    <w:rsid w:val="00450999"/>
    <w:rsid w:val="004546EF"/>
    <w:rsid w:val="0045706C"/>
    <w:rsid w:val="00461BEB"/>
    <w:rsid w:val="00473A5A"/>
    <w:rsid w:val="00473F02"/>
    <w:rsid w:val="00482940"/>
    <w:rsid w:val="00491187"/>
    <w:rsid w:val="00494351"/>
    <w:rsid w:val="00494ACE"/>
    <w:rsid w:val="0049520E"/>
    <w:rsid w:val="00497E4B"/>
    <w:rsid w:val="004A07CA"/>
    <w:rsid w:val="004A1719"/>
    <w:rsid w:val="004A7685"/>
    <w:rsid w:val="004B76C7"/>
    <w:rsid w:val="004C124A"/>
    <w:rsid w:val="004C16C9"/>
    <w:rsid w:val="004C52F3"/>
    <w:rsid w:val="004C5747"/>
    <w:rsid w:val="004C6192"/>
    <w:rsid w:val="004D03F0"/>
    <w:rsid w:val="004D6A49"/>
    <w:rsid w:val="004E28BE"/>
    <w:rsid w:val="004E3409"/>
    <w:rsid w:val="004E5B33"/>
    <w:rsid w:val="004E70BB"/>
    <w:rsid w:val="0050354C"/>
    <w:rsid w:val="00503F09"/>
    <w:rsid w:val="0051331D"/>
    <w:rsid w:val="00534ADB"/>
    <w:rsid w:val="00534E3B"/>
    <w:rsid w:val="005550E4"/>
    <w:rsid w:val="005571D3"/>
    <w:rsid w:val="00561FA9"/>
    <w:rsid w:val="00563B09"/>
    <w:rsid w:val="00571063"/>
    <w:rsid w:val="00575D5E"/>
    <w:rsid w:val="00585730"/>
    <w:rsid w:val="005A4356"/>
    <w:rsid w:val="005C5F16"/>
    <w:rsid w:val="005E0D4B"/>
    <w:rsid w:val="005E10F5"/>
    <w:rsid w:val="005E5002"/>
    <w:rsid w:val="005E71A5"/>
    <w:rsid w:val="005F1938"/>
    <w:rsid w:val="005F6381"/>
    <w:rsid w:val="006156CB"/>
    <w:rsid w:val="00620E12"/>
    <w:rsid w:val="00621981"/>
    <w:rsid w:val="006427B4"/>
    <w:rsid w:val="00655003"/>
    <w:rsid w:val="00667CE9"/>
    <w:rsid w:val="00676B2F"/>
    <w:rsid w:val="006876D4"/>
    <w:rsid w:val="0069009C"/>
    <w:rsid w:val="006933F0"/>
    <w:rsid w:val="00693D41"/>
    <w:rsid w:val="00695F8B"/>
    <w:rsid w:val="006968A0"/>
    <w:rsid w:val="006B08DC"/>
    <w:rsid w:val="006C0C1E"/>
    <w:rsid w:val="006C2A92"/>
    <w:rsid w:val="006C4AC6"/>
    <w:rsid w:val="006D1CD3"/>
    <w:rsid w:val="006F5959"/>
    <w:rsid w:val="00710CF1"/>
    <w:rsid w:val="007130AE"/>
    <w:rsid w:val="007210CA"/>
    <w:rsid w:val="0072162B"/>
    <w:rsid w:val="0072586F"/>
    <w:rsid w:val="00733CB9"/>
    <w:rsid w:val="00735824"/>
    <w:rsid w:val="00735E20"/>
    <w:rsid w:val="007426D4"/>
    <w:rsid w:val="00743676"/>
    <w:rsid w:val="007528B0"/>
    <w:rsid w:val="007554EB"/>
    <w:rsid w:val="00770DA7"/>
    <w:rsid w:val="00774FCE"/>
    <w:rsid w:val="0078065D"/>
    <w:rsid w:val="00787E7E"/>
    <w:rsid w:val="00793514"/>
    <w:rsid w:val="007A1C98"/>
    <w:rsid w:val="007A322D"/>
    <w:rsid w:val="007C3B08"/>
    <w:rsid w:val="007C5CAA"/>
    <w:rsid w:val="007D46BF"/>
    <w:rsid w:val="007E07D8"/>
    <w:rsid w:val="007E19A0"/>
    <w:rsid w:val="007F6004"/>
    <w:rsid w:val="00804B07"/>
    <w:rsid w:val="00817123"/>
    <w:rsid w:val="00820D1B"/>
    <w:rsid w:val="00821088"/>
    <w:rsid w:val="00821154"/>
    <w:rsid w:val="008213A9"/>
    <w:rsid w:val="00823080"/>
    <w:rsid w:val="0082383C"/>
    <w:rsid w:val="0084701D"/>
    <w:rsid w:val="00860C39"/>
    <w:rsid w:val="00862BF5"/>
    <w:rsid w:val="00864BBC"/>
    <w:rsid w:val="008706CC"/>
    <w:rsid w:val="0089012C"/>
    <w:rsid w:val="00891383"/>
    <w:rsid w:val="008A4262"/>
    <w:rsid w:val="008A4867"/>
    <w:rsid w:val="008B2087"/>
    <w:rsid w:val="008C3B8E"/>
    <w:rsid w:val="008C56EA"/>
    <w:rsid w:val="008E218E"/>
    <w:rsid w:val="008F4DA9"/>
    <w:rsid w:val="008F5DEB"/>
    <w:rsid w:val="00916160"/>
    <w:rsid w:val="00917823"/>
    <w:rsid w:val="009230F9"/>
    <w:rsid w:val="00923738"/>
    <w:rsid w:val="00932EE5"/>
    <w:rsid w:val="00933A11"/>
    <w:rsid w:val="00935A21"/>
    <w:rsid w:val="00941BD0"/>
    <w:rsid w:val="00944066"/>
    <w:rsid w:val="009538F6"/>
    <w:rsid w:val="00953C45"/>
    <w:rsid w:val="009557CB"/>
    <w:rsid w:val="009565A8"/>
    <w:rsid w:val="00960AD5"/>
    <w:rsid w:val="009642E2"/>
    <w:rsid w:val="009824B6"/>
    <w:rsid w:val="00987373"/>
    <w:rsid w:val="009A48EC"/>
    <w:rsid w:val="009A4C60"/>
    <w:rsid w:val="009B0DFC"/>
    <w:rsid w:val="009C20F6"/>
    <w:rsid w:val="009C5464"/>
    <w:rsid w:val="009C78A6"/>
    <w:rsid w:val="009C7921"/>
    <w:rsid w:val="009D2A3F"/>
    <w:rsid w:val="009F3153"/>
    <w:rsid w:val="00A14A1A"/>
    <w:rsid w:val="00A2187C"/>
    <w:rsid w:val="00A42E6D"/>
    <w:rsid w:val="00A46226"/>
    <w:rsid w:val="00A51665"/>
    <w:rsid w:val="00A60219"/>
    <w:rsid w:val="00A6339B"/>
    <w:rsid w:val="00A71486"/>
    <w:rsid w:val="00A71DFA"/>
    <w:rsid w:val="00A76DCF"/>
    <w:rsid w:val="00A83D92"/>
    <w:rsid w:val="00A85C1A"/>
    <w:rsid w:val="00A915A6"/>
    <w:rsid w:val="00AB0CCC"/>
    <w:rsid w:val="00AB4CC9"/>
    <w:rsid w:val="00AD7FE2"/>
    <w:rsid w:val="00AE3507"/>
    <w:rsid w:val="00B06002"/>
    <w:rsid w:val="00B13872"/>
    <w:rsid w:val="00B27B14"/>
    <w:rsid w:val="00B34F89"/>
    <w:rsid w:val="00B36CE6"/>
    <w:rsid w:val="00B46E63"/>
    <w:rsid w:val="00B62A87"/>
    <w:rsid w:val="00B6540A"/>
    <w:rsid w:val="00B71F93"/>
    <w:rsid w:val="00B918CB"/>
    <w:rsid w:val="00B96C71"/>
    <w:rsid w:val="00BA78A8"/>
    <w:rsid w:val="00BB0113"/>
    <w:rsid w:val="00BB0639"/>
    <w:rsid w:val="00BB3C16"/>
    <w:rsid w:val="00BC03EA"/>
    <w:rsid w:val="00BC15BF"/>
    <w:rsid w:val="00BC39CA"/>
    <w:rsid w:val="00BE28BE"/>
    <w:rsid w:val="00BE7B61"/>
    <w:rsid w:val="00C03589"/>
    <w:rsid w:val="00C24705"/>
    <w:rsid w:val="00C274B6"/>
    <w:rsid w:val="00C317FD"/>
    <w:rsid w:val="00C342AA"/>
    <w:rsid w:val="00C429FF"/>
    <w:rsid w:val="00C55121"/>
    <w:rsid w:val="00C6640B"/>
    <w:rsid w:val="00C70A8E"/>
    <w:rsid w:val="00C81C41"/>
    <w:rsid w:val="00C831D8"/>
    <w:rsid w:val="00C92197"/>
    <w:rsid w:val="00C945D9"/>
    <w:rsid w:val="00C95A41"/>
    <w:rsid w:val="00C966D9"/>
    <w:rsid w:val="00CA3A45"/>
    <w:rsid w:val="00CA4B62"/>
    <w:rsid w:val="00CE0768"/>
    <w:rsid w:val="00CE34B2"/>
    <w:rsid w:val="00CE3A9C"/>
    <w:rsid w:val="00CE7AF6"/>
    <w:rsid w:val="00CF08AE"/>
    <w:rsid w:val="00D05AED"/>
    <w:rsid w:val="00D21919"/>
    <w:rsid w:val="00D3465F"/>
    <w:rsid w:val="00D372D4"/>
    <w:rsid w:val="00D44B91"/>
    <w:rsid w:val="00D51C2C"/>
    <w:rsid w:val="00D52B0F"/>
    <w:rsid w:val="00D53709"/>
    <w:rsid w:val="00D64B99"/>
    <w:rsid w:val="00D66B38"/>
    <w:rsid w:val="00D72EA9"/>
    <w:rsid w:val="00D732C8"/>
    <w:rsid w:val="00D77CFD"/>
    <w:rsid w:val="00D81DF6"/>
    <w:rsid w:val="00D82F41"/>
    <w:rsid w:val="00DB452E"/>
    <w:rsid w:val="00DD4893"/>
    <w:rsid w:val="00DE206D"/>
    <w:rsid w:val="00DE63FD"/>
    <w:rsid w:val="00DF49A5"/>
    <w:rsid w:val="00E01B45"/>
    <w:rsid w:val="00E02126"/>
    <w:rsid w:val="00E02EDF"/>
    <w:rsid w:val="00E0424D"/>
    <w:rsid w:val="00E04A9A"/>
    <w:rsid w:val="00E06155"/>
    <w:rsid w:val="00E11219"/>
    <w:rsid w:val="00E16299"/>
    <w:rsid w:val="00E3698E"/>
    <w:rsid w:val="00E42FB2"/>
    <w:rsid w:val="00E6242D"/>
    <w:rsid w:val="00E637F5"/>
    <w:rsid w:val="00E739D3"/>
    <w:rsid w:val="00E806EA"/>
    <w:rsid w:val="00E81647"/>
    <w:rsid w:val="00E82DDE"/>
    <w:rsid w:val="00E954DE"/>
    <w:rsid w:val="00E96F39"/>
    <w:rsid w:val="00EA2187"/>
    <w:rsid w:val="00EA658B"/>
    <w:rsid w:val="00EB663D"/>
    <w:rsid w:val="00EC383D"/>
    <w:rsid w:val="00EC6DD4"/>
    <w:rsid w:val="00ED2AED"/>
    <w:rsid w:val="00ED4168"/>
    <w:rsid w:val="00EE7AD5"/>
    <w:rsid w:val="00EF0EE9"/>
    <w:rsid w:val="00EF6F67"/>
    <w:rsid w:val="00F00696"/>
    <w:rsid w:val="00F013DD"/>
    <w:rsid w:val="00F0250E"/>
    <w:rsid w:val="00F046AF"/>
    <w:rsid w:val="00F050F9"/>
    <w:rsid w:val="00F145C6"/>
    <w:rsid w:val="00F14742"/>
    <w:rsid w:val="00F16821"/>
    <w:rsid w:val="00F23FE1"/>
    <w:rsid w:val="00F25253"/>
    <w:rsid w:val="00F27651"/>
    <w:rsid w:val="00F32920"/>
    <w:rsid w:val="00F34349"/>
    <w:rsid w:val="00F43D6A"/>
    <w:rsid w:val="00F62747"/>
    <w:rsid w:val="00F6317C"/>
    <w:rsid w:val="00F633E3"/>
    <w:rsid w:val="00F7120E"/>
    <w:rsid w:val="00F765EB"/>
    <w:rsid w:val="00F8024E"/>
    <w:rsid w:val="00F87BDC"/>
    <w:rsid w:val="00FA0A40"/>
    <w:rsid w:val="00FA1BD8"/>
    <w:rsid w:val="00FA7415"/>
    <w:rsid w:val="00FB6494"/>
    <w:rsid w:val="00FD230F"/>
    <w:rsid w:val="00FE4C22"/>
    <w:rsid w:val="00FE5FC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50948"/>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2126"/>
    <w:rPr>
      <w:sz w:val="22"/>
      <w:szCs w:val="22"/>
      <w:lang w:eastAsia="en-US"/>
    </w:rPr>
  </w:style>
  <w:style w:type="paragraph" w:styleId="Textpoznpodarou">
    <w:name w:val="footnote text"/>
    <w:basedOn w:val="Normln"/>
    <w:link w:val="TextpoznpodarouChar"/>
    <w:uiPriority w:val="99"/>
    <w:semiHidden/>
    <w:unhideWhenUsed/>
    <w:rsid w:val="00E02126"/>
    <w:pPr>
      <w:jc w:val="both"/>
    </w:pPr>
    <w:rPr>
      <w:sz w:val="20"/>
      <w:szCs w:val="20"/>
    </w:rPr>
  </w:style>
  <w:style w:type="character" w:customStyle="1" w:styleId="TextpoznpodarouChar">
    <w:name w:val="Text pozn. pod čarou Char"/>
    <w:basedOn w:val="Standardnpsmoodstavce"/>
    <w:link w:val="Textpoznpodarou"/>
    <w:uiPriority w:val="99"/>
    <w:semiHidden/>
    <w:rsid w:val="00E02126"/>
    <w:rPr>
      <w:rFonts w:ascii="Times New Roman" w:eastAsia="Times New Roman" w:hAnsi="Times New Roman"/>
    </w:rPr>
  </w:style>
  <w:style w:type="character" w:styleId="Znakapoznpodarou">
    <w:name w:val="footnote reference"/>
    <w:basedOn w:val="Standardnpsmoodstavce"/>
    <w:uiPriority w:val="99"/>
    <w:semiHidden/>
    <w:unhideWhenUsed/>
    <w:rsid w:val="00E0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2957">
      <w:bodyDiv w:val="1"/>
      <w:marLeft w:val="0"/>
      <w:marRight w:val="0"/>
      <w:marTop w:val="0"/>
      <w:marBottom w:val="0"/>
      <w:divBdr>
        <w:top w:val="none" w:sz="0" w:space="0" w:color="auto"/>
        <w:left w:val="none" w:sz="0" w:space="0" w:color="auto"/>
        <w:bottom w:val="none" w:sz="0" w:space="0" w:color="auto"/>
        <w:right w:val="none" w:sz="0" w:space="0" w:color="auto"/>
      </w:divBdr>
    </w:div>
    <w:div w:id="695614830">
      <w:bodyDiv w:val="1"/>
      <w:marLeft w:val="0"/>
      <w:marRight w:val="0"/>
      <w:marTop w:val="0"/>
      <w:marBottom w:val="0"/>
      <w:divBdr>
        <w:top w:val="none" w:sz="0" w:space="0" w:color="auto"/>
        <w:left w:val="none" w:sz="0" w:space="0" w:color="auto"/>
        <w:bottom w:val="none" w:sz="0" w:space="0" w:color="auto"/>
        <w:right w:val="none" w:sz="0" w:space="0" w:color="auto"/>
      </w:divBdr>
    </w:div>
    <w:div w:id="7104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15C3-21D1-4D0E-9878-C69445C2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3532</Words>
  <Characters>20256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Ciklová Markéta, Ing</cp:lastModifiedBy>
  <cp:revision>3</cp:revision>
  <cp:lastPrinted>2016-11-28T14:42:00Z</cp:lastPrinted>
  <dcterms:created xsi:type="dcterms:W3CDTF">2024-06-04T10:38:00Z</dcterms:created>
  <dcterms:modified xsi:type="dcterms:W3CDTF">2024-06-04T10:42:00Z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