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02" w:rsidRPr="00F24631" w:rsidRDefault="00637902">
      <w:pPr>
        <w:pStyle w:val="Zkladntext"/>
        <w:rPr>
          <w:rFonts w:ascii="Times New Roman"/>
          <w:sz w:val="26"/>
          <w:lang w:val="cs-CZ"/>
        </w:rPr>
      </w:pPr>
    </w:p>
    <w:p w:rsidR="00637902" w:rsidRPr="00F24631" w:rsidRDefault="00A50E90" w:rsidP="00F24631">
      <w:pPr>
        <w:pStyle w:val="Zkladntext"/>
        <w:rPr>
          <w:sz w:val="22"/>
          <w:lang w:val="cs-CZ"/>
        </w:rPr>
      </w:pPr>
      <w:r w:rsidRPr="00F24631">
        <w:rPr>
          <w:lang w:val="cs-CZ"/>
        </w:rPr>
        <w:pict>
          <v:line id="_x0000_s1031" style="position:absolute;z-index:251659264;mso-position-horizontal-relative:page;mso-position-vertical-relative:page" from=".95pt,.7pt" to="553.85pt,.7pt" strokeweight=".16953mm">
            <w10:wrap anchorx="page" anchory="page"/>
          </v:line>
        </w:pict>
      </w:r>
      <w:r w:rsidR="00F24631">
        <w:rPr>
          <w:sz w:val="22"/>
          <w:lang w:val="cs-CZ"/>
        </w:rPr>
        <w:t>číslo smlouvy L6002</w:t>
      </w:r>
    </w:p>
    <w:p w:rsidR="00637902" w:rsidRPr="00F24631" w:rsidRDefault="00A50E90">
      <w:pPr>
        <w:pStyle w:val="Nadpis1"/>
        <w:rPr>
          <w:lang w:val="cs-CZ"/>
        </w:rPr>
      </w:pPr>
      <w:r w:rsidRPr="00F24631">
        <w:rPr>
          <w:color w:val="0C0A0F"/>
          <w:w w:val="105"/>
          <w:lang w:val="cs-CZ"/>
        </w:rPr>
        <w:t>SMLOUVA O DÍLO</w:t>
      </w:r>
      <w:r w:rsidR="00F24631">
        <w:rPr>
          <w:color w:val="0C0A0F"/>
          <w:w w:val="105"/>
          <w:lang w:val="cs-CZ"/>
        </w:rPr>
        <w:t xml:space="preserve"> </w:t>
      </w:r>
      <w:r w:rsidR="00F24631" w:rsidRPr="00717F9C">
        <w:rPr>
          <w:color w:val="0C0A0F"/>
          <w:w w:val="105"/>
          <w:u w:val="single"/>
          <w:lang w:val="cs-CZ"/>
        </w:rPr>
        <w:t>dodatek č. 1</w:t>
      </w:r>
    </w:p>
    <w:p w:rsidR="00637902" w:rsidRPr="00F24631" w:rsidRDefault="00A50E90">
      <w:pPr>
        <w:spacing w:before="143"/>
        <w:ind w:left="1771" w:right="1763"/>
        <w:jc w:val="center"/>
        <w:rPr>
          <w:rFonts w:ascii="Times New Roman" w:hAnsi="Times New Roman"/>
          <w:b/>
          <w:sz w:val="26"/>
          <w:lang w:val="cs-CZ"/>
        </w:rPr>
      </w:pPr>
      <w:r w:rsidRPr="00F24631">
        <w:rPr>
          <w:rFonts w:ascii="Times New Roman" w:hAnsi="Times New Roman"/>
          <w:b/>
          <w:color w:val="0C0A0F"/>
          <w:w w:val="105"/>
          <w:sz w:val="26"/>
          <w:lang w:val="cs-CZ"/>
        </w:rPr>
        <w:t xml:space="preserve">uzavřená podle </w:t>
      </w:r>
      <w:r w:rsidRPr="00F24631">
        <w:rPr>
          <w:color w:val="0C0A0F"/>
          <w:w w:val="105"/>
          <w:sz w:val="24"/>
          <w:lang w:val="cs-CZ"/>
        </w:rPr>
        <w:t xml:space="preserve">§ </w:t>
      </w:r>
      <w:r w:rsidRPr="00F24631">
        <w:rPr>
          <w:rFonts w:ascii="Times New Roman" w:hAnsi="Times New Roman"/>
          <w:b/>
          <w:color w:val="0C0A0F"/>
          <w:w w:val="105"/>
          <w:sz w:val="26"/>
          <w:lang w:val="cs-CZ"/>
        </w:rPr>
        <w:t>536 a následujících obchodního zákoníku</w:t>
      </w:r>
    </w:p>
    <w:p w:rsidR="00637902" w:rsidRPr="00F24631" w:rsidRDefault="00A50E90">
      <w:pPr>
        <w:spacing w:before="124"/>
        <w:ind w:left="1740" w:right="1763"/>
        <w:jc w:val="center"/>
        <w:rPr>
          <w:b/>
          <w:sz w:val="23"/>
          <w:lang w:val="cs-CZ"/>
        </w:rPr>
      </w:pPr>
      <w:r w:rsidRPr="00F24631">
        <w:rPr>
          <w:rFonts w:ascii="Times New Roman" w:hAnsi="Times New Roman"/>
          <w:b/>
          <w:color w:val="0C0A0F"/>
          <w:w w:val="105"/>
          <w:sz w:val="24"/>
          <w:lang w:val="cs-CZ"/>
        </w:rPr>
        <w:t xml:space="preserve">č. </w:t>
      </w:r>
      <w:r w:rsidRPr="00F24631">
        <w:rPr>
          <w:b/>
          <w:color w:val="0C0A0F"/>
          <w:w w:val="105"/>
          <w:sz w:val="23"/>
          <w:lang w:val="cs-CZ"/>
        </w:rPr>
        <w:t>513/1991 Sb., ve znění pozdějších předpisů</w:t>
      </w:r>
    </w:p>
    <w:p w:rsidR="00637902" w:rsidRPr="00F24631" w:rsidRDefault="00637902">
      <w:pPr>
        <w:pStyle w:val="Zkladntext"/>
        <w:rPr>
          <w:b/>
          <w:sz w:val="26"/>
          <w:lang w:val="cs-CZ"/>
        </w:rPr>
      </w:pPr>
    </w:p>
    <w:p w:rsidR="00637902" w:rsidRPr="00F24631" w:rsidRDefault="00A50E90">
      <w:pPr>
        <w:spacing w:before="165"/>
        <w:ind w:left="1482" w:right="1763"/>
        <w:jc w:val="center"/>
        <w:rPr>
          <w:rFonts w:ascii="Times New Roman"/>
          <w:sz w:val="23"/>
          <w:lang w:val="cs-CZ"/>
        </w:rPr>
      </w:pPr>
      <w:r w:rsidRPr="00F24631">
        <w:rPr>
          <w:rFonts w:ascii="Times New Roman"/>
          <w:color w:val="0C0A0F"/>
          <w:sz w:val="23"/>
          <w:lang w:val="cs-CZ"/>
        </w:rPr>
        <w:t>I.</w:t>
      </w:r>
    </w:p>
    <w:p w:rsidR="00637902" w:rsidRPr="00F24631" w:rsidRDefault="00A50E90">
      <w:pPr>
        <w:pStyle w:val="Nadpis2"/>
        <w:spacing w:before="118"/>
        <w:ind w:left="1478"/>
        <w:rPr>
          <w:lang w:val="cs-CZ"/>
        </w:rPr>
      </w:pPr>
      <w:r w:rsidRPr="00F24631">
        <w:rPr>
          <w:color w:val="0C0A0F"/>
          <w:w w:val="105"/>
          <w:lang w:val="cs-CZ"/>
        </w:rPr>
        <w:t>Smluvní strany</w:t>
      </w:r>
    </w:p>
    <w:p w:rsidR="00637902" w:rsidRPr="00F24631" w:rsidRDefault="00637902">
      <w:pPr>
        <w:pStyle w:val="Zkladntext"/>
        <w:spacing w:before="3"/>
        <w:rPr>
          <w:b/>
          <w:sz w:val="25"/>
          <w:lang w:val="cs-CZ"/>
        </w:rPr>
      </w:pPr>
    </w:p>
    <w:p w:rsidR="00637902" w:rsidRPr="00F24631" w:rsidRDefault="00A50E90">
      <w:pPr>
        <w:pStyle w:val="Odstavecseseznamem"/>
        <w:numPr>
          <w:ilvl w:val="1"/>
          <w:numId w:val="4"/>
        </w:numPr>
        <w:tabs>
          <w:tab w:val="left" w:pos="1201"/>
          <w:tab w:val="left" w:pos="2655"/>
        </w:tabs>
        <w:ind w:hanging="432"/>
        <w:jc w:val="left"/>
        <w:rPr>
          <w:i/>
          <w:sz w:val="23"/>
          <w:lang w:val="cs-CZ"/>
        </w:rPr>
      </w:pPr>
      <w:r w:rsidRPr="00F24631">
        <w:rPr>
          <w:b/>
          <w:color w:val="0C0A0F"/>
          <w:w w:val="105"/>
          <w:sz w:val="21"/>
          <w:u w:val="thick" w:color="0C0A0F"/>
          <w:lang w:val="cs-CZ"/>
        </w:rPr>
        <w:t>Objednatel:</w:t>
      </w:r>
      <w:r w:rsidRPr="00F24631">
        <w:rPr>
          <w:b/>
          <w:color w:val="0C0A0F"/>
          <w:w w:val="105"/>
          <w:sz w:val="21"/>
          <w:lang w:val="cs-CZ"/>
        </w:rPr>
        <w:tab/>
      </w:r>
      <w:r w:rsidRPr="00F24631">
        <w:rPr>
          <w:b/>
          <w:i/>
          <w:color w:val="0C0A0F"/>
          <w:w w:val="105"/>
          <w:sz w:val="23"/>
          <w:lang w:val="cs-CZ"/>
        </w:rPr>
        <w:t xml:space="preserve">Geologický ústav AV ČR, </w:t>
      </w:r>
      <w:r w:rsidR="00F24631">
        <w:rPr>
          <w:i/>
          <w:color w:val="38363D"/>
          <w:w w:val="105"/>
          <w:sz w:val="23"/>
          <w:lang w:val="cs-CZ"/>
        </w:rPr>
        <w:t>R</w:t>
      </w:r>
      <w:r w:rsidRPr="00F24631">
        <w:rPr>
          <w:i/>
          <w:color w:val="0C0A0F"/>
          <w:spacing w:val="-3"/>
          <w:w w:val="105"/>
          <w:sz w:val="23"/>
          <w:lang w:val="cs-CZ"/>
        </w:rPr>
        <w:t>oz</w:t>
      </w:r>
      <w:r w:rsidRPr="00F24631">
        <w:rPr>
          <w:i/>
          <w:color w:val="38363D"/>
          <w:spacing w:val="-3"/>
          <w:w w:val="105"/>
          <w:sz w:val="23"/>
          <w:lang w:val="cs-CZ"/>
        </w:rPr>
        <w:t>vo</w:t>
      </w:r>
      <w:r w:rsidRPr="00F24631">
        <w:rPr>
          <w:i/>
          <w:color w:val="0C0A0F"/>
          <w:spacing w:val="-3"/>
          <w:w w:val="105"/>
          <w:sz w:val="23"/>
          <w:lang w:val="cs-CZ"/>
        </w:rPr>
        <w:t xml:space="preserve">jová </w:t>
      </w:r>
      <w:r w:rsidRPr="00F24631">
        <w:rPr>
          <w:i/>
          <w:color w:val="0C0A0F"/>
          <w:w w:val="105"/>
          <w:sz w:val="23"/>
          <w:lang w:val="cs-CZ"/>
        </w:rPr>
        <w:t xml:space="preserve">269, Praha 6 </w:t>
      </w:r>
      <w:r w:rsidRPr="00F24631">
        <w:rPr>
          <w:color w:val="0C0A0F"/>
          <w:w w:val="105"/>
          <w:sz w:val="23"/>
          <w:lang w:val="cs-CZ"/>
        </w:rPr>
        <w:t>-</w:t>
      </w:r>
      <w:r w:rsidRPr="00F24631">
        <w:rPr>
          <w:color w:val="0C0A0F"/>
          <w:spacing w:val="-12"/>
          <w:w w:val="105"/>
          <w:sz w:val="23"/>
          <w:lang w:val="cs-CZ"/>
        </w:rPr>
        <w:t xml:space="preserve"> </w:t>
      </w:r>
      <w:r w:rsidRPr="00F24631">
        <w:rPr>
          <w:i/>
          <w:color w:val="0C0A0F"/>
          <w:w w:val="105"/>
          <w:sz w:val="23"/>
          <w:lang w:val="cs-CZ"/>
        </w:rPr>
        <w:t>Lysolaje</w:t>
      </w:r>
    </w:p>
    <w:p w:rsidR="00637902" w:rsidRPr="00F24631" w:rsidRDefault="00A50E90">
      <w:pPr>
        <w:pStyle w:val="Nadpis3"/>
        <w:spacing w:before="19" w:line="252" w:lineRule="auto"/>
        <w:ind w:left="2680" w:right="1867" w:firstLine="5"/>
        <w:rPr>
          <w:lang w:val="cs-CZ"/>
        </w:rPr>
      </w:pPr>
      <w:r w:rsidRPr="00F24631">
        <w:rPr>
          <w:color w:val="0C0A0F"/>
          <w:w w:val="105"/>
          <w:lang w:val="cs-CZ"/>
        </w:rPr>
        <w:t xml:space="preserve">zastoupený RNDr. </w:t>
      </w:r>
      <w:r w:rsidR="00F24631">
        <w:rPr>
          <w:color w:val="0C0A0F"/>
          <w:w w:val="105"/>
          <w:lang w:val="cs-CZ"/>
        </w:rPr>
        <w:t>Tomášem Přikrylem, Ph.D.</w:t>
      </w:r>
      <w:r w:rsidRPr="00F24631">
        <w:rPr>
          <w:color w:val="0C0A0F"/>
          <w:w w:val="105"/>
          <w:lang w:val="cs-CZ"/>
        </w:rPr>
        <w:t xml:space="preserve"> ředitelem ústavu </w:t>
      </w:r>
      <w:r w:rsidR="00F24631">
        <w:rPr>
          <w:color w:val="0C0A0F"/>
          <w:w w:val="105"/>
          <w:lang w:val="cs-CZ"/>
        </w:rPr>
        <w:br/>
      </w:r>
      <w:r w:rsidRPr="00F24631">
        <w:rPr>
          <w:color w:val="0C0A0F"/>
          <w:w w:val="105"/>
          <w:lang w:val="cs-CZ"/>
        </w:rPr>
        <w:t>IČ: 67985831, DIČ: CZ679</w:t>
      </w:r>
      <w:r w:rsidRPr="00F24631">
        <w:rPr>
          <w:color w:val="38363D"/>
          <w:w w:val="105"/>
          <w:lang w:val="cs-CZ"/>
        </w:rPr>
        <w:t>8583</w:t>
      </w:r>
      <w:r w:rsidRPr="00F24631">
        <w:rPr>
          <w:color w:val="0C0A0F"/>
          <w:w w:val="105"/>
          <w:lang w:val="cs-CZ"/>
        </w:rPr>
        <w:t>1</w:t>
      </w:r>
    </w:p>
    <w:p w:rsidR="00637902" w:rsidRPr="00F24631" w:rsidRDefault="00A50E90">
      <w:pPr>
        <w:spacing w:line="211" w:lineRule="exact"/>
        <w:ind w:left="766"/>
        <w:rPr>
          <w:b/>
          <w:sz w:val="19"/>
          <w:lang w:val="cs-CZ"/>
        </w:rPr>
      </w:pPr>
      <w:r w:rsidRPr="00F24631">
        <w:rPr>
          <w:b/>
          <w:color w:val="0C0A0F"/>
          <w:w w:val="105"/>
          <w:sz w:val="19"/>
          <w:lang w:val="cs-CZ"/>
        </w:rPr>
        <w:t>(dále jen objednatel)</w:t>
      </w:r>
    </w:p>
    <w:p w:rsidR="00637902" w:rsidRPr="00F24631" w:rsidRDefault="00637902">
      <w:pPr>
        <w:pStyle w:val="Zkladntext"/>
        <w:spacing w:before="8"/>
        <w:rPr>
          <w:b/>
          <w:sz w:val="14"/>
          <w:lang w:val="cs-CZ"/>
        </w:rPr>
      </w:pPr>
    </w:p>
    <w:p w:rsidR="00637902" w:rsidRPr="00F24631" w:rsidRDefault="00A50E90">
      <w:pPr>
        <w:pStyle w:val="Odstavecseseznamem"/>
        <w:numPr>
          <w:ilvl w:val="1"/>
          <w:numId w:val="4"/>
        </w:numPr>
        <w:tabs>
          <w:tab w:val="left" w:pos="1266"/>
          <w:tab w:val="left" w:pos="2647"/>
        </w:tabs>
        <w:ind w:left="1265" w:hanging="434"/>
        <w:jc w:val="left"/>
        <w:rPr>
          <w:i/>
          <w:sz w:val="21"/>
          <w:lang w:val="cs-CZ"/>
        </w:rPr>
      </w:pPr>
      <w:r w:rsidRPr="00F24631">
        <w:rPr>
          <w:b/>
          <w:color w:val="0C0A0F"/>
          <w:spacing w:val="-1"/>
          <w:w w:val="105"/>
          <w:sz w:val="21"/>
          <w:u w:val="thick" w:color="0C0A0F"/>
          <w:lang w:val="cs-CZ"/>
        </w:rPr>
        <w:t>Zhotovitel</w:t>
      </w:r>
      <w:r w:rsidRPr="00F24631">
        <w:rPr>
          <w:b/>
          <w:color w:val="0C0A0F"/>
          <w:w w:val="105"/>
          <w:sz w:val="21"/>
          <w:u w:val="thick" w:color="0C0A0F"/>
          <w:lang w:val="cs-CZ"/>
        </w:rPr>
        <w:t>:</w:t>
      </w:r>
      <w:r w:rsidRPr="00F24631">
        <w:rPr>
          <w:b/>
          <w:color w:val="0C0A0F"/>
          <w:sz w:val="21"/>
          <w:lang w:val="cs-CZ"/>
        </w:rPr>
        <w:tab/>
      </w:r>
      <w:r w:rsidRPr="00F24631">
        <w:rPr>
          <w:b/>
          <w:i/>
          <w:color w:val="0C0A0F"/>
          <w:w w:val="105"/>
          <w:sz w:val="21"/>
          <w:lang w:val="cs-CZ"/>
        </w:rPr>
        <w:t>Miroslav</w:t>
      </w:r>
      <w:r w:rsidRPr="00F24631">
        <w:rPr>
          <w:b/>
          <w:i/>
          <w:color w:val="0C0A0F"/>
          <w:spacing w:val="12"/>
          <w:sz w:val="21"/>
          <w:lang w:val="cs-CZ"/>
        </w:rPr>
        <w:t xml:space="preserve"> </w:t>
      </w:r>
      <w:r w:rsidRPr="00F24631">
        <w:rPr>
          <w:b/>
          <w:i/>
          <w:color w:val="0C0A0F"/>
          <w:spacing w:val="-1"/>
          <w:w w:val="104"/>
          <w:sz w:val="21"/>
          <w:lang w:val="cs-CZ"/>
        </w:rPr>
        <w:t>Fridric</w:t>
      </w:r>
      <w:r w:rsidRPr="00F24631">
        <w:rPr>
          <w:b/>
          <w:i/>
          <w:color w:val="0C0A0F"/>
          <w:w w:val="104"/>
          <w:sz w:val="21"/>
          <w:lang w:val="cs-CZ"/>
        </w:rPr>
        <w:t>h</w:t>
      </w:r>
      <w:r w:rsidRPr="00F24631">
        <w:rPr>
          <w:b/>
          <w:i/>
          <w:color w:val="0C0A0F"/>
          <w:sz w:val="21"/>
          <w:lang w:val="cs-CZ"/>
        </w:rPr>
        <w:t xml:space="preserve"> </w:t>
      </w:r>
      <w:r w:rsidRPr="00F24631">
        <w:rPr>
          <w:color w:val="0C0A0F"/>
          <w:w w:val="104"/>
          <w:sz w:val="21"/>
          <w:lang w:val="cs-CZ"/>
        </w:rPr>
        <w:t>-</w:t>
      </w:r>
      <w:r w:rsidRPr="00F24631">
        <w:rPr>
          <w:color w:val="0C0A0F"/>
          <w:sz w:val="21"/>
          <w:lang w:val="cs-CZ"/>
        </w:rPr>
        <w:t xml:space="preserve"> </w:t>
      </w:r>
      <w:r w:rsidRPr="00F24631">
        <w:rPr>
          <w:color w:val="0C0A0F"/>
          <w:spacing w:val="5"/>
          <w:sz w:val="21"/>
          <w:lang w:val="cs-CZ"/>
        </w:rPr>
        <w:t xml:space="preserve"> </w:t>
      </w:r>
      <w:r w:rsidRPr="00F24631">
        <w:rPr>
          <w:b/>
          <w:i/>
          <w:color w:val="0C0A0F"/>
          <w:spacing w:val="-1"/>
          <w:w w:val="109"/>
          <w:sz w:val="21"/>
          <w:lang w:val="cs-CZ"/>
        </w:rPr>
        <w:t>PA</w:t>
      </w:r>
      <w:r w:rsidRPr="00F24631">
        <w:rPr>
          <w:b/>
          <w:i/>
          <w:color w:val="0C0A0F"/>
          <w:spacing w:val="-25"/>
          <w:w w:val="109"/>
          <w:sz w:val="21"/>
          <w:lang w:val="cs-CZ"/>
        </w:rPr>
        <w:t>N</w:t>
      </w:r>
      <w:r w:rsidRPr="00F24631">
        <w:rPr>
          <w:b/>
          <w:i/>
          <w:color w:val="463A23"/>
          <w:spacing w:val="-1"/>
          <w:w w:val="107"/>
          <w:sz w:val="21"/>
          <w:lang w:val="cs-CZ"/>
        </w:rPr>
        <w:t>T</w:t>
      </w:r>
      <w:r w:rsidRPr="00F24631">
        <w:rPr>
          <w:b/>
          <w:i/>
          <w:color w:val="0C0A0F"/>
          <w:spacing w:val="-1"/>
          <w:w w:val="106"/>
          <w:sz w:val="21"/>
          <w:lang w:val="cs-CZ"/>
        </w:rPr>
        <w:t>E</w:t>
      </w:r>
      <w:r w:rsidRPr="00F24631">
        <w:rPr>
          <w:b/>
          <w:i/>
          <w:color w:val="0C0A0F"/>
          <w:spacing w:val="-5"/>
          <w:w w:val="106"/>
          <w:sz w:val="21"/>
          <w:lang w:val="cs-CZ"/>
        </w:rPr>
        <w:t>R</w:t>
      </w:r>
      <w:r w:rsidRPr="00F24631">
        <w:rPr>
          <w:b/>
          <w:i/>
          <w:color w:val="242328"/>
          <w:w w:val="77"/>
          <w:sz w:val="21"/>
          <w:lang w:val="cs-CZ"/>
        </w:rPr>
        <w:t>,</w:t>
      </w:r>
      <w:r w:rsidRPr="00F24631">
        <w:rPr>
          <w:b/>
          <w:i/>
          <w:color w:val="242328"/>
          <w:spacing w:val="22"/>
          <w:sz w:val="21"/>
          <w:lang w:val="cs-CZ"/>
        </w:rPr>
        <w:t xml:space="preserve"> </w:t>
      </w:r>
      <w:r w:rsidRPr="00F24631">
        <w:rPr>
          <w:i/>
          <w:color w:val="242328"/>
          <w:w w:val="106"/>
          <w:sz w:val="21"/>
          <w:lang w:val="cs-CZ"/>
        </w:rPr>
        <w:t>U</w:t>
      </w:r>
      <w:r w:rsidRPr="00F24631">
        <w:rPr>
          <w:i/>
          <w:color w:val="242328"/>
          <w:spacing w:val="2"/>
          <w:sz w:val="21"/>
          <w:lang w:val="cs-CZ"/>
        </w:rPr>
        <w:t xml:space="preserve"> </w:t>
      </w:r>
      <w:r w:rsidRPr="00F24631">
        <w:rPr>
          <w:i/>
          <w:color w:val="0C0A0F"/>
          <w:spacing w:val="-1"/>
          <w:w w:val="101"/>
          <w:sz w:val="21"/>
          <w:lang w:val="cs-CZ"/>
        </w:rPr>
        <w:t>Ško</w:t>
      </w:r>
      <w:r w:rsidRPr="00F24631">
        <w:rPr>
          <w:i/>
          <w:color w:val="0C0A0F"/>
          <w:spacing w:val="8"/>
          <w:w w:val="101"/>
          <w:sz w:val="21"/>
          <w:lang w:val="cs-CZ"/>
        </w:rPr>
        <w:t>l</w:t>
      </w:r>
      <w:r w:rsidRPr="00F24631">
        <w:rPr>
          <w:i/>
          <w:color w:val="38363D"/>
          <w:spacing w:val="-4"/>
          <w:w w:val="110"/>
          <w:sz w:val="21"/>
          <w:lang w:val="cs-CZ"/>
        </w:rPr>
        <w:t>i</w:t>
      </w:r>
      <w:r w:rsidRPr="00F24631">
        <w:rPr>
          <w:i/>
          <w:color w:val="0C0A0F"/>
          <w:spacing w:val="-2"/>
          <w:w w:val="107"/>
          <w:sz w:val="21"/>
          <w:lang w:val="cs-CZ"/>
        </w:rPr>
        <w:t>č</w:t>
      </w:r>
      <w:r w:rsidRPr="00F24631">
        <w:rPr>
          <w:i/>
          <w:color w:val="38363D"/>
          <w:spacing w:val="4"/>
          <w:w w:val="103"/>
          <w:sz w:val="21"/>
          <w:lang w:val="cs-CZ"/>
        </w:rPr>
        <w:t>k</w:t>
      </w:r>
      <w:r w:rsidRPr="00F24631">
        <w:rPr>
          <w:i/>
          <w:color w:val="0C0A0F"/>
          <w:w w:val="104"/>
          <w:sz w:val="21"/>
          <w:lang w:val="cs-CZ"/>
        </w:rPr>
        <w:t>y</w:t>
      </w:r>
      <w:r w:rsidRPr="00F24631">
        <w:rPr>
          <w:i/>
          <w:color w:val="0C0A0F"/>
          <w:spacing w:val="2"/>
          <w:sz w:val="21"/>
          <w:lang w:val="cs-CZ"/>
        </w:rPr>
        <w:t xml:space="preserve"> </w:t>
      </w:r>
      <w:r w:rsidRPr="00F24631">
        <w:rPr>
          <w:i/>
          <w:color w:val="0C0A0F"/>
          <w:spacing w:val="-1"/>
          <w:w w:val="107"/>
          <w:sz w:val="21"/>
          <w:lang w:val="cs-CZ"/>
        </w:rPr>
        <w:t>22171</w:t>
      </w:r>
      <w:r w:rsidRPr="00F24631">
        <w:rPr>
          <w:i/>
          <w:color w:val="0C0A0F"/>
          <w:spacing w:val="-85"/>
          <w:w w:val="107"/>
          <w:sz w:val="21"/>
          <w:lang w:val="cs-CZ"/>
        </w:rPr>
        <w:t>4</w:t>
      </w:r>
      <w:r w:rsidRPr="00F24631">
        <w:rPr>
          <w:i/>
          <w:color w:val="38363D"/>
          <w:w w:val="103"/>
          <w:sz w:val="21"/>
          <w:lang w:val="cs-CZ"/>
        </w:rPr>
        <w:t>,</w:t>
      </w:r>
      <w:r w:rsidRPr="00F24631">
        <w:rPr>
          <w:i/>
          <w:color w:val="38363D"/>
          <w:spacing w:val="9"/>
          <w:sz w:val="21"/>
          <w:lang w:val="cs-CZ"/>
        </w:rPr>
        <w:t xml:space="preserve"> </w:t>
      </w:r>
      <w:r w:rsidRPr="00F24631">
        <w:rPr>
          <w:i/>
          <w:color w:val="0C0A0F"/>
          <w:spacing w:val="-1"/>
          <w:w w:val="105"/>
          <w:sz w:val="21"/>
          <w:lang w:val="cs-CZ"/>
        </w:rPr>
        <w:t>190</w:t>
      </w:r>
      <w:r w:rsidRPr="00F24631">
        <w:rPr>
          <w:i/>
          <w:color w:val="0C0A0F"/>
          <w:w w:val="105"/>
          <w:sz w:val="21"/>
          <w:lang w:val="cs-CZ"/>
        </w:rPr>
        <w:t>0</w:t>
      </w:r>
      <w:r w:rsidRPr="00F24631">
        <w:rPr>
          <w:i/>
          <w:color w:val="0C0A0F"/>
          <w:sz w:val="21"/>
          <w:lang w:val="cs-CZ"/>
        </w:rPr>
        <w:t xml:space="preserve"> </w:t>
      </w:r>
      <w:r w:rsidRPr="00F24631">
        <w:rPr>
          <w:i/>
          <w:color w:val="0C0A0F"/>
          <w:spacing w:val="-1"/>
          <w:w w:val="107"/>
          <w:sz w:val="21"/>
          <w:lang w:val="cs-CZ"/>
        </w:rPr>
        <w:t>0</w:t>
      </w:r>
      <w:r w:rsidRPr="00F24631">
        <w:rPr>
          <w:i/>
          <w:color w:val="0C0A0F"/>
          <w:w w:val="107"/>
          <w:sz w:val="21"/>
          <w:lang w:val="cs-CZ"/>
        </w:rPr>
        <w:t>0</w:t>
      </w:r>
      <w:r w:rsidRPr="00F24631">
        <w:rPr>
          <w:i/>
          <w:color w:val="0C0A0F"/>
          <w:spacing w:val="4"/>
          <w:sz w:val="21"/>
          <w:lang w:val="cs-CZ"/>
        </w:rPr>
        <w:t xml:space="preserve"> </w:t>
      </w:r>
      <w:r w:rsidRPr="00F24631">
        <w:rPr>
          <w:i/>
          <w:color w:val="0C0A0F"/>
          <w:spacing w:val="-1"/>
          <w:w w:val="104"/>
          <w:sz w:val="21"/>
          <w:lang w:val="cs-CZ"/>
        </w:rPr>
        <w:t>Prah</w:t>
      </w:r>
      <w:r w:rsidRPr="00F24631">
        <w:rPr>
          <w:i/>
          <w:color w:val="0C0A0F"/>
          <w:w w:val="104"/>
          <w:sz w:val="21"/>
          <w:lang w:val="cs-CZ"/>
        </w:rPr>
        <w:t>a</w:t>
      </w:r>
      <w:r w:rsidRPr="00F24631">
        <w:rPr>
          <w:i/>
          <w:color w:val="0C0A0F"/>
          <w:spacing w:val="7"/>
          <w:sz w:val="21"/>
          <w:lang w:val="cs-CZ"/>
        </w:rPr>
        <w:t xml:space="preserve"> </w:t>
      </w:r>
      <w:r w:rsidRPr="00F24631">
        <w:rPr>
          <w:i/>
          <w:color w:val="0C0A0F"/>
          <w:spacing w:val="-1"/>
          <w:w w:val="101"/>
          <w:sz w:val="21"/>
          <w:lang w:val="cs-CZ"/>
        </w:rPr>
        <w:t>9,</w:t>
      </w:r>
    </w:p>
    <w:p w:rsidR="00637902" w:rsidRPr="00F24631" w:rsidRDefault="00A50E90">
      <w:pPr>
        <w:pStyle w:val="Nadpis3"/>
        <w:rPr>
          <w:lang w:val="cs-CZ"/>
        </w:rPr>
      </w:pPr>
      <w:r w:rsidRPr="00F24631">
        <w:rPr>
          <w:color w:val="0C0A0F"/>
          <w:w w:val="105"/>
          <w:lang w:val="cs-CZ"/>
        </w:rPr>
        <w:t>IČ: 10183434</w:t>
      </w:r>
    </w:p>
    <w:p w:rsidR="00637902" w:rsidRPr="00F24631" w:rsidRDefault="00A50E90">
      <w:pPr>
        <w:spacing w:before="8"/>
        <w:ind w:left="762"/>
        <w:rPr>
          <w:b/>
          <w:sz w:val="19"/>
          <w:lang w:val="cs-CZ"/>
        </w:rPr>
      </w:pPr>
      <w:r w:rsidRPr="00F24631">
        <w:rPr>
          <w:b/>
          <w:color w:val="0C0A0F"/>
          <w:w w:val="105"/>
          <w:sz w:val="19"/>
          <w:lang w:val="cs-CZ"/>
        </w:rPr>
        <w:t>(dále jen zhotovitel)</w:t>
      </w:r>
    </w:p>
    <w:p w:rsidR="00637902" w:rsidRPr="00F24631" w:rsidRDefault="00637902">
      <w:pPr>
        <w:pStyle w:val="Zkladntext"/>
        <w:rPr>
          <w:b/>
          <w:sz w:val="20"/>
          <w:lang w:val="cs-CZ"/>
        </w:rPr>
      </w:pPr>
    </w:p>
    <w:p w:rsidR="00637902" w:rsidRPr="00F24631" w:rsidRDefault="00F24631" w:rsidP="00F24631">
      <w:pPr>
        <w:tabs>
          <w:tab w:val="left" w:pos="1176"/>
        </w:tabs>
        <w:spacing w:before="142"/>
        <w:rPr>
          <w:color w:val="0C0A0F"/>
          <w:sz w:val="19"/>
          <w:lang w:val="cs-CZ"/>
        </w:rPr>
      </w:pPr>
      <w:r>
        <w:rPr>
          <w:color w:val="0C0A0F"/>
          <w:w w:val="105"/>
          <w:sz w:val="19"/>
          <w:lang w:val="cs-CZ"/>
        </w:rPr>
        <w:tab/>
      </w:r>
      <w:r w:rsidRPr="00F24631">
        <w:rPr>
          <w:color w:val="0C0A0F"/>
          <w:w w:val="105"/>
          <w:sz w:val="19"/>
          <w:lang w:val="cs-CZ"/>
        </w:rPr>
        <w:t>Tímto dodatkem se mění článek III. odstavec 3.1</w:t>
      </w:r>
    </w:p>
    <w:p w:rsidR="00637902" w:rsidRPr="00F24631" w:rsidRDefault="00A50E90">
      <w:pPr>
        <w:pStyle w:val="Nadpis2"/>
        <w:spacing w:before="133"/>
        <w:ind w:left="1536"/>
        <w:rPr>
          <w:lang w:val="cs-CZ"/>
        </w:rPr>
      </w:pPr>
      <w:proofErr w:type="spellStart"/>
      <w:r w:rsidRPr="00F24631">
        <w:rPr>
          <w:color w:val="0C0A0F"/>
          <w:w w:val="105"/>
          <w:lang w:val="cs-CZ"/>
        </w:rPr>
        <w:t>I</w:t>
      </w:r>
      <w:r w:rsidRPr="00F24631">
        <w:rPr>
          <w:color w:val="0C0A0F"/>
          <w:w w:val="105"/>
          <w:lang w:val="cs-CZ"/>
        </w:rPr>
        <w:t>ll</w:t>
      </w:r>
      <w:proofErr w:type="spellEnd"/>
      <w:r w:rsidRPr="00F24631">
        <w:rPr>
          <w:color w:val="0C0A0F"/>
          <w:w w:val="105"/>
          <w:lang w:val="cs-CZ"/>
        </w:rPr>
        <w:t>.</w:t>
      </w:r>
    </w:p>
    <w:p w:rsidR="00637902" w:rsidRPr="00F24631" w:rsidRDefault="00A50E90">
      <w:pPr>
        <w:spacing w:before="128"/>
        <w:ind w:left="1302" w:right="1763"/>
        <w:jc w:val="center"/>
        <w:rPr>
          <w:b/>
          <w:sz w:val="21"/>
          <w:lang w:val="cs-CZ"/>
        </w:rPr>
      </w:pPr>
      <w:r w:rsidRPr="00F24631">
        <w:rPr>
          <w:b/>
          <w:color w:val="0C0A0F"/>
          <w:w w:val="105"/>
          <w:sz w:val="21"/>
          <w:lang w:val="cs-CZ"/>
        </w:rPr>
        <w:t>Cena plnění</w:t>
      </w:r>
    </w:p>
    <w:p w:rsidR="00637902" w:rsidRPr="00F24631" w:rsidRDefault="00A50E90">
      <w:pPr>
        <w:pStyle w:val="Odstavecseseznamem"/>
        <w:numPr>
          <w:ilvl w:val="1"/>
          <w:numId w:val="2"/>
        </w:numPr>
        <w:tabs>
          <w:tab w:val="left" w:pos="1176"/>
        </w:tabs>
        <w:spacing w:before="138" w:line="268" w:lineRule="auto"/>
        <w:ind w:right="136" w:hanging="399"/>
        <w:jc w:val="both"/>
        <w:rPr>
          <w:color w:val="0C0A0F"/>
          <w:sz w:val="19"/>
          <w:lang w:val="cs-CZ"/>
        </w:rPr>
      </w:pPr>
      <w:r w:rsidRPr="00F24631">
        <w:rPr>
          <w:color w:val="0C0A0F"/>
          <w:w w:val="105"/>
          <w:sz w:val="19"/>
          <w:lang w:val="cs-CZ"/>
        </w:rPr>
        <w:t xml:space="preserve">Cena </w:t>
      </w:r>
      <w:r w:rsidRPr="00F24631">
        <w:rPr>
          <w:color w:val="242328"/>
          <w:w w:val="105"/>
          <w:sz w:val="19"/>
          <w:lang w:val="cs-CZ"/>
        </w:rPr>
        <w:t>j</w:t>
      </w:r>
      <w:r w:rsidRPr="00F24631">
        <w:rPr>
          <w:color w:val="0C0A0F"/>
          <w:w w:val="105"/>
          <w:sz w:val="19"/>
          <w:lang w:val="cs-CZ"/>
        </w:rPr>
        <w:t>e st</w:t>
      </w:r>
      <w:r>
        <w:rPr>
          <w:color w:val="0C0A0F"/>
          <w:w w:val="105"/>
          <w:sz w:val="19"/>
          <w:lang w:val="cs-CZ"/>
        </w:rPr>
        <w:t>anovena dohodou podle ustanoven</w:t>
      </w:r>
      <w:r w:rsidRPr="00F24631">
        <w:rPr>
          <w:color w:val="0C0A0F"/>
          <w:w w:val="105"/>
          <w:sz w:val="19"/>
          <w:lang w:val="cs-CZ"/>
        </w:rPr>
        <w:t>í zákona č</w:t>
      </w:r>
      <w:r w:rsidRPr="00F24631">
        <w:rPr>
          <w:color w:val="38363D"/>
          <w:w w:val="105"/>
          <w:sz w:val="19"/>
          <w:lang w:val="cs-CZ"/>
        </w:rPr>
        <w:t xml:space="preserve">. </w:t>
      </w:r>
      <w:r w:rsidRPr="00F24631">
        <w:rPr>
          <w:color w:val="0C0A0F"/>
          <w:w w:val="105"/>
          <w:sz w:val="19"/>
          <w:lang w:val="cs-CZ"/>
        </w:rPr>
        <w:t>526</w:t>
      </w:r>
      <w:r w:rsidRPr="00F24631">
        <w:rPr>
          <w:color w:val="242328"/>
          <w:w w:val="105"/>
          <w:sz w:val="19"/>
          <w:lang w:val="cs-CZ"/>
        </w:rPr>
        <w:t>/</w:t>
      </w:r>
      <w:r w:rsidRPr="00F24631">
        <w:rPr>
          <w:color w:val="0C0A0F"/>
          <w:w w:val="105"/>
          <w:sz w:val="19"/>
          <w:lang w:val="cs-CZ"/>
        </w:rPr>
        <w:t xml:space="preserve">1990 </w:t>
      </w:r>
      <w:r w:rsidRPr="00F24631">
        <w:rPr>
          <w:color w:val="0C0A0F"/>
          <w:spacing w:val="-5"/>
          <w:w w:val="105"/>
          <w:sz w:val="19"/>
          <w:lang w:val="cs-CZ"/>
        </w:rPr>
        <w:t>Sb.</w:t>
      </w:r>
      <w:r w:rsidRPr="00F24631">
        <w:rPr>
          <w:color w:val="242328"/>
          <w:spacing w:val="-5"/>
          <w:w w:val="105"/>
          <w:sz w:val="19"/>
          <w:lang w:val="cs-CZ"/>
        </w:rPr>
        <w:t xml:space="preserve">, </w:t>
      </w:r>
      <w:r w:rsidRPr="00F24631">
        <w:rPr>
          <w:color w:val="0C0A0F"/>
          <w:w w:val="105"/>
          <w:sz w:val="19"/>
          <w:lang w:val="cs-CZ"/>
        </w:rPr>
        <w:t xml:space="preserve">o </w:t>
      </w:r>
      <w:r w:rsidRPr="00F24631">
        <w:rPr>
          <w:color w:val="0C0A0F"/>
          <w:spacing w:val="-5"/>
          <w:w w:val="105"/>
          <w:sz w:val="19"/>
          <w:lang w:val="cs-CZ"/>
        </w:rPr>
        <w:t>cenách</w:t>
      </w:r>
      <w:r w:rsidRPr="00F24631">
        <w:rPr>
          <w:color w:val="38363D"/>
          <w:spacing w:val="-5"/>
          <w:w w:val="105"/>
          <w:sz w:val="19"/>
          <w:lang w:val="cs-CZ"/>
        </w:rPr>
        <w:t xml:space="preserve">, </w:t>
      </w:r>
      <w:r w:rsidRPr="00F24631">
        <w:rPr>
          <w:color w:val="0C0A0F"/>
          <w:w w:val="105"/>
          <w:sz w:val="19"/>
          <w:lang w:val="cs-CZ"/>
        </w:rPr>
        <w:t xml:space="preserve">ve znění pozdějších </w:t>
      </w:r>
      <w:r w:rsidRPr="00F24631">
        <w:rPr>
          <w:color w:val="0C0A0F"/>
          <w:spacing w:val="-5"/>
          <w:w w:val="105"/>
          <w:sz w:val="19"/>
          <w:lang w:val="cs-CZ"/>
        </w:rPr>
        <w:t>předpisů</w:t>
      </w:r>
      <w:r w:rsidRPr="00F24631">
        <w:rPr>
          <w:color w:val="242328"/>
          <w:spacing w:val="-5"/>
          <w:w w:val="105"/>
          <w:sz w:val="19"/>
          <w:lang w:val="cs-CZ"/>
        </w:rPr>
        <w:t xml:space="preserve">, </w:t>
      </w:r>
      <w:r w:rsidRPr="00F24631">
        <w:rPr>
          <w:color w:val="0C0A0F"/>
          <w:w w:val="105"/>
          <w:sz w:val="19"/>
          <w:lang w:val="cs-CZ"/>
        </w:rPr>
        <w:t>a či</w:t>
      </w:r>
      <w:r w:rsidRPr="00F24631">
        <w:rPr>
          <w:color w:val="242328"/>
          <w:w w:val="105"/>
          <w:sz w:val="19"/>
          <w:lang w:val="cs-CZ"/>
        </w:rPr>
        <w:t>n</w:t>
      </w:r>
      <w:r w:rsidRPr="00F24631">
        <w:rPr>
          <w:color w:val="0C0A0F"/>
          <w:w w:val="105"/>
          <w:sz w:val="19"/>
          <w:lang w:val="cs-CZ"/>
        </w:rPr>
        <w:t xml:space="preserve">í v konečné výši </w:t>
      </w:r>
      <w:r w:rsidR="00F24631">
        <w:rPr>
          <w:b/>
          <w:color w:val="0C0A0F"/>
          <w:w w:val="105"/>
          <w:sz w:val="19"/>
          <w:lang w:val="cs-CZ"/>
        </w:rPr>
        <w:t>5</w:t>
      </w:r>
      <w:r w:rsidRPr="00F24631">
        <w:rPr>
          <w:b/>
          <w:color w:val="0C0A0F"/>
          <w:w w:val="105"/>
          <w:sz w:val="19"/>
          <w:lang w:val="cs-CZ"/>
        </w:rPr>
        <w:t xml:space="preserve"> 000,- Kč </w:t>
      </w:r>
      <w:r w:rsidRPr="00F24631">
        <w:rPr>
          <w:color w:val="0C0A0F"/>
          <w:w w:val="105"/>
          <w:sz w:val="19"/>
          <w:lang w:val="cs-CZ"/>
        </w:rPr>
        <w:t>za měs</w:t>
      </w:r>
      <w:r w:rsidRPr="00F24631">
        <w:rPr>
          <w:color w:val="242328"/>
          <w:w w:val="105"/>
          <w:sz w:val="19"/>
          <w:lang w:val="cs-CZ"/>
        </w:rPr>
        <w:t>í</w:t>
      </w:r>
      <w:r w:rsidRPr="00F24631">
        <w:rPr>
          <w:color w:val="0C0A0F"/>
          <w:w w:val="105"/>
          <w:sz w:val="19"/>
          <w:lang w:val="cs-CZ"/>
        </w:rPr>
        <w:t>c</w:t>
      </w:r>
      <w:r w:rsidRPr="00F24631">
        <w:rPr>
          <w:color w:val="242328"/>
          <w:w w:val="105"/>
          <w:sz w:val="19"/>
          <w:lang w:val="cs-CZ"/>
        </w:rPr>
        <w:t xml:space="preserve">, </w:t>
      </w:r>
      <w:r w:rsidRPr="00F24631">
        <w:rPr>
          <w:color w:val="0C0A0F"/>
          <w:w w:val="105"/>
          <w:sz w:val="19"/>
          <w:lang w:val="cs-CZ"/>
        </w:rPr>
        <w:t>včetně</w:t>
      </w:r>
      <w:r w:rsidRPr="00F24631">
        <w:rPr>
          <w:color w:val="0C0A0F"/>
          <w:spacing w:val="44"/>
          <w:w w:val="105"/>
          <w:sz w:val="19"/>
          <w:lang w:val="cs-CZ"/>
        </w:rPr>
        <w:t xml:space="preserve"> </w:t>
      </w:r>
      <w:r w:rsidRPr="00F24631">
        <w:rPr>
          <w:color w:val="0C0A0F"/>
          <w:spacing w:val="-4"/>
          <w:w w:val="105"/>
          <w:sz w:val="19"/>
          <w:lang w:val="cs-CZ"/>
        </w:rPr>
        <w:t>DPH</w:t>
      </w:r>
      <w:r w:rsidRPr="00F24631">
        <w:rPr>
          <w:color w:val="38363D"/>
          <w:spacing w:val="-4"/>
          <w:w w:val="105"/>
          <w:sz w:val="19"/>
          <w:lang w:val="cs-CZ"/>
        </w:rPr>
        <w:t>.</w:t>
      </w:r>
    </w:p>
    <w:p w:rsidR="00F24631" w:rsidRDefault="00F24631" w:rsidP="00F24631">
      <w:pPr>
        <w:tabs>
          <w:tab w:val="left" w:pos="1176"/>
        </w:tabs>
        <w:spacing w:before="138" w:line="268" w:lineRule="auto"/>
        <w:ind w:right="136"/>
        <w:rPr>
          <w:color w:val="0C0A0F"/>
          <w:sz w:val="19"/>
          <w:lang w:val="cs-CZ"/>
        </w:rPr>
      </w:pPr>
    </w:p>
    <w:p w:rsidR="00F24631" w:rsidRDefault="00F24631" w:rsidP="00F24631">
      <w:pPr>
        <w:tabs>
          <w:tab w:val="left" w:pos="1176"/>
        </w:tabs>
        <w:spacing w:before="138" w:line="268" w:lineRule="auto"/>
        <w:ind w:right="136"/>
        <w:rPr>
          <w:color w:val="0C0A0F"/>
          <w:sz w:val="19"/>
          <w:lang w:val="cs-CZ"/>
        </w:rPr>
      </w:pPr>
    </w:p>
    <w:p w:rsidR="00F24631" w:rsidRDefault="00F24631" w:rsidP="00F24631">
      <w:pPr>
        <w:tabs>
          <w:tab w:val="left" w:pos="1176"/>
        </w:tabs>
        <w:spacing w:before="138" w:line="268" w:lineRule="auto"/>
        <w:ind w:right="136"/>
        <w:rPr>
          <w:color w:val="0C0A0F"/>
          <w:sz w:val="19"/>
          <w:lang w:val="cs-CZ"/>
        </w:rPr>
      </w:pPr>
    </w:p>
    <w:p w:rsidR="00F24631" w:rsidRDefault="00F24631" w:rsidP="00F24631">
      <w:pPr>
        <w:tabs>
          <w:tab w:val="left" w:pos="1176"/>
        </w:tabs>
        <w:spacing w:before="138" w:line="268" w:lineRule="auto"/>
        <w:ind w:right="136"/>
        <w:rPr>
          <w:color w:val="0C0A0F"/>
          <w:sz w:val="19"/>
          <w:lang w:val="cs-CZ"/>
        </w:rPr>
      </w:pPr>
    </w:p>
    <w:p w:rsidR="00F24631" w:rsidRDefault="00F24631" w:rsidP="00F24631">
      <w:pPr>
        <w:tabs>
          <w:tab w:val="left" w:pos="1176"/>
        </w:tabs>
        <w:spacing w:before="138" w:line="268" w:lineRule="auto"/>
        <w:ind w:right="136"/>
        <w:rPr>
          <w:color w:val="0C0A0F"/>
          <w:sz w:val="19"/>
          <w:lang w:val="cs-CZ"/>
        </w:rPr>
      </w:pPr>
      <w:bookmarkStart w:id="0" w:name="_GoBack"/>
      <w:bookmarkEnd w:id="0"/>
    </w:p>
    <w:p w:rsidR="00F24631" w:rsidRDefault="00F24631" w:rsidP="00F24631">
      <w:pPr>
        <w:tabs>
          <w:tab w:val="left" w:pos="1176"/>
        </w:tabs>
        <w:spacing w:before="138" w:line="268" w:lineRule="auto"/>
        <w:ind w:right="136"/>
        <w:rPr>
          <w:color w:val="0C0A0F"/>
          <w:sz w:val="19"/>
          <w:lang w:val="cs-CZ"/>
        </w:rPr>
      </w:pPr>
    </w:p>
    <w:p w:rsidR="00F24631" w:rsidRDefault="00F24631" w:rsidP="00F24631">
      <w:pPr>
        <w:tabs>
          <w:tab w:val="left" w:pos="1176"/>
        </w:tabs>
        <w:spacing w:before="138" w:line="268" w:lineRule="auto"/>
        <w:ind w:right="136"/>
        <w:rPr>
          <w:color w:val="0C0A0F"/>
          <w:sz w:val="19"/>
          <w:lang w:val="cs-CZ"/>
        </w:rPr>
      </w:pPr>
    </w:p>
    <w:p w:rsidR="00637902" w:rsidRDefault="00F24631" w:rsidP="00F24631">
      <w:pPr>
        <w:tabs>
          <w:tab w:val="left" w:pos="1176"/>
        </w:tabs>
        <w:spacing w:before="138" w:line="268" w:lineRule="auto"/>
        <w:ind w:right="136"/>
        <w:rPr>
          <w:color w:val="0C0A0F"/>
          <w:sz w:val="19"/>
          <w:lang w:val="cs-CZ"/>
        </w:rPr>
      </w:pPr>
      <w:r>
        <w:rPr>
          <w:color w:val="0C0A0F"/>
          <w:sz w:val="19"/>
          <w:lang w:val="cs-CZ"/>
        </w:rPr>
        <w:tab/>
        <w:t>V Praze</w:t>
      </w:r>
    </w:p>
    <w:p w:rsidR="00F24631" w:rsidRDefault="00F24631" w:rsidP="00F24631">
      <w:pPr>
        <w:tabs>
          <w:tab w:val="left" w:pos="1176"/>
        </w:tabs>
        <w:spacing w:before="138" w:line="268" w:lineRule="auto"/>
        <w:ind w:right="136"/>
        <w:rPr>
          <w:color w:val="0C0A0F"/>
          <w:sz w:val="19"/>
          <w:lang w:val="cs-CZ"/>
        </w:rPr>
      </w:pPr>
    </w:p>
    <w:p w:rsidR="00F24631" w:rsidRDefault="00F24631" w:rsidP="00F24631">
      <w:pPr>
        <w:tabs>
          <w:tab w:val="left" w:pos="1176"/>
        </w:tabs>
        <w:spacing w:before="138" w:line="268" w:lineRule="auto"/>
        <w:ind w:right="136"/>
        <w:rPr>
          <w:color w:val="0C0A0F"/>
          <w:sz w:val="19"/>
          <w:lang w:val="cs-CZ"/>
        </w:rPr>
      </w:pPr>
      <w:r>
        <w:rPr>
          <w:color w:val="0C0A0F"/>
          <w:sz w:val="19"/>
          <w:lang w:val="cs-CZ"/>
        </w:rPr>
        <w:t>Objednatel:</w:t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  <w:t>Zhotovitel:</w:t>
      </w:r>
    </w:p>
    <w:p w:rsidR="00F24631" w:rsidRDefault="00F24631" w:rsidP="00F24631">
      <w:pPr>
        <w:tabs>
          <w:tab w:val="left" w:pos="1176"/>
        </w:tabs>
        <w:spacing w:before="138" w:line="268" w:lineRule="auto"/>
        <w:ind w:right="136"/>
        <w:rPr>
          <w:color w:val="0C0A0F"/>
          <w:sz w:val="19"/>
          <w:lang w:val="cs-CZ"/>
        </w:rPr>
      </w:pPr>
    </w:p>
    <w:p w:rsidR="00F24631" w:rsidRDefault="00F24631" w:rsidP="00F24631">
      <w:pPr>
        <w:tabs>
          <w:tab w:val="left" w:pos="1176"/>
        </w:tabs>
        <w:spacing w:before="138" w:line="268" w:lineRule="auto"/>
        <w:ind w:right="136"/>
        <w:rPr>
          <w:color w:val="0C0A0F"/>
          <w:sz w:val="19"/>
          <w:u w:val="single"/>
          <w:lang w:val="cs-CZ"/>
        </w:rPr>
      </w:pP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u w:val="single"/>
          <w:lang w:val="cs-CZ"/>
        </w:rPr>
        <w:tab/>
      </w:r>
      <w:r>
        <w:rPr>
          <w:color w:val="0C0A0F"/>
          <w:sz w:val="19"/>
          <w:u w:val="single"/>
          <w:lang w:val="cs-CZ"/>
        </w:rPr>
        <w:tab/>
      </w:r>
      <w:r>
        <w:rPr>
          <w:color w:val="0C0A0F"/>
          <w:sz w:val="19"/>
          <w:u w:val="single"/>
          <w:lang w:val="cs-CZ"/>
        </w:rPr>
        <w:tab/>
      </w:r>
      <w:r>
        <w:rPr>
          <w:color w:val="0C0A0F"/>
          <w:sz w:val="19"/>
          <w:u w:val="single"/>
          <w:lang w:val="cs-CZ"/>
        </w:rPr>
        <w:tab/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u w:val="single"/>
          <w:lang w:val="cs-CZ"/>
        </w:rPr>
        <w:tab/>
      </w:r>
      <w:r>
        <w:rPr>
          <w:color w:val="0C0A0F"/>
          <w:sz w:val="19"/>
          <w:u w:val="single"/>
          <w:lang w:val="cs-CZ"/>
        </w:rPr>
        <w:tab/>
      </w:r>
      <w:r>
        <w:rPr>
          <w:color w:val="0C0A0F"/>
          <w:sz w:val="19"/>
          <w:u w:val="single"/>
          <w:lang w:val="cs-CZ"/>
        </w:rPr>
        <w:tab/>
      </w:r>
      <w:r>
        <w:rPr>
          <w:color w:val="0C0A0F"/>
          <w:sz w:val="19"/>
          <w:u w:val="single"/>
          <w:lang w:val="cs-CZ"/>
        </w:rPr>
        <w:tab/>
      </w:r>
    </w:p>
    <w:p w:rsidR="00F24631" w:rsidRPr="00F24631" w:rsidRDefault="00F24631" w:rsidP="00F24631">
      <w:pPr>
        <w:tabs>
          <w:tab w:val="left" w:pos="1176"/>
        </w:tabs>
        <w:spacing w:before="138" w:line="268" w:lineRule="auto"/>
        <w:ind w:right="136"/>
        <w:rPr>
          <w:sz w:val="18"/>
          <w:lang w:val="cs-CZ"/>
        </w:rPr>
      </w:pPr>
      <w:r>
        <w:rPr>
          <w:color w:val="0C0A0F"/>
          <w:sz w:val="19"/>
          <w:lang w:val="cs-CZ"/>
        </w:rPr>
        <w:tab/>
        <w:t>RNDr. Tomáš Přikryl, Ph.D.</w:t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</w:r>
      <w:r>
        <w:rPr>
          <w:color w:val="0C0A0F"/>
          <w:sz w:val="19"/>
          <w:lang w:val="cs-CZ"/>
        </w:rPr>
        <w:tab/>
        <w:t xml:space="preserve">      Ing. Miroslav Fridrich</w:t>
      </w:r>
    </w:p>
    <w:sectPr w:rsidR="00F24631" w:rsidRPr="00F24631">
      <w:type w:val="continuous"/>
      <w:pgSz w:w="11990" w:h="16820"/>
      <w:pgMar w:top="0" w:right="12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3ECE"/>
    <w:multiLevelType w:val="multilevel"/>
    <w:tmpl w:val="76028B8C"/>
    <w:lvl w:ilvl="0">
      <w:start w:val="2"/>
      <w:numFmt w:val="decimal"/>
      <w:lvlText w:val="%1"/>
      <w:lvlJc w:val="left"/>
      <w:pPr>
        <w:ind w:left="1189" w:hanging="4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39"/>
        <w:jc w:val="left"/>
      </w:pPr>
      <w:rPr>
        <w:rFonts w:hint="default"/>
        <w:b/>
        <w:bCs/>
        <w:spacing w:val="-1"/>
        <w:w w:val="104"/>
      </w:rPr>
    </w:lvl>
    <w:lvl w:ilvl="2">
      <w:numFmt w:val="bullet"/>
      <w:lvlText w:val="•"/>
      <w:lvlJc w:val="left"/>
      <w:pPr>
        <w:ind w:left="3028" w:hanging="439"/>
      </w:pPr>
      <w:rPr>
        <w:rFonts w:hint="default"/>
      </w:rPr>
    </w:lvl>
    <w:lvl w:ilvl="3">
      <w:numFmt w:val="bullet"/>
      <w:lvlText w:val="•"/>
      <w:lvlJc w:val="left"/>
      <w:pPr>
        <w:ind w:left="3953" w:hanging="439"/>
      </w:pPr>
      <w:rPr>
        <w:rFonts w:hint="default"/>
      </w:rPr>
    </w:lvl>
    <w:lvl w:ilvl="4">
      <w:numFmt w:val="bullet"/>
      <w:lvlText w:val="•"/>
      <w:lvlJc w:val="left"/>
      <w:pPr>
        <w:ind w:left="4877" w:hanging="439"/>
      </w:pPr>
      <w:rPr>
        <w:rFonts w:hint="default"/>
      </w:rPr>
    </w:lvl>
    <w:lvl w:ilvl="5">
      <w:numFmt w:val="bullet"/>
      <w:lvlText w:val="•"/>
      <w:lvlJc w:val="left"/>
      <w:pPr>
        <w:ind w:left="5802" w:hanging="439"/>
      </w:pPr>
      <w:rPr>
        <w:rFonts w:hint="default"/>
      </w:rPr>
    </w:lvl>
    <w:lvl w:ilvl="6">
      <w:numFmt w:val="bullet"/>
      <w:lvlText w:val="•"/>
      <w:lvlJc w:val="left"/>
      <w:pPr>
        <w:ind w:left="6726" w:hanging="439"/>
      </w:pPr>
      <w:rPr>
        <w:rFonts w:hint="default"/>
      </w:rPr>
    </w:lvl>
    <w:lvl w:ilvl="7">
      <w:numFmt w:val="bullet"/>
      <w:lvlText w:val="•"/>
      <w:lvlJc w:val="left"/>
      <w:pPr>
        <w:ind w:left="7651" w:hanging="439"/>
      </w:pPr>
      <w:rPr>
        <w:rFonts w:hint="default"/>
      </w:rPr>
    </w:lvl>
    <w:lvl w:ilvl="8">
      <w:numFmt w:val="bullet"/>
      <w:lvlText w:val="•"/>
      <w:lvlJc w:val="left"/>
      <w:pPr>
        <w:ind w:left="8575" w:hanging="439"/>
      </w:pPr>
      <w:rPr>
        <w:rFonts w:hint="default"/>
      </w:rPr>
    </w:lvl>
  </w:abstractNum>
  <w:abstractNum w:abstractNumId="1" w15:restartNumberingAfterBreak="0">
    <w:nsid w:val="3B555C56"/>
    <w:multiLevelType w:val="multilevel"/>
    <w:tmpl w:val="E0AE1E42"/>
    <w:lvl w:ilvl="0">
      <w:start w:val="1"/>
      <w:numFmt w:val="decimal"/>
      <w:lvlText w:val="%1"/>
      <w:lvlJc w:val="left"/>
      <w:pPr>
        <w:ind w:left="1200" w:hanging="4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31"/>
        <w:jc w:val="right"/>
      </w:pPr>
      <w:rPr>
        <w:rFonts w:ascii="Arial" w:eastAsia="Arial" w:hAnsi="Arial" w:cs="Arial" w:hint="default"/>
        <w:b/>
        <w:bCs/>
        <w:color w:val="0C0A0F"/>
        <w:spacing w:val="-1"/>
        <w:w w:val="105"/>
        <w:sz w:val="21"/>
        <w:szCs w:val="21"/>
      </w:rPr>
    </w:lvl>
    <w:lvl w:ilvl="2">
      <w:numFmt w:val="bullet"/>
      <w:lvlText w:val="•"/>
      <w:lvlJc w:val="left"/>
      <w:pPr>
        <w:ind w:left="3044" w:hanging="431"/>
      </w:pPr>
      <w:rPr>
        <w:rFonts w:hint="default"/>
      </w:rPr>
    </w:lvl>
    <w:lvl w:ilvl="3">
      <w:numFmt w:val="bullet"/>
      <w:lvlText w:val="•"/>
      <w:lvlJc w:val="left"/>
      <w:pPr>
        <w:ind w:left="3967" w:hanging="431"/>
      </w:pPr>
      <w:rPr>
        <w:rFonts w:hint="default"/>
      </w:rPr>
    </w:lvl>
    <w:lvl w:ilvl="4">
      <w:numFmt w:val="bullet"/>
      <w:lvlText w:val="•"/>
      <w:lvlJc w:val="left"/>
      <w:pPr>
        <w:ind w:left="4889" w:hanging="431"/>
      </w:pPr>
      <w:rPr>
        <w:rFonts w:hint="default"/>
      </w:rPr>
    </w:lvl>
    <w:lvl w:ilvl="5">
      <w:numFmt w:val="bullet"/>
      <w:lvlText w:val="•"/>
      <w:lvlJc w:val="left"/>
      <w:pPr>
        <w:ind w:left="5812" w:hanging="431"/>
      </w:pPr>
      <w:rPr>
        <w:rFonts w:hint="default"/>
      </w:rPr>
    </w:lvl>
    <w:lvl w:ilvl="6">
      <w:numFmt w:val="bullet"/>
      <w:lvlText w:val="•"/>
      <w:lvlJc w:val="left"/>
      <w:pPr>
        <w:ind w:left="6734" w:hanging="431"/>
      </w:pPr>
      <w:rPr>
        <w:rFonts w:hint="default"/>
      </w:rPr>
    </w:lvl>
    <w:lvl w:ilvl="7">
      <w:numFmt w:val="bullet"/>
      <w:lvlText w:val="•"/>
      <w:lvlJc w:val="left"/>
      <w:pPr>
        <w:ind w:left="7657" w:hanging="431"/>
      </w:pPr>
      <w:rPr>
        <w:rFonts w:hint="default"/>
      </w:rPr>
    </w:lvl>
    <w:lvl w:ilvl="8">
      <w:numFmt w:val="bullet"/>
      <w:lvlText w:val="•"/>
      <w:lvlJc w:val="left"/>
      <w:pPr>
        <w:ind w:left="8579" w:hanging="431"/>
      </w:pPr>
      <w:rPr>
        <w:rFonts w:hint="default"/>
      </w:rPr>
    </w:lvl>
  </w:abstractNum>
  <w:abstractNum w:abstractNumId="2" w15:restartNumberingAfterBreak="0">
    <w:nsid w:val="59125923"/>
    <w:multiLevelType w:val="multilevel"/>
    <w:tmpl w:val="50A669AA"/>
    <w:lvl w:ilvl="0">
      <w:start w:val="5"/>
      <w:numFmt w:val="decimal"/>
      <w:lvlText w:val="%1"/>
      <w:lvlJc w:val="left"/>
      <w:pPr>
        <w:ind w:left="551" w:hanging="4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1" w:hanging="442"/>
        <w:jc w:val="left"/>
      </w:pPr>
      <w:rPr>
        <w:rFonts w:hint="default"/>
        <w:b/>
        <w:bCs/>
        <w:spacing w:val="-1"/>
        <w:w w:val="105"/>
      </w:rPr>
    </w:lvl>
    <w:lvl w:ilvl="2">
      <w:numFmt w:val="bullet"/>
      <w:lvlText w:val="•"/>
      <w:lvlJc w:val="left"/>
      <w:pPr>
        <w:ind w:left="2404" w:hanging="442"/>
      </w:pPr>
      <w:rPr>
        <w:rFonts w:hint="default"/>
      </w:rPr>
    </w:lvl>
    <w:lvl w:ilvl="3">
      <w:numFmt w:val="bullet"/>
      <w:lvlText w:val="•"/>
      <w:lvlJc w:val="left"/>
      <w:pPr>
        <w:ind w:left="3326" w:hanging="442"/>
      </w:pPr>
      <w:rPr>
        <w:rFonts w:hint="default"/>
      </w:rPr>
    </w:lvl>
    <w:lvl w:ilvl="4">
      <w:numFmt w:val="bullet"/>
      <w:lvlText w:val="•"/>
      <w:lvlJc w:val="left"/>
      <w:pPr>
        <w:ind w:left="4248" w:hanging="442"/>
      </w:pPr>
      <w:rPr>
        <w:rFonts w:hint="default"/>
      </w:rPr>
    </w:lvl>
    <w:lvl w:ilvl="5">
      <w:numFmt w:val="bullet"/>
      <w:lvlText w:val="•"/>
      <w:lvlJc w:val="left"/>
      <w:pPr>
        <w:ind w:left="5170" w:hanging="442"/>
      </w:pPr>
      <w:rPr>
        <w:rFonts w:hint="default"/>
      </w:rPr>
    </w:lvl>
    <w:lvl w:ilvl="6">
      <w:numFmt w:val="bullet"/>
      <w:lvlText w:val="•"/>
      <w:lvlJc w:val="left"/>
      <w:pPr>
        <w:ind w:left="6092" w:hanging="442"/>
      </w:pPr>
      <w:rPr>
        <w:rFonts w:hint="default"/>
      </w:rPr>
    </w:lvl>
    <w:lvl w:ilvl="7">
      <w:numFmt w:val="bullet"/>
      <w:lvlText w:val="•"/>
      <w:lvlJc w:val="left"/>
      <w:pPr>
        <w:ind w:left="7014" w:hanging="442"/>
      </w:pPr>
      <w:rPr>
        <w:rFonts w:hint="default"/>
      </w:rPr>
    </w:lvl>
    <w:lvl w:ilvl="8">
      <w:numFmt w:val="bullet"/>
      <w:lvlText w:val="•"/>
      <w:lvlJc w:val="left"/>
      <w:pPr>
        <w:ind w:left="7936" w:hanging="442"/>
      </w:pPr>
      <w:rPr>
        <w:rFonts w:hint="default"/>
      </w:rPr>
    </w:lvl>
  </w:abstractNum>
  <w:abstractNum w:abstractNumId="3" w15:restartNumberingAfterBreak="0">
    <w:nsid w:val="602B2C01"/>
    <w:multiLevelType w:val="multilevel"/>
    <w:tmpl w:val="1AAEE74E"/>
    <w:lvl w:ilvl="0">
      <w:start w:val="3"/>
      <w:numFmt w:val="decimal"/>
      <w:lvlText w:val="%1"/>
      <w:lvlJc w:val="left"/>
      <w:pPr>
        <w:ind w:left="1182"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2" w:hanging="392"/>
        <w:jc w:val="left"/>
      </w:pPr>
      <w:rPr>
        <w:rFonts w:hint="default"/>
        <w:b/>
        <w:bCs/>
        <w:spacing w:val="-1"/>
        <w:w w:val="105"/>
      </w:rPr>
    </w:lvl>
    <w:lvl w:ilvl="2">
      <w:numFmt w:val="bullet"/>
      <w:lvlText w:val="•"/>
      <w:lvlJc w:val="left"/>
      <w:pPr>
        <w:ind w:left="6242" w:hanging="392"/>
      </w:pPr>
      <w:rPr>
        <w:rFonts w:hint="default"/>
      </w:rPr>
    </w:lvl>
    <w:lvl w:ilvl="3">
      <w:numFmt w:val="bullet"/>
      <w:lvlText w:val="•"/>
      <w:lvlJc w:val="left"/>
      <w:pPr>
        <w:ind w:left="6765" w:hanging="392"/>
      </w:pPr>
      <w:rPr>
        <w:rFonts w:hint="default"/>
      </w:rPr>
    </w:lvl>
    <w:lvl w:ilvl="4">
      <w:numFmt w:val="bullet"/>
      <w:lvlText w:val="•"/>
      <w:lvlJc w:val="left"/>
      <w:pPr>
        <w:ind w:left="7288" w:hanging="392"/>
      </w:pPr>
      <w:rPr>
        <w:rFonts w:hint="default"/>
      </w:rPr>
    </w:lvl>
    <w:lvl w:ilvl="5">
      <w:numFmt w:val="bullet"/>
      <w:lvlText w:val="•"/>
      <w:lvlJc w:val="left"/>
      <w:pPr>
        <w:ind w:left="7811" w:hanging="392"/>
      </w:pPr>
      <w:rPr>
        <w:rFonts w:hint="default"/>
      </w:rPr>
    </w:lvl>
    <w:lvl w:ilvl="6">
      <w:numFmt w:val="bullet"/>
      <w:lvlText w:val="•"/>
      <w:lvlJc w:val="left"/>
      <w:pPr>
        <w:ind w:left="8333" w:hanging="392"/>
      </w:pPr>
      <w:rPr>
        <w:rFonts w:hint="default"/>
      </w:rPr>
    </w:lvl>
    <w:lvl w:ilvl="7">
      <w:numFmt w:val="bullet"/>
      <w:lvlText w:val="•"/>
      <w:lvlJc w:val="left"/>
      <w:pPr>
        <w:ind w:left="8856" w:hanging="392"/>
      </w:pPr>
      <w:rPr>
        <w:rFonts w:hint="default"/>
      </w:rPr>
    </w:lvl>
    <w:lvl w:ilvl="8">
      <w:numFmt w:val="bullet"/>
      <w:lvlText w:val="•"/>
      <w:lvlJc w:val="left"/>
      <w:pPr>
        <w:ind w:left="9379" w:hanging="39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37902"/>
    <w:rsid w:val="00637902"/>
    <w:rsid w:val="00717F9C"/>
    <w:rsid w:val="00A50E90"/>
    <w:rsid w:val="00F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FE530C2"/>
  <w15:docId w15:val="{A63A4344-0DB7-4044-986B-E0D0C07F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89"/>
      <w:ind w:left="1564" w:right="1763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spacing w:before="128"/>
      <w:ind w:left="533" w:right="1763"/>
      <w:jc w:val="center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1"/>
    <w:qFormat/>
    <w:pPr>
      <w:spacing w:before="14"/>
      <w:ind w:left="2651"/>
      <w:outlineLvl w:val="2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93"/>
      <w:ind w:left="1182" w:hanging="39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4</cp:revision>
  <dcterms:created xsi:type="dcterms:W3CDTF">2024-05-07T12:23:00Z</dcterms:created>
  <dcterms:modified xsi:type="dcterms:W3CDTF">2024-05-07T12:33:00Z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Canon SC1811</vt:lpwstr>
  </property>
  <property fmtid="{D5CDD505-2E9C-101B-9397-08002B2CF9AE}" pid="4" name="LastSaved">
    <vt:filetime>2024-05-07T00:00:00Z</vt:filetime>
  </property>
</Properties>
</file>