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A31" w:rsidRDefault="00775A31" w:rsidP="0038246A">
      <w:pPr>
        <w:pStyle w:val="Default"/>
        <w:jc w:val="both"/>
      </w:pPr>
    </w:p>
    <w:p w:rsidR="00775A31" w:rsidRDefault="00775A31" w:rsidP="0038246A">
      <w:pPr>
        <w:pStyle w:val="Default"/>
        <w:jc w:val="center"/>
        <w:rPr>
          <w:sz w:val="36"/>
          <w:szCs w:val="36"/>
        </w:rPr>
      </w:pPr>
      <w:r>
        <w:rPr>
          <w:b/>
          <w:bCs/>
          <w:sz w:val="36"/>
          <w:szCs w:val="36"/>
        </w:rPr>
        <w:t xml:space="preserve">KUPNÍ SMLOUVA č. </w:t>
      </w:r>
      <w:r w:rsidR="00D43352">
        <w:rPr>
          <w:b/>
          <w:bCs/>
          <w:sz w:val="36"/>
          <w:szCs w:val="36"/>
        </w:rPr>
        <w:t>2024</w:t>
      </w:r>
      <w:r w:rsidR="001F7334">
        <w:rPr>
          <w:b/>
          <w:bCs/>
          <w:sz w:val="36"/>
          <w:szCs w:val="36"/>
        </w:rPr>
        <w:t>/PŠ - 02</w:t>
      </w:r>
    </w:p>
    <w:p w:rsidR="00775A31" w:rsidRPr="00F21011" w:rsidRDefault="00775A31" w:rsidP="0038246A">
      <w:pPr>
        <w:pStyle w:val="Default"/>
        <w:jc w:val="both"/>
      </w:pPr>
      <w:r w:rsidRPr="00F21011">
        <w:rPr>
          <w:b/>
          <w:bCs/>
        </w:rPr>
        <w:t xml:space="preserve">Smluvní strany </w:t>
      </w:r>
    </w:p>
    <w:p w:rsidR="00775A31" w:rsidRPr="00F21011" w:rsidRDefault="00775A31" w:rsidP="0038246A">
      <w:pPr>
        <w:pStyle w:val="Default"/>
        <w:jc w:val="both"/>
      </w:pPr>
      <w:r w:rsidRPr="00F21011">
        <w:rPr>
          <w:b/>
          <w:bCs/>
        </w:rPr>
        <w:t xml:space="preserve">1. Základní škola </w:t>
      </w:r>
      <w:r w:rsidR="001F7334">
        <w:rPr>
          <w:b/>
          <w:bCs/>
        </w:rPr>
        <w:t>Bruntál, Cihelní 6</w:t>
      </w:r>
      <w:r w:rsidRPr="00F21011">
        <w:rPr>
          <w:b/>
          <w:bCs/>
        </w:rPr>
        <w:t xml:space="preserve"> </w:t>
      </w:r>
    </w:p>
    <w:p w:rsidR="00775A31" w:rsidRPr="00F21011" w:rsidRDefault="00775A31" w:rsidP="0038246A">
      <w:pPr>
        <w:pStyle w:val="Default"/>
        <w:jc w:val="both"/>
      </w:pPr>
      <w:r w:rsidRPr="00F21011">
        <w:t xml:space="preserve">se sídlem </w:t>
      </w:r>
      <w:r w:rsidR="001F7334">
        <w:t>Cihelní 1620/6, Bruntál, 792 01</w:t>
      </w:r>
      <w:r w:rsidRPr="00F21011">
        <w:t xml:space="preserve"> </w:t>
      </w:r>
    </w:p>
    <w:p w:rsidR="00775A31" w:rsidRPr="00F21011" w:rsidRDefault="001F7334" w:rsidP="0038246A">
      <w:pPr>
        <w:pStyle w:val="Default"/>
        <w:jc w:val="both"/>
      </w:pPr>
      <w:r>
        <w:t>IČ 66 14 53 09</w:t>
      </w:r>
      <w:r w:rsidR="00775A31" w:rsidRPr="00F21011">
        <w:t xml:space="preserve"> </w:t>
      </w:r>
    </w:p>
    <w:p w:rsidR="00775A31" w:rsidRPr="00F21011" w:rsidRDefault="00775A31" w:rsidP="0038246A">
      <w:pPr>
        <w:pStyle w:val="Default"/>
        <w:jc w:val="both"/>
      </w:pPr>
      <w:r w:rsidRPr="00F21011">
        <w:t xml:space="preserve">jednající </w:t>
      </w:r>
      <w:r w:rsidR="001F7334">
        <w:t>Bc. Mgr. Jiří Pozdíšek</w:t>
      </w:r>
      <w:r w:rsidRPr="00F21011">
        <w:t xml:space="preserve">, ředitel školy </w:t>
      </w:r>
    </w:p>
    <w:p w:rsidR="00775A31" w:rsidRPr="00F21011" w:rsidRDefault="00775A31" w:rsidP="0038246A">
      <w:pPr>
        <w:pStyle w:val="Default"/>
        <w:jc w:val="both"/>
      </w:pPr>
      <w:r w:rsidRPr="00F21011">
        <w:t xml:space="preserve">jako kupující na straně jedné </w:t>
      </w:r>
    </w:p>
    <w:p w:rsidR="00775A31" w:rsidRPr="00F21011" w:rsidRDefault="00775A31" w:rsidP="0038246A">
      <w:pPr>
        <w:pStyle w:val="Default"/>
        <w:jc w:val="both"/>
        <w:rPr>
          <w:b/>
          <w:bCs/>
        </w:rPr>
      </w:pPr>
      <w:r w:rsidRPr="00F21011">
        <w:rPr>
          <w:b/>
          <w:bCs/>
        </w:rPr>
        <w:t xml:space="preserve">(dále jen „kupující“) </w:t>
      </w:r>
    </w:p>
    <w:p w:rsidR="00775A31" w:rsidRPr="00F21011" w:rsidRDefault="00775A31" w:rsidP="0038246A">
      <w:pPr>
        <w:pStyle w:val="Default"/>
        <w:jc w:val="both"/>
      </w:pPr>
    </w:p>
    <w:p w:rsidR="00775A31" w:rsidRPr="00F21011" w:rsidRDefault="00775A31" w:rsidP="0038246A">
      <w:pPr>
        <w:pStyle w:val="Default"/>
        <w:jc w:val="both"/>
      </w:pPr>
      <w:r w:rsidRPr="00F21011">
        <w:rPr>
          <w:b/>
          <w:bCs/>
        </w:rPr>
        <w:t>2</w:t>
      </w:r>
      <w:r w:rsidRPr="005F28B0">
        <w:rPr>
          <w:b/>
          <w:bCs/>
        </w:rPr>
        <w:t xml:space="preserve">. </w:t>
      </w:r>
      <w:r w:rsidR="00F9490B" w:rsidRPr="005F28B0">
        <w:rPr>
          <w:b/>
          <w:bCs/>
        </w:rPr>
        <w:t>Ing.</w:t>
      </w:r>
      <w:r w:rsidR="00E30BCA">
        <w:rPr>
          <w:b/>
          <w:bCs/>
        </w:rPr>
        <w:t xml:space="preserve"> Vítě</w:t>
      </w:r>
      <w:r w:rsidR="00F9490B" w:rsidRPr="005F28B0">
        <w:rPr>
          <w:b/>
          <w:bCs/>
        </w:rPr>
        <w:t>zslav Martiník</w:t>
      </w:r>
    </w:p>
    <w:p w:rsidR="00775A31" w:rsidRPr="00F21011" w:rsidRDefault="00775A31" w:rsidP="0038246A">
      <w:pPr>
        <w:pStyle w:val="Default"/>
        <w:jc w:val="both"/>
      </w:pPr>
      <w:r w:rsidRPr="00F21011">
        <w:t xml:space="preserve">se sídlem </w:t>
      </w:r>
      <w:r w:rsidR="00330E51">
        <w:t>Malá Strana 73,</w:t>
      </w:r>
      <w:r w:rsidR="00F9490B">
        <w:t xml:space="preserve"> 742 85 Vřesina</w:t>
      </w:r>
    </w:p>
    <w:p w:rsidR="00775A31" w:rsidRPr="00F21011" w:rsidRDefault="00775A31" w:rsidP="0038246A">
      <w:pPr>
        <w:pStyle w:val="Default"/>
        <w:jc w:val="both"/>
      </w:pPr>
      <w:r w:rsidRPr="00F21011">
        <w:t xml:space="preserve">IČO </w:t>
      </w:r>
      <w:r w:rsidR="00F9490B">
        <w:t>46160540</w:t>
      </w:r>
    </w:p>
    <w:p w:rsidR="00775A31" w:rsidRPr="00F21011" w:rsidRDefault="00775A31" w:rsidP="0038246A">
      <w:pPr>
        <w:pStyle w:val="Default"/>
        <w:jc w:val="both"/>
      </w:pPr>
      <w:r w:rsidRPr="00F21011">
        <w:t xml:space="preserve">DIČ </w:t>
      </w:r>
      <w:r w:rsidR="00F9490B">
        <w:t>CZ7007215611</w:t>
      </w:r>
    </w:p>
    <w:p w:rsidR="00775A31" w:rsidRPr="00F21011" w:rsidRDefault="00775A31" w:rsidP="0038246A">
      <w:pPr>
        <w:pStyle w:val="Default"/>
        <w:jc w:val="both"/>
      </w:pPr>
      <w:r w:rsidRPr="00F21011">
        <w:t xml:space="preserve">jednající </w:t>
      </w:r>
      <w:r w:rsidR="00F9490B">
        <w:t>Ing. Vítězslav Martiník</w:t>
      </w:r>
    </w:p>
    <w:p w:rsidR="00775A31" w:rsidRPr="00F21011" w:rsidRDefault="00775A31" w:rsidP="0038246A">
      <w:pPr>
        <w:pStyle w:val="Default"/>
        <w:jc w:val="both"/>
      </w:pPr>
      <w:r w:rsidRPr="00F21011">
        <w:t xml:space="preserve">jako prodávající na straně druhé </w:t>
      </w:r>
    </w:p>
    <w:p w:rsidR="00775A31" w:rsidRPr="00F21011" w:rsidRDefault="00775A31" w:rsidP="0038246A">
      <w:pPr>
        <w:pStyle w:val="Default"/>
        <w:jc w:val="both"/>
        <w:rPr>
          <w:b/>
          <w:bCs/>
        </w:rPr>
      </w:pPr>
      <w:r w:rsidRPr="00F21011">
        <w:rPr>
          <w:b/>
          <w:bCs/>
        </w:rPr>
        <w:t>(dále jen „prodávající“)</w:t>
      </w:r>
    </w:p>
    <w:p w:rsidR="00775A31" w:rsidRPr="00F21011" w:rsidRDefault="00775A31" w:rsidP="0038246A">
      <w:pPr>
        <w:pStyle w:val="Default"/>
        <w:jc w:val="both"/>
      </w:pPr>
    </w:p>
    <w:p w:rsidR="00775A31" w:rsidRPr="00F21011" w:rsidRDefault="00775A31" w:rsidP="0038246A">
      <w:pPr>
        <w:pStyle w:val="Default"/>
        <w:jc w:val="both"/>
      </w:pPr>
      <w:r w:rsidRPr="00F21011">
        <w:rPr>
          <w:b/>
          <w:bCs/>
        </w:rPr>
        <w:t xml:space="preserve">I. </w:t>
      </w:r>
    </w:p>
    <w:p w:rsidR="00775A31" w:rsidRPr="00F21011" w:rsidRDefault="00775A31" w:rsidP="0038246A">
      <w:pPr>
        <w:pStyle w:val="Default"/>
        <w:jc w:val="both"/>
      </w:pPr>
      <w:r w:rsidRPr="00F21011">
        <w:rPr>
          <w:b/>
          <w:bCs/>
        </w:rPr>
        <w:t xml:space="preserve">Úvodní prohlášení </w:t>
      </w:r>
    </w:p>
    <w:p w:rsidR="00F9490B" w:rsidRPr="00F21011" w:rsidRDefault="00775A31" w:rsidP="00F9490B">
      <w:pPr>
        <w:pStyle w:val="Default"/>
        <w:numPr>
          <w:ilvl w:val="0"/>
          <w:numId w:val="46"/>
        </w:numPr>
        <w:jc w:val="both"/>
      </w:pPr>
      <w:r w:rsidRPr="00F21011">
        <w:t xml:space="preserve">Prodávající prohlašuje, že je </w:t>
      </w:r>
      <w:r w:rsidRPr="005F28B0">
        <w:t>obchodní společností</w:t>
      </w:r>
      <w:r w:rsidRPr="00F21011">
        <w:t xml:space="preserve"> zabývající se obchodní činností a obchodem s</w:t>
      </w:r>
      <w:r w:rsidR="00F9490B">
        <w:t> papírenským zbožím.</w:t>
      </w:r>
    </w:p>
    <w:p w:rsidR="00775A31" w:rsidRPr="00F21011" w:rsidRDefault="00775A31" w:rsidP="0038246A">
      <w:pPr>
        <w:pStyle w:val="Default"/>
        <w:jc w:val="both"/>
      </w:pPr>
      <w:r w:rsidRPr="00F21011">
        <w:rPr>
          <w:b/>
          <w:bCs/>
        </w:rPr>
        <w:t xml:space="preserve">II. </w:t>
      </w:r>
    </w:p>
    <w:p w:rsidR="00775A31" w:rsidRPr="00F21011" w:rsidRDefault="00775A31" w:rsidP="0038246A">
      <w:pPr>
        <w:pStyle w:val="Default"/>
        <w:jc w:val="both"/>
      </w:pPr>
      <w:r w:rsidRPr="00F21011">
        <w:rPr>
          <w:b/>
          <w:bCs/>
        </w:rPr>
        <w:t xml:space="preserve">Předmět smlouvy a kupní cena </w:t>
      </w:r>
    </w:p>
    <w:p w:rsidR="00775A31" w:rsidRPr="00F21011" w:rsidRDefault="00775A31" w:rsidP="0038246A">
      <w:pPr>
        <w:pStyle w:val="Default"/>
        <w:jc w:val="both"/>
      </w:pPr>
      <w:r w:rsidRPr="00F21011">
        <w:t xml:space="preserve">1. Prodávající se touto smlouvou zavazuje: </w:t>
      </w:r>
    </w:p>
    <w:p w:rsidR="00775A31" w:rsidRPr="00F21011" w:rsidRDefault="00775A31" w:rsidP="0038246A">
      <w:pPr>
        <w:pStyle w:val="Default"/>
        <w:jc w:val="both"/>
      </w:pPr>
    </w:p>
    <w:p w:rsidR="00775A31" w:rsidRPr="00F21011" w:rsidRDefault="00775A31" w:rsidP="0038246A">
      <w:pPr>
        <w:pStyle w:val="Default"/>
        <w:jc w:val="both"/>
      </w:pPr>
      <w:r w:rsidRPr="00F21011">
        <w:t xml:space="preserve">dodat kupujícímu zboží </w:t>
      </w:r>
    </w:p>
    <w:p w:rsidR="00775A31" w:rsidRPr="00F21011" w:rsidRDefault="00775A31" w:rsidP="0038246A">
      <w:pPr>
        <w:pStyle w:val="Default"/>
        <w:jc w:val="both"/>
      </w:pPr>
      <w:r w:rsidRPr="00F21011">
        <w:tab/>
      </w:r>
      <w:r w:rsidRPr="00F21011">
        <w:tab/>
      </w:r>
      <w:r w:rsidR="00F9490B">
        <w:t>školní sešity a školní papíry</w:t>
      </w:r>
    </w:p>
    <w:p w:rsidR="00775A31" w:rsidRPr="00F21011" w:rsidRDefault="00775A31" w:rsidP="0038246A">
      <w:pPr>
        <w:pStyle w:val="Default"/>
        <w:jc w:val="both"/>
        <w:rPr>
          <w:color w:val="auto"/>
        </w:rPr>
      </w:pPr>
      <w:bookmarkStart w:id="0" w:name="_GoBack"/>
      <w:bookmarkEnd w:id="0"/>
    </w:p>
    <w:p w:rsidR="00775A31" w:rsidRPr="00F21011" w:rsidRDefault="00775A31" w:rsidP="0038246A">
      <w:pPr>
        <w:pStyle w:val="Default"/>
        <w:jc w:val="both"/>
        <w:rPr>
          <w:color w:val="auto"/>
        </w:rPr>
      </w:pPr>
      <w:r w:rsidRPr="00F21011">
        <w:rPr>
          <w:color w:val="auto"/>
        </w:rPr>
        <w:t>2. Kupující se za předmět převodu uvedený v odstavci 1. zavazuje prodávajícímu zaplatit sjednanou kupní cenu. Celková k</w:t>
      </w:r>
      <w:r w:rsidR="00E1681B">
        <w:rPr>
          <w:color w:val="auto"/>
        </w:rPr>
        <w:t>upní cena byla sjednána ve výši</w:t>
      </w:r>
      <w:r w:rsidR="00305E16">
        <w:rPr>
          <w:color w:val="auto"/>
        </w:rPr>
        <w:t xml:space="preserve"> </w:t>
      </w:r>
      <w:r w:rsidR="00D43352">
        <w:rPr>
          <w:b/>
          <w:color w:val="auto"/>
        </w:rPr>
        <w:t>60.109,92</w:t>
      </w:r>
      <w:r w:rsidR="00224CB1">
        <w:rPr>
          <w:color w:val="auto"/>
        </w:rPr>
        <w:t xml:space="preserve"> </w:t>
      </w:r>
      <w:r w:rsidRPr="00F21011">
        <w:rPr>
          <w:b/>
          <w:bCs/>
          <w:color w:val="auto"/>
        </w:rPr>
        <w:t>Kč bez DPH</w:t>
      </w:r>
      <w:r w:rsidRPr="00F21011">
        <w:rPr>
          <w:color w:val="auto"/>
        </w:rPr>
        <w:t xml:space="preserve">, a je tvořena součtem jednotlivých položkových cen. </w:t>
      </w:r>
    </w:p>
    <w:p w:rsidR="00775A31" w:rsidRPr="00F21011" w:rsidRDefault="00775A31" w:rsidP="0038246A">
      <w:pPr>
        <w:pStyle w:val="Default"/>
        <w:jc w:val="both"/>
        <w:rPr>
          <w:color w:val="auto"/>
        </w:rPr>
      </w:pPr>
    </w:p>
    <w:p w:rsidR="00775A31" w:rsidRPr="00F21011" w:rsidRDefault="00775A31" w:rsidP="0038246A">
      <w:pPr>
        <w:pStyle w:val="Default"/>
        <w:jc w:val="both"/>
        <w:rPr>
          <w:color w:val="auto"/>
        </w:rPr>
      </w:pPr>
      <w:r w:rsidRPr="00F21011">
        <w:rPr>
          <w:color w:val="auto"/>
        </w:rPr>
        <w:t xml:space="preserve">3. Prodávající </w:t>
      </w:r>
      <w:r w:rsidR="005F28B0">
        <w:rPr>
          <w:color w:val="auto"/>
        </w:rPr>
        <w:t>je</w:t>
      </w:r>
      <w:r w:rsidRPr="00F21011">
        <w:rPr>
          <w:color w:val="auto"/>
        </w:rPr>
        <w:t xml:space="preserve">  plátcem DPH. Smluvní strany se dohodly, že kupní cena bude navýšena o DPH ve výši </w:t>
      </w:r>
      <w:r w:rsidR="005F28B0">
        <w:rPr>
          <w:color w:val="auto"/>
        </w:rPr>
        <w:t>21%.</w:t>
      </w:r>
      <w:r w:rsidR="004A5A31">
        <w:rPr>
          <w:color w:val="auto"/>
        </w:rPr>
        <w:t xml:space="preserve"> </w:t>
      </w:r>
      <w:r w:rsidR="004A5A31" w:rsidRPr="00F5783E">
        <w:rPr>
          <w:b/>
          <w:color w:val="auto"/>
        </w:rPr>
        <w:t>DPH</w:t>
      </w:r>
      <w:r w:rsidR="004A5A31">
        <w:rPr>
          <w:color w:val="auto"/>
        </w:rPr>
        <w:t xml:space="preserve"> činí </w:t>
      </w:r>
      <w:r w:rsidR="002F625C" w:rsidRPr="002F625C">
        <w:rPr>
          <w:b/>
          <w:color w:val="auto"/>
        </w:rPr>
        <w:t>12.623,08</w:t>
      </w:r>
      <w:r w:rsidR="002F625C">
        <w:rPr>
          <w:color w:val="auto"/>
        </w:rPr>
        <w:t xml:space="preserve"> </w:t>
      </w:r>
      <w:r w:rsidRPr="00F5783E">
        <w:rPr>
          <w:b/>
          <w:color w:val="auto"/>
        </w:rPr>
        <w:t>Kč</w:t>
      </w:r>
      <w:r w:rsidRPr="00F21011">
        <w:rPr>
          <w:color w:val="auto"/>
        </w:rPr>
        <w:t xml:space="preserve">; v případě změny aplikovatelné sazby DPH bude navýšena o tuto nově platnou sazbu DPH. </w:t>
      </w:r>
    </w:p>
    <w:p w:rsidR="00775A31" w:rsidRPr="00F21011" w:rsidRDefault="00775A31" w:rsidP="0038246A">
      <w:pPr>
        <w:pStyle w:val="Default"/>
        <w:jc w:val="both"/>
        <w:rPr>
          <w:color w:val="auto"/>
        </w:rPr>
      </w:pPr>
    </w:p>
    <w:p w:rsidR="00775A31" w:rsidRPr="00F21011" w:rsidRDefault="00775A31" w:rsidP="0038246A">
      <w:pPr>
        <w:pStyle w:val="Default"/>
        <w:jc w:val="both"/>
        <w:rPr>
          <w:color w:val="auto"/>
        </w:rPr>
      </w:pPr>
      <w:r w:rsidRPr="00F21011">
        <w:rPr>
          <w:color w:val="auto"/>
        </w:rPr>
        <w:t>4. Celková nejvýše př</w:t>
      </w:r>
      <w:r w:rsidR="00E1681B">
        <w:rPr>
          <w:color w:val="auto"/>
        </w:rPr>
        <w:t>íp</w:t>
      </w:r>
      <w:r w:rsidR="005611EB">
        <w:rPr>
          <w:color w:val="auto"/>
        </w:rPr>
        <w:t xml:space="preserve">ustná kupní cena vč. DPH činí </w:t>
      </w:r>
      <w:r w:rsidR="009D17AA" w:rsidRPr="009D17AA">
        <w:rPr>
          <w:b/>
          <w:color w:val="auto"/>
        </w:rPr>
        <w:t>72</w:t>
      </w:r>
      <w:r w:rsidR="009D17AA">
        <w:rPr>
          <w:b/>
          <w:color w:val="auto"/>
        </w:rPr>
        <w:t>.</w:t>
      </w:r>
      <w:r w:rsidR="009D17AA" w:rsidRPr="009D17AA">
        <w:rPr>
          <w:b/>
          <w:color w:val="auto"/>
        </w:rPr>
        <w:t>733</w:t>
      </w:r>
      <w:r w:rsidR="009D17AA">
        <w:rPr>
          <w:b/>
          <w:color w:val="auto"/>
        </w:rPr>
        <w:t xml:space="preserve"> </w:t>
      </w:r>
      <w:r w:rsidRPr="003D3536">
        <w:rPr>
          <w:b/>
          <w:color w:val="auto"/>
        </w:rPr>
        <w:t>Kč</w:t>
      </w:r>
      <w:r w:rsidRPr="00F21011">
        <w:rPr>
          <w:color w:val="auto"/>
        </w:rPr>
        <w:t xml:space="preserve">. </w:t>
      </w:r>
    </w:p>
    <w:p w:rsidR="00775A31" w:rsidRPr="00F21011" w:rsidRDefault="00775A31" w:rsidP="0038246A">
      <w:pPr>
        <w:pStyle w:val="Default"/>
        <w:jc w:val="both"/>
        <w:rPr>
          <w:color w:val="auto"/>
        </w:rPr>
      </w:pPr>
    </w:p>
    <w:p w:rsidR="00775A31" w:rsidRPr="00F21011" w:rsidRDefault="00775A31" w:rsidP="0038246A">
      <w:pPr>
        <w:pStyle w:val="Default"/>
        <w:jc w:val="both"/>
        <w:rPr>
          <w:color w:val="auto"/>
        </w:rPr>
      </w:pPr>
      <w:r w:rsidRPr="00F21011">
        <w:rPr>
          <w:color w:val="auto"/>
        </w:rPr>
        <w:t xml:space="preserve">5. Smluvní strany se dohodly, že zboží, které je součástí předmětu převodu, bude dodáno v kvalitě odpovídající typové kvalitě jednotlivých produktů stavu dosud nepoužitého zboží. </w:t>
      </w:r>
    </w:p>
    <w:p w:rsidR="00775A31" w:rsidRPr="00F21011" w:rsidRDefault="00775A31" w:rsidP="0038246A">
      <w:pPr>
        <w:pStyle w:val="Default"/>
        <w:jc w:val="both"/>
        <w:rPr>
          <w:color w:val="auto"/>
        </w:rPr>
      </w:pPr>
    </w:p>
    <w:p w:rsidR="00775A31" w:rsidRPr="00F21011" w:rsidRDefault="00775A31" w:rsidP="0038246A">
      <w:pPr>
        <w:pStyle w:val="Default"/>
        <w:jc w:val="both"/>
        <w:rPr>
          <w:color w:val="auto"/>
        </w:rPr>
      </w:pPr>
      <w:r w:rsidRPr="00F21011">
        <w:rPr>
          <w:b/>
          <w:bCs/>
          <w:color w:val="auto"/>
        </w:rPr>
        <w:t xml:space="preserve">III. </w:t>
      </w:r>
    </w:p>
    <w:p w:rsidR="00775A31" w:rsidRPr="00F21011" w:rsidRDefault="00775A31" w:rsidP="0038246A">
      <w:pPr>
        <w:pStyle w:val="Default"/>
        <w:jc w:val="both"/>
        <w:rPr>
          <w:color w:val="auto"/>
        </w:rPr>
      </w:pPr>
      <w:r w:rsidRPr="00F21011">
        <w:rPr>
          <w:b/>
          <w:bCs/>
          <w:color w:val="auto"/>
        </w:rPr>
        <w:t xml:space="preserve">Termín a místo dodání </w:t>
      </w:r>
    </w:p>
    <w:p w:rsidR="00775A31" w:rsidRPr="00F21011" w:rsidRDefault="00775A31" w:rsidP="0038246A">
      <w:pPr>
        <w:pStyle w:val="Default"/>
        <w:jc w:val="both"/>
        <w:rPr>
          <w:color w:val="auto"/>
        </w:rPr>
      </w:pPr>
      <w:r w:rsidRPr="00F21011">
        <w:rPr>
          <w:b/>
          <w:bCs/>
          <w:color w:val="auto"/>
        </w:rPr>
        <w:t xml:space="preserve">SOUČINNOST </w:t>
      </w:r>
    </w:p>
    <w:p w:rsidR="00775A31" w:rsidRPr="00F21011" w:rsidRDefault="00775A31" w:rsidP="0038246A">
      <w:pPr>
        <w:pStyle w:val="Default"/>
        <w:jc w:val="both"/>
        <w:rPr>
          <w:color w:val="auto"/>
        </w:rPr>
      </w:pPr>
      <w:r w:rsidRPr="00F21011">
        <w:rPr>
          <w:color w:val="auto"/>
        </w:rPr>
        <w:t xml:space="preserve">1. Smluvní strany se dohodly, že místem předání předmětu převodu, tj. dodání zboží je adresa kupujícího </w:t>
      </w:r>
      <w:r w:rsidR="001F7334">
        <w:rPr>
          <w:b/>
          <w:bCs/>
          <w:color w:val="auto"/>
        </w:rPr>
        <w:t>Základní škola Bruntál, Cihelní 6</w:t>
      </w:r>
      <w:r w:rsidR="00E25CEC">
        <w:rPr>
          <w:b/>
          <w:bCs/>
          <w:color w:val="auto"/>
        </w:rPr>
        <w:t>, Cihelní 1620/6, Bruntál, 792 01.</w:t>
      </w:r>
    </w:p>
    <w:p w:rsidR="00775A31" w:rsidRPr="00F21011" w:rsidRDefault="00775A31" w:rsidP="0038246A">
      <w:pPr>
        <w:pStyle w:val="Default"/>
        <w:jc w:val="both"/>
        <w:rPr>
          <w:color w:val="auto"/>
        </w:rPr>
      </w:pPr>
      <w:r w:rsidRPr="00F21011">
        <w:rPr>
          <w:color w:val="auto"/>
        </w:rPr>
        <w:t xml:space="preserve">Prodávající se zavazuje předmět převodu dodat </w:t>
      </w:r>
      <w:r w:rsidRPr="00F21011">
        <w:rPr>
          <w:b/>
          <w:bCs/>
          <w:color w:val="auto"/>
        </w:rPr>
        <w:t xml:space="preserve">nejpozději do </w:t>
      </w:r>
      <w:proofErr w:type="gramStart"/>
      <w:r w:rsidR="003244FC">
        <w:rPr>
          <w:b/>
          <w:bCs/>
          <w:color w:val="auto"/>
        </w:rPr>
        <w:t>30.6.2024</w:t>
      </w:r>
      <w:proofErr w:type="gramEnd"/>
      <w:r w:rsidRPr="00F21011">
        <w:rPr>
          <w:b/>
          <w:bCs/>
          <w:color w:val="auto"/>
        </w:rPr>
        <w:t xml:space="preserve">. </w:t>
      </w:r>
    </w:p>
    <w:p w:rsidR="00775A31" w:rsidRPr="00F21011" w:rsidRDefault="00775A31" w:rsidP="0038246A">
      <w:pPr>
        <w:pStyle w:val="Default"/>
        <w:jc w:val="both"/>
        <w:rPr>
          <w:color w:val="auto"/>
        </w:rPr>
      </w:pPr>
    </w:p>
    <w:p w:rsidR="00775A31" w:rsidRPr="00F21011" w:rsidRDefault="00775A31" w:rsidP="0038246A">
      <w:pPr>
        <w:pStyle w:val="Default"/>
        <w:jc w:val="both"/>
        <w:rPr>
          <w:color w:val="auto"/>
        </w:rPr>
      </w:pPr>
      <w:r w:rsidRPr="00F21011">
        <w:rPr>
          <w:b/>
          <w:bCs/>
          <w:color w:val="auto"/>
        </w:rPr>
        <w:t xml:space="preserve">IV. </w:t>
      </w:r>
    </w:p>
    <w:p w:rsidR="00775A31" w:rsidRPr="00F21011" w:rsidRDefault="00775A31" w:rsidP="0038246A">
      <w:pPr>
        <w:pStyle w:val="Default"/>
        <w:jc w:val="both"/>
        <w:rPr>
          <w:color w:val="auto"/>
        </w:rPr>
      </w:pPr>
      <w:r w:rsidRPr="00F21011">
        <w:rPr>
          <w:b/>
          <w:bCs/>
          <w:color w:val="auto"/>
        </w:rPr>
        <w:t xml:space="preserve">Splatnost kupní ceny </w:t>
      </w:r>
    </w:p>
    <w:p w:rsidR="00775A31" w:rsidRPr="00F21011" w:rsidRDefault="00775A31" w:rsidP="0038246A">
      <w:pPr>
        <w:pStyle w:val="Default"/>
        <w:jc w:val="both"/>
        <w:rPr>
          <w:color w:val="auto"/>
        </w:rPr>
      </w:pPr>
      <w:r w:rsidRPr="00F21011">
        <w:rPr>
          <w:color w:val="auto"/>
        </w:rPr>
        <w:t xml:space="preserve">1. Kupní cena je splatná po dodání předmětu převodu, a to na základě faktury vystavené prodávajícím. </w:t>
      </w:r>
    </w:p>
    <w:p w:rsidR="00775A31" w:rsidRPr="00F21011" w:rsidRDefault="00775A31" w:rsidP="0038246A">
      <w:pPr>
        <w:pStyle w:val="Default"/>
        <w:jc w:val="both"/>
        <w:rPr>
          <w:color w:val="auto"/>
        </w:rPr>
      </w:pPr>
    </w:p>
    <w:p w:rsidR="00775A31" w:rsidRPr="00F21011" w:rsidRDefault="00775A31" w:rsidP="0038246A">
      <w:pPr>
        <w:pStyle w:val="Default"/>
        <w:jc w:val="both"/>
        <w:rPr>
          <w:color w:val="auto"/>
        </w:rPr>
      </w:pPr>
      <w:r w:rsidRPr="00F21011">
        <w:rPr>
          <w:color w:val="auto"/>
        </w:rPr>
        <w:lastRenderedPageBreak/>
        <w:t xml:space="preserve">2. Doba splatnosti faktury je 14 dnů od vystavení faktury. Povinnost kupujícího uhradit kupní cenu je splněna datem připsání placené sjednané částky na účet prodávajícího uvedený na faktuře. </w:t>
      </w:r>
    </w:p>
    <w:p w:rsidR="00775A31" w:rsidRPr="00F21011" w:rsidRDefault="00775A31" w:rsidP="0038246A">
      <w:pPr>
        <w:pStyle w:val="Default"/>
        <w:jc w:val="both"/>
        <w:rPr>
          <w:color w:val="auto"/>
        </w:rPr>
      </w:pPr>
    </w:p>
    <w:p w:rsidR="00775A31" w:rsidRPr="00F21011" w:rsidRDefault="00775A31" w:rsidP="0038246A">
      <w:pPr>
        <w:pStyle w:val="Default"/>
        <w:jc w:val="both"/>
        <w:rPr>
          <w:color w:val="auto"/>
        </w:rPr>
      </w:pPr>
      <w:r w:rsidRPr="00F21011">
        <w:rPr>
          <w:b/>
          <w:bCs/>
          <w:color w:val="auto"/>
        </w:rPr>
        <w:t xml:space="preserve">V. </w:t>
      </w:r>
    </w:p>
    <w:p w:rsidR="00775A31" w:rsidRPr="00F21011" w:rsidRDefault="00775A31" w:rsidP="0038246A">
      <w:pPr>
        <w:pStyle w:val="Default"/>
        <w:jc w:val="both"/>
        <w:rPr>
          <w:color w:val="auto"/>
        </w:rPr>
      </w:pPr>
      <w:r w:rsidRPr="00F21011">
        <w:rPr>
          <w:b/>
          <w:bCs/>
          <w:color w:val="auto"/>
        </w:rPr>
        <w:t xml:space="preserve">Záruka a reklamace </w:t>
      </w:r>
    </w:p>
    <w:p w:rsidR="00F21011" w:rsidRPr="00F21011" w:rsidRDefault="00775A31" w:rsidP="0038246A">
      <w:pPr>
        <w:pStyle w:val="Default"/>
        <w:jc w:val="both"/>
        <w:rPr>
          <w:color w:val="auto"/>
        </w:rPr>
      </w:pPr>
      <w:r w:rsidRPr="00F21011">
        <w:rPr>
          <w:color w:val="auto"/>
        </w:rPr>
        <w:t>1. Prodávající poskytuje na dodaný předmět převodu záruku</w:t>
      </w:r>
      <w:r w:rsidR="00F9490B">
        <w:rPr>
          <w:color w:val="auto"/>
        </w:rPr>
        <w:t xml:space="preserve"> 24 měsíců.</w:t>
      </w:r>
    </w:p>
    <w:p w:rsidR="00F21011" w:rsidRPr="00F21011" w:rsidRDefault="00F21011" w:rsidP="0038246A">
      <w:pPr>
        <w:pStyle w:val="Default"/>
        <w:jc w:val="both"/>
        <w:rPr>
          <w:color w:val="auto"/>
        </w:rPr>
      </w:pPr>
    </w:p>
    <w:p w:rsidR="00775A31" w:rsidRPr="00F21011" w:rsidRDefault="00775A31" w:rsidP="0038246A">
      <w:pPr>
        <w:pStyle w:val="Default"/>
        <w:jc w:val="both"/>
        <w:rPr>
          <w:color w:val="auto"/>
        </w:rPr>
      </w:pPr>
      <w:r w:rsidRPr="00F21011">
        <w:rPr>
          <w:color w:val="auto"/>
        </w:rPr>
        <w:t xml:space="preserve">2. Prodávající se zavazuje zahájit odstranění závady či jiným způsobem vyřešit požadavek kupujícího následující pracovní den ode dne doručení oznámení ze strany kupujícího. </w:t>
      </w:r>
    </w:p>
    <w:p w:rsidR="00775A31" w:rsidRPr="00F21011" w:rsidRDefault="00775A31" w:rsidP="0038246A">
      <w:pPr>
        <w:pStyle w:val="Default"/>
        <w:jc w:val="both"/>
        <w:rPr>
          <w:color w:val="auto"/>
        </w:rPr>
      </w:pPr>
    </w:p>
    <w:p w:rsidR="00775A31" w:rsidRPr="00F21011" w:rsidRDefault="00F21011" w:rsidP="0038246A">
      <w:pPr>
        <w:pStyle w:val="Default"/>
        <w:jc w:val="both"/>
        <w:rPr>
          <w:color w:val="auto"/>
        </w:rPr>
      </w:pPr>
      <w:r w:rsidRPr="00F21011">
        <w:rPr>
          <w:color w:val="auto"/>
        </w:rPr>
        <w:t>3</w:t>
      </w:r>
      <w:r w:rsidR="00775A31" w:rsidRPr="00F21011">
        <w:rPr>
          <w:color w:val="auto"/>
        </w:rPr>
        <w:t>. V případě výskytu vady, na kterou se záruka vztahuje, má kupující právo na bezplatné odstranění vady. Záruka se vztahuje výhradně na vady, které se na předmětu převodu nebo jeho části vyskytnou při dodržení záručních podmínek, za předpokladu obvyklého užívání za podmínek obvyklých pro užívání předmětu převodu.</w:t>
      </w:r>
    </w:p>
    <w:p w:rsidR="00F21011" w:rsidRPr="00F21011" w:rsidRDefault="00F21011" w:rsidP="0038246A">
      <w:pPr>
        <w:pStyle w:val="Default"/>
        <w:jc w:val="both"/>
        <w:rPr>
          <w:b/>
          <w:bCs/>
          <w:color w:val="auto"/>
        </w:rPr>
      </w:pPr>
    </w:p>
    <w:p w:rsidR="00775A31" w:rsidRPr="00F21011" w:rsidRDefault="00775A31" w:rsidP="0038246A">
      <w:pPr>
        <w:pStyle w:val="Default"/>
        <w:jc w:val="both"/>
        <w:rPr>
          <w:color w:val="auto"/>
        </w:rPr>
      </w:pPr>
      <w:r w:rsidRPr="00F21011">
        <w:rPr>
          <w:b/>
          <w:bCs/>
          <w:color w:val="auto"/>
        </w:rPr>
        <w:t xml:space="preserve">VI. </w:t>
      </w:r>
    </w:p>
    <w:p w:rsidR="00775A31" w:rsidRPr="00F21011" w:rsidRDefault="00775A31" w:rsidP="0038246A">
      <w:pPr>
        <w:pStyle w:val="Default"/>
        <w:jc w:val="both"/>
        <w:rPr>
          <w:color w:val="auto"/>
        </w:rPr>
      </w:pPr>
      <w:r w:rsidRPr="00F21011">
        <w:rPr>
          <w:b/>
          <w:bCs/>
          <w:color w:val="auto"/>
        </w:rPr>
        <w:t xml:space="preserve">Sankční ujednání </w:t>
      </w:r>
    </w:p>
    <w:p w:rsidR="00775A31" w:rsidRPr="00F21011" w:rsidRDefault="00775A31" w:rsidP="0038246A">
      <w:pPr>
        <w:pStyle w:val="Default"/>
        <w:jc w:val="both"/>
        <w:rPr>
          <w:color w:val="auto"/>
        </w:rPr>
      </w:pPr>
      <w:r w:rsidRPr="00F21011">
        <w:rPr>
          <w:color w:val="auto"/>
        </w:rPr>
        <w:t>1. Pro případ prodlení s dodáním předmětu převodu je prodávající povinen uhradit kupujícímu smluvní pokutu ve výši 0,0</w:t>
      </w:r>
      <w:r w:rsidR="00F21011" w:rsidRPr="00F21011">
        <w:rPr>
          <w:color w:val="auto"/>
        </w:rPr>
        <w:t>5</w:t>
      </w:r>
      <w:r w:rsidRPr="00F21011">
        <w:rPr>
          <w:color w:val="auto"/>
        </w:rPr>
        <w:t xml:space="preserve">% z kupní ceny za každý den prodlení. </w:t>
      </w:r>
    </w:p>
    <w:p w:rsidR="00775A31" w:rsidRPr="00F21011" w:rsidRDefault="00775A31" w:rsidP="0038246A">
      <w:pPr>
        <w:pStyle w:val="Default"/>
        <w:jc w:val="both"/>
        <w:rPr>
          <w:color w:val="auto"/>
        </w:rPr>
      </w:pPr>
    </w:p>
    <w:p w:rsidR="00F21011" w:rsidRPr="00F21011" w:rsidRDefault="00775A31" w:rsidP="0038246A">
      <w:pPr>
        <w:pStyle w:val="Default"/>
        <w:jc w:val="both"/>
        <w:rPr>
          <w:color w:val="auto"/>
        </w:rPr>
      </w:pPr>
      <w:r w:rsidRPr="00F21011">
        <w:rPr>
          <w:color w:val="auto"/>
        </w:rPr>
        <w:t>2. Pro případ prodlení s úhradou kupní ceny je kupující povinen uhradit prodávajícímu smluvní pokutu ve výši 0,0</w:t>
      </w:r>
      <w:r w:rsidR="00F21011" w:rsidRPr="00F21011">
        <w:rPr>
          <w:color w:val="auto"/>
        </w:rPr>
        <w:t>5</w:t>
      </w:r>
      <w:r w:rsidRPr="00F21011">
        <w:rPr>
          <w:color w:val="auto"/>
        </w:rPr>
        <w:t xml:space="preserve">% z dlužné částky za každý započatý den prodlení. </w:t>
      </w:r>
    </w:p>
    <w:p w:rsidR="00F21011" w:rsidRPr="00F21011" w:rsidRDefault="00F21011" w:rsidP="0038246A">
      <w:pPr>
        <w:pStyle w:val="Default"/>
        <w:jc w:val="both"/>
        <w:rPr>
          <w:color w:val="auto"/>
        </w:rPr>
      </w:pPr>
    </w:p>
    <w:p w:rsidR="00775A31" w:rsidRPr="00F21011" w:rsidRDefault="00775A31" w:rsidP="0038246A">
      <w:pPr>
        <w:pStyle w:val="Default"/>
        <w:jc w:val="both"/>
        <w:rPr>
          <w:color w:val="auto"/>
        </w:rPr>
      </w:pPr>
      <w:r w:rsidRPr="00F21011">
        <w:rPr>
          <w:b/>
          <w:bCs/>
          <w:color w:val="auto"/>
        </w:rPr>
        <w:t xml:space="preserve">VII. </w:t>
      </w:r>
    </w:p>
    <w:p w:rsidR="00775A31" w:rsidRPr="00F21011" w:rsidRDefault="00775A31" w:rsidP="0038246A">
      <w:pPr>
        <w:pStyle w:val="Default"/>
        <w:jc w:val="both"/>
        <w:rPr>
          <w:color w:val="auto"/>
        </w:rPr>
      </w:pPr>
      <w:r w:rsidRPr="00F21011">
        <w:rPr>
          <w:b/>
          <w:bCs/>
          <w:color w:val="auto"/>
        </w:rPr>
        <w:t xml:space="preserve">Závěrečná ustanovení </w:t>
      </w:r>
    </w:p>
    <w:p w:rsidR="00775A31" w:rsidRPr="00F21011" w:rsidRDefault="00775A31" w:rsidP="0038246A">
      <w:pPr>
        <w:pStyle w:val="Default"/>
        <w:jc w:val="both"/>
        <w:rPr>
          <w:color w:val="auto"/>
        </w:rPr>
      </w:pPr>
      <w:r w:rsidRPr="00F21011">
        <w:rPr>
          <w:color w:val="auto"/>
        </w:rPr>
        <w:t xml:space="preserve">1. Každá ze smluvních stran je povinna uchovávat v tajnosti veškeré informace, které obdržela od druhé smluvní strany a které jsou nebo se zdají být důvěrného charakteru, za stejných podmínek, jako uchovává své vlastní důvěrné informace, minimálně však se stupněm ochrany přiměřeným povaze takových informací. </w:t>
      </w:r>
    </w:p>
    <w:p w:rsidR="00775A31" w:rsidRPr="00F21011" w:rsidRDefault="00775A31" w:rsidP="0038246A">
      <w:pPr>
        <w:pStyle w:val="Default"/>
        <w:jc w:val="both"/>
        <w:rPr>
          <w:color w:val="auto"/>
        </w:rPr>
      </w:pPr>
    </w:p>
    <w:p w:rsidR="00775A31" w:rsidRPr="00F21011" w:rsidRDefault="00775A31" w:rsidP="0038246A">
      <w:pPr>
        <w:pStyle w:val="Default"/>
        <w:spacing w:after="238"/>
        <w:jc w:val="both"/>
        <w:rPr>
          <w:color w:val="auto"/>
        </w:rPr>
      </w:pPr>
      <w:r w:rsidRPr="00F21011">
        <w:rPr>
          <w:color w:val="auto"/>
        </w:rPr>
        <w:t xml:space="preserve">2. Smluvní strany se dohodly, že tato smlouva i veškerá práva a povinnosti z ní plynoucí se řídí občanským zákoníkem. </w:t>
      </w:r>
    </w:p>
    <w:p w:rsidR="00775A31" w:rsidRPr="00F21011" w:rsidRDefault="00775A31" w:rsidP="0038246A">
      <w:pPr>
        <w:pStyle w:val="Default"/>
        <w:spacing w:after="238"/>
        <w:jc w:val="both"/>
        <w:rPr>
          <w:color w:val="auto"/>
        </w:rPr>
      </w:pPr>
      <w:r w:rsidRPr="00F21011">
        <w:rPr>
          <w:color w:val="auto"/>
        </w:rPr>
        <w:t xml:space="preserve">3. Smluvní strany prohlašují, že tato smlouva je úplným zachycením jejich vzájemných práv a povinností. Smluvní strany vylučují možnost změny této smlouvy jinou než písemnou formou. </w:t>
      </w:r>
    </w:p>
    <w:p w:rsidR="00775A31" w:rsidRPr="00F21011" w:rsidRDefault="00775A31" w:rsidP="0038246A">
      <w:pPr>
        <w:pStyle w:val="Default"/>
        <w:spacing w:after="238"/>
        <w:jc w:val="both"/>
        <w:rPr>
          <w:color w:val="auto"/>
        </w:rPr>
      </w:pPr>
      <w:r w:rsidRPr="00F21011">
        <w:rPr>
          <w:color w:val="auto"/>
        </w:rPr>
        <w:t xml:space="preserve">4. Tato smlouva je vyhotovena ve 2 stejnopisech, z nichž prodávající a kupující obdrží po 1 stejnopisu. </w:t>
      </w:r>
    </w:p>
    <w:p w:rsidR="00775A31" w:rsidRPr="00F21011" w:rsidRDefault="00F21011" w:rsidP="0038246A">
      <w:pPr>
        <w:pStyle w:val="Default"/>
        <w:jc w:val="both"/>
        <w:rPr>
          <w:color w:val="auto"/>
        </w:rPr>
      </w:pPr>
      <w:r w:rsidRPr="00F21011">
        <w:rPr>
          <w:color w:val="auto"/>
        </w:rPr>
        <w:t>5</w:t>
      </w:r>
      <w:r w:rsidR="00775A31" w:rsidRPr="00F21011">
        <w:rPr>
          <w:color w:val="auto"/>
        </w:rPr>
        <w:t xml:space="preserve">. Smluvní strany prohlašují, že si tuto smlouvu před jejím podpisem řádně přečetly, že byla uzavřena po vzájemné dohodě podle jejich pravé a svobodné vůle, určitě, vážně a srozumitelně, nikoli v tísni a za nápadně nevýhodných podmínek. </w:t>
      </w:r>
    </w:p>
    <w:p w:rsidR="00775A31" w:rsidRPr="00F21011" w:rsidRDefault="00775A31" w:rsidP="0038246A">
      <w:pPr>
        <w:pStyle w:val="Default"/>
        <w:jc w:val="both"/>
        <w:rPr>
          <w:color w:val="auto"/>
        </w:rPr>
      </w:pPr>
    </w:p>
    <w:p w:rsidR="00F21011" w:rsidRPr="00F21011" w:rsidRDefault="00F21011" w:rsidP="0038246A">
      <w:pPr>
        <w:pStyle w:val="Default"/>
        <w:jc w:val="both"/>
        <w:rPr>
          <w:color w:val="auto"/>
        </w:rPr>
      </w:pPr>
    </w:p>
    <w:p w:rsidR="00F21011" w:rsidRPr="00F21011" w:rsidRDefault="00F21011" w:rsidP="0038246A">
      <w:pPr>
        <w:pStyle w:val="Default"/>
        <w:jc w:val="both"/>
        <w:rPr>
          <w:color w:val="auto"/>
        </w:rPr>
      </w:pPr>
    </w:p>
    <w:p w:rsidR="005F28B0" w:rsidRDefault="005F28B0" w:rsidP="0038246A">
      <w:pPr>
        <w:pStyle w:val="Default"/>
        <w:jc w:val="both"/>
        <w:rPr>
          <w:color w:val="auto"/>
        </w:rPr>
      </w:pPr>
    </w:p>
    <w:p w:rsidR="005F28B0" w:rsidRDefault="005F28B0" w:rsidP="0038246A">
      <w:pPr>
        <w:pStyle w:val="Default"/>
        <w:jc w:val="both"/>
        <w:rPr>
          <w:color w:val="auto"/>
        </w:rPr>
      </w:pPr>
    </w:p>
    <w:p w:rsidR="005F28B0" w:rsidRDefault="005F28B0" w:rsidP="0038246A">
      <w:pPr>
        <w:pStyle w:val="Default"/>
        <w:jc w:val="both"/>
        <w:rPr>
          <w:color w:val="auto"/>
        </w:rPr>
      </w:pPr>
    </w:p>
    <w:p w:rsidR="005F28B0" w:rsidRDefault="005F28B0" w:rsidP="0038246A">
      <w:pPr>
        <w:pStyle w:val="Default"/>
        <w:jc w:val="both"/>
        <w:rPr>
          <w:color w:val="auto"/>
        </w:rPr>
      </w:pPr>
    </w:p>
    <w:p w:rsidR="00775A31" w:rsidRPr="00F21011" w:rsidRDefault="001F7334" w:rsidP="0038246A">
      <w:pPr>
        <w:pStyle w:val="Default"/>
        <w:jc w:val="both"/>
        <w:rPr>
          <w:color w:val="auto"/>
        </w:rPr>
      </w:pPr>
      <w:r>
        <w:rPr>
          <w:color w:val="auto"/>
        </w:rPr>
        <w:t xml:space="preserve">V Bruntále </w:t>
      </w:r>
      <w:r w:rsidR="00E1681B">
        <w:rPr>
          <w:color w:val="auto"/>
        </w:rPr>
        <w:t xml:space="preserve"> dne   </w:t>
      </w:r>
      <w:proofErr w:type="gramStart"/>
      <w:r w:rsidR="003244FC">
        <w:rPr>
          <w:color w:val="auto"/>
        </w:rPr>
        <w:t>4.6.2024</w:t>
      </w:r>
      <w:proofErr w:type="gramEnd"/>
      <w:r w:rsidR="00E1681B">
        <w:rPr>
          <w:color w:val="auto"/>
        </w:rPr>
        <w:t xml:space="preserve">          </w:t>
      </w:r>
      <w:r w:rsidR="005F1CCD">
        <w:rPr>
          <w:color w:val="auto"/>
        </w:rPr>
        <w:tab/>
        <w:t xml:space="preserve">           </w:t>
      </w:r>
      <w:r>
        <w:rPr>
          <w:color w:val="auto"/>
        </w:rPr>
        <w:t xml:space="preserve"> </w:t>
      </w:r>
      <w:r w:rsidR="005B1C70">
        <w:rPr>
          <w:color w:val="auto"/>
        </w:rPr>
        <w:tab/>
      </w:r>
      <w:r w:rsidR="005050AB">
        <w:rPr>
          <w:color w:val="auto"/>
        </w:rPr>
        <w:t xml:space="preserve"> </w:t>
      </w:r>
      <w:r w:rsidR="00775A31" w:rsidRPr="00F21011">
        <w:rPr>
          <w:color w:val="auto"/>
        </w:rPr>
        <w:t>V</w:t>
      </w:r>
      <w:r w:rsidR="005F28B0">
        <w:rPr>
          <w:color w:val="auto"/>
        </w:rPr>
        <w:t xml:space="preserve">e Vřesině </w:t>
      </w:r>
      <w:r w:rsidR="00775A31" w:rsidRPr="00F21011">
        <w:rPr>
          <w:color w:val="auto"/>
        </w:rPr>
        <w:t xml:space="preserve"> dne </w:t>
      </w:r>
      <w:r w:rsidR="00F602BE">
        <w:rPr>
          <w:color w:val="auto"/>
        </w:rPr>
        <w:t xml:space="preserve"> </w:t>
      </w:r>
      <w:r w:rsidR="003244FC">
        <w:rPr>
          <w:color w:val="auto"/>
        </w:rPr>
        <w:t>4.6.2024</w:t>
      </w:r>
    </w:p>
    <w:p w:rsidR="00775A31" w:rsidRPr="00F21011" w:rsidRDefault="00775A31" w:rsidP="0038246A">
      <w:pPr>
        <w:pStyle w:val="Default"/>
        <w:jc w:val="both"/>
        <w:rPr>
          <w:color w:val="auto"/>
        </w:rPr>
      </w:pPr>
      <w:r w:rsidRPr="00F21011">
        <w:rPr>
          <w:color w:val="auto"/>
        </w:rPr>
        <w:t>____________________________</w:t>
      </w:r>
      <w:r w:rsidR="00F21011" w:rsidRPr="00F21011">
        <w:rPr>
          <w:color w:val="auto"/>
        </w:rPr>
        <w:tab/>
      </w:r>
      <w:r w:rsidR="00F21011" w:rsidRPr="00F21011">
        <w:rPr>
          <w:color w:val="auto"/>
        </w:rPr>
        <w:tab/>
      </w:r>
      <w:r w:rsidRPr="00F21011">
        <w:rPr>
          <w:color w:val="auto"/>
        </w:rPr>
        <w:t xml:space="preserve"> ________________________________ </w:t>
      </w:r>
    </w:p>
    <w:p w:rsidR="00775A31" w:rsidRPr="00F21011" w:rsidRDefault="001F7334" w:rsidP="0038246A">
      <w:pPr>
        <w:pStyle w:val="Default"/>
        <w:jc w:val="both"/>
        <w:rPr>
          <w:color w:val="auto"/>
        </w:rPr>
      </w:pPr>
      <w:r>
        <w:rPr>
          <w:color w:val="auto"/>
        </w:rPr>
        <w:t xml:space="preserve">Bc. </w:t>
      </w:r>
      <w:r w:rsidR="00775A31" w:rsidRPr="00F21011">
        <w:rPr>
          <w:color w:val="auto"/>
        </w:rPr>
        <w:t xml:space="preserve">Mgr. </w:t>
      </w:r>
      <w:r>
        <w:rPr>
          <w:color w:val="auto"/>
        </w:rPr>
        <w:t>Jiří Pozdíšek</w:t>
      </w:r>
      <w:r w:rsidR="00775A31" w:rsidRPr="00F21011">
        <w:rPr>
          <w:color w:val="auto"/>
        </w:rPr>
        <w:t xml:space="preserve">, ředitel školy </w:t>
      </w:r>
      <w:r>
        <w:rPr>
          <w:color w:val="auto"/>
        </w:rPr>
        <w:tab/>
      </w:r>
      <w:r>
        <w:rPr>
          <w:color w:val="auto"/>
        </w:rPr>
        <w:tab/>
      </w:r>
      <w:r>
        <w:rPr>
          <w:color w:val="auto"/>
        </w:rPr>
        <w:tab/>
      </w:r>
      <w:r w:rsidR="00F9490B">
        <w:rPr>
          <w:color w:val="auto"/>
        </w:rPr>
        <w:t>Ing.</w:t>
      </w:r>
      <w:r w:rsidR="00887D60">
        <w:rPr>
          <w:color w:val="auto"/>
        </w:rPr>
        <w:t xml:space="preserve"> </w:t>
      </w:r>
      <w:r w:rsidR="00F9490B">
        <w:rPr>
          <w:color w:val="auto"/>
        </w:rPr>
        <w:t>Vítězslav</w:t>
      </w:r>
      <w:r w:rsidR="00887D60">
        <w:rPr>
          <w:color w:val="auto"/>
        </w:rPr>
        <w:t xml:space="preserve"> </w:t>
      </w:r>
      <w:r w:rsidR="00F9490B">
        <w:rPr>
          <w:color w:val="auto"/>
        </w:rPr>
        <w:t>Martiník,</w:t>
      </w:r>
      <w:r w:rsidR="00887D60">
        <w:rPr>
          <w:color w:val="auto"/>
        </w:rPr>
        <w:t xml:space="preserve"> </w:t>
      </w:r>
      <w:r w:rsidR="00F9490B">
        <w:rPr>
          <w:color w:val="auto"/>
        </w:rPr>
        <w:t>majitel</w:t>
      </w:r>
      <w:r w:rsidR="00F21011" w:rsidRPr="00F21011">
        <w:rPr>
          <w:color w:val="auto"/>
        </w:rPr>
        <w:t xml:space="preserve"> </w:t>
      </w:r>
    </w:p>
    <w:p w:rsidR="00F2005A" w:rsidRPr="00F21011" w:rsidRDefault="001F7334" w:rsidP="0038246A">
      <w:pPr>
        <w:jc w:val="both"/>
        <w:rPr>
          <w:sz w:val="24"/>
          <w:szCs w:val="24"/>
        </w:rPr>
      </w:pPr>
      <w:r>
        <w:rPr>
          <w:sz w:val="24"/>
          <w:szCs w:val="24"/>
        </w:rPr>
        <w:t xml:space="preserve">                    </w:t>
      </w:r>
      <w:r w:rsidR="00775A31" w:rsidRPr="00F21011">
        <w:rPr>
          <w:sz w:val="24"/>
          <w:szCs w:val="24"/>
        </w:rPr>
        <w:t xml:space="preserve">Kupující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75A31" w:rsidRPr="00F21011">
        <w:rPr>
          <w:b/>
          <w:bCs/>
          <w:sz w:val="24"/>
          <w:szCs w:val="24"/>
        </w:rPr>
        <w:t>Prodávající</w:t>
      </w:r>
    </w:p>
    <w:sectPr w:rsidR="00F2005A" w:rsidRPr="00F21011" w:rsidSect="00F21011">
      <w:pgSz w:w="11906" w:h="16838"/>
      <w:pgMar w:top="567"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2B24F2"/>
    <w:multiLevelType w:val="hybridMultilevel"/>
    <w:tmpl w:val="E991F5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9747E7"/>
    <w:multiLevelType w:val="hybridMultilevel"/>
    <w:tmpl w:val="D3FDF5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9B5FC5"/>
    <w:multiLevelType w:val="hybridMultilevel"/>
    <w:tmpl w:val="CB222C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4B8B24F"/>
    <w:multiLevelType w:val="hybridMultilevel"/>
    <w:tmpl w:val="1B2787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C33B8EA"/>
    <w:multiLevelType w:val="hybridMultilevel"/>
    <w:tmpl w:val="FEF83D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D33DF55"/>
    <w:multiLevelType w:val="hybridMultilevel"/>
    <w:tmpl w:val="1820C0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292756F"/>
    <w:multiLevelType w:val="hybridMultilevel"/>
    <w:tmpl w:val="B459C8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FF82FA"/>
    <w:multiLevelType w:val="hybridMultilevel"/>
    <w:tmpl w:val="47240F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97DB1"/>
    <w:multiLevelType w:val="hybridMultilevel"/>
    <w:tmpl w:val="AAA5D8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CF20404"/>
    <w:multiLevelType w:val="hybridMultilevel"/>
    <w:tmpl w:val="9A898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DDD5C4D"/>
    <w:multiLevelType w:val="hybridMultilevel"/>
    <w:tmpl w:val="08D9D5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0F2BE00"/>
    <w:multiLevelType w:val="hybridMultilevel"/>
    <w:tmpl w:val="17EDFB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63D7D01"/>
    <w:multiLevelType w:val="hybridMultilevel"/>
    <w:tmpl w:val="5FDE17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714D22"/>
    <w:multiLevelType w:val="hybridMultilevel"/>
    <w:tmpl w:val="A05D98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CBD7313"/>
    <w:multiLevelType w:val="hybridMultilevel"/>
    <w:tmpl w:val="74EB9B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11DBB5B"/>
    <w:multiLevelType w:val="hybridMultilevel"/>
    <w:tmpl w:val="297726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474750E"/>
    <w:multiLevelType w:val="hybridMultilevel"/>
    <w:tmpl w:val="59CE2F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D5E69F68"/>
    <w:multiLevelType w:val="hybridMultilevel"/>
    <w:tmpl w:val="FBDF97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3285DA3"/>
    <w:multiLevelType w:val="hybridMultilevel"/>
    <w:tmpl w:val="1B5216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942A902"/>
    <w:multiLevelType w:val="hybridMultilevel"/>
    <w:tmpl w:val="6AC65E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ED681D90"/>
    <w:multiLevelType w:val="hybridMultilevel"/>
    <w:tmpl w:val="A1AE26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EE4EEBEC"/>
    <w:multiLevelType w:val="hybridMultilevel"/>
    <w:tmpl w:val="A18D78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EE7B5794"/>
    <w:multiLevelType w:val="hybridMultilevel"/>
    <w:tmpl w:val="A6EA0A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F24FA871"/>
    <w:multiLevelType w:val="hybridMultilevel"/>
    <w:tmpl w:val="98B210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F56CA84E"/>
    <w:multiLevelType w:val="hybridMultilevel"/>
    <w:tmpl w:val="DC3E0B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F983AC82"/>
    <w:multiLevelType w:val="hybridMultilevel"/>
    <w:tmpl w:val="6604F2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BF75D7"/>
    <w:multiLevelType w:val="hybridMultilevel"/>
    <w:tmpl w:val="B97411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6984A22"/>
    <w:multiLevelType w:val="hybridMultilevel"/>
    <w:tmpl w:val="47E8C7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8CFC36E"/>
    <w:multiLevelType w:val="hybridMultilevel"/>
    <w:tmpl w:val="9B075C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C0D7B9E"/>
    <w:multiLevelType w:val="hybridMultilevel"/>
    <w:tmpl w:val="1EE52D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148A9C02"/>
    <w:multiLevelType w:val="hybridMultilevel"/>
    <w:tmpl w:val="2437B6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AD6FC8B"/>
    <w:multiLevelType w:val="hybridMultilevel"/>
    <w:tmpl w:val="CEE12F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460E615"/>
    <w:multiLevelType w:val="hybridMultilevel"/>
    <w:tmpl w:val="10E050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E6F5EDE"/>
    <w:multiLevelType w:val="hybridMultilevel"/>
    <w:tmpl w:val="C56BC2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9C9CE10"/>
    <w:multiLevelType w:val="hybridMultilevel"/>
    <w:tmpl w:val="3173D8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D66425F"/>
    <w:multiLevelType w:val="hybridMultilevel"/>
    <w:tmpl w:val="7DF1A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19EDF44"/>
    <w:multiLevelType w:val="hybridMultilevel"/>
    <w:tmpl w:val="8C2324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826B7A4"/>
    <w:multiLevelType w:val="hybridMultilevel"/>
    <w:tmpl w:val="3A9DB9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D6A44E6"/>
    <w:multiLevelType w:val="hybridMultilevel"/>
    <w:tmpl w:val="A0DBD8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11F7E7C"/>
    <w:multiLevelType w:val="hybridMultilevel"/>
    <w:tmpl w:val="D67C26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6420EBA"/>
    <w:multiLevelType w:val="hybridMultilevel"/>
    <w:tmpl w:val="4B7F51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6DC01C0"/>
    <w:multiLevelType w:val="hybridMultilevel"/>
    <w:tmpl w:val="10CB0F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9BB37D0"/>
    <w:multiLevelType w:val="hybridMultilevel"/>
    <w:tmpl w:val="A9B6ED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09A475A"/>
    <w:multiLevelType w:val="hybridMultilevel"/>
    <w:tmpl w:val="E10625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A32C5E"/>
    <w:multiLevelType w:val="hybridMultilevel"/>
    <w:tmpl w:val="E955E9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6E1C115"/>
    <w:multiLevelType w:val="hybridMultilevel"/>
    <w:tmpl w:val="D66F1F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6"/>
  </w:num>
  <w:num w:numId="3">
    <w:abstractNumId w:val="15"/>
  </w:num>
  <w:num w:numId="4">
    <w:abstractNumId w:val="5"/>
  </w:num>
  <w:num w:numId="5">
    <w:abstractNumId w:val="44"/>
  </w:num>
  <w:num w:numId="6">
    <w:abstractNumId w:val="8"/>
  </w:num>
  <w:num w:numId="7">
    <w:abstractNumId w:val="19"/>
  </w:num>
  <w:num w:numId="8">
    <w:abstractNumId w:val="25"/>
  </w:num>
  <w:num w:numId="9">
    <w:abstractNumId w:val="27"/>
  </w:num>
  <w:num w:numId="10">
    <w:abstractNumId w:val="30"/>
  </w:num>
  <w:num w:numId="11">
    <w:abstractNumId w:val="35"/>
  </w:num>
  <w:num w:numId="12">
    <w:abstractNumId w:val="9"/>
  </w:num>
  <w:num w:numId="13">
    <w:abstractNumId w:val="34"/>
  </w:num>
  <w:num w:numId="14">
    <w:abstractNumId w:val="39"/>
  </w:num>
  <w:num w:numId="15">
    <w:abstractNumId w:val="2"/>
  </w:num>
  <w:num w:numId="16">
    <w:abstractNumId w:val="31"/>
  </w:num>
  <w:num w:numId="17">
    <w:abstractNumId w:val="24"/>
  </w:num>
  <w:num w:numId="18">
    <w:abstractNumId w:val="32"/>
  </w:num>
  <w:num w:numId="19">
    <w:abstractNumId w:val="16"/>
  </w:num>
  <w:num w:numId="20">
    <w:abstractNumId w:val="13"/>
  </w:num>
  <w:num w:numId="21">
    <w:abstractNumId w:val="28"/>
  </w:num>
  <w:num w:numId="22">
    <w:abstractNumId w:val="7"/>
  </w:num>
  <w:num w:numId="23">
    <w:abstractNumId w:val="17"/>
  </w:num>
  <w:num w:numId="24">
    <w:abstractNumId w:val="38"/>
  </w:num>
  <w:num w:numId="25">
    <w:abstractNumId w:val="40"/>
  </w:num>
  <w:num w:numId="26">
    <w:abstractNumId w:val="14"/>
  </w:num>
  <w:num w:numId="27">
    <w:abstractNumId w:val="1"/>
  </w:num>
  <w:num w:numId="28">
    <w:abstractNumId w:val="29"/>
  </w:num>
  <w:num w:numId="29">
    <w:abstractNumId w:val="42"/>
  </w:num>
  <w:num w:numId="30">
    <w:abstractNumId w:val="23"/>
  </w:num>
  <w:num w:numId="31">
    <w:abstractNumId w:val="22"/>
  </w:num>
  <w:num w:numId="32">
    <w:abstractNumId w:val="36"/>
  </w:num>
  <w:num w:numId="33">
    <w:abstractNumId w:val="33"/>
  </w:num>
  <w:num w:numId="34">
    <w:abstractNumId w:val="12"/>
  </w:num>
  <w:num w:numId="35">
    <w:abstractNumId w:val="45"/>
  </w:num>
  <w:num w:numId="36">
    <w:abstractNumId w:val="37"/>
  </w:num>
  <w:num w:numId="37">
    <w:abstractNumId w:val="10"/>
  </w:num>
  <w:num w:numId="38">
    <w:abstractNumId w:val="21"/>
  </w:num>
  <w:num w:numId="39">
    <w:abstractNumId w:val="0"/>
  </w:num>
  <w:num w:numId="40">
    <w:abstractNumId w:val="26"/>
  </w:num>
  <w:num w:numId="41">
    <w:abstractNumId w:val="3"/>
  </w:num>
  <w:num w:numId="42">
    <w:abstractNumId w:val="4"/>
  </w:num>
  <w:num w:numId="43">
    <w:abstractNumId w:val="20"/>
  </w:num>
  <w:num w:numId="44">
    <w:abstractNumId w:val="18"/>
  </w:num>
  <w:num w:numId="45">
    <w:abstractNumId w:val="41"/>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75A31"/>
    <w:rsid w:val="000C3E3B"/>
    <w:rsid w:val="00133D7F"/>
    <w:rsid w:val="001F7334"/>
    <w:rsid w:val="00224CB1"/>
    <w:rsid w:val="002F625C"/>
    <w:rsid w:val="00305E16"/>
    <w:rsid w:val="003244FC"/>
    <w:rsid w:val="00330E51"/>
    <w:rsid w:val="0038246A"/>
    <w:rsid w:val="003D3536"/>
    <w:rsid w:val="0047269A"/>
    <w:rsid w:val="004A5A31"/>
    <w:rsid w:val="005050AB"/>
    <w:rsid w:val="005611EB"/>
    <w:rsid w:val="00583E2F"/>
    <w:rsid w:val="005B1C70"/>
    <w:rsid w:val="005F1CCD"/>
    <w:rsid w:val="005F28B0"/>
    <w:rsid w:val="0064486E"/>
    <w:rsid w:val="00706568"/>
    <w:rsid w:val="00717531"/>
    <w:rsid w:val="00775A31"/>
    <w:rsid w:val="00887D60"/>
    <w:rsid w:val="008A7C77"/>
    <w:rsid w:val="009C5B9B"/>
    <w:rsid w:val="009D17AA"/>
    <w:rsid w:val="00D43352"/>
    <w:rsid w:val="00DA4616"/>
    <w:rsid w:val="00DA4A14"/>
    <w:rsid w:val="00E1681B"/>
    <w:rsid w:val="00E17F52"/>
    <w:rsid w:val="00E25CEC"/>
    <w:rsid w:val="00E30BCA"/>
    <w:rsid w:val="00E87BE4"/>
    <w:rsid w:val="00F2005A"/>
    <w:rsid w:val="00F21011"/>
    <w:rsid w:val="00F5783E"/>
    <w:rsid w:val="00F602BE"/>
    <w:rsid w:val="00F9490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93EC"/>
  <w15:docId w15:val="{E6459528-3C1F-4D09-B69E-2D002D1B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656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75A31"/>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E87BE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BE4"/>
    <w:rPr>
      <w:rFonts w:ascii="Segoe UI" w:hAnsi="Segoe UI" w:cs="Segoe UI"/>
      <w:sz w:val="18"/>
      <w:szCs w:val="18"/>
    </w:rPr>
  </w:style>
  <w:style w:type="character" w:customStyle="1" w:styleId="calc-vat-result-vat">
    <w:name w:val="calc-vat-result-vat"/>
    <w:basedOn w:val="Standardnpsmoodstavce"/>
    <w:rsid w:val="009D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609</Words>
  <Characters>3594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Vlastimil Říha</dc:creator>
  <cp:lastModifiedBy>Andrea Pozdíšková</cp:lastModifiedBy>
  <cp:revision>27</cp:revision>
  <cp:lastPrinted>2020-06-15T08:36:00Z</cp:lastPrinted>
  <dcterms:created xsi:type="dcterms:W3CDTF">2020-06-15T08:42:00Z</dcterms:created>
  <dcterms:modified xsi:type="dcterms:W3CDTF">2024-05-29T06:53:00Z</dcterms:modified>
</cp:coreProperties>
</file>