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12pt;width:598.3pt;height:844.2pt;mso-position-horizontal-relative:page;mso-position-vertical-relative:page;z-index:-4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67"/>
                    <w:ind w:left="3168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90"/>
                      <w:sz w:val="21"/>
                    </w:rPr>
                    <w:t>Správa Krkonošského národního  parku</w:t>
                  </w:r>
                </w:p>
                <w:p>
                  <w:pPr>
                    <w:spacing w:line="190" w:lineRule="exact" w:before="19"/>
                    <w:ind w:left="3168" w:right="6165" w:firstLine="7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IC: 00088455, DIČ:  CZ00088455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0"/>
                    <w:ind w:left="3161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(+420) 499 422  095</w:t>
                  </w:r>
                </w:p>
                <w:p>
                  <w:pPr>
                    <w:spacing w:before="6"/>
                    <w:ind w:left="3153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5">
                    <w:r>
                      <w:rPr>
                        <w:sz w:val="17"/>
                      </w:rPr>
                      <w:t>podatelna@kmap.cz,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6">
                    <w:r>
                      <w:rPr>
                        <w:sz w:val="17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pStyle w:val="BodyText"/>
                    <w:ind w:left="6051" w:right="4356"/>
                    <w:jc w:val="center"/>
                  </w:pPr>
                  <w:r>
                    <w:rPr/>
                    <w:t>Dodavatel:</w:t>
                  </w:r>
                </w:p>
                <w:p>
                  <w:pPr>
                    <w:pStyle w:val="BodyText"/>
                    <w:spacing w:before="38"/>
                    <w:ind w:left="6329"/>
                  </w:pPr>
                  <w:r>
                    <w:rPr/>
                    <w:t>SANA SILVAM CZ, s.r.o.</w:t>
                  </w:r>
                </w:p>
                <w:p>
                  <w:pPr>
                    <w:pStyle w:val="BodyText"/>
                    <w:spacing w:line="271" w:lineRule="auto" w:before="28"/>
                    <w:ind w:left="6329" w:right="3338" w:firstLine="7"/>
                  </w:pPr>
                  <w:r>
                    <w:rPr/>
                    <w:t>Dolní Malá Úpa 114 Malá Úpa  54227</w:t>
                  </w:r>
                </w:p>
                <w:p>
                  <w:pPr>
                    <w:pStyle w:val="BodyText"/>
                    <w:spacing w:before="9"/>
                    <w:ind w:left="6308" w:right="4356"/>
                    <w:jc w:val="center"/>
                  </w:pPr>
                  <w:r>
                    <w:rPr/>
                    <w:t>IČ: 17077265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line="264" w:lineRule="auto" w:before="142"/>
                    <w:ind w:left="1714" w:right="6165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Objednávka č. OBJR-35-530/2024 Nadřazený dokument č. SMLR-30-5/2024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spacing w:before="1"/>
                    <w:ind w:left="1714" w:right="0" w:firstLine="0"/>
                    <w:jc w:val="left"/>
                    <w:rPr>
                      <w:i/>
                      <w:sz w:val="15"/>
                    </w:rPr>
                  </w:pPr>
                  <w:r>
                    <w:rPr>
                      <w:b/>
                      <w:sz w:val="21"/>
                    </w:rPr>
                    <w:t>Dodací adresa: </w:t>
                  </w:r>
                  <w:r>
                    <w:rPr>
                      <w:i/>
                      <w:sz w:val="15"/>
                    </w:rPr>
                    <w:t>(je-li odlišná od sídla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1714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Předmět objednávky:</w:t>
                  </w:r>
                </w:p>
                <w:p>
                  <w:pPr>
                    <w:pStyle w:val="BodyText"/>
                    <w:spacing w:line="271" w:lineRule="auto" w:before="32"/>
                    <w:ind w:left="1714" w:right="3338" w:hanging="15"/>
                  </w:pPr>
                  <w:r>
                    <w:rPr/>
                    <w:t>Těžba dříví s přiblížením lesní lanovkou na UP 35 dle ZL 12/35/6/2024 N006/24/V00015793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spacing w:before="0"/>
                    <w:ind w:left="1706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od: </w:t>
                  </w:r>
                  <w:r>
                    <w:rPr>
                      <w:sz w:val="21"/>
                    </w:rPr>
                    <w:t>7.6.2024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699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do: </w:t>
                  </w:r>
                  <w:r>
                    <w:rPr>
                      <w:sz w:val="21"/>
                    </w:rPr>
                    <w:t>12.7.2024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698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Předběžná cena: </w:t>
                  </w:r>
                  <w:r>
                    <w:rPr>
                      <w:sz w:val="21"/>
                    </w:rPr>
                    <w:t>378 065,00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699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Příjemce (útvar):  </w:t>
                  </w:r>
                  <w:r>
                    <w:rPr>
                      <w:sz w:val="21"/>
                    </w:rPr>
                    <w:t>Územní pracoviště Pec pod Sněžkou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692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tabs>
                      <w:tab w:pos="5773" w:val="left" w:leader="none"/>
                    </w:tabs>
                    <w:spacing w:before="1"/>
                    <w:ind w:left="1691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Příkazce</w:t>
                  </w:r>
                  <w:r>
                    <w:rPr>
                      <w:b/>
                      <w:spacing w:val="5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operace:</w:t>
                    <w:tab/>
                  </w:r>
                  <w:r>
                    <w:rPr>
                      <w:position w:val="1"/>
                      <w:sz w:val="21"/>
                    </w:rPr>
                    <w:t>Datum a</w:t>
                  </w:r>
                  <w:r>
                    <w:rPr>
                      <w:spacing w:val="-30"/>
                      <w:position w:val="1"/>
                      <w:sz w:val="21"/>
                    </w:rPr>
                    <w:t> </w:t>
                  </w:r>
                  <w:r>
                    <w:rPr>
                      <w:position w:val="1"/>
                      <w:sz w:val="21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tabs>
                      <w:tab w:pos="5766" w:val="left" w:leader="none"/>
                    </w:tabs>
                    <w:spacing w:before="0"/>
                    <w:ind w:left="1685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Správce</w:t>
                  </w:r>
                  <w:r>
                    <w:rPr>
                      <w:b/>
                      <w:spacing w:val="8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rozpočtu:</w:t>
                    <w:tab/>
                  </w:r>
                  <w:r>
                    <w:rPr>
                      <w:position w:val="1"/>
                      <w:sz w:val="21"/>
                    </w:rPr>
                    <w:t>Datum a</w:t>
                  </w:r>
                  <w:r>
                    <w:rPr>
                      <w:spacing w:val="-20"/>
                      <w:position w:val="1"/>
                      <w:sz w:val="21"/>
                    </w:rPr>
                    <w:t> </w:t>
                  </w:r>
                  <w:r>
                    <w:rPr>
                      <w:position w:val="1"/>
                      <w:sz w:val="21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spacing w:before="1"/>
                    <w:ind w:left="1685"/>
                  </w:pPr>
                  <w:r>
                    <w:rPr/>
                    <w:t>Objednávka je vyhotovena 2x - 1x pro odběratele, 1x pro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dodavatele.</w:t>
                  </w:r>
                </w:p>
                <w:p>
                  <w:pPr>
                    <w:pStyle w:val="BodyText"/>
                    <w:spacing w:line="278" w:lineRule="auto" w:before="32"/>
                    <w:ind w:left="1685" w:right="2215"/>
                    <w:rPr>
                      <w:b/>
                    </w:rPr>
                  </w:pPr>
                  <w:r>
                    <w:rPr/>
                    <w:t>Na fakturu uveďte výše uvedené číslo objednávky, jinak nebude uhrazena. </w:t>
                  </w:r>
                  <w:r>
                    <w:rPr>
                      <w:w w:val="100"/>
                    </w:rPr>
                    <w:t>Elektr</w:t>
                  </w:r>
                  <w:r>
                    <w:rPr>
                      <w:w w:val="100"/>
                    </w:rPr>
                    <w:t>onické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fakt</w:t>
                  </w:r>
                  <w:r>
                    <w:rPr>
                      <w:w w:val="102"/>
                    </w:rPr>
                    <w:t>ury</w:t>
                  </w:r>
                  <w:r>
                    <w:rPr/>
                    <w:t> </w:t>
                  </w:r>
                  <w:r>
                    <w:rPr>
                      <w:w w:val="101"/>
                    </w:rPr>
                    <w:t>zasílejte</w:t>
                  </w:r>
                  <w:r>
                    <w:rPr/>
                    <w:t> </w:t>
                  </w:r>
                  <w:r>
                    <w:rPr>
                      <w:w w:val="93"/>
                    </w:rPr>
                    <w:t>na</w:t>
                  </w:r>
                  <w:r>
                    <w:rPr/>
                    <w:t> </w:t>
                  </w:r>
                  <w:r>
                    <w:rPr>
                      <w:w w:val="100"/>
                    </w:rPr>
                    <w:t>adre</w:t>
                  </w:r>
                  <w:r>
                    <w:rPr>
                      <w:w w:val="100"/>
                    </w:rPr>
                    <w:t>su</w:t>
                  </w:r>
                  <w:r>
                    <w:rPr/>
                    <w:t> </w:t>
                  </w:r>
                  <w:hyperlink r:id="rId7">
                    <w:r>
                      <w:rPr>
                        <w:b/>
                        <w:w w:val="101"/>
                      </w:rPr>
                      <w:t>faktury@kr</w:t>
                    </w:r>
                    <w:r>
                      <w:rPr>
                        <w:b/>
                        <w:w w:val="101"/>
                      </w:rPr>
                      <w:t>nap.cz</w:t>
                    </w:r>
                    <w:r>
                      <w:rPr>
                        <w:b/>
                        <w:w w:val="50"/>
                      </w:rPr>
                      <w:t>.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2pt;width:598.3pt;height:844.2pt;mso-position-horizontal-relative:page;mso-position-vertical-relative:page;z-index:-4576" coordorigin="0,0" coordsize="11966,16884">
            <v:shape style="position:absolute;left:0;top:0;width:11966;height:16884" type="#_x0000_t75" stroked="false">
              <v:imagedata r:id="rId8" o:title=""/>
            </v:shape>
            <v:shape style="position:absolute;left:1598;top:907;width:1310;height:1318" type="#_x0000_t75" stroked="false">
              <v:imagedata r:id="rId9" o:title=""/>
            </v:shape>
            <v:shape style="position:absolute;left:8035;top:11736;width:1469;height:907" type="#_x0000_t75" stroked="false">
              <v:imagedata r:id="rId10" o:title=""/>
            </v:shape>
            <v:shape style="position:absolute;left:7394;top:12679;width:2354;height:1224" type="#_x0000_t75" stroked="false">
              <v:imagedata r:id="rId11" o:title=""/>
            </v:shape>
            <v:shape style="position:absolute;left:3141;top:1574;width:7159;height:12515" coordorigin="3141,1574" coordsize="7159,12515" path="m5082,13064l3573,13064,3573,13350,5082,13350,5082,13064m5425,12236l3544,12236,3544,12522,5425,12522,5425,12236m7325,1574l3141,1574,3141,1806,7325,1806,7325,1574m9717,11526l7958,11526,7958,12475,9717,12475,9717,11526m10299,12583l8129,12583,8129,14089,10299,14089,10299,12583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70" w:h="16890"/>
          <w:pgMar w:top="160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5.1pt;height:841.7pt;mso-position-horizontal-relative:page;mso-position-vertical-relative:page;z-index:-4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pStyle w:val="BodyText"/>
                    <w:ind w:left="3226"/>
                  </w:pPr>
                  <w:r>
                    <w:rPr/>
                    <w:t>Správa Krkonošského národního parku</w:t>
                  </w:r>
                </w:p>
                <w:p>
                  <w:pPr>
                    <w:spacing w:line="184" w:lineRule="exact" w:before="23"/>
                    <w:ind w:left="3226" w:right="605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0"/>
                    <w:ind w:left="3211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(+420) 499 422  095</w:t>
                  </w:r>
                </w:p>
                <w:p>
                  <w:pPr>
                    <w:spacing w:before="5"/>
                    <w:ind w:left="3203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5">
                    <w:r>
                      <w:rPr>
                        <w:sz w:val="17"/>
                      </w:rPr>
                      <w:t>podatelna@kmap.cz,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12">
                    <w:r>
                      <w:rPr>
                        <w:sz w:val="17"/>
                      </w:rPr>
                      <w:t>www.kmap.cz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0"/>
                    <w:ind w:left="1778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Specifikace předmětu objednávky: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line="271" w:lineRule="auto" w:before="176"/>
                    <w:ind w:left="1735" w:right="1683" w:firstLine="15"/>
                  </w:pPr>
                  <w:r>
                    <w:rPr/>
                    <w:t>V případě, že zhotovitel bude v prodlení s poskytnutím plnění (realizací požadovaných těžebních (pěstebních) činností) o více jak 7 kalendářních dnů oproti termínu stanovenému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dodatečně objednatelem stanovené přiměřené lhůtě. Dobu plnění je možné upravit  dohodou smluvních stran, pokud nastanou okolnosti vylučující provedení díla ve  sjednaném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1" w:lineRule="auto" w:before="15"/>
                    <w:ind w:left="1735" w:right="1548" w:hanging="8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příp. prováděcí  smlouvou.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ind w:left="1721"/>
                  </w:pPr>
                  <w:r>
                    <w:rPr/>
                    <w:t>Změny této objednávky mohou být pouze písemně odsouhlasené oběma  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line="264" w:lineRule="auto"/>
                    <w:ind w:left="1713" w:right="1548" w:firstLine="14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pStyle w:val="BodyText"/>
                    <w:spacing w:line="540" w:lineRule="atLeast"/>
                    <w:ind w:left="1699" w:right="7146" w:firstLine="7"/>
                  </w:pPr>
                  <w:r>
                    <w:rPr/>
                    <w:t>Souhlasím. Za dodavatele: SANA SILVAM CZ, s.r.o.</w:t>
                  </w:r>
                </w:p>
                <w:p>
                  <w:pPr>
                    <w:pStyle w:val="BodyText"/>
                    <w:spacing w:line="266" w:lineRule="auto" w:before="27"/>
                    <w:ind w:left="1699" w:right="7904" w:firstLine="7"/>
                  </w:pPr>
                  <w:r>
                    <w:rPr/>
                    <w:t>Dolní Malá Úpa 114 Malá Úpa  54227</w:t>
                  </w:r>
                </w:p>
                <w:p>
                  <w:pPr>
                    <w:pStyle w:val="BodyText"/>
                    <w:spacing w:before="5"/>
                    <w:ind w:left="1699"/>
                  </w:pPr>
                  <w:r>
                    <w:rPr/>
                    <w:t>IČ: 17077265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ind w:left="1685"/>
                  </w:pPr>
                  <w:r>
                    <w:rPr/>
                    <w:t>Jméno a příjmení podepisujícího, pozice:</w:t>
                  </w:r>
                </w:p>
                <w:p>
                  <w:pPr>
                    <w:spacing w:before="88"/>
                    <w:ind w:left="3498" w:right="6671" w:firstLine="0"/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w w:val="85"/>
                      <w:sz w:val="18"/>
                    </w:rPr>
                    <w:t>SANA SILVAM CZ, s.r.o.</w:t>
                  </w:r>
                </w:p>
                <w:p>
                  <w:pPr>
                    <w:spacing w:before="22"/>
                    <w:ind w:left="3471" w:right="6671" w:firstLine="0"/>
                    <w:jc w:val="center"/>
                    <w:rPr>
                      <w:sz w:val="15"/>
                    </w:rPr>
                  </w:pPr>
                  <w:r>
                    <w:rPr>
                      <w:sz w:val="15"/>
                    </w:rPr>
                    <w:t>Dolní Malá Upa 114</w:t>
                  </w:r>
                </w:p>
                <w:p>
                  <w:pPr>
                    <w:spacing w:line="292" w:lineRule="auto" w:before="49"/>
                    <w:ind w:left="4500" w:right="6369" w:hanging="81"/>
                    <w:jc w:val="left"/>
                    <w:rPr>
                      <w:sz w:val="15"/>
                    </w:rPr>
                  </w:pPr>
                  <w:r>
                    <w:rPr>
                      <w:w w:val="105"/>
                      <w:sz w:val="15"/>
                    </w:rPr>
                    <w:t>alaÚpa </w:t>
                  </w:r>
                  <w:r>
                    <w:rPr>
                      <w:w w:val="95"/>
                      <w:sz w:val="15"/>
                    </w:rPr>
                    <w:t>17077265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528" coordorigin="0,0" coordsize="11902,16834">
            <v:shape style="position:absolute;left:0;top:0;width:11902;height:16834" type="#_x0000_t75" stroked="false">
              <v:imagedata r:id="rId13" o:title=""/>
            </v:shape>
            <v:shape style="position:absolute;left:1656;top:958;width:1310;height:1310" type="#_x0000_t75" stroked="false">
              <v:imagedata r:id="rId14" o:title=""/>
            </v:shape>
            <v:shape style="position:absolute;left:1706;top:10404;width:5198;height:691" type="#_x0000_t75" stroked="false">
              <v:imagedata r:id="rId15" o:title=""/>
            </v:shape>
            <v:shape style="position:absolute;left:1692;top:13622;width:2146;height:1843" type="#_x0000_t75" stroked="false">
              <v:imagedata r:id="rId16" o:title=""/>
            </v:shape>
            <v:shape style="position:absolute;left:2225;top:1631;width:5153;height:13780" coordorigin="2225,1631" coordsize="5153,13780" path="m4433,14076l2225,14076,2225,15411,4433,15411,4433,14076m7378,1631l3206,1631,3206,1863,7378,1863,7378,1631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map.cz" TargetMode="External"/><Relationship Id="rId6" Type="http://schemas.openxmlformats.org/officeDocument/2006/relationships/hyperlink" Target="http://www.krnap.cz/" TargetMode="External"/><Relationship Id="rId7" Type="http://schemas.openxmlformats.org/officeDocument/2006/relationships/hyperlink" Target="mailto:faktury@krnap.cz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png"/><Relationship Id="rId11" Type="http://schemas.openxmlformats.org/officeDocument/2006/relationships/image" Target="media/image4.jpeg"/><Relationship Id="rId12" Type="http://schemas.openxmlformats.org/officeDocument/2006/relationships/hyperlink" Target="http://www.kmap.cz/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2024-06-04T07:41:34Z</dcterms:created>
  <dcterms:modified xsi:type="dcterms:W3CDTF">2024-06-04T07:41:34Z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2024-06-03T00:00:00Z</vt:filetime>
  </property>
  <property fmtid="{D5CDD505-2E9C-101B-9397-08002B2CF9AE}" pid="3" name="LastSaved">
    <vt:filetime>2024-06-04T00:00:00Z</vt:filetime>
  </property>
</Properties>
</file>