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B5" w:rsidRDefault="00230FB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230FB5" w:rsidRPr="00837279" w:rsidRDefault="001936DB" w:rsidP="001936DB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837279">
        <w:rPr>
          <w:rFonts w:ascii="Arial" w:hAnsi="Arial" w:cs="Arial"/>
          <w:b/>
          <w:sz w:val="28"/>
        </w:rPr>
        <w:t>Smlouva o úpravě výkonu spoluvlastnických práv k technickému řešení a u</w:t>
      </w:r>
      <w:r w:rsidR="009D5017" w:rsidRPr="00837279">
        <w:rPr>
          <w:rFonts w:ascii="Arial" w:hAnsi="Arial" w:cs="Arial"/>
          <w:b/>
          <w:sz w:val="28"/>
        </w:rPr>
        <w:t>žitné</w:t>
      </w:r>
      <w:r w:rsidR="002B4075" w:rsidRPr="00837279">
        <w:rPr>
          <w:rFonts w:ascii="Arial" w:hAnsi="Arial" w:cs="Arial"/>
          <w:b/>
          <w:sz w:val="28"/>
        </w:rPr>
        <w:t>mu</w:t>
      </w:r>
      <w:r w:rsidR="009D5017" w:rsidRPr="00837279">
        <w:rPr>
          <w:rFonts w:ascii="Arial" w:hAnsi="Arial" w:cs="Arial"/>
          <w:b/>
          <w:sz w:val="28"/>
        </w:rPr>
        <w:t xml:space="preserve"> vzoru</w:t>
      </w:r>
    </w:p>
    <w:p w:rsidR="00230FB5" w:rsidRPr="00837279" w:rsidRDefault="00230FB5">
      <w:pPr>
        <w:spacing w:after="0" w:line="240" w:lineRule="auto"/>
        <w:jc w:val="both"/>
        <w:rPr>
          <w:rFonts w:ascii="Arial" w:hAnsi="Arial" w:cs="Arial"/>
        </w:rPr>
      </w:pPr>
    </w:p>
    <w:p w:rsidR="00D92503" w:rsidRDefault="00D92503">
      <w:pPr>
        <w:spacing w:after="0" w:line="240" w:lineRule="auto"/>
        <w:jc w:val="both"/>
        <w:rPr>
          <w:rFonts w:ascii="Arial" w:hAnsi="Arial" w:cs="Arial"/>
          <w:b/>
        </w:rPr>
      </w:pPr>
    </w:p>
    <w:p w:rsidR="00D92503" w:rsidRDefault="00D92503">
      <w:pPr>
        <w:spacing w:after="0" w:line="240" w:lineRule="auto"/>
        <w:jc w:val="both"/>
        <w:rPr>
          <w:rFonts w:ascii="Arial" w:hAnsi="Arial" w:cs="Arial"/>
          <w:b/>
        </w:rPr>
      </w:pPr>
    </w:p>
    <w:p w:rsidR="00230FB5" w:rsidRPr="00837279" w:rsidRDefault="00230FB5">
      <w:pPr>
        <w:spacing w:after="0" w:line="240" w:lineRule="auto"/>
        <w:jc w:val="both"/>
        <w:rPr>
          <w:rFonts w:ascii="Arial" w:hAnsi="Arial" w:cs="Arial"/>
          <w:b/>
        </w:rPr>
      </w:pPr>
      <w:r w:rsidRPr="00837279">
        <w:rPr>
          <w:rFonts w:ascii="Arial" w:hAnsi="Arial" w:cs="Arial"/>
          <w:b/>
        </w:rPr>
        <w:t>Smluvní strany</w:t>
      </w:r>
    </w:p>
    <w:p w:rsidR="00230FB5" w:rsidRPr="00837279" w:rsidRDefault="00230FB5">
      <w:pPr>
        <w:spacing w:after="0" w:line="240" w:lineRule="auto"/>
        <w:jc w:val="both"/>
        <w:rPr>
          <w:rFonts w:ascii="Arial" w:hAnsi="Arial" w:cs="Arial"/>
        </w:rPr>
      </w:pPr>
    </w:p>
    <w:p w:rsidR="00E324D3" w:rsidRPr="00D92503" w:rsidRDefault="00E324D3" w:rsidP="00E324D3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b/>
        </w:rPr>
      </w:pPr>
      <w:r w:rsidRPr="00D92503">
        <w:rPr>
          <w:rFonts w:ascii="Arial" w:hAnsi="Arial" w:cs="Arial"/>
          <w:b/>
        </w:rPr>
        <w:t>TESLA BLATNÁ, a.s.</w:t>
      </w:r>
    </w:p>
    <w:p w:rsidR="00E324D3" w:rsidRPr="00D92503" w:rsidRDefault="00E324D3" w:rsidP="00E324D3">
      <w:pPr>
        <w:pStyle w:val="Odstavecseseznamem"/>
        <w:rPr>
          <w:rFonts w:ascii="Arial" w:hAnsi="Arial" w:cs="Arial"/>
        </w:rPr>
      </w:pPr>
      <w:r w:rsidRPr="00D92503">
        <w:rPr>
          <w:rFonts w:ascii="Arial" w:hAnsi="Arial" w:cs="Arial"/>
        </w:rPr>
        <w:t>Adresa sídla: Palackého 644, 388 15 Blatná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IČ: 00375306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DIČ: CZ00375306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Zaps</w:t>
      </w:r>
      <w:r w:rsidR="00B214A3" w:rsidRPr="00837279">
        <w:rPr>
          <w:rFonts w:ascii="Arial" w:hAnsi="Arial" w:cs="Arial"/>
        </w:rPr>
        <w:t>ána</w:t>
      </w:r>
      <w:r w:rsidRPr="00837279">
        <w:rPr>
          <w:rFonts w:ascii="Arial" w:hAnsi="Arial" w:cs="Arial"/>
        </w:rPr>
        <w:t xml:space="preserve"> v Obchodním rejstříku vedeném Krajským soudem v Českých Budějovicích, oddíl B, vložka 37</w:t>
      </w:r>
    </w:p>
    <w:p w:rsidR="00E324D3" w:rsidRPr="00D92503" w:rsidRDefault="00E324D3" w:rsidP="00E324D3">
      <w:pPr>
        <w:pStyle w:val="Odstavecseseznamem"/>
        <w:rPr>
          <w:rFonts w:ascii="Arial" w:hAnsi="Arial" w:cs="Arial"/>
        </w:rPr>
      </w:pPr>
      <w:r w:rsidRPr="00D92503">
        <w:rPr>
          <w:rFonts w:ascii="Arial" w:hAnsi="Arial" w:cs="Arial"/>
        </w:rPr>
        <w:t>Bankovní spojení: Komerční banka, a.s. Praha</w:t>
      </w:r>
      <w:r w:rsidR="00851CEA">
        <w:rPr>
          <w:rFonts w:ascii="Arial" w:hAnsi="Arial" w:cs="Arial"/>
        </w:rPr>
        <w:t xml:space="preserve"> xxx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Č. účtu: 4309291/0100 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Zastoupená: Janem Kalousem, předsedou představenstva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(dále jen „příjemce</w:t>
      </w:r>
      <w:r w:rsidR="00E26F8F" w:rsidRPr="00837279">
        <w:rPr>
          <w:rFonts w:ascii="Arial" w:hAnsi="Arial" w:cs="Arial"/>
        </w:rPr>
        <w:t xml:space="preserve"> nebo TESLA</w:t>
      </w:r>
      <w:r w:rsidRPr="00837279">
        <w:rPr>
          <w:rFonts w:ascii="Arial" w:hAnsi="Arial" w:cs="Arial"/>
        </w:rPr>
        <w:t>“)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</w:p>
    <w:p w:rsidR="00E324D3" w:rsidRPr="00837279" w:rsidRDefault="00E324D3" w:rsidP="00E324D3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b/>
        </w:rPr>
      </w:pPr>
      <w:r w:rsidRPr="00837279">
        <w:rPr>
          <w:rFonts w:ascii="Arial" w:hAnsi="Arial" w:cs="Arial"/>
          <w:b/>
        </w:rPr>
        <w:t>České vysoké učení technické v Praze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Adresa sídla: Z</w:t>
      </w:r>
      <w:r w:rsidR="00EB2386">
        <w:rPr>
          <w:rFonts w:ascii="Arial" w:hAnsi="Arial" w:cs="Arial"/>
        </w:rPr>
        <w:t>i</w:t>
      </w:r>
      <w:r w:rsidRPr="00837279">
        <w:rPr>
          <w:rFonts w:ascii="Arial" w:hAnsi="Arial" w:cs="Arial"/>
        </w:rPr>
        <w:t>kova 1903/4, 166 36 Praha 6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IČ: </w:t>
      </w:r>
      <w:r w:rsidRPr="00837279">
        <w:rPr>
          <w:rFonts w:ascii="Arial" w:hAnsi="Arial" w:cs="Arial"/>
        </w:rPr>
        <w:tab/>
        <w:t>68407700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DIČ: </w:t>
      </w:r>
      <w:r w:rsidRPr="00837279">
        <w:rPr>
          <w:rFonts w:ascii="Arial" w:hAnsi="Arial" w:cs="Arial"/>
        </w:rPr>
        <w:tab/>
        <w:t>CZ68407700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Bankovní spojení: Komerční banka, a.s.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Číslo účtu: </w:t>
      </w:r>
      <w:r w:rsidRPr="00837279">
        <w:rPr>
          <w:rFonts w:ascii="Arial" w:hAnsi="Arial" w:cs="Arial"/>
        </w:rPr>
        <w:tab/>
      </w:r>
      <w:r w:rsidR="00851CEA">
        <w:rPr>
          <w:rFonts w:ascii="Arial" w:hAnsi="Arial" w:cs="Arial"/>
        </w:rPr>
        <w:t>xxx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Zastoupená: </w:t>
      </w:r>
      <w:r w:rsidRPr="00837279">
        <w:rPr>
          <w:rFonts w:ascii="Arial" w:hAnsi="Arial" w:cs="Arial"/>
        </w:rPr>
        <w:tab/>
        <w:t>prof. Ing. Petrem Konvalinkou, CSc., rektorem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(dále jen „další účastník 1“ nebo „FBMI“)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</w:p>
    <w:p w:rsidR="00E324D3" w:rsidRPr="00837279" w:rsidRDefault="00E324D3" w:rsidP="00E324D3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b/>
        </w:rPr>
      </w:pPr>
      <w:r w:rsidRPr="00837279">
        <w:rPr>
          <w:rFonts w:ascii="Arial" w:hAnsi="Arial" w:cs="Arial"/>
          <w:b/>
        </w:rPr>
        <w:t>TTC TELEKOMUNIKACE, s.r.o.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Adresa sídla: Třebohostická 987/5, 100 00 Praha 10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IČ: </w:t>
      </w:r>
      <w:r w:rsidRPr="00837279">
        <w:rPr>
          <w:rFonts w:ascii="Arial" w:hAnsi="Arial" w:cs="Arial"/>
        </w:rPr>
        <w:tab/>
        <w:t>41194403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DIČ: </w:t>
      </w:r>
      <w:r w:rsidRPr="00837279">
        <w:rPr>
          <w:rFonts w:ascii="Arial" w:hAnsi="Arial" w:cs="Arial"/>
        </w:rPr>
        <w:tab/>
        <w:t>CZ41194403</w:t>
      </w:r>
    </w:p>
    <w:p w:rsidR="00B214A3" w:rsidRPr="00837279" w:rsidRDefault="00B214A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Zapsána v Obchodním rejstříku Městského soudu v Praze, č. vložky C4736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Bankovní spojení: Komerční banka, a.s., Praha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Číslo účtu: </w:t>
      </w:r>
      <w:r w:rsidRPr="00837279">
        <w:rPr>
          <w:rFonts w:ascii="Arial" w:hAnsi="Arial" w:cs="Arial"/>
        </w:rPr>
        <w:tab/>
      </w:r>
      <w:r w:rsidR="00851CEA">
        <w:rPr>
          <w:rFonts w:ascii="Arial" w:hAnsi="Arial" w:cs="Arial"/>
        </w:rPr>
        <w:t>xxx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Zastoupená: Ing. Janem Kuchařem, jednatelem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(dále jen „další účastník 2“ nebo „TTC“)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</w:p>
    <w:p w:rsidR="00E324D3" w:rsidRPr="00837279" w:rsidRDefault="00E324D3" w:rsidP="00E324D3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b/>
        </w:rPr>
      </w:pPr>
      <w:r w:rsidRPr="00837279">
        <w:rPr>
          <w:rFonts w:ascii="Arial" w:hAnsi="Arial" w:cs="Arial"/>
          <w:b/>
        </w:rPr>
        <w:t>Univerzita Pardubice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Adresa sídla: Studentská 95, 53210 Pardubice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IČ:</w:t>
      </w:r>
      <w:r w:rsidRPr="00837279">
        <w:rPr>
          <w:rFonts w:ascii="Arial" w:hAnsi="Arial" w:cs="Arial"/>
        </w:rPr>
        <w:tab/>
        <w:t>00216275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DIČ:</w:t>
      </w:r>
      <w:r w:rsidRPr="00837279">
        <w:rPr>
          <w:rFonts w:ascii="Arial" w:hAnsi="Arial" w:cs="Arial"/>
        </w:rPr>
        <w:tab/>
        <w:t>CZ00216275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Bankovní spojení: Komerční banka, a.s.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Číslo účtu: </w:t>
      </w:r>
      <w:r w:rsidRPr="00837279">
        <w:rPr>
          <w:rFonts w:ascii="Arial" w:hAnsi="Arial" w:cs="Arial"/>
        </w:rPr>
        <w:tab/>
      </w:r>
      <w:r w:rsidR="00851CEA">
        <w:rPr>
          <w:rFonts w:ascii="Arial" w:hAnsi="Arial" w:cs="Arial"/>
        </w:rPr>
        <w:t>xxx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Zastoupená: prof. Ing. Miroslavem Ludwigem, CSc. </w:t>
      </w:r>
      <w:r w:rsidR="00C02102">
        <w:rPr>
          <w:rFonts w:ascii="Arial" w:hAnsi="Arial" w:cs="Arial"/>
        </w:rPr>
        <w:t>r</w:t>
      </w:r>
      <w:r w:rsidRPr="00837279">
        <w:rPr>
          <w:rFonts w:ascii="Arial" w:hAnsi="Arial" w:cs="Arial"/>
        </w:rPr>
        <w:t>ektorem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(dále jen „další účastník 3“ nebo „UPce“</w:t>
      </w:r>
      <w:r w:rsidR="004E1A64">
        <w:rPr>
          <w:rFonts w:ascii="Arial" w:hAnsi="Arial" w:cs="Arial"/>
        </w:rPr>
        <w:t>)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</w:p>
    <w:p w:rsidR="00E324D3" w:rsidRPr="00837279" w:rsidRDefault="00E324D3" w:rsidP="00E324D3">
      <w:pPr>
        <w:pStyle w:val="Odstavecseseznamem"/>
        <w:rPr>
          <w:rFonts w:ascii="Arial" w:hAnsi="Arial" w:cs="Arial"/>
          <w:b/>
        </w:rPr>
      </w:pPr>
    </w:p>
    <w:p w:rsidR="00E324D3" w:rsidRPr="00837279" w:rsidRDefault="00E324D3" w:rsidP="00E324D3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b/>
        </w:rPr>
      </w:pPr>
      <w:r w:rsidRPr="00837279">
        <w:rPr>
          <w:rFonts w:ascii="Arial" w:hAnsi="Arial" w:cs="Arial"/>
          <w:b/>
        </w:rPr>
        <w:t>Západočeská univerzita v Plzni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Adresa sídla: Univerzitní 8, 306 14 Plzeň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IČ: </w:t>
      </w:r>
      <w:r w:rsidRPr="00837279">
        <w:rPr>
          <w:rFonts w:ascii="Arial" w:hAnsi="Arial" w:cs="Arial"/>
        </w:rPr>
        <w:tab/>
        <w:t>49777513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DIČ: </w:t>
      </w:r>
      <w:r w:rsidRPr="00837279">
        <w:rPr>
          <w:rFonts w:ascii="Arial" w:hAnsi="Arial" w:cs="Arial"/>
        </w:rPr>
        <w:tab/>
        <w:t>CZ49777513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>Bankovní spojení: Komerční banka, a.s., Plzeň - město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Číslo účtu: </w:t>
      </w:r>
      <w:r w:rsidRPr="00837279">
        <w:rPr>
          <w:rFonts w:ascii="Arial" w:hAnsi="Arial" w:cs="Arial"/>
        </w:rPr>
        <w:tab/>
      </w:r>
      <w:r w:rsidR="00851CEA">
        <w:rPr>
          <w:rFonts w:ascii="Arial" w:hAnsi="Arial" w:cs="Arial"/>
        </w:rPr>
        <w:t>xxx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Zastoupená: </w:t>
      </w:r>
      <w:r w:rsidR="00E26F8F" w:rsidRPr="00837279">
        <w:rPr>
          <w:rFonts w:ascii="Arial" w:hAnsi="Arial" w:cs="Arial"/>
        </w:rPr>
        <w:t xml:space="preserve">prof. </w:t>
      </w:r>
      <w:r w:rsidRPr="00837279">
        <w:rPr>
          <w:rFonts w:ascii="Arial" w:hAnsi="Arial" w:cs="Arial"/>
        </w:rPr>
        <w:t xml:space="preserve">RNDr. Tomášem Kaiserem, </w:t>
      </w:r>
      <w:r w:rsidR="00E26F8F" w:rsidRPr="00837279">
        <w:rPr>
          <w:rFonts w:ascii="Arial" w:hAnsi="Arial" w:cs="Arial"/>
        </w:rPr>
        <w:t>DSc</w:t>
      </w:r>
      <w:r w:rsidRPr="00837279">
        <w:rPr>
          <w:rFonts w:ascii="Arial" w:hAnsi="Arial" w:cs="Arial"/>
        </w:rPr>
        <w:t>., prorektorem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(dále jen „další účastník </w:t>
      </w:r>
      <w:r w:rsidR="006F4ADC" w:rsidRPr="00837279">
        <w:rPr>
          <w:rFonts w:ascii="Arial" w:hAnsi="Arial" w:cs="Arial"/>
        </w:rPr>
        <w:t>4</w:t>
      </w:r>
      <w:r w:rsidRPr="00837279">
        <w:rPr>
          <w:rFonts w:ascii="Arial" w:hAnsi="Arial" w:cs="Arial"/>
        </w:rPr>
        <w:t>“ nebo „ZČU“)</w:t>
      </w:r>
    </w:p>
    <w:p w:rsidR="00E324D3" w:rsidRPr="00837279" w:rsidRDefault="00E324D3" w:rsidP="00E324D3">
      <w:pPr>
        <w:pStyle w:val="Odstavecseseznamem"/>
        <w:rPr>
          <w:rFonts w:ascii="Arial" w:hAnsi="Arial" w:cs="Arial"/>
        </w:rPr>
      </w:pPr>
    </w:p>
    <w:p w:rsidR="00926C7A" w:rsidRPr="00837279" w:rsidRDefault="00926C7A" w:rsidP="00926C7A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:rsidR="00230FB5" w:rsidRPr="00837279" w:rsidRDefault="00230FB5">
      <w:pPr>
        <w:spacing w:after="0" w:line="240" w:lineRule="auto"/>
        <w:jc w:val="both"/>
        <w:rPr>
          <w:rFonts w:ascii="Arial" w:hAnsi="Arial" w:cs="Arial"/>
        </w:rPr>
      </w:pPr>
      <w:r w:rsidRPr="00837279">
        <w:rPr>
          <w:rFonts w:ascii="Arial" w:hAnsi="Arial" w:cs="Arial"/>
        </w:rPr>
        <w:t xml:space="preserve">a dále také </w:t>
      </w:r>
      <w:r w:rsidR="004E1A64">
        <w:rPr>
          <w:rFonts w:ascii="Arial" w:hAnsi="Arial" w:cs="Arial"/>
        </w:rPr>
        <w:t>„</w:t>
      </w:r>
      <w:r w:rsidRPr="00837279">
        <w:rPr>
          <w:rFonts w:ascii="Arial" w:hAnsi="Arial" w:cs="Arial"/>
        </w:rPr>
        <w:t>smluvní strany</w:t>
      </w:r>
      <w:r w:rsidR="004E1A64">
        <w:rPr>
          <w:rFonts w:ascii="Arial" w:hAnsi="Arial" w:cs="Arial"/>
        </w:rPr>
        <w:t>“</w:t>
      </w:r>
      <w:r w:rsidRPr="00837279">
        <w:rPr>
          <w:rFonts w:ascii="Arial" w:hAnsi="Arial" w:cs="Arial"/>
        </w:rPr>
        <w:t xml:space="preserve"> nebo </w:t>
      </w:r>
      <w:r w:rsidR="004E1A64">
        <w:rPr>
          <w:rFonts w:ascii="Arial" w:hAnsi="Arial" w:cs="Arial"/>
        </w:rPr>
        <w:t>„</w:t>
      </w:r>
      <w:r w:rsidRPr="00837279">
        <w:rPr>
          <w:rFonts w:ascii="Arial" w:hAnsi="Arial" w:cs="Arial"/>
        </w:rPr>
        <w:t>účastníci</w:t>
      </w:r>
      <w:r w:rsidR="004E1A64">
        <w:rPr>
          <w:rFonts w:ascii="Arial" w:hAnsi="Arial" w:cs="Arial"/>
        </w:rPr>
        <w:t>“</w:t>
      </w:r>
    </w:p>
    <w:p w:rsidR="00230FB5" w:rsidRPr="00837279" w:rsidRDefault="00230FB5">
      <w:pPr>
        <w:spacing w:after="0" w:line="240" w:lineRule="auto"/>
        <w:jc w:val="both"/>
        <w:rPr>
          <w:rFonts w:ascii="Arial" w:hAnsi="Arial" w:cs="Arial"/>
        </w:rPr>
      </w:pPr>
    </w:p>
    <w:p w:rsidR="00230FB5" w:rsidRDefault="001936DB">
      <w:pPr>
        <w:spacing w:after="0" w:line="240" w:lineRule="auto"/>
        <w:jc w:val="both"/>
        <w:rPr>
          <w:rFonts w:ascii="Arial" w:hAnsi="Arial" w:cs="Arial"/>
        </w:rPr>
      </w:pPr>
      <w:r w:rsidRPr="00837279">
        <w:rPr>
          <w:rFonts w:ascii="Arial" w:hAnsi="Arial" w:cs="Arial"/>
        </w:rPr>
        <w:t>uzavřel</w:t>
      </w:r>
      <w:r w:rsidR="009D290A" w:rsidRPr="00837279">
        <w:rPr>
          <w:rFonts w:ascii="Arial" w:hAnsi="Arial" w:cs="Arial"/>
        </w:rPr>
        <w:t>y</w:t>
      </w:r>
      <w:r w:rsidRPr="00837279">
        <w:rPr>
          <w:rFonts w:ascii="Arial" w:hAnsi="Arial" w:cs="Arial"/>
        </w:rPr>
        <w:t xml:space="preserve"> níže uvedeného dne</w:t>
      </w:r>
      <w:r w:rsidR="00230FB5" w:rsidRPr="00837279">
        <w:rPr>
          <w:rFonts w:ascii="Arial" w:hAnsi="Arial" w:cs="Arial"/>
        </w:rPr>
        <w:t>, měsíce a roku tuto smlouvu</w:t>
      </w:r>
      <w:r w:rsidR="004D71EC">
        <w:rPr>
          <w:rFonts w:ascii="Arial" w:hAnsi="Arial" w:cs="Arial"/>
        </w:rPr>
        <w:t>:</w:t>
      </w:r>
    </w:p>
    <w:p w:rsidR="00230FB5" w:rsidRPr="00837279" w:rsidRDefault="00230FB5" w:rsidP="004D71EC">
      <w:pPr>
        <w:spacing w:after="0" w:line="240" w:lineRule="auto"/>
        <w:outlineLvl w:val="0"/>
        <w:rPr>
          <w:rFonts w:ascii="Arial" w:hAnsi="Arial" w:cs="Arial"/>
          <w:b/>
        </w:rPr>
      </w:pPr>
    </w:p>
    <w:p w:rsidR="00230FB5" w:rsidRPr="00837279" w:rsidRDefault="00230FB5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37279">
        <w:rPr>
          <w:rFonts w:ascii="Arial" w:hAnsi="Arial" w:cs="Arial"/>
          <w:b/>
        </w:rPr>
        <w:t>Článek 1.</w:t>
      </w:r>
    </w:p>
    <w:p w:rsidR="00230FB5" w:rsidRPr="00837279" w:rsidRDefault="00230FB5">
      <w:pPr>
        <w:spacing w:after="0" w:line="240" w:lineRule="auto"/>
        <w:jc w:val="center"/>
        <w:rPr>
          <w:rFonts w:ascii="Arial" w:hAnsi="Arial" w:cs="Arial"/>
          <w:b/>
        </w:rPr>
      </w:pPr>
      <w:r w:rsidRPr="00837279">
        <w:rPr>
          <w:rFonts w:ascii="Arial" w:hAnsi="Arial" w:cs="Arial"/>
          <w:b/>
        </w:rPr>
        <w:t>Preambule</w:t>
      </w:r>
    </w:p>
    <w:p w:rsidR="00230FB5" w:rsidRPr="00837279" w:rsidRDefault="00230FB5" w:rsidP="00B72A1C">
      <w:pPr>
        <w:spacing w:after="0" w:line="240" w:lineRule="auto"/>
        <w:jc w:val="center"/>
        <w:rPr>
          <w:rFonts w:ascii="Arial" w:hAnsi="Arial" w:cs="Arial"/>
        </w:rPr>
      </w:pPr>
    </w:p>
    <w:p w:rsidR="009D290A" w:rsidRPr="00660EB3" w:rsidRDefault="00230FB5" w:rsidP="00DB1BC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837279">
        <w:rPr>
          <w:rFonts w:ascii="Arial" w:hAnsi="Arial" w:cs="Arial"/>
        </w:rPr>
        <w:t>V rámci ře</w:t>
      </w:r>
      <w:r w:rsidR="00D97082" w:rsidRPr="00837279">
        <w:rPr>
          <w:rFonts w:ascii="Arial" w:hAnsi="Arial" w:cs="Arial"/>
        </w:rPr>
        <w:t>šení programového projektu č. TA</w:t>
      </w:r>
      <w:r w:rsidRPr="00837279">
        <w:rPr>
          <w:rFonts w:ascii="Arial" w:hAnsi="Arial" w:cs="Arial"/>
        </w:rPr>
        <w:t>0</w:t>
      </w:r>
      <w:r w:rsidR="00846567" w:rsidRPr="00837279">
        <w:rPr>
          <w:rFonts w:ascii="Arial" w:hAnsi="Arial" w:cs="Arial"/>
        </w:rPr>
        <w:t>4</w:t>
      </w:r>
      <w:r w:rsidR="00D97082" w:rsidRPr="00837279">
        <w:rPr>
          <w:rFonts w:ascii="Arial" w:hAnsi="Arial" w:cs="Arial"/>
        </w:rPr>
        <w:t>010</w:t>
      </w:r>
      <w:r w:rsidR="00846567" w:rsidRPr="00837279">
        <w:rPr>
          <w:rFonts w:ascii="Arial" w:hAnsi="Arial" w:cs="Arial"/>
        </w:rPr>
        <w:t>102</w:t>
      </w:r>
      <w:r w:rsidRPr="00837279">
        <w:rPr>
          <w:rFonts w:ascii="Arial" w:hAnsi="Arial" w:cs="Arial"/>
        </w:rPr>
        <w:t xml:space="preserve"> „</w:t>
      </w:r>
      <w:r w:rsidR="00846567" w:rsidRPr="00837279">
        <w:rPr>
          <w:rFonts w:ascii="Arial" w:hAnsi="Arial" w:cs="Arial"/>
        </w:rPr>
        <w:t>Systém pro monitorování a detekci - SYMOD</w:t>
      </w:r>
      <w:r w:rsidRPr="00837279">
        <w:rPr>
          <w:rFonts w:ascii="Arial" w:hAnsi="Arial" w:cs="Arial"/>
        </w:rPr>
        <w:t>“ (dále jen projekt)</w:t>
      </w:r>
      <w:r w:rsidR="00D97082" w:rsidRPr="00837279">
        <w:rPr>
          <w:rFonts w:ascii="Arial" w:hAnsi="Arial" w:cs="Arial"/>
        </w:rPr>
        <w:t xml:space="preserve"> </w:t>
      </w:r>
      <w:r w:rsidR="001936DB" w:rsidRPr="00837279">
        <w:rPr>
          <w:rFonts w:ascii="Arial" w:hAnsi="Arial" w:cs="Arial"/>
        </w:rPr>
        <w:t>byl</w:t>
      </w:r>
      <w:r w:rsidR="009D290A" w:rsidRPr="00837279">
        <w:rPr>
          <w:rFonts w:ascii="Arial" w:hAnsi="Arial" w:cs="Arial"/>
        </w:rPr>
        <w:t>o</w:t>
      </w:r>
      <w:r w:rsidR="001936DB" w:rsidRPr="00837279">
        <w:rPr>
          <w:rFonts w:ascii="Arial" w:hAnsi="Arial" w:cs="Arial"/>
        </w:rPr>
        <w:t xml:space="preserve"> vyvinut</w:t>
      </w:r>
      <w:r w:rsidR="009D290A" w:rsidRPr="00837279">
        <w:rPr>
          <w:rFonts w:ascii="Arial" w:hAnsi="Arial" w:cs="Arial"/>
        </w:rPr>
        <w:t>o technické řešení s názvem „</w:t>
      </w:r>
      <w:r w:rsidR="00085F55">
        <w:rPr>
          <w:rFonts w:ascii="Arial" w:hAnsi="Arial" w:cs="Arial"/>
        </w:rPr>
        <w:t>S</w:t>
      </w:r>
      <w:r w:rsidR="00A8321E" w:rsidRPr="00837279">
        <w:rPr>
          <w:rFonts w:ascii="Arial" w:hAnsi="Arial" w:cs="Arial"/>
        </w:rPr>
        <w:t>ystém pro monitorování a detekce</w:t>
      </w:r>
      <w:r w:rsidR="009D290A" w:rsidRPr="00660EB3">
        <w:rPr>
          <w:rFonts w:ascii="Arial" w:hAnsi="Arial" w:cs="Arial"/>
        </w:rPr>
        <w:t xml:space="preserve">“, jehož bližší popis je obsažen v příloze č. 1 této smlouvy. </w:t>
      </w:r>
    </w:p>
    <w:p w:rsidR="00230FB5" w:rsidRPr="00660EB3" w:rsidRDefault="00230FB5" w:rsidP="00DB1BC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 xml:space="preserve">Smluvní strany mají v úmyslu společně podat k Úřadu průmyslového vlastnictví přihlášku </w:t>
      </w:r>
      <w:r w:rsidR="00D97082" w:rsidRPr="00660EB3">
        <w:rPr>
          <w:rFonts w:ascii="Arial" w:hAnsi="Arial" w:cs="Arial"/>
        </w:rPr>
        <w:t>technického řešení do rejstříku užitných vzorů</w:t>
      </w:r>
      <w:r w:rsidRPr="00660EB3">
        <w:rPr>
          <w:rFonts w:ascii="Arial" w:hAnsi="Arial" w:cs="Arial"/>
        </w:rPr>
        <w:t>.</w:t>
      </w:r>
    </w:p>
    <w:p w:rsidR="00230FB5" w:rsidRPr="00660EB3" w:rsidRDefault="00230FB5" w:rsidP="00DB1BC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 xml:space="preserve">Tato smlouva stanovuje majetkové podíly smluvních stran na technickém řešení a na </w:t>
      </w:r>
      <w:r w:rsidR="00D97082" w:rsidRPr="00660EB3">
        <w:rPr>
          <w:rFonts w:ascii="Arial" w:hAnsi="Arial" w:cs="Arial"/>
        </w:rPr>
        <w:t>užitném vzor</w:t>
      </w:r>
      <w:r w:rsidRPr="00660EB3">
        <w:rPr>
          <w:rFonts w:ascii="Arial" w:hAnsi="Arial" w:cs="Arial"/>
        </w:rPr>
        <w:t xml:space="preserve">u, v případě zápisu technického řešení do rejstříku </w:t>
      </w:r>
      <w:r w:rsidR="00D97082" w:rsidRPr="00660EB3">
        <w:rPr>
          <w:rFonts w:ascii="Arial" w:hAnsi="Arial" w:cs="Arial"/>
        </w:rPr>
        <w:t>užitných vzorů</w:t>
      </w:r>
      <w:r w:rsidRPr="00660EB3">
        <w:rPr>
          <w:rFonts w:ascii="Arial" w:hAnsi="Arial" w:cs="Arial"/>
        </w:rPr>
        <w:t>, a definuje podíly původců na vytvoření tohoto technického řešení.</w:t>
      </w:r>
    </w:p>
    <w:p w:rsidR="0089496A" w:rsidRPr="00660EB3" w:rsidRDefault="0089496A" w:rsidP="001936DB">
      <w:pPr>
        <w:spacing w:after="0" w:line="240" w:lineRule="auto"/>
        <w:jc w:val="center"/>
        <w:rPr>
          <w:rFonts w:ascii="Arial" w:hAnsi="Arial" w:cs="Arial"/>
          <w:b/>
        </w:rPr>
      </w:pPr>
    </w:p>
    <w:p w:rsidR="00D97082" w:rsidRPr="00660EB3" w:rsidRDefault="00D97082" w:rsidP="001936DB">
      <w:pPr>
        <w:spacing w:after="0" w:line="240" w:lineRule="auto"/>
        <w:jc w:val="center"/>
        <w:rPr>
          <w:rFonts w:ascii="Arial" w:hAnsi="Arial" w:cs="Arial"/>
          <w:b/>
        </w:rPr>
      </w:pPr>
    </w:p>
    <w:p w:rsidR="001936DB" w:rsidRPr="00660EB3" w:rsidRDefault="001936DB" w:rsidP="001936DB">
      <w:pPr>
        <w:spacing w:after="0" w:line="240" w:lineRule="auto"/>
        <w:jc w:val="center"/>
        <w:rPr>
          <w:rFonts w:ascii="Arial" w:hAnsi="Arial" w:cs="Arial"/>
          <w:b/>
        </w:rPr>
      </w:pPr>
      <w:r w:rsidRPr="00660EB3">
        <w:rPr>
          <w:rFonts w:ascii="Arial" w:hAnsi="Arial" w:cs="Arial"/>
          <w:b/>
        </w:rPr>
        <w:t>Článek 2</w:t>
      </w:r>
    </w:p>
    <w:p w:rsidR="001936DB" w:rsidRPr="00660EB3" w:rsidRDefault="001936DB" w:rsidP="001936DB">
      <w:pPr>
        <w:spacing w:after="0" w:line="240" w:lineRule="auto"/>
        <w:jc w:val="center"/>
        <w:rPr>
          <w:rFonts w:ascii="Arial" w:hAnsi="Arial" w:cs="Arial"/>
          <w:b/>
        </w:rPr>
      </w:pPr>
      <w:r w:rsidRPr="00660EB3">
        <w:rPr>
          <w:rFonts w:ascii="Arial" w:hAnsi="Arial" w:cs="Arial"/>
          <w:b/>
        </w:rPr>
        <w:t>Určení spoluvlastnických podílů</w:t>
      </w:r>
    </w:p>
    <w:p w:rsidR="001936DB" w:rsidRPr="00660EB3" w:rsidRDefault="001936DB" w:rsidP="001936DB">
      <w:pPr>
        <w:spacing w:after="0" w:line="240" w:lineRule="auto"/>
        <w:ind w:left="993" w:hanging="567"/>
        <w:jc w:val="center"/>
        <w:rPr>
          <w:rFonts w:ascii="Arial" w:hAnsi="Arial" w:cs="Arial"/>
          <w:b/>
        </w:rPr>
      </w:pPr>
    </w:p>
    <w:p w:rsidR="001936DB" w:rsidRPr="00660EB3" w:rsidRDefault="001936DB" w:rsidP="001936DB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 xml:space="preserve">Technické řešení je v podílovém spoluvlastnictví smluvních stran. V případě zápisu technického řešení do rejstříku </w:t>
      </w:r>
      <w:r w:rsidR="009D5017" w:rsidRPr="00660EB3">
        <w:rPr>
          <w:rFonts w:ascii="Arial" w:hAnsi="Arial" w:cs="Arial"/>
        </w:rPr>
        <w:t>užitných vzor</w:t>
      </w:r>
      <w:r w:rsidRPr="00660EB3">
        <w:rPr>
          <w:rFonts w:ascii="Arial" w:hAnsi="Arial" w:cs="Arial"/>
        </w:rPr>
        <w:t xml:space="preserve">ů, stane se </w:t>
      </w:r>
      <w:r w:rsidR="009D5017" w:rsidRPr="00660EB3">
        <w:rPr>
          <w:rFonts w:ascii="Arial" w:hAnsi="Arial" w:cs="Arial"/>
        </w:rPr>
        <w:t>užitný vzor</w:t>
      </w:r>
      <w:r w:rsidRPr="00660EB3">
        <w:rPr>
          <w:rFonts w:ascii="Arial" w:hAnsi="Arial" w:cs="Arial"/>
        </w:rPr>
        <w:t xml:space="preserve"> spoluvlastnictvím smluvních stran.   </w:t>
      </w:r>
    </w:p>
    <w:p w:rsidR="001936DB" w:rsidRPr="00660EB3" w:rsidRDefault="001936DB" w:rsidP="001936DB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936DB" w:rsidRPr="00660EB3" w:rsidRDefault="001936DB" w:rsidP="001936DB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Smluvní strany se dohodly na určení spoluvlastnických podílů k technickému řešení a užitnému vzoru, v případě zápisu technického řešení do rejstříku užitných vzorů, takto:</w:t>
      </w:r>
    </w:p>
    <w:p w:rsidR="00926C7A" w:rsidRPr="00660EB3" w:rsidRDefault="00A3380A" w:rsidP="00E657E7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TESLA BLATNÁ,</w:t>
      </w:r>
      <w:r w:rsidR="00926C7A" w:rsidRPr="00660EB3">
        <w:rPr>
          <w:rFonts w:ascii="Arial" w:hAnsi="Arial" w:cs="Arial"/>
        </w:rPr>
        <w:t xml:space="preserve"> a.s.</w:t>
      </w:r>
      <w:r w:rsidR="00926C7A" w:rsidRPr="00660EB3">
        <w:rPr>
          <w:rFonts w:ascii="Arial" w:hAnsi="Arial" w:cs="Arial"/>
        </w:rPr>
        <w:tab/>
      </w:r>
      <w:r w:rsidR="00926C7A" w:rsidRPr="00660EB3">
        <w:rPr>
          <w:rFonts w:ascii="Arial" w:hAnsi="Arial" w:cs="Arial"/>
        </w:rPr>
        <w:tab/>
      </w:r>
      <w:r w:rsidR="00926C7A" w:rsidRPr="00660EB3">
        <w:rPr>
          <w:rFonts w:ascii="Arial" w:hAnsi="Arial" w:cs="Arial"/>
        </w:rPr>
        <w:tab/>
      </w:r>
      <w:r w:rsidR="00926C7A" w:rsidRPr="00660EB3">
        <w:rPr>
          <w:rFonts w:ascii="Arial" w:hAnsi="Arial" w:cs="Arial"/>
        </w:rPr>
        <w:tab/>
      </w:r>
      <w:r w:rsidR="00926C7A" w:rsidRPr="00660EB3">
        <w:rPr>
          <w:rFonts w:ascii="Arial" w:hAnsi="Arial" w:cs="Arial"/>
        </w:rPr>
        <w:tab/>
      </w:r>
      <w:r w:rsidR="00D12E3A">
        <w:rPr>
          <w:rFonts w:ascii="Arial" w:hAnsi="Arial" w:cs="Arial"/>
        </w:rPr>
        <w:tab/>
      </w:r>
      <w:r w:rsidR="00381D73" w:rsidRPr="00660EB3">
        <w:rPr>
          <w:rFonts w:ascii="Arial" w:hAnsi="Arial" w:cs="Arial"/>
        </w:rPr>
        <w:t>20</w:t>
      </w:r>
      <w:r w:rsidR="00926C7A" w:rsidRPr="00660EB3">
        <w:rPr>
          <w:rFonts w:ascii="Arial" w:hAnsi="Arial" w:cs="Arial"/>
        </w:rPr>
        <w:t xml:space="preserve"> %</w:t>
      </w:r>
    </w:p>
    <w:p w:rsidR="00926C7A" w:rsidRPr="00660EB3" w:rsidRDefault="00A8321E" w:rsidP="00E657E7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České vysoké učení technické v Praze</w:t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="00381D73" w:rsidRPr="00660EB3">
        <w:rPr>
          <w:rFonts w:ascii="Arial" w:hAnsi="Arial" w:cs="Arial"/>
        </w:rPr>
        <w:t>20</w:t>
      </w:r>
      <w:r w:rsidR="00926C7A" w:rsidRPr="00660EB3">
        <w:rPr>
          <w:rFonts w:ascii="Arial" w:hAnsi="Arial" w:cs="Arial"/>
        </w:rPr>
        <w:t xml:space="preserve"> %</w:t>
      </w:r>
    </w:p>
    <w:p w:rsidR="001936DB" w:rsidRPr="00660EB3" w:rsidRDefault="00A8321E" w:rsidP="00E657E7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TTC TELEKOMUNIKACE</w:t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="00381D73" w:rsidRPr="00660EB3">
        <w:rPr>
          <w:rFonts w:ascii="Arial" w:hAnsi="Arial" w:cs="Arial"/>
        </w:rPr>
        <w:t>20</w:t>
      </w:r>
      <w:r w:rsidR="001936DB" w:rsidRPr="00660EB3">
        <w:rPr>
          <w:rFonts w:ascii="Arial" w:hAnsi="Arial" w:cs="Arial"/>
        </w:rPr>
        <w:t xml:space="preserve"> %</w:t>
      </w:r>
    </w:p>
    <w:p w:rsidR="00163B7F" w:rsidRPr="00660EB3" w:rsidRDefault="00163B7F" w:rsidP="00E657E7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Univerzita Pardubice</w:t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Pr="00660EB3">
        <w:rPr>
          <w:rFonts w:ascii="Arial" w:hAnsi="Arial" w:cs="Arial"/>
        </w:rPr>
        <w:tab/>
      </w:r>
      <w:r w:rsidR="00381D73" w:rsidRPr="00660EB3">
        <w:rPr>
          <w:rFonts w:ascii="Arial" w:hAnsi="Arial" w:cs="Arial"/>
        </w:rPr>
        <w:t>20</w:t>
      </w:r>
      <w:r w:rsidRPr="00660EB3">
        <w:rPr>
          <w:rFonts w:ascii="Arial" w:hAnsi="Arial" w:cs="Arial"/>
        </w:rPr>
        <w:t xml:space="preserve"> %</w:t>
      </w:r>
    </w:p>
    <w:p w:rsidR="001936DB" w:rsidRPr="00660EB3" w:rsidRDefault="001936DB" w:rsidP="00E657E7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Z</w:t>
      </w:r>
      <w:r w:rsidR="00D97082" w:rsidRPr="00660EB3">
        <w:rPr>
          <w:rFonts w:ascii="Arial" w:hAnsi="Arial" w:cs="Arial"/>
        </w:rPr>
        <w:t xml:space="preserve">ápadočeská Univerzita v Plzni </w:t>
      </w:r>
      <w:r w:rsidR="00D97082" w:rsidRPr="00660EB3">
        <w:rPr>
          <w:rFonts w:ascii="Arial" w:hAnsi="Arial" w:cs="Arial"/>
        </w:rPr>
        <w:tab/>
      </w:r>
      <w:r w:rsidR="00926C7A" w:rsidRPr="00660EB3">
        <w:rPr>
          <w:rFonts w:ascii="Arial" w:hAnsi="Arial" w:cs="Arial"/>
        </w:rPr>
        <w:tab/>
      </w:r>
      <w:r w:rsidR="00926C7A" w:rsidRPr="00660EB3">
        <w:rPr>
          <w:rFonts w:ascii="Arial" w:hAnsi="Arial" w:cs="Arial"/>
        </w:rPr>
        <w:tab/>
      </w:r>
      <w:r w:rsidR="00926C7A" w:rsidRPr="00660EB3">
        <w:rPr>
          <w:rFonts w:ascii="Arial" w:hAnsi="Arial" w:cs="Arial"/>
        </w:rPr>
        <w:tab/>
      </w:r>
      <w:r w:rsidR="00381D73" w:rsidRPr="00660EB3">
        <w:rPr>
          <w:rFonts w:ascii="Arial" w:hAnsi="Arial" w:cs="Arial"/>
        </w:rPr>
        <w:t>20</w:t>
      </w:r>
      <w:r w:rsidR="00A8321E" w:rsidRPr="00660EB3">
        <w:rPr>
          <w:rFonts w:ascii="Arial" w:hAnsi="Arial" w:cs="Arial"/>
        </w:rPr>
        <w:t xml:space="preserve"> </w:t>
      </w:r>
      <w:r w:rsidRPr="00660EB3">
        <w:rPr>
          <w:rFonts w:ascii="Arial" w:hAnsi="Arial" w:cs="Arial"/>
        </w:rPr>
        <w:t>%</w:t>
      </w:r>
    </w:p>
    <w:p w:rsidR="001936DB" w:rsidRPr="00660EB3" w:rsidRDefault="001936DB" w:rsidP="001936DB">
      <w:pPr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1936DB" w:rsidRPr="00660EB3" w:rsidRDefault="001936DB" w:rsidP="001936DB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Smluvní strany konstatují, že jejich spoluvlastnické podíly dle odst. 2 tohoto článku k technickému řešení a případnému užitnému vzoru odpovídají rozsahům tvůrčí činnosti a zohledňují náklady vynaložené smluvními stranami na vytvoření technického řešení.</w:t>
      </w:r>
    </w:p>
    <w:p w:rsidR="001936DB" w:rsidRPr="00660EB3" w:rsidRDefault="001936DB" w:rsidP="001936DB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FE586B" w:rsidRPr="00660EB3" w:rsidRDefault="00FE586B" w:rsidP="001936DB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936DB" w:rsidRPr="00660EB3" w:rsidRDefault="001936DB" w:rsidP="001936DB">
      <w:pPr>
        <w:spacing w:after="0" w:line="240" w:lineRule="auto"/>
        <w:jc w:val="center"/>
        <w:rPr>
          <w:rFonts w:ascii="Arial" w:hAnsi="Arial" w:cs="Arial"/>
          <w:b/>
        </w:rPr>
      </w:pPr>
      <w:r w:rsidRPr="00660EB3">
        <w:rPr>
          <w:rFonts w:ascii="Arial" w:hAnsi="Arial" w:cs="Arial"/>
          <w:b/>
        </w:rPr>
        <w:t>Článek 3</w:t>
      </w:r>
    </w:p>
    <w:p w:rsidR="001936DB" w:rsidRPr="00660EB3" w:rsidRDefault="001936DB" w:rsidP="001936DB">
      <w:pPr>
        <w:spacing w:after="0" w:line="240" w:lineRule="auto"/>
        <w:jc w:val="center"/>
        <w:rPr>
          <w:rFonts w:ascii="Arial" w:hAnsi="Arial" w:cs="Arial"/>
          <w:b/>
        </w:rPr>
      </w:pPr>
      <w:r w:rsidRPr="00660EB3">
        <w:rPr>
          <w:rFonts w:ascii="Arial" w:hAnsi="Arial" w:cs="Arial"/>
          <w:b/>
        </w:rPr>
        <w:t>Užívání technického řešení a užitného vzoru</w:t>
      </w:r>
    </w:p>
    <w:p w:rsidR="001936DB" w:rsidRPr="00660EB3" w:rsidRDefault="001936DB" w:rsidP="001936DB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lastRenderedPageBreak/>
        <w:t xml:space="preserve">  </w:t>
      </w:r>
    </w:p>
    <w:p w:rsidR="001936DB" w:rsidRPr="00660EB3" w:rsidRDefault="001936DB" w:rsidP="001936DB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 xml:space="preserve">Každá ze smluvních stran je oprávněna užívat technické řešení a případný </w:t>
      </w:r>
      <w:r w:rsidR="00D97082" w:rsidRPr="00660EB3">
        <w:rPr>
          <w:rFonts w:ascii="Arial" w:hAnsi="Arial" w:cs="Arial"/>
        </w:rPr>
        <w:t>užitný vzor</w:t>
      </w:r>
      <w:r w:rsidRPr="00660EB3">
        <w:rPr>
          <w:rFonts w:ascii="Arial" w:hAnsi="Arial" w:cs="Arial"/>
        </w:rPr>
        <w:t xml:space="preserve"> bez souhlasu </w:t>
      </w:r>
      <w:r w:rsidR="0089496A" w:rsidRPr="00660EB3">
        <w:rPr>
          <w:rFonts w:ascii="Arial" w:hAnsi="Arial" w:cs="Arial"/>
        </w:rPr>
        <w:t xml:space="preserve">druhé </w:t>
      </w:r>
      <w:r w:rsidRPr="00660EB3">
        <w:rPr>
          <w:rFonts w:ascii="Arial" w:hAnsi="Arial" w:cs="Arial"/>
        </w:rPr>
        <w:t>smluvní stran</w:t>
      </w:r>
      <w:r w:rsidR="0089496A" w:rsidRPr="00660EB3">
        <w:rPr>
          <w:rFonts w:ascii="Arial" w:hAnsi="Arial" w:cs="Arial"/>
        </w:rPr>
        <w:t>y</w:t>
      </w:r>
      <w:r w:rsidRPr="00660EB3">
        <w:rPr>
          <w:rFonts w:ascii="Arial" w:hAnsi="Arial" w:cs="Arial"/>
        </w:rPr>
        <w:t xml:space="preserve">. </w:t>
      </w:r>
    </w:p>
    <w:p w:rsidR="001936DB" w:rsidRPr="00660EB3" w:rsidRDefault="001936DB" w:rsidP="001936DB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936DB" w:rsidRPr="00660EB3" w:rsidRDefault="001936DB" w:rsidP="001936DB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 xml:space="preserve">Smluvní strany jsou oprávněny uzavřít se zájemci o využití technického řešení, popřípadě </w:t>
      </w:r>
      <w:r w:rsidR="00D97082" w:rsidRPr="00660EB3">
        <w:rPr>
          <w:rFonts w:ascii="Arial" w:hAnsi="Arial" w:cs="Arial"/>
        </w:rPr>
        <w:t>užitného vzor</w:t>
      </w:r>
      <w:r w:rsidRPr="00660EB3">
        <w:rPr>
          <w:rFonts w:ascii="Arial" w:hAnsi="Arial" w:cs="Arial"/>
        </w:rPr>
        <w:t xml:space="preserve">u, smlouvy o využití </w:t>
      </w:r>
      <w:r w:rsidR="004E1A64">
        <w:rPr>
          <w:rFonts w:ascii="Arial" w:hAnsi="Arial" w:cs="Arial"/>
        </w:rPr>
        <w:t>technického řešení, resp. užitného vzoru</w:t>
      </w:r>
      <w:r w:rsidR="004E1A64" w:rsidRPr="00660EB3">
        <w:rPr>
          <w:rFonts w:ascii="Arial" w:hAnsi="Arial" w:cs="Arial"/>
        </w:rPr>
        <w:t xml:space="preserve"> </w:t>
      </w:r>
      <w:r w:rsidRPr="00660EB3">
        <w:rPr>
          <w:rFonts w:ascii="Arial" w:hAnsi="Arial" w:cs="Arial"/>
        </w:rPr>
        <w:t>pouze po předchozím písemném souhlasu</w:t>
      </w:r>
      <w:r w:rsidR="0038340C">
        <w:rPr>
          <w:rFonts w:ascii="Arial" w:hAnsi="Arial" w:cs="Arial"/>
        </w:rPr>
        <w:t xml:space="preserve"> ostatních spoluvlastníků</w:t>
      </w:r>
      <w:r w:rsidRPr="00660EB3">
        <w:rPr>
          <w:rFonts w:ascii="Arial" w:hAnsi="Arial" w:cs="Arial"/>
        </w:rPr>
        <w:t>, jinak odpovídají za způsobenou škodu. Příjem z</w:t>
      </w:r>
      <w:r w:rsidR="00854414" w:rsidRPr="00660EB3">
        <w:rPr>
          <w:rFonts w:ascii="Arial" w:hAnsi="Arial" w:cs="Arial"/>
        </w:rPr>
        <w:t>e smlouvy o využití výsledků</w:t>
      </w:r>
      <w:r w:rsidRPr="00660EB3">
        <w:rPr>
          <w:rFonts w:ascii="Arial" w:hAnsi="Arial" w:cs="Arial"/>
        </w:rPr>
        <w:t xml:space="preserve">  si </w:t>
      </w:r>
      <w:r w:rsidR="004E1A64">
        <w:rPr>
          <w:rFonts w:ascii="Arial" w:hAnsi="Arial" w:cs="Arial"/>
        </w:rPr>
        <w:t xml:space="preserve">smluvní strany </w:t>
      </w:r>
      <w:r w:rsidRPr="00660EB3">
        <w:rPr>
          <w:rFonts w:ascii="Arial" w:hAnsi="Arial" w:cs="Arial"/>
        </w:rPr>
        <w:t xml:space="preserve">rozdělí v poměru spoluvlastnických </w:t>
      </w:r>
      <w:r w:rsidR="0089496A" w:rsidRPr="00660EB3">
        <w:rPr>
          <w:rFonts w:ascii="Arial" w:hAnsi="Arial" w:cs="Arial"/>
        </w:rPr>
        <w:t>podílů</w:t>
      </w:r>
      <w:r w:rsidR="004E1A64">
        <w:rPr>
          <w:rFonts w:ascii="Arial" w:hAnsi="Arial" w:cs="Arial"/>
        </w:rPr>
        <w:t>, nebude-li dohodnuto jinak</w:t>
      </w:r>
      <w:r w:rsidRPr="00660EB3">
        <w:rPr>
          <w:rFonts w:ascii="Arial" w:hAnsi="Arial" w:cs="Arial"/>
        </w:rPr>
        <w:t>.</w:t>
      </w:r>
    </w:p>
    <w:p w:rsidR="001936DB" w:rsidRPr="00660EB3" w:rsidRDefault="001936DB" w:rsidP="001936DB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936DB" w:rsidRPr="00660EB3" w:rsidRDefault="001936DB" w:rsidP="001936DB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 xml:space="preserve">Smluvní strany mohou technické řešení a případný </w:t>
      </w:r>
      <w:r w:rsidR="00D97082" w:rsidRPr="00660EB3">
        <w:rPr>
          <w:rFonts w:ascii="Arial" w:hAnsi="Arial" w:cs="Arial"/>
        </w:rPr>
        <w:t>užitný vzor</w:t>
      </w:r>
      <w:r w:rsidRPr="00660EB3">
        <w:rPr>
          <w:rFonts w:ascii="Arial" w:hAnsi="Arial" w:cs="Arial"/>
        </w:rPr>
        <w:t xml:space="preserve"> užívat komerčně i nekomerčně.</w:t>
      </w:r>
    </w:p>
    <w:p w:rsidR="001936DB" w:rsidRPr="00660EB3" w:rsidRDefault="001936DB" w:rsidP="001936DB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936DB" w:rsidRPr="00660EB3" w:rsidRDefault="001936DB" w:rsidP="001936DB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Náklady na průmyslově právní ochranu technického řešení budou kryty smluvními stranami v poměru spoluvlastnických podílů.</w:t>
      </w:r>
    </w:p>
    <w:p w:rsidR="00FE586B" w:rsidRPr="00660EB3" w:rsidRDefault="00FE586B" w:rsidP="001C4D68">
      <w:pPr>
        <w:tabs>
          <w:tab w:val="left" w:pos="284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="00D872CD" w:rsidRPr="00660EB3" w:rsidRDefault="00FE586B" w:rsidP="00DB1BC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Smluvní strany se dohodly</w:t>
      </w:r>
      <w:r w:rsidR="0089496A" w:rsidRPr="00660EB3">
        <w:rPr>
          <w:rFonts w:ascii="Arial" w:hAnsi="Arial" w:cs="Arial"/>
        </w:rPr>
        <w:t xml:space="preserve">, že </w:t>
      </w:r>
      <w:r w:rsidR="00D003AC" w:rsidRPr="00660EB3">
        <w:rPr>
          <w:rFonts w:ascii="Arial" w:hAnsi="Arial" w:cs="Arial"/>
        </w:rPr>
        <w:t>  v případě</w:t>
      </w:r>
      <w:r w:rsidR="0089496A" w:rsidRPr="00660EB3">
        <w:rPr>
          <w:rFonts w:ascii="Arial" w:hAnsi="Arial" w:cs="Arial"/>
        </w:rPr>
        <w:t xml:space="preserve"> </w:t>
      </w:r>
      <w:r w:rsidR="000159B4" w:rsidRPr="00660EB3">
        <w:rPr>
          <w:rFonts w:ascii="Arial" w:hAnsi="Arial" w:cs="Arial"/>
        </w:rPr>
        <w:t xml:space="preserve">komerčního využití technického řešení nebo užitného vzoru </w:t>
      </w:r>
      <w:r w:rsidR="004E1A64">
        <w:rPr>
          <w:rFonts w:ascii="Arial" w:hAnsi="Arial" w:cs="Arial"/>
        </w:rPr>
        <w:t xml:space="preserve">jednou ze smluvních stran </w:t>
      </w:r>
      <w:r w:rsidR="000159B4" w:rsidRPr="00660EB3">
        <w:rPr>
          <w:rFonts w:ascii="Arial" w:hAnsi="Arial" w:cs="Arial"/>
        </w:rPr>
        <w:t>při prodeji výrobku či poskytnutí služby budou příjmy</w:t>
      </w:r>
      <w:r w:rsidR="00E109D1">
        <w:rPr>
          <w:rFonts w:ascii="Arial" w:hAnsi="Arial" w:cs="Arial"/>
        </w:rPr>
        <w:t xml:space="preserve"> z takového užití</w:t>
      </w:r>
      <w:r w:rsidR="000159B4" w:rsidRPr="00660EB3">
        <w:rPr>
          <w:rFonts w:ascii="Arial" w:hAnsi="Arial" w:cs="Arial"/>
        </w:rPr>
        <w:t xml:space="preserve">, od kterých budou odečteny náklady na výrobu </w:t>
      </w:r>
      <w:r w:rsidR="00B72A1C" w:rsidRPr="00660EB3">
        <w:rPr>
          <w:rFonts w:ascii="Arial" w:hAnsi="Arial" w:cs="Arial"/>
        </w:rPr>
        <w:t xml:space="preserve">výrobku </w:t>
      </w:r>
      <w:r w:rsidR="001E5C1D" w:rsidRPr="00660EB3">
        <w:rPr>
          <w:rFonts w:ascii="Arial" w:hAnsi="Arial" w:cs="Arial"/>
        </w:rPr>
        <w:t xml:space="preserve">včetně software a licencí </w:t>
      </w:r>
      <w:r w:rsidR="00B72A1C" w:rsidRPr="00660EB3">
        <w:rPr>
          <w:rFonts w:ascii="Arial" w:hAnsi="Arial" w:cs="Arial"/>
        </w:rPr>
        <w:t>či na poskytnutí služby,</w:t>
      </w:r>
      <w:r w:rsidR="000159B4" w:rsidRPr="00660EB3">
        <w:rPr>
          <w:rFonts w:ascii="Arial" w:hAnsi="Arial" w:cs="Arial"/>
        </w:rPr>
        <w:t xml:space="preserve"> děleny mezi smluvní strany v poměru jejich spoluvlastnických podílů</w:t>
      </w:r>
      <w:r w:rsidR="00B72A1C" w:rsidRPr="00660EB3">
        <w:rPr>
          <w:rFonts w:ascii="Arial" w:hAnsi="Arial" w:cs="Arial"/>
        </w:rPr>
        <w:t>.</w:t>
      </w:r>
      <w:r w:rsidR="00D872CD" w:rsidRPr="00660EB3">
        <w:rPr>
          <w:rFonts w:ascii="Arial" w:hAnsi="Arial" w:cs="Arial"/>
        </w:rPr>
        <w:t xml:space="preserve"> Smluvní strany jsou povinny každá za sebe vyhotovit za uplynulý kalendářní rok vyúčtování, na základě kterého pak budou zjištěny veškeré příjmy z užívání technického řešení dle předchozí věty</w:t>
      </w:r>
    </w:p>
    <w:p w:rsidR="00D872CD" w:rsidRPr="00660EB3" w:rsidRDefault="00D872CD" w:rsidP="00DB1BC8">
      <w:pPr>
        <w:tabs>
          <w:tab w:val="left" w:pos="284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="00D872CD" w:rsidRPr="00832A6D" w:rsidRDefault="0040771F" w:rsidP="00832A6D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32A6D">
        <w:rPr>
          <w:rFonts w:ascii="Arial" w:hAnsi="Arial" w:cs="Arial"/>
        </w:rPr>
        <w:t xml:space="preserve">Smluvní strana před tím, než začne </w:t>
      </w:r>
      <w:r w:rsidR="00A33D09">
        <w:rPr>
          <w:rFonts w:ascii="Arial" w:hAnsi="Arial" w:cs="Arial"/>
        </w:rPr>
        <w:t>technické řešení, resp. užitný vzor</w:t>
      </w:r>
      <w:r w:rsidRPr="00832A6D">
        <w:rPr>
          <w:rFonts w:ascii="Arial" w:hAnsi="Arial" w:cs="Arial"/>
        </w:rPr>
        <w:t xml:space="preserve"> fakticky užívat komerčně, bude o této skutečnosti informovat další smluvní strany. Smluvní strana, která komerčně užívá společný výsledek, je povinna předložit nejpozději do 31. března ostatním smluvním stranám vyúčtování části příjmů dle předchozího odstavce. V případě pochybností o předloženém vyúčtování má dotčená smluvní strana právo požadovat předložení účetnictví a dalších dokladů k ověření správnosti předloženého vyúčtování části příjmů. K části příjmů určené podle článku </w:t>
      </w:r>
      <w:r w:rsidR="00EB2386">
        <w:rPr>
          <w:rFonts w:ascii="Arial" w:hAnsi="Arial" w:cs="Arial"/>
        </w:rPr>
        <w:t>2</w:t>
      </w:r>
      <w:r w:rsidRPr="00832A6D">
        <w:rPr>
          <w:rFonts w:ascii="Arial" w:hAnsi="Arial" w:cs="Arial"/>
        </w:rPr>
        <w:t xml:space="preserve">, odstavec </w:t>
      </w:r>
      <w:r w:rsidR="00EB2386">
        <w:rPr>
          <w:rFonts w:ascii="Arial" w:hAnsi="Arial" w:cs="Arial"/>
        </w:rPr>
        <w:t>2 a čl. 3 odst. 5</w:t>
      </w:r>
      <w:r w:rsidRPr="00832A6D">
        <w:rPr>
          <w:rFonts w:ascii="Arial" w:hAnsi="Arial" w:cs="Arial"/>
        </w:rPr>
        <w:t xml:space="preserve"> bude připočtena DPH a bude uhrazena na základě faktury vystavené </w:t>
      </w:r>
      <w:r w:rsidR="00A33D09">
        <w:rPr>
          <w:rFonts w:ascii="Arial" w:hAnsi="Arial" w:cs="Arial"/>
        </w:rPr>
        <w:t>oprávněnou</w:t>
      </w:r>
      <w:r w:rsidR="00A33D09" w:rsidRPr="00832A6D">
        <w:rPr>
          <w:rFonts w:ascii="Arial" w:hAnsi="Arial" w:cs="Arial"/>
        </w:rPr>
        <w:t xml:space="preserve"> </w:t>
      </w:r>
      <w:r w:rsidRPr="00832A6D">
        <w:rPr>
          <w:rFonts w:ascii="Arial" w:hAnsi="Arial" w:cs="Arial"/>
        </w:rPr>
        <w:t>smluvní stranou</w:t>
      </w:r>
      <w:r w:rsidR="005B1D24">
        <w:rPr>
          <w:rFonts w:ascii="Arial" w:hAnsi="Arial" w:cs="Arial"/>
        </w:rPr>
        <w:t>,</w:t>
      </w:r>
      <w:r w:rsidRPr="00832A6D">
        <w:rPr>
          <w:rFonts w:ascii="Arial" w:hAnsi="Arial" w:cs="Arial"/>
        </w:rPr>
        <w:t xml:space="preserve"> se splatností 30 dní. V případě prodlení se sdělením výše odměny nebo jeho úhradou je dotčená smluvní strana oprávněna požadovat zaplacení smluvní pokuty ve výši 300,- Kč za každý, byť započatý den prodlení. Ujednání o smluvní pokutě nemá vliv na nárok na náhradu škody.</w:t>
      </w:r>
    </w:p>
    <w:p w:rsidR="00B72A1C" w:rsidRDefault="00B72A1C" w:rsidP="00DB1BC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660EB3" w:rsidRPr="00660EB3" w:rsidRDefault="00660EB3" w:rsidP="00DB1BC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936DB" w:rsidRPr="00660EB3" w:rsidRDefault="001936DB" w:rsidP="001936DB">
      <w:pPr>
        <w:spacing w:after="0" w:line="240" w:lineRule="auto"/>
        <w:ind w:left="993" w:hanging="567"/>
        <w:jc w:val="center"/>
        <w:rPr>
          <w:rFonts w:ascii="Arial" w:hAnsi="Arial" w:cs="Arial"/>
          <w:b/>
        </w:rPr>
      </w:pPr>
      <w:r w:rsidRPr="00660EB3">
        <w:rPr>
          <w:rFonts w:ascii="Arial" w:hAnsi="Arial" w:cs="Arial"/>
          <w:b/>
        </w:rPr>
        <w:t>Článek 4</w:t>
      </w:r>
    </w:p>
    <w:p w:rsidR="001936DB" w:rsidRPr="00D73557" w:rsidRDefault="001936DB" w:rsidP="001936DB">
      <w:pPr>
        <w:spacing w:after="0" w:line="240" w:lineRule="auto"/>
        <w:ind w:left="993" w:hanging="567"/>
        <w:jc w:val="center"/>
        <w:rPr>
          <w:rFonts w:ascii="Arial" w:hAnsi="Arial" w:cs="Arial"/>
          <w:b/>
        </w:rPr>
      </w:pPr>
      <w:r w:rsidRPr="00660EB3">
        <w:rPr>
          <w:rFonts w:ascii="Arial" w:hAnsi="Arial" w:cs="Arial"/>
          <w:b/>
        </w:rPr>
        <w:t xml:space="preserve">Původci </w:t>
      </w:r>
      <w:r w:rsidRPr="00D73557">
        <w:rPr>
          <w:rFonts w:ascii="Arial" w:hAnsi="Arial" w:cs="Arial"/>
          <w:b/>
        </w:rPr>
        <w:t>užitného vzoru</w:t>
      </w:r>
    </w:p>
    <w:p w:rsidR="001936DB" w:rsidRPr="00D73557" w:rsidRDefault="001936DB" w:rsidP="001936DB">
      <w:pPr>
        <w:spacing w:after="0" w:line="240" w:lineRule="auto"/>
        <w:ind w:left="993" w:hanging="567"/>
        <w:jc w:val="both"/>
        <w:rPr>
          <w:rFonts w:ascii="Arial" w:hAnsi="Arial" w:cs="Arial"/>
        </w:rPr>
      </w:pPr>
    </w:p>
    <w:p w:rsidR="001936DB" w:rsidRPr="00660EB3" w:rsidRDefault="001936DB" w:rsidP="001936DB">
      <w:pPr>
        <w:tabs>
          <w:tab w:val="left" w:pos="921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1. </w:t>
      </w:r>
      <w:r w:rsidR="0089496A" w:rsidRPr="00660EB3">
        <w:rPr>
          <w:rFonts w:ascii="Arial" w:hAnsi="Arial" w:cs="Arial"/>
        </w:rPr>
        <w:t xml:space="preserve">Technické řešení </w:t>
      </w:r>
      <w:r w:rsidRPr="00660EB3">
        <w:rPr>
          <w:rFonts w:ascii="Arial" w:hAnsi="Arial" w:cs="Arial"/>
        </w:rPr>
        <w:t>bylo vytvořeno těmito zaměstnanci smluvních stran a v těchto podílech při plnění úkolů z pracovního poměru:</w:t>
      </w:r>
    </w:p>
    <w:p w:rsidR="00926C7A" w:rsidRPr="00832A6D" w:rsidRDefault="00A3380A" w:rsidP="00E657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832A6D">
        <w:rPr>
          <w:rFonts w:ascii="Arial" w:hAnsi="Arial" w:cs="Arial"/>
          <w:b/>
        </w:rPr>
        <w:t>TESLA BLATNÁ,</w:t>
      </w:r>
      <w:r w:rsidR="00926C7A" w:rsidRPr="00832A6D">
        <w:rPr>
          <w:rFonts w:ascii="Arial" w:hAnsi="Arial" w:cs="Arial"/>
          <w:b/>
        </w:rPr>
        <w:t xml:space="preserve"> a.s.</w:t>
      </w:r>
    </w:p>
    <w:p w:rsidR="007707CD" w:rsidRPr="00660EB3" w:rsidRDefault="00851CEA" w:rsidP="00E657E7">
      <w:pPr>
        <w:spacing w:after="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707CD" w:rsidRPr="00660EB3">
        <w:rPr>
          <w:rFonts w:ascii="Arial" w:hAnsi="Arial" w:cs="Arial"/>
        </w:rPr>
        <w:t xml:space="preserve">           </w:t>
      </w:r>
      <w:r w:rsidR="00B400A8">
        <w:rPr>
          <w:rFonts w:ascii="Arial" w:hAnsi="Arial" w:cs="Arial"/>
        </w:rPr>
        <w:tab/>
      </w:r>
      <w:r w:rsidR="00B400A8">
        <w:rPr>
          <w:rFonts w:ascii="Arial" w:hAnsi="Arial" w:cs="Arial"/>
        </w:rPr>
        <w:tab/>
      </w:r>
      <w:r w:rsidR="00236F0B">
        <w:rPr>
          <w:rFonts w:ascii="Arial" w:hAnsi="Arial" w:cs="Arial"/>
        </w:rPr>
        <w:t>8</w:t>
      </w:r>
      <w:r w:rsidR="007707CD" w:rsidRPr="00660EB3">
        <w:rPr>
          <w:rFonts w:ascii="Arial" w:hAnsi="Arial" w:cs="Arial"/>
        </w:rPr>
        <w:t>%</w:t>
      </w:r>
    </w:p>
    <w:p w:rsidR="00926C7A" w:rsidRPr="00660EB3" w:rsidRDefault="00851CEA" w:rsidP="00E657E7">
      <w:pPr>
        <w:spacing w:after="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B400A8">
        <w:rPr>
          <w:rFonts w:ascii="Arial" w:hAnsi="Arial" w:cs="Arial"/>
        </w:rPr>
        <w:t xml:space="preserve"> </w:t>
      </w:r>
      <w:r w:rsidR="007707CD" w:rsidRPr="00660EB3">
        <w:rPr>
          <w:rFonts w:ascii="Arial" w:hAnsi="Arial" w:cs="Arial"/>
        </w:rPr>
        <w:t xml:space="preserve">             </w:t>
      </w:r>
      <w:r w:rsidR="00B400A8">
        <w:rPr>
          <w:rFonts w:ascii="Arial" w:hAnsi="Arial" w:cs="Arial"/>
        </w:rPr>
        <w:tab/>
      </w:r>
      <w:r w:rsidR="007707CD" w:rsidRPr="00660EB3">
        <w:rPr>
          <w:rFonts w:ascii="Arial" w:hAnsi="Arial" w:cs="Arial"/>
        </w:rPr>
        <w:t xml:space="preserve"> </w:t>
      </w:r>
      <w:r w:rsidR="00660EB3">
        <w:rPr>
          <w:rFonts w:ascii="Arial" w:hAnsi="Arial" w:cs="Arial"/>
        </w:rPr>
        <w:t xml:space="preserve"> </w:t>
      </w:r>
      <w:r w:rsidR="00B400A8">
        <w:rPr>
          <w:rFonts w:ascii="Arial" w:hAnsi="Arial" w:cs="Arial"/>
        </w:rPr>
        <w:tab/>
      </w:r>
      <w:r w:rsidR="00B400A8">
        <w:rPr>
          <w:rFonts w:ascii="Arial" w:hAnsi="Arial" w:cs="Arial"/>
        </w:rPr>
        <w:tab/>
      </w:r>
      <w:r w:rsidR="00236F0B">
        <w:rPr>
          <w:rFonts w:ascii="Arial" w:hAnsi="Arial" w:cs="Arial"/>
        </w:rPr>
        <w:t>7</w:t>
      </w:r>
      <w:r w:rsidR="007707CD" w:rsidRPr="00660EB3">
        <w:rPr>
          <w:rFonts w:ascii="Arial" w:hAnsi="Arial" w:cs="Arial"/>
        </w:rPr>
        <w:t>%</w:t>
      </w:r>
    </w:p>
    <w:p w:rsidR="00137CE9" w:rsidRPr="00660EB3" w:rsidRDefault="00851CEA" w:rsidP="00E657E7">
      <w:pPr>
        <w:spacing w:after="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707CD" w:rsidRPr="00660EB3">
        <w:rPr>
          <w:rFonts w:ascii="Arial" w:hAnsi="Arial" w:cs="Arial"/>
        </w:rPr>
        <w:t xml:space="preserve">                     </w:t>
      </w:r>
      <w:r w:rsidR="00B400A8">
        <w:rPr>
          <w:rFonts w:ascii="Arial" w:hAnsi="Arial" w:cs="Arial"/>
        </w:rPr>
        <w:tab/>
      </w:r>
      <w:r w:rsidR="007707CD" w:rsidRPr="00660EB3">
        <w:rPr>
          <w:rFonts w:ascii="Arial" w:hAnsi="Arial" w:cs="Arial"/>
        </w:rPr>
        <w:t xml:space="preserve">  </w:t>
      </w:r>
      <w:r w:rsidR="00B400A8">
        <w:rPr>
          <w:rFonts w:ascii="Arial" w:hAnsi="Arial" w:cs="Arial"/>
        </w:rPr>
        <w:tab/>
      </w:r>
      <w:r w:rsidR="00B400A8">
        <w:rPr>
          <w:rFonts w:ascii="Arial" w:hAnsi="Arial" w:cs="Arial"/>
        </w:rPr>
        <w:tab/>
        <w:t>5</w:t>
      </w:r>
      <w:r w:rsidR="007707CD" w:rsidRPr="00660EB3">
        <w:rPr>
          <w:rFonts w:ascii="Arial" w:hAnsi="Arial" w:cs="Arial"/>
        </w:rPr>
        <w:t>%</w:t>
      </w:r>
    </w:p>
    <w:p w:rsidR="00137CE9" w:rsidRPr="00660EB3" w:rsidRDefault="00137CE9" w:rsidP="00926C7A">
      <w:pPr>
        <w:spacing w:after="0" w:line="240" w:lineRule="auto"/>
        <w:ind w:left="2127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 xml:space="preserve">        </w:t>
      </w:r>
    </w:p>
    <w:p w:rsidR="00926C7A" w:rsidRPr="00660EB3" w:rsidRDefault="00926C7A" w:rsidP="00926C7A">
      <w:pPr>
        <w:spacing w:after="0" w:line="240" w:lineRule="auto"/>
        <w:ind w:left="2127"/>
        <w:jc w:val="both"/>
        <w:rPr>
          <w:rFonts w:ascii="Arial" w:hAnsi="Arial" w:cs="Arial"/>
        </w:rPr>
      </w:pPr>
    </w:p>
    <w:p w:rsidR="00926C7A" w:rsidRPr="00660EB3" w:rsidRDefault="00926C7A" w:rsidP="00926C7A">
      <w:pPr>
        <w:spacing w:after="0" w:line="240" w:lineRule="auto"/>
        <w:ind w:left="2127"/>
        <w:jc w:val="both"/>
        <w:rPr>
          <w:rFonts w:ascii="Arial" w:hAnsi="Arial" w:cs="Arial"/>
        </w:rPr>
      </w:pPr>
    </w:p>
    <w:p w:rsidR="00926C7A" w:rsidRPr="00832A6D" w:rsidRDefault="007707CD" w:rsidP="00E657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832A6D">
        <w:rPr>
          <w:rFonts w:ascii="Arial" w:hAnsi="Arial" w:cs="Arial"/>
          <w:b/>
        </w:rPr>
        <w:t>České vysoké učení technické v Praze</w:t>
      </w:r>
    </w:p>
    <w:p w:rsidR="00A3380A" w:rsidRPr="00660EB3" w:rsidRDefault="00851CEA" w:rsidP="00693F44">
      <w:pPr>
        <w:spacing w:after="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A3380A" w:rsidRPr="00660EB3">
        <w:rPr>
          <w:rFonts w:ascii="Arial" w:hAnsi="Arial" w:cs="Arial"/>
        </w:rPr>
        <w:tab/>
      </w:r>
      <w:r w:rsidR="00A3380A" w:rsidRPr="00660EB3">
        <w:rPr>
          <w:rFonts w:ascii="Arial" w:hAnsi="Arial" w:cs="Arial"/>
        </w:rPr>
        <w:tab/>
      </w:r>
      <w:r w:rsidR="00A3380A" w:rsidRPr="00660EB3">
        <w:rPr>
          <w:rFonts w:ascii="Arial" w:hAnsi="Arial" w:cs="Arial"/>
        </w:rPr>
        <w:tab/>
      </w:r>
      <w:r w:rsidR="00381D73" w:rsidRPr="00660EB3">
        <w:rPr>
          <w:rFonts w:ascii="Arial" w:hAnsi="Arial" w:cs="Arial"/>
        </w:rPr>
        <w:t>5</w:t>
      </w:r>
      <w:r w:rsidR="00A3380A" w:rsidRPr="00660EB3">
        <w:rPr>
          <w:rFonts w:ascii="Arial" w:hAnsi="Arial" w:cs="Arial"/>
        </w:rPr>
        <w:t xml:space="preserve"> %</w:t>
      </w:r>
    </w:p>
    <w:p w:rsidR="00A3380A" w:rsidRPr="00660EB3" w:rsidRDefault="00851CEA" w:rsidP="00693F44">
      <w:pPr>
        <w:spacing w:after="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A3380A" w:rsidRPr="00660EB3">
        <w:rPr>
          <w:rFonts w:ascii="Arial" w:hAnsi="Arial" w:cs="Arial"/>
        </w:rPr>
        <w:tab/>
      </w:r>
      <w:r w:rsidR="003577EB">
        <w:rPr>
          <w:rFonts w:ascii="Arial" w:hAnsi="Arial" w:cs="Arial"/>
        </w:rPr>
        <w:tab/>
      </w:r>
      <w:r w:rsidR="00A3380A" w:rsidRPr="00660EB3">
        <w:rPr>
          <w:rFonts w:ascii="Arial" w:hAnsi="Arial" w:cs="Arial"/>
        </w:rPr>
        <w:tab/>
      </w:r>
      <w:r w:rsidR="00381D73" w:rsidRPr="00660EB3">
        <w:rPr>
          <w:rFonts w:ascii="Arial" w:hAnsi="Arial" w:cs="Arial"/>
        </w:rPr>
        <w:t>5</w:t>
      </w:r>
      <w:r w:rsidR="00A3380A" w:rsidRPr="00660EB3">
        <w:rPr>
          <w:rFonts w:ascii="Arial" w:hAnsi="Arial" w:cs="Arial"/>
        </w:rPr>
        <w:t xml:space="preserve"> %</w:t>
      </w:r>
    </w:p>
    <w:p w:rsidR="00A3380A" w:rsidRPr="00660EB3" w:rsidRDefault="00851CEA" w:rsidP="00693F44">
      <w:pPr>
        <w:spacing w:after="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A3380A" w:rsidRPr="00660EB3">
        <w:rPr>
          <w:rFonts w:ascii="Arial" w:hAnsi="Arial" w:cs="Arial"/>
        </w:rPr>
        <w:tab/>
      </w:r>
      <w:r w:rsidR="00A3380A" w:rsidRPr="00660EB3">
        <w:rPr>
          <w:rFonts w:ascii="Arial" w:hAnsi="Arial" w:cs="Arial"/>
        </w:rPr>
        <w:tab/>
      </w:r>
      <w:r w:rsidR="00A3380A" w:rsidRPr="00660EB3">
        <w:rPr>
          <w:rFonts w:ascii="Arial" w:hAnsi="Arial" w:cs="Arial"/>
        </w:rPr>
        <w:tab/>
      </w:r>
      <w:r w:rsidR="00381D73" w:rsidRPr="00660EB3">
        <w:rPr>
          <w:rFonts w:ascii="Arial" w:hAnsi="Arial" w:cs="Arial"/>
        </w:rPr>
        <w:t>5</w:t>
      </w:r>
      <w:r w:rsidR="00A3380A" w:rsidRPr="00660EB3">
        <w:rPr>
          <w:rFonts w:ascii="Arial" w:hAnsi="Arial" w:cs="Arial"/>
        </w:rPr>
        <w:t xml:space="preserve"> %</w:t>
      </w:r>
    </w:p>
    <w:p w:rsidR="00A3380A" w:rsidRPr="00D73557" w:rsidRDefault="00851CEA" w:rsidP="00693F44">
      <w:pPr>
        <w:spacing w:after="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xxx</w:t>
      </w:r>
      <w:r w:rsidR="00A3380A" w:rsidRPr="00D73557">
        <w:rPr>
          <w:rFonts w:ascii="Arial" w:hAnsi="Arial" w:cs="Arial"/>
        </w:rPr>
        <w:tab/>
      </w:r>
      <w:r w:rsidR="00A3380A" w:rsidRPr="00D73557">
        <w:rPr>
          <w:rFonts w:ascii="Arial" w:hAnsi="Arial" w:cs="Arial"/>
        </w:rPr>
        <w:tab/>
      </w:r>
      <w:r w:rsidR="00A3380A" w:rsidRPr="00D73557">
        <w:rPr>
          <w:rFonts w:ascii="Arial" w:hAnsi="Arial" w:cs="Arial"/>
        </w:rPr>
        <w:tab/>
      </w:r>
      <w:r w:rsidR="00381D73" w:rsidRPr="00D73557">
        <w:rPr>
          <w:rFonts w:ascii="Arial" w:hAnsi="Arial" w:cs="Arial"/>
        </w:rPr>
        <w:t>5</w:t>
      </w:r>
      <w:r w:rsidR="00A3380A" w:rsidRPr="00D73557">
        <w:rPr>
          <w:rFonts w:ascii="Arial" w:hAnsi="Arial" w:cs="Arial"/>
        </w:rPr>
        <w:t xml:space="preserve"> %</w:t>
      </w:r>
    </w:p>
    <w:p w:rsidR="007707CD" w:rsidRPr="00D73557" w:rsidRDefault="007707CD" w:rsidP="00E657E7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</w:p>
    <w:p w:rsidR="00926C7A" w:rsidRPr="00D73557" w:rsidRDefault="00926C7A" w:rsidP="00926C7A">
      <w:pPr>
        <w:spacing w:after="0" w:line="240" w:lineRule="auto"/>
        <w:ind w:left="2127"/>
        <w:jc w:val="both"/>
        <w:rPr>
          <w:rFonts w:ascii="Arial" w:hAnsi="Arial" w:cs="Arial"/>
        </w:rPr>
      </w:pPr>
    </w:p>
    <w:p w:rsidR="001936DB" w:rsidRPr="00832A6D" w:rsidRDefault="007707CD" w:rsidP="00E657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832A6D">
        <w:rPr>
          <w:rFonts w:ascii="Arial" w:hAnsi="Arial" w:cs="Arial"/>
          <w:b/>
        </w:rPr>
        <w:t>TTC TELEKOMUNIKACE, s.r.o.</w:t>
      </w:r>
    </w:p>
    <w:p w:rsidR="00926C7A" w:rsidRPr="00D73557" w:rsidRDefault="00851CEA" w:rsidP="00E657E7">
      <w:pPr>
        <w:spacing w:after="0" w:line="240" w:lineRule="auto"/>
        <w:ind w:left="709" w:firstLine="423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926C7A" w:rsidRPr="00D73557">
        <w:rPr>
          <w:rFonts w:ascii="Arial" w:hAnsi="Arial" w:cs="Arial"/>
        </w:rPr>
        <w:tab/>
      </w:r>
      <w:r w:rsidR="00926C7A" w:rsidRPr="00D73557">
        <w:rPr>
          <w:rFonts w:ascii="Arial" w:hAnsi="Arial" w:cs="Arial"/>
        </w:rPr>
        <w:tab/>
      </w:r>
      <w:r w:rsidR="00926C7A" w:rsidRPr="00D73557">
        <w:rPr>
          <w:rFonts w:ascii="Arial" w:hAnsi="Arial" w:cs="Arial"/>
        </w:rPr>
        <w:tab/>
      </w:r>
      <w:r w:rsidR="007707CD" w:rsidRPr="00D73557">
        <w:rPr>
          <w:rFonts w:ascii="Arial" w:hAnsi="Arial" w:cs="Arial"/>
        </w:rPr>
        <w:tab/>
      </w:r>
      <w:r w:rsidR="007B3825">
        <w:rPr>
          <w:rFonts w:ascii="Arial" w:hAnsi="Arial" w:cs="Arial"/>
        </w:rPr>
        <w:t>7</w:t>
      </w:r>
      <w:r w:rsidR="007B3825" w:rsidRPr="00D73557">
        <w:rPr>
          <w:rFonts w:ascii="Arial" w:hAnsi="Arial" w:cs="Arial"/>
        </w:rPr>
        <w:t xml:space="preserve"> </w:t>
      </w:r>
      <w:r w:rsidR="00926C7A" w:rsidRPr="00D73557">
        <w:rPr>
          <w:rFonts w:ascii="Arial" w:hAnsi="Arial" w:cs="Arial"/>
        </w:rPr>
        <w:t>%</w:t>
      </w:r>
    </w:p>
    <w:p w:rsidR="001936DB" w:rsidRPr="00D73557" w:rsidRDefault="00851CEA" w:rsidP="00E657E7">
      <w:pPr>
        <w:spacing w:after="0" w:line="240" w:lineRule="auto"/>
        <w:ind w:left="709" w:firstLine="423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707CD" w:rsidRPr="00D73557">
        <w:rPr>
          <w:rFonts w:ascii="Arial" w:hAnsi="Arial" w:cs="Arial"/>
        </w:rPr>
        <w:tab/>
      </w:r>
      <w:r w:rsidR="007707CD" w:rsidRPr="00D73557">
        <w:rPr>
          <w:rFonts w:ascii="Arial" w:hAnsi="Arial" w:cs="Arial"/>
        </w:rPr>
        <w:tab/>
      </w:r>
      <w:r w:rsidR="001936DB" w:rsidRPr="00D73557">
        <w:rPr>
          <w:rFonts w:ascii="Arial" w:hAnsi="Arial" w:cs="Arial"/>
        </w:rPr>
        <w:t xml:space="preserve"> </w:t>
      </w:r>
      <w:r w:rsidR="001936DB" w:rsidRPr="00D73557">
        <w:rPr>
          <w:rFonts w:ascii="Arial" w:hAnsi="Arial" w:cs="Arial"/>
        </w:rPr>
        <w:tab/>
      </w:r>
      <w:r w:rsidR="001936DB" w:rsidRPr="00D73557">
        <w:rPr>
          <w:rFonts w:ascii="Arial" w:hAnsi="Arial" w:cs="Arial"/>
        </w:rPr>
        <w:tab/>
      </w:r>
      <w:r w:rsidR="007B3825">
        <w:rPr>
          <w:rFonts w:ascii="Arial" w:hAnsi="Arial" w:cs="Arial"/>
        </w:rPr>
        <w:t>7</w:t>
      </w:r>
      <w:r w:rsidR="007B3825" w:rsidRPr="00D73557">
        <w:rPr>
          <w:rFonts w:ascii="Arial" w:hAnsi="Arial" w:cs="Arial"/>
        </w:rPr>
        <w:t xml:space="preserve"> </w:t>
      </w:r>
      <w:r w:rsidR="001936DB" w:rsidRPr="00D73557">
        <w:rPr>
          <w:rFonts w:ascii="Arial" w:hAnsi="Arial" w:cs="Arial"/>
        </w:rPr>
        <w:t>%</w:t>
      </w:r>
    </w:p>
    <w:p w:rsidR="001936DB" w:rsidRPr="00D73557" w:rsidRDefault="00851CEA" w:rsidP="00E657E7">
      <w:pPr>
        <w:spacing w:after="0" w:line="240" w:lineRule="auto"/>
        <w:ind w:left="709" w:firstLine="423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D97082" w:rsidRPr="00D73557">
        <w:rPr>
          <w:rFonts w:ascii="Arial" w:hAnsi="Arial" w:cs="Arial"/>
        </w:rPr>
        <w:tab/>
      </w:r>
      <w:r w:rsidR="00D97082" w:rsidRPr="00D73557">
        <w:rPr>
          <w:rFonts w:ascii="Arial" w:hAnsi="Arial" w:cs="Arial"/>
        </w:rPr>
        <w:tab/>
      </w:r>
      <w:r w:rsidR="007B3825">
        <w:rPr>
          <w:rFonts w:ascii="Arial" w:hAnsi="Arial" w:cs="Arial"/>
        </w:rPr>
        <w:t xml:space="preserve">6 </w:t>
      </w:r>
      <w:r w:rsidR="001936DB" w:rsidRPr="00D73557">
        <w:rPr>
          <w:rFonts w:ascii="Arial" w:hAnsi="Arial" w:cs="Arial"/>
        </w:rPr>
        <w:t>%</w:t>
      </w:r>
    </w:p>
    <w:p w:rsidR="007707CD" w:rsidRPr="00D73557" w:rsidRDefault="007707CD" w:rsidP="00E657E7">
      <w:pPr>
        <w:spacing w:after="0" w:line="240" w:lineRule="auto"/>
        <w:ind w:left="709" w:firstLine="423"/>
        <w:jc w:val="both"/>
        <w:rPr>
          <w:rFonts w:ascii="Arial" w:hAnsi="Arial" w:cs="Arial"/>
        </w:rPr>
      </w:pPr>
    </w:p>
    <w:p w:rsidR="007707CD" w:rsidRPr="00832A6D" w:rsidRDefault="007707CD" w:rsidP="00E657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832A6D">
        <w:rPr>
          <w:rFonts w:ascii="Arial" w:hAnsi="Arial" w:cs="Arial"/>
          <w:b/>
        </w:rPr>
        <w:t>Univerzita Pardubice</w:t>
      </w:r>
    </w:p>
    <w:p w:rsidR="00F11A6A" w:rsidRDefault="00851CEA" w:rsidP="00E657E7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F11A6A">
        <w:rPr>
          <w:rFonts w:ascii="Arial" w:hAnsi="Arial" w:cs="Arial"/>
        </w:rPr>
        <w:tab/>
      </w:r>
      <w:r w:rsidR="00F11A6A">
        <w:rPr>
          <w:rFonts w:ascii="Arial" w:hAnsi="Arial" w:cs="Arial"/>
        </w:rPr>
        <w:tab/>
        <w:t>8</w:t>
      </w:r>
      <w:r w:rsidR="007B3825">
        <w:rPr>
          <w:rFonts w:ascii="Arial" w:hAnsi="Arial" w:cs="Arial"/>
        </w:rPr>
        <w:t xml:space="preserve"> </w:t>
      </w:r>
      <w:r w:rsidR="00F11A6A">
        <w:rPr>
          <w:rFonts w:ascii="Arial" w:hAnsi="Arial" w:cs="Arial"/>
        </w:rPr>
        <w:t>%</w:t>
      </w:r>
    </w:p>
    <w:p w:rsidR="007707CD" w:rsidRPr="00D73557" w:rsidRDefault="00851CEA" w:rsidP="00E657E7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2B434B" w:rsidRPr="00D73557">
        <w:rPr>
          <w:rFonts w:ascii="Arial" w:hAnsi="Arial" w:cs="Arial"/>
        </w:rPr>
        <w:tab/>
      </w:r>
      <w:r w:rsidR="002B434B" w:rsidRPr="00D73557">
        <w:rPr>
          <w:rFonts w:ascii="Arial" w:hAnsi="Arial" w:cs="Arial"/>
        </w:rPr>
        <w:tab/>
      </w:r>
      <w:r w:rsidR="00F11A6A">
        <w:rPr>
          <w:rFonts w:ascii="Arial" w:hAnsi="Arial" w:cs="Arial"/>
        </w:rPr>
        <w:tab/>
        <w:t>5</w:t>
      </w:r>
      <w:r w:rsidR="002B434B" w:rsidRPr="00D73557">
        <w:rPr>
          <w:rFonts w:ascii="Arial" w:hAnsi="Arial" w:cs="Arial"/>
        </w:rPr>
        <w:t xml:space="preserve"> %</w:t>
      </w:r>
    </w:p>
    <w:p w:rsidR="002B434B" w:rsidRPr="00D73557" w:rsidRDefault="00851CEA" w:rsidP="00E657E7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F11A6A">
        <w:rPr>
          <w:rFonts w:ascii="Arial" w:hAnsi="Arial" w:cs="Arial"/>
        </w:rPr>
        <w:tab/>
      </w:r>
      <w:r w:rsidR="00F11A6A">
        <w:rPr>
          <w:rFonts w:ascii="Arial" w:hAnsi="Arial" w:cs="Arial"/>
        </w:rPr>
        <w:tab/>
      </w:r>
      <w:r w:rsidR="00F11A6A">
        <w:rPr>
          <w:rFonts w:ascii="Arial" w:hAnsi="Arial" w:cs="Arial"/>
        </w:rPr>
        <w:tab/>
      </w:r>
      <w:r w:rsidR="00F11A6A">
        <w:rPr>
          <w:rFonts w:ascii="Arial" w:hAnsi="Arial" w:cs="Arial"/>
        </w:rPr>
        <w:tab/>
        <w:t>7</w:t>
      </w:r>
      <w:r w:rsidR="007B3825">
        <w:rPr>
          <w:rFonts w:ascii="Arial" w:hAnsi="Arial" w:cs="Arial"/>
        </w:rPr>
        <w:t xml:space="preserve"> </w:t>
      </w:r>
      <w:r w:rsidR="00F11A6A">
        <w:rPr>
          <w:rFonts w:ascii="Arial" w:hAnsi="Arial" w:cs="Arial"/>
        </w:rPr>
        <w:t>%</w:t>
      </w:r>
    </w:p>
    <w:p w:rsidR="002B434B" w:rsidRPr="00D73557" w:rsidRDefault="002B434B" w:rsidP="00E657E7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</w:p>
    <w:p w:rsidR="002B434B" w:rsidRPr="00D73557" w:rsidRDefault="002B434B" w:rsidP="00E657E7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</w:p>
    <w:p w:rsidR="001936DB" w:rsidRPr="00832A6D" w:rsidRDefault="001936DB" w:rsidP="00E657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832A6D">
        <w:rPr>
          <w:rFonts w:ascii="Arial" w:hAnsi="Arial" w:cs="Arial"/>
          <w:b/>
        </w:rPr>
        <w:t>Západočeská Univerzita v Plzni</w:t>
      </w:r>
    </w:p>
    <w:p w:rsidR="001936DB" w:rsidRPr="00D73557" w:rsidRDefault="00851CEA" w:rsidP="00E657E7">
      <w:pPr>
        <w:spacing w:after="0" w:line="240" w:lineRule="auto"/>
        <w:ind w:left="36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>
        <w:rPr>
          <w:rFonts w:ascii="Arial" w:hAnsi="Arial" w:cs="Arial"/>
        </w:rPr>
        <w:tab/>
      </w:r>
      <w:r w:rsidR="00926C7A" w:rsidRPr="00D73557">
        <w:rPr>
          <w:rFonts w:ascii="Arial" w:hAnsi="Arial" w:cs="Arial"/>
        </w:rPr>
        <w:tab/>
      </w:r>
      <w:r w:rsidR="00381D73" w:rsidRPr="00D73557">
        <w:rPr>
          <w:rFonts w:ascii="Arial" w:hAnsi="Arial" w:cs="Arial"/>
        </w:rPr>
        <w:t xml:space="preserve">8 </w:t>
      </w:r>
      <w:r w:rsidR="001936DB" w:rsidRPr="00D73557">
        <w:rPr>
          <w:rFonts w:ascii="Arial" w:hAnsi="Arial" w:cs="Arial"/>
        </w:rPr>
        <w:t>%</w:t>
      </w:r>
    </w:p>
    <w:p w:rsidR="00163B7F" w:rsidRPr="00D73557" w:rsidRDefault="00851CEA" w:rsidP="00163B7F">
      <w:pPr>
        <w:spacing w:after="0" w:line="240" w:lineRule="auto"/>
        <w:ind w:left="36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533A19">
        <w:rPr>
          <w:rFonts w:ascii="Arial" w:hAnsi="Arial" w:cs="Arial"/>
        </w:rPr>
        <w:tab/>
      </w:r>
      <w:r w:rsidR="00163B7F" w:rsidRPr="00D73557">
        <w:rPr>
          <w:rFonts w:ascii="Arial" w:hAnsi="Arial" w:cs="Arial"/>
        </w:rPr>
        <w:tab/>
      </w:r>
      <w:r w:rsidR="00163B7F" w:rsidRPr="00D73557">
        <w:rPr>
          <w:rFonts w:ascii="Arial" w:hAnsi="Arial" w:cs="Arial"/>
        </w:rPr>
        <w:tab/>
      </w:r>
      <w:r w:rsidR="00163B7F" w:rsidRPr="00D73557">
        <w:rPr>
          <w:rFonts w:ascii="Arial" w:hAnsi="Arial" w:cs="Arial"/>
        </w:rPr>
        <w:tab/>
        <w:t>8</w:t>
      </w:r>
      <w:r w:rsidR="007B3825">
        <w:rPr>
          <w:rFonts w:ascii="Arial" w:hAnsi="Arial" w:cs="Arial"/>
        </w:rPr>
        <w:t xml:space="preserve"> </w:t>
      </w:r>
      <w:r w:rsidR="00163B7F" w:rsidRPr="00D73557">
        <w:rPr>
          <w:rFonts w:ascii="Arial" w:hAnsi="Arial" w:cs="Arial"/>
        </w:rPr>
        <w:t>%</w:t>
      </w:r>
    </w:p>
    <w:p w:rsidR="00163B7F" w:rsidRPr="00D73557" w:rsidRDefault="00851CEA" w:rsidP="00163B7F">
      <w:pPr>
        <w:spacing w:after="0" w:line="240" w:lineRule="auto"/>
        <w:ind w:left="36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533A19">
        <w:rPr>
          <w:rFonts w:ascii="Arial" w:hAnsi="Arial" w:cs="Arial"/>
        </w:rPr>
        <w:tab/>
      </w:r>
      <w:r w:rsidR="00163B7F" w:rsidRPr="00D73557">
        <w:rPr>
          <w:rFonts w:ascii="Arial" w:hAnsi="Arial" w:cs="Arial"/>
        </w:rPr>
        <w:tab/>
      </w:r>
      <w:r w:rsidR="00163B7F" w:rsidRPr="00D73557">
        <w:rPr>
          <w:rFonts w:ascii="Arial" w:hAnsi="Arial" w:cs="Arial"/>
        </w:rPr>
        <w:tab/>
        <w:t>4 %</w:t>
      </w:r>
    </w:p>
    <w:p w:rsidR="00D97082" w:rsidRPr="00D73557" w:rsidRDefault="00D97082">
      <w:pPr>
        <w:spacing w:after="0" w:line="240" w:lineRule="auto"/>
        <w:jc w:val="both"/>
        <w:rPr>
          <w:rFonts w:ascii="Arial" w:hAnsi="Arial" w:cs="Arial"/>
        </w:rPr>
      </w:pPr>
    </w:p>
    <w:p w:rsidR="00D97082" w:rsidRDefault="00D97082">
      <w:pPr>
        <w:spacing w:after="0" w:line="240" w:lineRule="auto"/>
        <w:jc w:val="both"/>
        <w:rPr>
          <w:rFonts w:ascii="Arial" w:hAnsi="Arial" w:cs="Arial"/>
        </w:rPr>
      </w:pPr>
    </w:p>
    <w:p w:rsidR="00660EB3" w:rsidRPr="00832A6D" w:rsidRDefault="00660EB3">
      <w:pPr>
        <w:spacing w:after="0" w:line="240" w:lineRule="auto"/>
        <w:jc w:val="both"/>
        <w:rPr>
          <w:rFonts w:ascii="Arial" w:hAnsi="Arial" w:cs="Arial"/>
        </w:rPr>
      </w:pPr>
    </w:p>
    <w:p w:rsidR="00230FB5" w:rsidRPr="00660EB3" w:rsidRDefault="0066796B">
      <w:pPr>
        <w:spacing w:after="0" w:line="240" w:lineRule="auto"/>
        <w:jc w:val="center"/>
        <w:rPr>
          <w:rFonts w:ascii="Arial" w:hAnsi="Arial" w:cs="Arial"/>
          <w:b/>
        </w:rPr>
      </w:pPr>
      <w:r w:rsidRPr="00660EB3">
        <w:rPr>
          <w:rFonts w:ascii="Arial" w:hAnsi="Arial" w:cs="Arial"/>
          <w:b/>
        </w:rPr>
        <w:t>Článek 5</w:t>
      </w:r>
    </w:p>
    <w:p w:rsidR="00230FB5" w:rsidRPr="00660EB3" w:rsidRDefault="00230FB5">
      <w:pPr>
        <w:spacing w:after="0" w:line="240" w:lineRule="auto"/>
        <w:jc w:val="center"/>
        <w:rPr>
          <w:rFonts w:ascii="Arial" w:hAnsi="Arial" w:cs="Arial"/>
          <w:b/>
        </w:rPr>
      </w:pPr>
      <w:r w:rsidRPr="00660EB3">
        <w:rPr>
          <w:rFonts w:ascii="Arial" w:hAnsi="Arial" w:cs="Arial"/>
          <w:b/>
        </w:rPr>
        <w:t>Závěrečná ustanovení</w:t>
      </w:r>
    </w:p>
    <w:p w:rsidR="00230FB5" w:rsidRPr="00660EB3" w:rsidRDefault="00230FB5">
      <w:pPr>
        <w:spacing w:after="0" w:line="240" w:lineRule="auto"/>
        <w:jc w:val="both"/>
        <w:rPr>
          <w:rFonts w:ascii="Arial" w:hAnsi="Arial" w:cs="Arial"/>
        </w:rPr>
      </w:pPr>
    </w:p>
    <w:p w:rsidR="00230FB5" w:rsidRPr="00660EB3" w:rsidRDefault="00230FB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 xml:space="preserve">Ostatní práva a povinnosti účastníků v této smlouvě neuvedená se řídí zákonem č. </w:t>
      </w:r>
      <w:r w:rsidR="002B4075" w:rsidRPr="00660EB3">
        <w:rPr>
          <w:rFonts w:ascii="Arial" w:hAnsi="Arial" w:cs="Arial"/>
        </w:rPr>
        <w:t>89/2012</w:t>
      </w:r>
      <w:r w:rsidRPr="00660EB3">
        <w:rPr>
          <w:rFonts w:ascii="Arial" w:hAnsi="Arial" w:cs="Arial"/>
        </w:rPr>
        <w:t xml:space="preserve"> Sb. ve znění pozdějších předpisů a zákonem č. 130/2002 ve znění pozdějších předpisů.</w:t>
      </w:r>
    </w:p>
    <w:p w:rsidR="00230FB5" w:rsidRPr="00660EB3" w:rsidRDefault="00230FB5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230FB5" w:rsidRDefault="00230FB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 xml:space="preserve">Tato smlouva se vyhotovuje v </w:t>
      </w:r>
      <w:r w:rsidR="00744B0D" w:rsidRPr="00660EB3">
        <w:rPr>
          <w:rFonts w:ascii="Arial" w:hAnsi="Arial" w:cs="Arial"/>
        </w:rPr>
        <w:t xml:space="preserve">sedmi </w:t>
      </w:r>
      <w:r w:rsidRPr="00660EB3">
        <w:rPr>
          <w:rFonts w:ascii="Arial" w:hAnsi="Arial" w:cs="Arial"/>
        </w:rPr>
        <w:t xml:space="preserve">vyhotoveních, z nichž každé má platnost originálu. </w:t>
      </w:r>
      <w:r w:rsidR="0051101D" w:rsidRPr="00660EB3">
        <w:rPr>
          <w:rFonts w:ascii="Arial" w:hAnsi="Arial" w:cs="Arial"/>
        </w:rPr>
        <w:t xml:space="preserve">TESLA </w:t>
      </w:r>
      <w:r w:rsidR="004149BF" w:rsidRPr="00660EB3">
        <w:rPr>
          <w:rFonts w:ascii="Arial" w:hAnsi="Arial" w:cs="Arial"/>
        </w:rPr>
        <w:t xml:space="preserve">obdrží dvě vyhotovení, </w:t>
      </w:r>
      <w:r w:rsidR="00D4303D" w:rsidRPr="00660EB3">
        <w:rPr>
          <w:rFonts w:ascii="Arial" w:hAnsi="Arial" w:cs="Arial"/>
        </w:rPr>
        <w:t xml:space="preserve">FBMI obdrží jedno, TTC </w:t>
      </w:r>
      <w:r w:rsidRPr="00660EB3">
        <w:rPr>
          <w:rFonts w:ascii="Arial" w:hAnsi="Arial" w:cs="Arial"/>
        </w:rPr>
        <w:t xml:space="preserve">obdrží </w:t>
      </w:r>
      <w:r w:rsidR="00D4303D" w:rsidRPr="00660EB3">
        <w:rPr>
          <w:rFonts w:ascii="Arial" w:hAnsi="Arial" w:cs="Arial"/>
        </w:rPr>
        <w:t>jedno</w:t>
      </w:r>
      <w:r w:rsidR="001936DB" w:rsidRPr="00660EB3">
        <w:rPr>
          <w:rFonts w:ascii="Arial" w:hAnsi="Arial" w:cs="Arial"/>
        </w:rPr>
        <w:t xml:space="preserve">, </w:t>
      </w:r>
      <w:r w:rsidR="00D4303D" w:rsidRPr="00660EB3">
        <w:rPr>
          <w:rFonts w:ascii="Arial" w:hAnsi="Arial" w:cs="Arial"/>
        </w:rPr>
        <w:t xml:space="preserve">UPce jedno, </w:t>
      </w:r>
      <w:r w:rsidR="001936DB" w:rsidRPr="00660EB3">
        <w:rPr>
          <w:rFonts w:ascii="Arial" w:hAnsi="Arial" w:cs="Arial"/>
        </w:rPr>
        <w:t xml:space="preserve">ZČU </w:t>
      </w:r>
      <w:r w:rsidRPr="00660EB3">
        <w:rPr>
          <w:rFonts w:ascii="Arial" w:hAnsi="Arial" w:cs="Arial"/>
        </w:rPr>
        <w:t>jedno</w:t>
      </w:r>
      <w:r w:rsidR="001936DB" w:rsidRPr="00660EB3">
        <w:rPr>
          <w:rFonts w:ascii="Arial" w:hAnsi="Arial" w:cs="Arial"/>
        </w:rPr>
        <w:t xml:space="preserve"> a</w:t>
      </w:r>
      <w:r w:rsidRPr="00660EB3">
        <w:rPr>
          <w:rFonts w:ascii="Arial" w:hAnsi="Arial" w:cs="Arial"/>
        </w:rPr>
        <w:t xml:space="preserve"> jedno </w:t>
      </w:r>
      <w:r w:rsidR="00D4303D" w:rsidRPr="00660EB3">
        <w:rPr>
          <w:rFonts w:ascii="Arial" w:hAnsi="Arial" w:cs="Arial"/>
        </w:rPr>
        <w:t xml:space="preserve">vyhotovení </w:t>
      </w:r>
      <w:r w:rsidRPr="00660EB3">
        <w:rPr>
          <w:rFonts w:ascii="Arial" w:hAnsi="Arial" w:cs="Arial"/>
        </w:rPr>
        <w:t>je určeno pro řízení o průmyslové ochraně.</w:t>
      </w:r>
    </w:p>
    <w:p w:rsidR="005B1D24" w:rsidRPr="00851CEA" w:rsidRDefault="005B1D24" w:rsidP="00851CEA">
      <w:pPr>
        <w:pStyle w:val="Odstavecseseznamem"/>
        <w:rPr>
          <w:rFonts w:ascii="Arial" w:hAnsi="Arial" w:cs="Arial"/>
        </w:rPr>
      </w:pPr>
    </w:p>
    <w:p w:rsidR="005B1D24" w:rsidRPr="00660EB3" w:rsidRDefault="005B1D2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>Ostatní smluvní strany  berou na vědomí, že ZČU</w:t>
      </w:r>
      <w:r>
        <w:rPr>
          <w:rFonts w:ascii="Arial" w:hAnsi="Arial" w:cs="Arial"/>
        </w:rPr>
        <w:t>, FBMI a UPce</w:t>
      </w:r>
      <w:r w:rsidRPr="008B07B2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sou</w:t>
      </w:r>
      <w:r w:rsidRPr="008B07B2">
        <w:rPr>
          <w:rFonts w:ascii="Arial" w:hAnsi="Arial" w:cs="Arial"/>
        </w:rPr>
        <w:t xml:space="preserve"> subjekt</w:t>
      </w:r>
      <w:r>
        <w:rPr>
          <w:rFonts w:ascii="Arial" w:hAnsi="Arial" w:cs="Arial"/>
        </w:rPr>
        <w:t>y</w:t>
      </w:r>
      <w:r w:rsidRPr="008B07B2">
        <w:rPr>
          <w:rFonts w:ascii="Arial" w:hAnsi="Arial" w:cs="Arial"/>
        </w:rPr>
        <w:t xml:space="preserve"> povinn</w:t>
      </w:r>
      <w:r>
        <w:rPr>
          <w:rFonts w:ascii="Arial" w:hAnsi="Arial" w:cs="Arial"/>
        </w:rPr>
        <w:t>é</w:t>
      </w:r>
      <w:r w:rsidRPr="008B07B2">
        <w:rPr>
          <w:rFonts w:ascii="Arial" w:hAnsi="Arial" w:cs="Arial"/>
        </w:rPr>
        <w:t xml:space="preserve"> zveřejňovat smlouvy dle zákona č. 340/2015 Sb.</w:t>
      </w:r>
      <w:r>
        <w:rPr>
          <w:rFonts w:ascii="Arial" w:hAnsi="Arial" w:cs="Arial"/>
        </w:rPr>
        <w:t>, že</w:t>
      </w:r>
      <w:r w:rsidRPr="008B07B2">
        <w:rPr>
          <w:rFonts w:ascii="Arial" w:hAnsi="Arial" w:cs="Arial"/>
        </w:rPr>
        <w:t xml:space="preserve"> ZČU tuto </w:t>
      </w:r>
      <w:r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>mlouvu zveřejní v registru smluv</w:t>
      </w:r>
      <w:r w:rsidR="00EF380C">
        <w:rPr>
          <w:rFonts w:ascii="Arial" w:hAnsi="Arial" w:cs="Arial"/>
        </w:rPr>
        <w:t>.</w:t>
      </w:r>
    </w:p>
    <w:p w:rsidR="00230FB5" w:rsidRPr="00660EB3" w:rsidRDefault="00230FB5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230FB5" w:rsidRPr="00660EB3" w:rsidRDefault="00230FB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Případné změny smlouvy jsou možné pouze ve formě písemných číslovaných dodatků, podepsaných všemi účastníky.</w:t>
      </w:r>
    </w:p>
    <w:p w:rsidR="00230FB5" w:rsidRPr="00660EB3" w:rsidRDefault="00230FB5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230FB5" w:rsidRPr="00660EB3" w:rsidRDefault="00230FB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 xml:space="preserve"> Smluvní strany budou řešit případné názorové rozdíly týkající se plnění této smlouvy smírně. Nedojde-li k dohodě, budou případné spory řešeny místně a věcně příslušným soudem.</w:t>
      </w:r>
    </w:p>
    <w:p w:rsidR="00230FB5" w:rsidRPr="00660EB3" w:rsidRDefault="00230FB5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230FB5" w:rsidRPr="00660EB3" w:rsidRDefault="00230FB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Tato smlouva nabývá platnosti dnem podpisu a účinnosti dnem udělení průmyslové ochrany</w:t>
      </w:r>
    </w:p>
    <w:p w:rsidR="00230FB5" w:rsidRPr="00660EB3" w:rsidRDefault="00230FB5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230FB5" w:rsidRPr="00660EB3" w:rsidRDefault="00230FB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60EB3">
        <w:rPr>
          <w:rFonts w:ascii="Arial" w:hAnsi="Arial" w:cs="Arial"/>
        </w:rPr>
        <w:t>Účastníci prohlašují, že dohodu neuzavírají v tísni či za nápadně nevýhodných podmínek, a že s obsahem dohody souhlasí, na důkaz čehož připojují své podpisy.</w:t>
      </w:r>
    </w:p>
    <w:p w:rsidR="00230FB5" w:rsidRDefault="00230FB5">
      <w:pPr>
        <w:pStyle w:val="Odstavecseseznamem"/>
        <w:rPr>
          <w:rFonts w:ascii="Arial" w:hAnsi="Arial" w:cs="Arial"/>
        </w:rPr>
      </w:pPr>
    </w:p>
    <w:p w:rsidR="00660EB3" w:rsidRDefault="00660EB3">
      <w:pPr>
        <w:pStyle w:val="Odstavecseseznamem"/>
        <w:rPr>
          <w:rFonts w:ascii="Arial" w:hAnsi="Arial" w:cs="Arial"/>
        </w:rPr>
      </w:pPr>
    </w:p>
    <w:p w:rsidR="00660EB3" w:rsidRDefault="00660EB3">
      <w:pPr>
        <w:pStyle w:val="Odstavecseseznamem"/>
        <w:rPr>
          <w:rFonts w:ascii="Arial" w:hAnsi="Arial" w:cs="Arial"/>
        </w:rPr>
      </w:pPr>
    </w:p>
    <w:p w:rsidR="00660EB3" w:rsidRDefault="00660EB3">
      <w:pPr>
        <w:pStyle w:val="Odstavecseseznamem"/>
        <w:rPr>
          <w:rFonts w:ascii="Arial" w:hAnsi="Arial" w:cs="Arial"/>
        </w:rPr>
      </w:pPr>
    </w:p>
    <w:p w:rsidR="00660EB3" w:rsidRDefault="00660EB3">
      <w:pPr>
        <w:pStyle w:val="Odstavecseseznamem"/>
        <w:rPr>
          <w:rFonts w:ascii="Arial" w:hAnsi="Arial" w:cs="Arial"/>
        </w:rPr>
      </w:pPr>
    </w:p>
    <w:p w:rsidR="00660EB3" w:rsidRDefault="00660EB3">
      <w:pPr>
        <w:pStyle w:val="Odstavecseseznamem"/>
        <w:rPr>
          <w:rFonts w:ascii="Arial" w:hAnsi="Arial" w:cs="Arial"/>
        </w:rPr>
      </w:pPr>
    </w:p>
    <w:p w:rsidR="00660EB3" w:rsidRDefault="00660EB3">
      <w:pPr>
        <w:pStyle w:val="Odstavecseseznamem"/>
        <w:rPr>
          <w:rFonts w:ascii="Arial" w:hAnsi="Arial" w:cs="Arial"/>
        </w:rPr>
      </w:pPr>
    </w:p>
    <w:p w:rsidR="008B7727" w:rsidRDefault="008B7727">
      <w:pPr>
        <w:pStyle w:val="Odstavecseseznamem"/>
        <w:rPr>
          <w:rFonts w:ascii="Arial" w:hAnsi="Arial" w:cs="Arial"/>
        </w:rPr>
      </w:pPr>
    </w:p>
    <w:p w:rsidR="00660EB3" w:rsidRDefault="00660EB3">
      <w:pPr>
        <w:pStyle w:val="Odstavecseseznamem"/>
        <w:rPr>
          <w:rFonts w:ascii="Arial" w:hAnsi="Arial" w:cs="Arial"/>
        </w:rPr>
      </w:pPr>
    </w:p>
    <w:p w:rsidR="009E7426" w:rsidRPr="00D92503" w:rsidRDefault="009E7426" w:rsidP="009E7426">
      <w:pPr>
        <w:jc w:val="center"/>
        <w:rPr>
          <w:rFonts w:ascii="Arial" w:hAnsi="Arial" w:cs="Arial"/>
        </w:rPr>
      </w:pPr>
      <w:r w:rsidRPr="00D92503">
        <w:rPr>
          <w:rFonts w:ascii="Arial" w:hAnsi="Arial" w:cs="Arial"/>
        </w:rPr>
        <w:t>Podpisový list č. 1</w:t>
      </w:r>
    </w:p>
    <w:p w:rsidR="009E7426" w:rsidRPr="00660EB3" w:rsidRDefault="009E7426" w:rsidP="009E7426">
      <w:pPr>
        <w:jc w:val="center"/>
        <w:rPr>
          <w:rFonts w:ascii="Arial" w:hAnsi="Arial" w:cs="Arial"/>
        </w:rPr>
      </w:pPr>
    </w:p>
    <w:p w:rsidR="009E7426" w:rsidRPr="00D73557" w:rsidRDefault="009E7426" w:rsidP="00E657E7">
      <w:pPr>
        <w:spacing w:after="0" w:line="240" w:lineRule="auto"/>
        <w:jc w:val="center"/>
        <w:rPr>
          <w:rFonts w:ascii="Arial" w:hAnsi="Arial" w:cs="Arial"/>
          <w:b/>
        </w:rPr>
      </w:pPr>
      <w:r w:rsidRPr="00D73557">
        <w:rPr>
          <w:rFonts w:ascii="Arial" w:hAnsi="Arial" w:cs="Arial"/>
          <w:b/>
        </w:rPr>
        <w:t>Smlouva o úpravě výkonu spoluvlastnických práv k technickému řešení a užitnému vzoru projektu  TA0</w:t>
      </w:r>
      <w:r w:rsidR="00D4303D" w:rsidRPr="00D73557">
        <w:rPr>
          <w:rFonts w:ascii="Arial" w:hAnsi="Arial" w:cs="Arial"/>
          <w:b/>
        </w:rPr>
        <w:t>4</w:t>
      </w:r>
      <w:r w:rsidRPr="00D73557">
        <w:rPr>
          <w:rFonts w:ascii="Arial" w:hAnsi="Arial" w:cs="Arial"/>
          <w:b/>
        </w:rPr>
        <w:t>010</w:t>
      </w:r>
      <w:r w:rsidR="00D4303D" w:rsidRPr="00D73557">
        <w:rPr>
          <w:rFonts w:ascii="Arial" w:hAnsi="Arial" w:cs="Arial"/>
          <w:b/>
        </w:rPr>
        <w:t>102</w:t>
      </w:r>
    </w:p>
    <w:p w:rsidR="009E7426" w:rsidRPr="00D92503" w:rsidRDefault="009E7426" w:rsidP="009E7426">
      <w:pPr>
        <w:rPr>
          <w:rFonts w:ascii="Arial" w:hAnsi="Arial" w:cs="Arial"/>
        </w:rPr>
      </w:pPr>
    </w:p>
    <w:p w:rsidR="009E7426" w:rsidRPr="00660EB3" w:rsidRDefault="009E7426" w:rsidP="009E7426">
      <w:pPr>
        <w:rPr>
          <w:rFonts w:ascii="Arial" w:hAnsi="Arial" w:cs="Arial"/>
        </w:rPr>
      </w:pPr>
    </w:p>
    <w:p w:rsidR="009E7426" w:rsidRPr="00660EB3" w:rsidRDefault="009E7426" w:rsidP="009E7426">
      <w:pPr>
        <w:rPr>
          <w:rFonts w:ascii="Arial" w:hAnsi="Arial" w:cs="Arial"/>
        </w:rPr>
      </w:pPr>
    </w:p>
    <w:p w:rsidR="009E7426" w:rsidRPr="00D73557" w:rsidRDefault="009E7426" w:rsidP="009E7426">
      <w:pPr>
        <w:rPr>
          <w:rFonts w:ascii="Arial" w:hAnsi="Arial" w:cs="Arial"/>
        </w:rPr>
      </w:pPr>
    </w:p>
    <w:p w:rsidR="009E7426" w:rsidRPr="00D73557" w:rsidRDefault="009E7426" w:rsidP="009E7426">
      <w:pPr>
        <w:rPr>
          <w:rFonts w:ascii="Arial" w:hAnsi="Arial" w:cs="Arial"/>
        </w:rPr>
      </w:pPr>
    </w:p>
    <w:p w:rsidR="009E7426" w:rsidRPr="00D73557" w:rsidRDefault="009E7426" w:rsidP="009E7426">
      <w:pPr>
        <w:rPr>
          <w:rFonts w:ascii="Arial" w:hAnsi="Arial" w:cs="Arial"/>
          <w:b/>
        </w:rPr>
      </w:pPr>
      <w:r w:rsidRPr="00D73557">
        <w:rPr>
          <w:rFonts w:ascii="Arial" w:hAnsi="Arial" w:cs="Arial"/>
        </w:rPr>
        <w:t>Za příjemce</w:t>
      </w:r>
      <w:r w:rsidR="00D2481F" w:rsidRPr="00D73557">
        <w:rPr>
          <w:rFonts w:ascii="Arial" w:hAnsi="Arial" w:cs="Arial"/>
        </w:rPr>
        <w:t xml:space="preserve">: </w:t>
      </w:r>
      <w:r w:rsidRPr="00D73557">
        <w:rPr>
          <w:rFonts w:ascii="Arial" w:hAnsi="Arial" w:cs="Arial"/>
        </w:rPr>
        <w:t xml:space="preserve"> </w:t>
      </w:r>
      <w:r w:rsidRPr="00D73557">
        <w:rPr>
          <w:rFonts w:ascii="Arial" w:hAnsi="Arial" w:cs="Arial"/>
          <w:b/>
        </w:rPr>
        <w:t>TESLA BLATNÁ, a.s.</w:t>
      </w:r>
    </w:p>
    <w:p w:rsidR="009E7426" w:rsidRPr="00D73557" w:rsidRDefault="009E7426" w:rsidP="009E7426">
      <w:pPr>
        <w:rPr>
          <w:rFonts w:ascii="Arial" w:hAnsi="Arial" w:cs="Arial"/>
        </w:rPr>
      </w:pPr>
    </w:p>
    <w:p w:rsidR="009E7426" w:rsidRPr="00D73557" w:rsidRDefault="009E7426" w:rsidP="009E7426">
      <w:pPr>
        <w:rPr>
          <w:rFonts w:ascii="Arial" w:hAnsi="Arial" w:cs="Arial"/>
        </w:rPr>
      </w:pPr>
    </w:p>
    <w:p w:rsidR="009E7426" w:rsidRPr="00D73557" w:rsidRDefault="009E7426" w:rsidP="009E7426">
      <w:pPr>
        <w:rPr>
          <w:rFonts w:ascii="Arial" w:hAnsi="Arial" w:cs="Arial"/>
        </w:rPr>
      </w:pPr>
    </w:p>
    <w:p w:rsidR="009E7426" w:rsidRPr="00D73557" w:rsidRDefault="009E7426" w:rsidP="009E7426">
      <w:pPr>
        <w:rPr>
          <w:rFonts w:ascii="Arial" w:hAnsi="Arial" w:cs="Arial"/>
        </w:rPr>
      </w:pPr>
    </w:p>
    <w:p w:rsidR="009E7426" w:rsidRPr="00D73557" w:rsidRDefault="009E7426" w:rsidP="009E7426">
      <w:pPr>
        <w:rPr>
          <w:rFonts w:ascii="Arial" w:hAnsi="Arial" w:cs="Arial"/>
        </w:rPr>
      </w:pPr>
    </w:p>
    <w:p w:rsidR="009E7426" w:rsidRPr="00D73557" w:rsidRDefault="009E7426" w:rsidP="009E7426">
      <w:pPr>
        <w:rPr>
          <w:rFonts w:ascii="Arial" w:hAnsi="Arial" w:cs="Arial"/>
        </w:rPr>
      </w:pPr>
    </w:p>
    <w:p w:rsidR="009E7426" w:rsidRPr="00D73557" w:rsidRDefault="009E7426" w:rsidP="009E7426">
      <w:pPr>
        <w:rPr>
          <w:rFonts w:ascii="Arial" w:hAnsi="Arial" w:cs="Arial"/>
        </w:rPr>
      </w:pPr>
    </w:p>
    <w:p w:rsidR="009E7426" w:rsidRPr="00D73557" w:rsidRDefault="009E7426" w:rsidP="009E7426">
      <w:pPr>
        <w:ind w:left="567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…………………………………………….. </w:t>
      </w:r>
    </w:p>
    <w:p w:rsidR="009E7426" w:rsidRPr="00D73557" w:rsidRDefault="009E7426" w:rsidP="009E7426">
      <w:pPr>
        <w:ind w:left="567"/>
        <w:rPr>
          <w:rFonts w:ascii="Arial" w:hAnsi="Arial" w:cs="Arial"/>
        </w:rPr>
      </w:pPr>
      <w:r w:rsidRPr="00D73557">
        <w:rPr>
          <w:rFonts w:ascii="Arial" w:hAnsi="Arial" w:cs="Arial"/>
        </w:rPr>
        <w:t>Jan Kalous, předseda představenstva</w:t>
      </w:r>
    </w:p>
    <w:p w:rsidR="009E7426" w:rsidRPr="00D73557" w:rsidRDefault="009E7426" w:rsidP="009E7426">
      <w:pPr>
        <w:pStyle w:val="Odstavecseseznamem"/>
        <w:ind w:left="1428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1428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 </w:t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V Blatné dne: ……………………………………. </w:t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E657E7">
      <w:pPr>
        <w:pStyle w:val="Normln1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F46671" w:rsidRPr="00D73557" w:rsidRDefault="00F46671" w:rsidP="00E657E7">
      <w:pPr>
        <w:pStyle w:val="Normln1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9E7426" w:rsidRPr="00D73557" w:rsidRDefault="009E7426" w:rsidP="00E657E7">
      <w:pPr>
        <w:pStyle w:val="Normln1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9E7426" w:rsidRPr="00D92503" w:rsidRDefault="009E7426" w:rsidP="009E7426">
      <w:pPr>
        <w:pStyle w:val="Odstavecseseznamem"/>
        <w:ind w:left="0"/>
        <w:jc w:val="center"/>
        <w:rPr>
          <w:rFonts w:ascii="Arial" w:hAnsi="Arial" w:cs="Arial"/>
        </w:rPr>
      </w:pPr>
      <w:r w:rsidRPr="00D92503">
        <w:rPr>
          <w:rFonts w:ascii="Arial" w:hAnsi="Arial" w:cs="Arial"/>
        </w:rPr>
        <w:t>Podpisový list č. 2</w:t>
      </w:r>
    </w:p>
    <w:p w:rsidR="009E7426" w:rsidRPr="00660EB3" w:rsidRDefault="009E7426" w:rsidP="009E7426">
      <w:pPr>
        <w:rPr>
          <w:rFonts w:ascii="Arial" w:hAnsi="Arial" w:cs="Arial"/>
        </w:rPr>
      </w:pPr>
    </w:p>
    <w:p w:rsidR="009E7426" w:rsidRPr="00D92503" w:rsidRDefault="009E7426" w:rsidP="00E657E7">
      <w:pPr>
        <w:pStyle w:val="Odstavecseseznamem"/>
        <w:jc w:val="center"/>
        <w:rPr>
          <w:rFonts w:ascii="Arial" w:hAnsi="Arial" w:cs="Arial"/>
          <w:b/>
        </w:rPr>
      </w:pPr>
      <w:r w:rsidRPr="00D73557">
        <w:rPr>
          <w:rFonts w:ascii="Arial" w:hAnsi="Arial" w:cs="Arial"/>
          <w:b/>
        </w:rPr>
        <w:t>Smlouva o úpravě výkonu spoluvlastnických práv k technickému řešení a užitnému vzoru projektu  TA0</w:t>
      </w:r>
      <w:r w:rsidR="00D75200" w:rsidRPr="00D73557">
        <w:rPr>
          <w:rFonts w:ascii="Arial" w:hAnsi="Arial" w:cs="Arial"/>
          <w:b/>
        </w:rPr>
        <w:t>4</w:t>
      </w:r>
      <w:r w:rsidRPr="00D73557">
        <w:rPr>
          <w:rFonts w:ascii="Arial" w:hAnsi="Arial" w:cs="Arial"/>
          <w:b/>
        </w:rPr>
        <w:t>010</w:t>
      </w:r>
      <w:r w:rsidR="00D75200" w:rsidRPr="00D73557">
        <w:rPr>
          <w:rFonts w:ascii="Arial" w:hAnsi="Arial" w:cs="Arial"/>
          <w:b/>
        </w:rPr>
        <w:t>102</w:t>
      </w:r>
    </w:p>
    <w:p w:rsidR="009E7426" w:rsidRPr="00660EB3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0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0"/>
        <w:rPr>
          <w:rFonts w:ascii="Arial" w:hAnsi="Arial" w:cs="Arial"/>
          <w:b/>
        </w:rPr>
      </w:pPr>
      <w:r w:rsidRPr="00D73557">
        <w:rPr>
          <w:rFonts w:ascii="Arial" w:hAnsi="Arial" w:cs="Arial"/>
        </w:rPr>
        <w:t>Za dalšího účastníka 1</w:t>
      </w:r>
      <w:r w:rsidR="00D2481F" w:rsidRPr="00D73557">
        <w:rPr>
          <w:rFonts w:ascii="Arial" w:hAnsi="Arial" w:cs="Arial"/>
        </w:rPr>
        <w:t xml:space="preserve">: </w:t>
      </w:r>
      <w:r w:rsidRPr="00D73557">
        <w:rPr>
          <w:rFonts w:ascii="Arial" w:hAnsi="Arial" w:cs="Arial"/>
        </w:rPr>
        <w:t xml:space="preserve"> </w:t>
      </w:r>
      <w:r w:rsidR="00D4303D" w:rsidRPr="00D73557">
        <w:rPr>
          <w:rFonts w:ascii="Arial" w:hAnsi="Arial" w:cs="Arial"/>
          <w:b/>
        </w:rPr>
        <w:t>České vysoké učení technické v Praze</w:t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  <w:r w:rsidRPr="00D73557">
        <w:rPr>
          <w:rFonts w:ascii="Arial" w:hAnsi="Arial" w:cs="Arial"/>
        </w:rPr>
        <w:t>…………………………………………..</w:t>
      </w:r>
      <w:r w:rsidRPr="00D73557">
        <w:rPr>
          <w:rFonts w:ascii="Arial" w:hAnsi="Arial" w:cs="Arial"/>
        </w:rPr>
        <w:tab/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D4303D" w:rsidP="009E7426">
      <w:pPr>
        <w:pStyle w:val="Odstavecseseznamem"/>
        <w:rPr>
          <w:rFonts w:ascii="Arial" w:hAnsi="Arial" w:cs="Arial"/>
        </w:rPr>
      </w:pPr>
      <w:r w:rsidRPr="00D73557">
        <w:rPr>
          <w:rFonts w:ascii="Arial" w:hAnsi="Arial" w:cs="Arial"/>
        </w:rPr>
        <w:t>prof. Ing. Petr Konvalinka, CSc., rektor</w:t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  <w:r w:rsidRPr="00D73557">
        <w:rPr>
          <w:rFonts w:ascii="Arial" w:hAnsi="Arial" w:cs="Arial"/>
        </w:rPr>
        <w:t>V </w:t>
      </w:r>
      <w:r w:rsidR="00D4303D" w:rsidRPr="00D73557">
        <w:rPr>
          <w:rFonts w:ascii="Arial" w:hAnsi="Arial" w:cs="Arial"/>
        </w:rPr>
        <w:t>Praze</w:t>
      </w:r>
      <w:r w:rsidRPr="00D73557">
        <w:rPr>
          <w:rFonts w:ascii="Arial" w:hAnsi="Arial" w:cs="Arial"/>
        </w:rPr>
        <w:t xml:space="preserve">: …………………………………. </w:t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F46671" w:rsidRPr="00D73557" w:rsidRDefault="00F46671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0"/>
        <w:jc w:val="center"/>
        <w:rPr>
          <w:rFonts w:ascii="Arial" w:hAnsi="Arial" w:cs="Arial"/>
        </w:rPr>
      </w:pPr>
      <w:r w:rsidRPr="00D73557">
        <w:rPr>
          <w:rFonts w:ascii="Arial" w:hAnsi="Arial" w:cs="Arial"/>
        </w:rPr>
        <w:t>Podpisový list č. 3</w:t>
      </w:r>
    </w:p>
    <w:p w:rsidR="00D2481F" w:rsidRPr="00D73557" w:rsidRDefault="00D2481F" w:rsidP="009E7426">
      <w:pPr>
        <w:pStyle w:val="Odstavecseseznamem"/>
        <w:ind w:left="0"/>
        <w:jc w:val="center"/>
        <w:rPr>
          <w:rFonts w:ascii="Arial" w:hAnsi="Arial" w:cs="Arial"/>
        </w:rPr>
      </w:pPr>
    </w:p>
    <w:p w:rsidR="00D2481F" w:rsidRPr="00D73557" w:rsidRDefault="00D2481F" w:rsidP="009E7426">
      <w:pPr>
        <w:pStyle w:val="Odstavecseseznamem"/>
        <w:ind w:left="0"/>
        <w:jc w:val="center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0"/>
        <w:jc w:val="center"/>
        <w:rPr>
          <w:rFonts w:ascii="Arial" w:hAnsi="Arial" w:cs="Arial"/>
        </w:rPr>
      </w:pPr>
    </w:p>
    <w:p w:rsidR="009E7426" w:rsidRPr="00D92503" w:rsidRDefault="009E7426" w:rsidP="009E7426">
      <w:pPr>
        <w:pStyle w:val="Odstavecseseznamem"/>
        <w:jc w:val="center"/>
        <w:rPr>
          <w:rFonts w:ascii="Arial" w:hAnsi="Arial" w:cs="Arial"/>
          <w:b/>
        </w:rPr>
      </w:pPr>
      <w:r w:rsidRPr="00D73557">
        <w:rPr>
          <w:rFonts w:ascii="Arial" w:hAnsi="Arial" w:cs="Arial"/>
          <w:b/>
        </w:rPr>
        <w:t>Smlouva o úpravě výkonu spoluvlastnických práv k technickému řešení a užitnému vzoru projektu  TA0</w:t>
      </w:r>
      <w:r w:rsidR="00D75200" w:rsidRPr="00D73557">
        <w:rPr>
          <w:rFonts w:ascii="Arial" w:hAnsi="Arial" w:cs="Arial"/>
          <w:b/>
        </w:rPr>
        <w:t>4</w:t>
      </w:r>
      <w:r w:rsidRPr="00D73557">
        <w:rPr>
          <w:rFonts w:ascii="Arial" w:hAnsi="Arial" w:cs="Arial"/>
          <w:b/>
        </w:rPr>
        <w:t>010</w:t>
      </w:r>
      <w:r w:rsidR="00D75200" w:rsidRPr="00D73557">
        <w:rPr>
          <w:rFonts w:ascii="Arial" w:hAnsi="Arial" w:cs="Arial"/>
          <w:b/>
        </w:rPr>
        <w:t>102</w:t>
      </w:r>
    </w:p>
    <w:p w:rsidR="009E7426" w:rsidRPr="00660EB3" w:rsidRDefault="009E7426" w:rsidP="009E7426">
      <w:pPr>
        <w:pStyle w:val="Odstavecseseznamem"/>
        <w:rPr>
          <w:rFonts w:ascii="Arial" w:hAnsi="Arial" w:cs="Arial"/>
          <w:b/>
        </w:rPr>
      </w:pPr>
    </w:p>
    <w:p w:rsidR="009E7426" w:rsidRPr="00660EB3" w:rsidRDefault="009E7426" w:rsidP="009E7426">
      <w:pPr>
        <w:jc w:val="center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0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0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0"/>
        <w:rPr>
          <w:rFonts w:ascii="Arial" w:hAnsi="Arial" w:cs="Arial"/>
        </w:rPr>
      </w:pPr>
      <w:r w:rsidRPr="00D73557">
        <w:rPr>
          <w:rFonts w:ascii="Arial" w:hAnsi="Arial" w:cs="Arial"/>
        </w:rPr>
        <w:t>Za dalšího účastníka 2</w:t>
      </w:r>
      <w:r w:rsidR="00D2481F" w:rsidRPr="00D73557">
        <w:rPr>
          <w:rFonts w:ascii="Arial" w:hAnsi="Arial" w:cs="Arial"/>
        </w:rPr>
        <w:t xml:space="preserve">: </w:t>
      </w:r>
      <w:r w:rsidRPr="00D73557">
        <w:rPr>
          <w:rFonts w:ascii="Arial" w:hAnsi="Arial" w:cs="Arial"/>
        </w:rPr>
        <w:t xml:space="preserve"> </w:t>
      </w:r>
      <w:r w:rsidR="00D75200" w:rsidRPr="00D73557">
        <w:rPr>
          <w:rFonts w:ascii="Arial" w:hAnsi="Arial" w:cs="Arial"/>
          <w:b/>
        </w:rPr>
        <w:t>TTC TELEKOMUNIKACE, s.r.o.</w:t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……………………………………………………….. </w:t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      </w:t>
      </w:r>
      <w:r w:rsidR="00D75200" w:rsidRPr="00D73557">
        <w:rPr>
          <w:rFonts w:ascii="Arial" w:hAnsi="Arial" w:cs="Arial"/>
        </w:rPr>
        <w:t>Ing. Jan Kuchař, jednatel</w:t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V Praze: …………………………………. </w:t>
      </w: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ind w:left="0"/>
        <w:jc w:val="center"/>
        <w:rPr>
          <w:rFonts w:ascii="Arial" w:hAnsi="Arial" w:cs="Arial"/>
        </w:rPr>
      </w:pPr>
      <w:r w:rsidRPr="00D73557">
        <w:rPr>
          <w:rFonts w:ascii="Arial" w:hAnsi="Arial" w:cs="Arial"/>
        </w:rPr>
        <w:t>Podpisový list č. 4</w:t>
      </w:r>
    </w:p>
    <w:p w:rsidR="00D75200" w:rsidRPr="00D73557" w:rsidRDefault="00D75200" w:rsidP="00D75200">
      <w:pPr>
        <w:pStyle w:val="Odstavecseseznamem"/>
        <w:ind w:left="0"/>
        <w:jc w:val="center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ind w:left="0"/>
        <w:jc w:val="center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ind w:left="0"/>
        <w:jc w:val="center"/>
        <w:rPr>
          <w:rFonts w:ascii="Arial" w:hAnsi="Arial" w:cs="Arial"/>
        </w:rPr>
      </w:pPr>
    </w:p>
    <w:p w:rsidR="00D75200" w:rsidRPr="00D92503" w:rsidRDefault="00D75200" w:rsidP="00D75200">
      <w:pPr>
        <w:pStyle w:val="Odstavecseseznamem"/>
        <w:jc w:val="center"/>
        <w:rPr>
          <w:rFonts w:ascii="Arial" w:hAnsi="Arial" w:cs="Arial"/>
          <w:b/>
        </w:rPr>
      </w:pPr>
      <w:r w:rsidRPr="00D73557">
        <w:rPr>
          <w:rFonts w:ascii="Arial" w:hAnsi="Arial" w:cs="Arial"/>
          <w:b/>
        </w:rPr>
        <w:t>Smlouva o úpravě výkonu spoluvlastnických práv k technickému řešení a užitnému vzoru projektu  TA04010102</w:t>
      </w:r>
    </w:p>
    <w:p w:rsidR="00D75200" w:rsidRPr="00660EB3" w:rsidRDefault="00D75200" w:rsidP="00D75200">
      <w:pPr>
        <w:pStyle w:val="Odstavecseseznamem"/>
        <w:rPr>
          <w:rFonts w:ascii="Arial" w:hAnsi="Arial" w:cs="Arial"/>
        </w:rPr>
      </w:pPr>
    </w:p>
    <w:p w:rsidR="00D75200" w:rsidRPr="00660EB3" w:rsidRDefault="00D75200" w:rsidP="00D75200">
      <w:pPr>
        <w:jc w:val="center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ind w:left="0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ind w:left="0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ind w:left="0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Za dalšího účastníka </w:t>
      </w:r>
      <w:r w:rsidR="006F4ADC" w:rsidRPr="00D73557">
        <w:rPr>
          <w:rFonts w:ascii="Arial" w:hAnsi="Arial" w:cs="Arial"/>
        </w:rPr>
        <w:t>3</w:t>
      </w:r>
      <w:r w:rsidRPr="00D73557">
        <w:rPr>
          <w:rFonts w:ascii="Arial" w:hAnsi="Arial" w:cs="Arial"/>
        </w:rPr>
        <w:t xml:space="preserve">:  </w:t>
      </w:r>
      <w:r w:rsidRPr="00D73557">
        <w:rPr>
          <w:rFonts w:ascii="Arial" w:hAnsi="Arial" w:cs="Arial"/>
          <w:b/>
        </w:rPr>
        <w:t>Univerzita Pardubice</w:t>
      </w: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……………………………………………………….. </w:t>
      </w: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  <w:r w:rsidRPr="00D73557">
        <w:rPr>
          <w:rFonts w:ascii="Arial" w:hAnsi="Arial" w:cs="Arial"/>
        </w:rPr>
        <w:t>prof. Miroslav Ludwig, CSc, rektor</w:t>
      </w:r>
    </w:p>
    <w:p w:rsidR="00962952" w:rsidRPr="00D73557" w:rsidRDefault="00962952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962952" w:rsidRPr="00D73557" w:rsidRDefault="00962952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  <w:r w:rsidRPr="00D73557">
        <w:rPr>
          <w:rFonts w:ascii="Arial" w:hAnsi="Arial" w:cs="Arial"/>
        </w:rPr>
        <w:t>V P</w:t>
      </w:r>
      <w:r w:rsidR="00962952" w:rsidRPr="00D73557">
        <w:rPr>
          <w:rFonts w:ascii="Arial" w:hAnsi="Arial" w:cs="Arial"/>
        </w:rPr>
        <w:t>ardubicích</w:t>
      </w:r>
      <w:r w:rsidRPr="00D73557">
        <w:rPr>
          <w:rFonts w:ascii="Arial" w:hAnsi="Arial" w:cs="Arial"/>
        </w:rPr>
        <w:t xml:space="preserve">: …………………………………. </w:t>
      </w:r>
    </w:p>
    <w:p w:rsidR="00D75200" w:rsidRPr="00D73557" w:rsidRDefault="00D75200" w:rsidP="00D75200">
      <w:pPr>
        <w:pStyle w:val="Odstavecseseznamem"/>
        <w:rPr>
          <w:rFonts w:ascii="Arial" w:hAnsi="Arial" w:cs="Arial"/>
        </w:rPr>
      </w:pPr>
    </w:p>
    <w:p w:rsidR="00D75200" w:rsidRPr="00D73557" w:rsidRDefault="00D75200">
      <w:pPr>
        <w:spacing w:after="0" w:line="240" w:lineRule="auto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0"/>
        <w:jc w:val="center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Podpisový list č. </w:t>
      </w:r>
      <w:r w:rsidR="00962952" w:rsidRPr="00D73557">
        <w:rPr>
          <w:rFonts w:ascii="Arial" w:hAnsi="Arial" w:cs="Arial"/>
        </w:rPr>
        <w:t>5</w:t>
      </w:r>
    </w:p>
    <w:p w:rsidR="00D2481F" w:rsidRPr="00D73557" w:rsidRDefault="00D2481F" w:rsidP="009E7426">
      <w:pPr>
        <w:pStyle w:val="Odstavecseseznamem"/>
        <w:ind w:left="0"/>
        <w:jc w:val="center"/>
        <w:rPr>
          <w:rFonts w:ascii="Arial" w:hAnsi="Arial" w:cs="Arial"/>
        </w:rPr>
      </w:pPr>
    </w:p>
    <w:p w:rsidR="00D2481F" w:rsidRPr="00D73557" w:rsidRDefault="00D2481F" w:rsidP="009E7426">
      <w:pPr>
        <w:pStyle w:val="Odstavecseseznamem"/>
        <w:ind w:left="0"/>
        <w:jc w:val="center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0"/>
        <w:jc w:val="center"/>
        <w:rPr>
          <w:rFonts w:ascii="Arial" w:hAnsi="Arial" w:cs="Arial"/>
        </w:rPr>
      </w:pPr>
    </w:p>
    <w:p w:rsidR="009E7426" w:rsidRPr="00D92503" w:rsidRDefault="009E7426" w:rsidP="009E7426">
      <w:pPr>
        <w:pStyle w:val="Odstavecseseznamem"/>
        <w:jc w:val="center"/>
        <w:rPr>
          <w:rFonts w:ascii="Arial" w:hAnsi="Arial" w:cs="Arial"/>
          <w:b/>
        </w:rPr>
      </w:pPr>
      <w:r w:rsidRPr="00D73557">
        <w:rPr>
          <w:rFonts w:ascii="Arial" w:hAnsi="Arial" w:cs="Arial"/>
          <w:b/>
        </w:rPr>
        <w:t>Smlouva o úpravě výkonu spoluvlastnických práv k technickému řešení a užitnému vzoru projektu  TA0</w:t>
      </w:r>
      <w:r w:rsidR="00D75200" w:rsidRPr="00D73557">
        <w:rPr>
          <w:rFonts w:ascii="Arial" w:hAnsi="Arial" w:cs="Arial"/>
          <w:b/>
        </w:rPr>
        <w:t>4010102</w:t>
      </w:r>
    </w:p>
    <w:p w:rsidR="009E7426" w:rsidRPr="00660EB3" w:rsidRDefault="009E7426" w:rsidP="009E7426">
      <w:pPr>
        <w:pStyle w:val="Odstavecseseznamem"/>
        <w:jc w:val="center"/>
        <w:rPr>
          <w:rFonts w:ascii="Arial" w:hAnsi="Arial" w:cs="Arial"/>
          <w:b/>
        </w:rPr>
      </w:pPr>
    </w:p>
    <w:p w:rsidR="009E7426" w:rsidRPr="00660EB3" w:rsidRDefault="009E7426" w:rsidP="009E7426">
      <w:pPr>
        <w:pStyle w:val="Odstavecseseznamem"/>
        <w:jc w:val="center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jc w:val="center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jc w:val="center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jc w:val="center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jc w:val="center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jc w:val="center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jc w:val="center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jc w:val="center"/>
        <w:rPr>
          <w:rFonts w:ascii="Arial" w:hAnsi="Arial" w:cs="Arial"/>
        </w:rPr>
      </w:pPr>
    </w:p>
    <w:p w:rsidR="00F15F6A" w:rsidRPr="00D73557" w:rsidRDefault="00F15F6A" w:rsidP="009E7426">
      <w:pPr>
        <w:pStyle w:val="Odstavecseseznamem"/>
        <w:jc w:val="center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jc w:val="center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jc w:val="center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jc w:val="center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ind w:left="0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Za dalšího účastníka </w:t>
      </w:r>
      <w:r w:rsidR="006F4ADC" w:rsidRPr="00D73557">
        <w:rPr>
          <w:rFonts w:ascii="Arial" w:hAnsi="Arial" w:cs="Arial"/>
        </w:rPr>
        <w:t>4</w:t>
      </w:r>
      <w:r w:rsidR="00D2481F" w:rsidRPr="00D73557">
        <w:rPr>
          <w:rFonts w:ascii="Arial" w:hAnsi="Arial" w:cs="Arial"/>
        </w:rPr>
        <w:t xml:space="preserve">: </w:t>
      </w:r>
      <w:r w:rsidRPr="00D73557">
        <w:rPr>
          <w:rFonts w:ascii="Arial" w:hAnsi="Arial" w:cs="Arial"/>
        </w:rPr>
        <w:t xml:space="preserve"> </w:t>
      </w:r>
      <w:r w:rsidRPr="00D73557">
        <w:rPr>
          <w:rFonts w:ascii="Arial" w:hAnsi="Arial" w:cs="Arial"/>
          <w:b/>
        </w:rPr>
        <w:t>Západočeská univerzita v Plzni</w:t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  <w:u w:val="single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  <w:u w:val="single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  <w:u w:val="single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  <w:u w:val="single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  <w:u w:val="single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  <w:u w:val="single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  <w:u w:val="single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  <w:u w:val="single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  <w:u w:val="single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  <w:r w:rsidRPr="00D73557">
        <w:rPr>
          <w:rFonts w:ascii="Arial" w:hAnsi="Arial" w:cs="Arial"/>
        </w:rPr>
        <w:t>………………………………………………………..</w:t>
      </w:r>
    </w:p>
    <w:p w:rsidR="009E7426" w:rsidRPr="00D73557" w:rsidRDefault="002922CB" w:rsidP="009E7426">
      <w:pPr>
        <w:pStyle w:val="Odstavecseseznamem"/>
        <w:spacing w:before="360"/>
        <w:contextualSpacing w:val="0"/>
        <w:rPr>
          <w:rFonts w:ascii="Arial" w:hAnsi="Arial" w:cs="Arial"/>
        </w:rPr>
      </w:pPr>
      <w:r w:rsidRPr="00D73557">
        <w:rPr>
          <w:rFonts w:ascii="Arial" w:hAnsi="Arial" w:cs="Arial"/>
        </w:rPr>
        <w:t xml:space="preserve">prof. </w:t>
      </w:r>
      <w:r w:rsidR="009E7426" w:rsidRPr="00D73557">
        <w:rPr>
          <w:rFonts w:ascii="Arial" w:hAnsi="Arial" w:cs="Arial"/>
        </w:rPr>
        <w:t xml:space="preserve">RNDr. Tomáš Kaiser, </w:t>
      </w:r>
      <w:r w:rsidRPr="00D73557">
        <w:rPr>
          <w:rFonts w:ascii="Arial" w:hAnsi="Arial" w:cs="Arial"/>
        </w:rPr>
        <w:t>DSc</w:t>
      </w:r>
      <w:r w:rsidR="009E7426" w:rsidRPr="00D73557">
        <w:rPr>
          <w:rFonts w:ascii="Arial" w:hAnsi="Arial" w:cs="Arial"/>
        </w:rPr>
        <w:t>., prorektor</w:t>
      </w:r>
    </w:p>
    <w:p w:rsidR="009E7426" w:rsidRPr="00D73557" w:rsidRDefault="009E7426" w:rsidP="009E7426">
      <w:pPr>
        <w:pStyle w:val="Odstavecseseznamem"/>
        <w:rPr>
          <w:rFonts w:ascii="Arial" w:hAnsi="Arial" w:cs="Arial"/>
        </w:rPr>
      </w:pPr>
    </w:p>
    <w:p w:rsidR="009E7426" w:rsidRPr="00D73557" w:rsidRDefault="009E7426" w:rsidP="009E7426">
      <w:pPr>
        <w:pStyle w:val="Odstavecseseznamem"/>
        <w:rPr>
          <w:rFonts w:ascii="Arial" w:hAnsi="Arial" w:cs="Arial"/>
          <w:u w:val="single"/>
        </w:rPr>
      </w:pPr>
    </w:p>
    <w:p w:rsidR="009E7426" w:rsidRPr="00D73557" w:rsidRDefault="009E7426" w:rsidP="00E657E7">
      <w:pPr>
        <w:pStyle w:val="Normln1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115C33" w:rsidRPr="00D73557" w:rsidRDefault="00115C33" w:rsidP="00E657E7">
      <w:pPr>
        <w:pStyle w:val="Normln1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115C33" w:rsidRPr="00D73557" w:rsidRDefault="00115C33" w:rsidP="00E657E7">
      <w:pPr>
        <w:pStyle w:val="Normln1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115C33" w:rsidRPr="00D73557" w:rsidRDefault="00115C33" w:rsidP="00E657E7">
      <w:pPr>
        <w:pStyle w:val="Normln1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115C33" w:rsidRPr="00D73557" w:rsidRDefault="00115C33" w:rsidP="00E657E7">
      <w:pPr>
        <w:pStyle w:val="Normln1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115C33" w:rsidRPr="00D73557" w:rsidRDefault="00115C33" w:rsidP="00E657E7">
      <w:pPr>
        <w:pStyle w:val="Normln1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115C33" w:rsidRPr="00D73557" w:rsidRDefault="00115C33" w:rsidP="00E657E7">
      <w:pPr>
        <w:pStyle w:val="Normln1"/>
        <w:widowControl/>
        <w:jc w:val="both"/>
        <w:rPr>
          <w:rFonts w:ascii="Arial" w:hAnsi="Arial" w:cs="Arial"/>
          <w:szCs w:val="24"/>
        </w:rPr>
      </w:pPr>
      <w:r w:rsidRPr="00D73557">
        <w:rPr>
          <w:rFonts w:ascii="Arial" w:hAnsi="Arial" w:cs="Arial"/>
          <w:sz w:val="22"/>
          <w:szCs w:val="22"/>
        </w:rPr>
        <w:t>V Plzni: ………………</w:t>
      </w:r>
      <w:r w:rsidRPr="00F46671">
        <w:rPr>
          <w:rFonts w:ascii="Arial" w:hAnsi="Arial" w:cs="Arial"/>
          <w:szCs w:val="24"/>
        </w:rPr>
        <w:t>……</w:t>
      </w:r>
      <w:r w:rsidRPr="00D73557">
        <w:rPr>
          <w:rFonts w:ascii="Arial" w:hAnsi="Arial" w:cs="Arial"/>
          <w:szCs w:val="24"/>
        </w:rPr>
        <w:t>……………..</w:t>
      </w:r>
    </w:p>
    <w:sectPr w:rsidR="00115C33" w:rsidRPr="00D73557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59" w:rsidRDefault="00BE7559">
      <w:pPr>
        <w:spacing w:after="0" w:line="240" w:lineRule="auto"/>
      </w:pPr>
      <w:r>
        <w:separator/>
      </w:r>
    </w:p>
  </w:endnote>
  <w:endnote w:type="continuationSeparator" w:id="0">
    <w:p w:rsidR="00BE7559" w:rsidRDefault="00BE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B5" w:rsidRDefault="00230FB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B1CB6">
      <w:rPr>
        <w:noProof/>
      </w:rPr>
      <w:t>2</w:t>
    </w:r>
    <w:r>
      <w:fldChar w:fldCharType="end"/>
    </w:r>
  </w:p>
  <w:p w:rsidR="00230FB5" w:rsidRDefault="00230F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59" w:rsidRDefault="00BE7559">
      <w:pPr>
        <w:spacing w:after="0" w:line="240" w:lineRule="auto"/>
      </w:pPr>
      <w:r>
        <w:separator/>
      </w:r>
    </w:p>
  </w:footnote>
  <w:footnote w:type="continuationSeparator" w:id="0">
    <w:p w:rsidR="00BE7559" w:rsidRDefault="00BE7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B3F"/>
    <w:multiLevelType w:val="hybridMultilevel"/>
    <w:tmpl w:val="7F82433A"/>
    <w:lvl w:ilvl="0" w:tplc="C574A0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AFB514B"/>
    <w:multiLevelType w:val="hybridMultilevel"/>
    <w:tmpl w:val="AA1A2726"/>
    <w:lvl w:ilvl="0" w:tplc="A69052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E115A"/>
    <w:multiLevelType w:val="hybridMultilevel"/>
    <w:tmpl w:val="A3BCD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5BB1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21113A6"/>
    <w:multiLevelType w:val="hybridMultilevel"/>
    <w:tmpl w:val="B100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907FF"/>
    <w:multiLevelType w:val="hybridMultilevel"/>
    <w:tmpl w:val="9C3E5C8C"/>
    <w:lvl w:ilvl="0" w:tplc="36444A02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2F5C0E99"/>
    <w:multiLevelType w:val="hybridMultilevel"/>
    <w:tmpl w:val="59BE4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C046B"/>
    <w:multiLevelType w:val="hybridMultilevel"/>
    <w:tmpl w:val="76146E86"/>
    <w:lvl w:ilvl="0" w:tplc="04050011">
      <w:start w:val="1"/>
      <w:numFmt w:val="decimal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30392989"/>
    <w:multiLevelType w:val="hybridMultilevel"/>
    <w:tmpl w:val="28AEE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D08EF"/>
    <w:multiLevelType w:val="hybridMultilevel"/>
    <w:tmpl w:val="B100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53B82"/>
    <w:multiLevelType w:val="hybridMultilevel"/>
    <w:tmpl w:val="B100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37FEA"/>
    <w:multiLevelType w:val="hybridMultilevel"/>
    <w:tmpl w:val="73B09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D7BAC"/>
    <w:multiLevelType w:val="hybridMultilevel"/>
    <w:tmpl w:val="80C0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44A0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F7375"/>
    <w:multiLevelType w:val="hybridMultilevel"/>
    <w:tmpl w:val="BE381882"/>
    <w:lvl w:ilvl="0" w:tplc="36444A0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CF34B9"/>
    <w:multiLevelType w:val="hybridMultilevel"/>
    <w:tmpl w:val="66A06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6399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0121B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9A37090"/>
    <w:multiLevelType w:val="hybridMultilevel"/>
    <w:tmpl w:val="B100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81EB6"/>
    <w:multiLevelType w:val="hybridMultilevel"/>
    <w:tmpl w:val="53401E2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3"/>
  </w:num>
  <w:num w:numId="10">
    <w:abstractNumId w:val="17"/>
  </w:num>
  <w:num w:numId="11">
    <w:abstractNumId w:val="16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DB"/>
    <w:rsid w:val="000159B4"/>
    <w:rsid w:val="00085F55"/>
    <w:rsid w:val="00086725"/>
    <w:rsid w:val="00087307"/>
    <w:rsid w:val="000E7990"/>
    <w:rsid w:val="000F53DE"/>
    <w:rsid w:val="00115C33"/>
    <w:rsid w:val="00137CE9"/>
    <w:rsid w:val="00141F1C"/>
    <w:rsid w:val="00147EB7"/>
    <w:rsid w:val="00163B7F"/>
    <w:rsid w:val="001936DB"/>
    <w:rsid w:val="001B4EE0"/>
    <w:rsid w:val="001C4D68"/>
    <w:rsid w:val="001E5C1D"/>
    <w:rsid w:val="001F796B"/>
    <w:rsid w:val="00206A6B"/>
    <w:rsid w:val="00230FB5"/>
    <w:rsid w:val="00231EDE"/>
    <w:rsid w:val="00236F0B"/>
    <w:rsid w:val="002922CB"/>
    <w:rsid w:val="002A7B27"/>
    <w:rsid w:val="002B4075"/>
    <w:rsid w:val="002B434B"/>
    <w:rsid w:val="003577EB"/>
    <w:rsid w:val="00381D73"/>
    <w:rsid w:val="0038340C"/>
    <w:rsid w:val="003960D7"/>
    <w:rsid w:val="004069C5"/>
    <w:rsid w:val="0040771F"/>
    <w:rsid w:val="004149BF"/>
    <w:rsid w:val="00440877"/>
    <w:rsid w:val="00444848"/>
    <w:rsid w:val="004D71EC"/>
    <w:rsid w:val="004E1A64"/>
    <w:rsid w:val="0051101D"/>
    <w:rsid w:val="00533A19"/>
    <w:rsid w:val="00544D5A"/>
    <w:rsid w:val="00595237"/>
    <w:rsid w:val="005B1D24"/>
    <w:rsid w:val="006271DA"/>
    <w:rsid w:val="00631B66"/>
    <w:rsid w:val="00660EB3"/>
    <w:rsid w:val="0066796B"/>
    <w:rsid w:val="00693F44"/>
    <w:rsid w:val="006E60E0"/>
    <w:rsid w:val="006F4ADC"/>
    <w:rsid w:val="00744B0D"/>
    <w:rsid w:val="00755BE9"/>
    <w:rsid w:val="007707CD"/>
    <w:rsid w:val="007778BF"/>
    <w:rsid w:val="0078270B"/>
    <w:rsid w:val="007B3825"/>
    <w:rsid w:val="008058E7"/>
    <w:rsid w:val="00832A6D"/>
    <w:rsid w:val="00837279"/>
    <w:rsid w:val="008373F5"/>
    <w:rsid w:val="00846567"/>
    <w:rsid w:val="00851CEA"/>
    <w:rsid w:val="00854414"/>
    <w:rsid w:val="00876BDE"/>
    <w:rsid w:val="0089496A"/>
    <w:rsid w:val="008B6280"/>
    <w:rsid w:val="008B7727"/>
    <w:rsid w:val="00926C7A"/>
    <w:rsid w:val="0093499B"/>
    <w:rsid w:val="00951B80"/>
    <w:rsid w:val="00962952"/>
    <w:rsid w:val="00962FA9"/>
    <w:rsid w:val="00972BCD"/>
    <w:rsid w:val="00976684"/>
    <w:rsid w:val="009A55CF"/>
    <w:rsid w:val="009B479E"/>
    <w:rsid w:val="009D290A"/>
    <w:rsid w:val="009D5017"/>
    <w:rsid w:val="009E4D7E"/>
    <w:rsid w:val="009E7426"/>
    <w:rsid w:val="00A04FAD"/>
    <w:rsid w:val="00A3380A"/>
    <w:rsid w:val="00A33D09"/>
    <w:rsid w:val="00A64EF6"/>
    <w:rsid w:val="00A8321E"/>
    <w:rsid w:val="00AD24C0"/>
    <w:rsid w:val="00B214A3"/>
    <w:rsid w:val="00B31D01"/>
    <w:rsid w:val="00B400A8"/>
    <w:rsid w:val="00B679FF"/>
    <w:rsid w:val="00B72A1C"/>
    <w:rsid w:val="00B86CC5"/>
    <w:rsid w:val="00B9107A"/>
    <w:rsid w:val="00BB6CA0"/>
    <w:rsid w:val="00BE7559"/>
    <w:rsid w:val="00C02102"/>
    <w:rsid w:val="00C236F6"/>
    <w:rsid w:val="00C264C5"/>
    <w:rsid w:val="00C96C86"/>
    <w:rsid w:val="00CB0C49"/>
    <w:rsid w:val="00CB215A"/>
    <w:rsid w:val="00D003AC"/>
    <w:rsid w:val="00D12E3A"/>
    <w:rsid w:val="00D2481F"/>
    <w:rsid w:val="00D30C19"/>
    <w:rsid w:val="00D3221A"/>
    <w:rsid w:val="00D4303D"/>
    <w:rsid w:val="00D73557"/>
    <w:rsid w:val="00D75200"/>
    <w:rsid w:val="00D872CD"/>
    <w:rsid w:val="00D92503"/>
    <w:rsid w:val="00D97082"/>
    <w:rsid w:val="00DB1BC8"/>
    <w:rsid w:val="00DB5F6C"/>
    <w:rsid w:val="00DE370C"/>
    <w:rsid w:val="00DE6DED"/>
    <w:rsid w:val="00DF0183"/>
    <w:rsid w:val="00E10783"/>
    <w:rsid w:val="00E109D1"/>
    <w:rsid w:val="00E26F8F"/>
    <w:rsid w:val="00E324D3"/>
    <w:rsid w:val="00E657E7"/>
    <w:rsid w:val="00EA53B8"/>
    <w:rsid w:val="00EB2386"/>
    <w:rsid w:val="00EF380C"/>
    <w:rsid w:val="00F11A6A"/>
    <w:rsid w:val="00F15F6A"/>
    <w:rsid w:val="00F46671"/>
    <w:rsid w:val="00F53524"/>
    <w:rsid w:val="00F96CB5"/>
    <w:rsid w:val="00FA36FE"/>
    <w:rsid w:val="00FB1CB6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ormln1">
    <w:name w:val="Normální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spacing w:after="0" w:line="240" w:lineRule="auto"/>
      <w:jc w:val="center"/>
    </w:pPr>
    <w:rPr>
      <w:rFonts w:ascii="Times New Roman" w:hAnsi="Times New Roman"/>
      <w:b/>
      <w:bCs/>
      <w:sz w:val="24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2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text002">
    <w:name w:val="text002"/>
    <w:rPr>
      <w:rFonts w:ascii="Arial" w:hAnsi="Arial" w:cs="Arial" w:hint="default"/>
      <w:b w:val="0"/>
      <w:bCs w:val="0"/>
      <w:i w:val="0"/>
      <w:iCs w:val="0"/>
      <w:caps w:val="0"/>
      <w:smallCaps w:val="0"/>
      <w:color w:val="000080"/>
      <w:sz w:val="15"/>
      <w:szCs w:val="15"/>
    </w:rPr>
  </w:style>
  <w:style w:type="paragraph" w:styleId="Normlnweb">
    <w:name w:val="Normal (Web)"/>
    <w:basedOn w:val="Normln"/>
    <w:semiHidden/>
    <w:rsid w:val="00D9708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B72A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A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2A1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A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2A1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ormln1">
    <w:name w:val="Normální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spacing w:after="0" w:line="240" w:lineRule="auto"/>
      <w:jc w:val="center"/>
    </w:pPr>
    <w:rPr>
      <w:rFonts w:ascii="Times New Roman" w:hAnsi="Times New Roman"/>
      <w:b/>
      <w:bCs/>
      <w:sz w:val="24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2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text002">
    <w:name w:val="text002"/>
    <w:rPr>
      <w:rFonts w:ascii="Arial" w:hAnsi="Arial" w:cs="Arial" w:hint="default"/>
      <w:b w:val="0"/>
      <w:bCs w:val="0"/>
      <w:i w:val="0"/>
      <w:iCs w:val="0"/>
      <w:caps w:val="0"/>
      <w:smallCaps w:val="0"/>
      <w:color w:val="000080"/>
      <w:sz w:val="15"/>
      <w:szCs w:val="15"/>
    </w:rPr>
  </w:style>
  <w:style w:type="paragraph" w:styleId="Normlnweb">
    <w:name w:val="Normal (Web)"/>
    <w:basedOn w:val="Normln"/>
    <w:semiHidden/>
    <w:rsid w:val="00D9708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B72A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A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2A1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A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2A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0C9B-DDC2-4334-A8F5-73CD99FC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podílu spoluvlastníků na vynálezu</vt:lpstr>
    </vt:vector>
  </TitlesOfParts>
  <Company>Microsoft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podílu spoluvlastníků na vynálezu</dc:title>
  <dc:creator>Jirka</dc:creator>
  <cp:lastModifiedBy>Blanka GREBEŇOVÁ</cp:lastModifiedBy>
  <cp:revision>2</cp:revision>
  <cp:lastPrinted>2013-01-10T08:52:00Z</cp:lastPrinted>
  <dcterms:created xsi:type="dcterms:W3CDTF">2017-07-11T06:24:00Z</dcterms:created>
  <dcterms:modified xsi:type="dcterms:W3CDTF">2017-07-11T06:24:00Z</dcterms:modified>
</cp:coreProperties>
</file>