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5C6C" w14:textId="7368BD3F" w:rsidR="002C07DE" w:rsidRDefault="002C07DE" w:rsidP="002C07DE">
      <w:pPr>
        <w:keepNext/>
        <w:keepLines/>
        <w:jc w:val="center"/>
        <w:rPr>
          <w:rFonts w:cs="Arial"/>
          <w:sz w:val="20"/>
        </w:rPr>
      </w:pPr>
      <w:bookmarkStart w:id="0" w:name="_Hlk64790973"/>
    </w:p>
    <w:p w14:paraId="14311BF7" w14:textId="049BC1BD" w:rsidR="00CF54AF" w:rsidRDefault="00CF54AF" w:rsidP="002C07DE">
      <w:pPr>
        <w:keepNext/>
        <w:keepLines/>
        <w:jc w:val="center"/>
        <w:rPr>
          <w:rFonts w:cs="Arial"/>
          <w:sz w:val="20"/>
        </w:rPr>
      </w:pPr>
    </w:p>
    <w:p w14:paraId="66642F92" w14:textId="0A2D9B81" w:rsidR="00CF54AF" w:rsidRDefault="00CF54AF" w:rsidP="002C07DE">
      <w:pPr>
        <w:keepNext/>
        <w:keepLines/>
        <w:jc w:val="center"/>
        <w:rPr>
          <w:rFonts w:cs="Arial"/>
          <w:sz w:val="20"/>
        </w:rPr>
      </w:pPr>
    </w:p>
    <w:p w14:paraId="12B357DE" w14:textId="7819386C" w:rsidR="00CF54AF" w:rsidRDefault="00CF54AF" w:rsidP="002C07DE">
      <w:pPr>
        <w:keepNext/>
        <w:keepLines/>
        <w:jc w:val="center"/>
        <w:rPr>
          <w:rFonts w:cs="Arial"/>
          <w:sz w:val="20"/>
        </w:rPr>
      </w:pPr>
    </w:p>
    <w:p w14:paraId="7A967EBE" w14:textId="2727E500" w:rsidR="00CF54AF" w:rsidRDefault="00CF54AF" w:rsidP="002C07DE">
      <w:pPr>
        <w:keepNext/>
        <w:keepLines/>
        <w:jc w:val="center"/>
        <w:rPr>
          <w:rFonts w:cs="Arial"/>
          <w:sz w:val="20"/>
        </w:rPr>
      </w:pPr>
    </w:p>
    <w:p w14:paraId="4088F26A" w14:textId="6A6E2890" w:rsidR="00CF54AF" w:rsidRDefault="00CF54AF" w:rsidP="002C07DE">
      <w:pPr>
        <w:keepNext/>
        <w:keepLines/>
        <w:jc w:val="center"/>
        <w:rPr>
          <w:rFonts w:cs="Arial"/>
          <w:sz w:val="20"/>
        </w:rPr>
      </w:pPr>
    </w:p>
    <w:p w14:paraId="1F171F70" w14:textId="54E40A93" w:rsidR="00CF54AF" w:rsidRPr="006603EF" w:rsidRDefault="00CF54AF" w:rsidP="006603EF">
      <w:pPr>
        <w:keepNext/>
        <w:keepLines/>
        <w:jc w:val="center"/>
        <w:rPr>
          <w:sz w:val="20"/>
        </w:rPr>
      </w:pPr>
    </w:p>
    <w:p w14:paraId="4B76985F" w14:textId="3378ED5F" w:rsidR="00CF54AF" w:rsidRPr="006603EF" w:rsidRDefault="00CF54AF" w:rsidP="006603EF">
      <w:pPr>
        <w:keepNext/>
        <w:keepLines/>
        <w:jc w:val="center"/>
        <w:rPr>
          <w:sz w:val="20"/>
        </w:rPr>
      </w:pPr>
    </w:p>
    <w:p w14:paraId="4137216A" w14:textId="4DEE1359" w:rsidR="00CF54AF" w:rsidRPr="006603EF" w:rsidRDefault="00CF54AF" w:rsidP="006603EF">
      <w:pPr>
        <w:keepNext/>
        <w:keepLines/>
        <w:jc w:val="center"/>
        <w:rPr>
          <w:sz w:val="20"/>
        </w:rPr>
      </w:pPr>
    </w:p>
    <w:p w14:paraId="4169269B" w14:textId="06080F41" w:rsidR="00CF54AF" w:rsidRPr="006603EF" w:rsidRDefault="00CF54AF" w:rsidP="006603EF">
      <w:pPr>
        <w:keepNext/>
        <w:keepLines/>
        <w:jc w:val="center"/>
        <w:rPr>
          <w:sz w:val="20"/>
        </w:rPr>
      </w:pPr>
    </w:p>
    <w:p w14:paraId="7E3DDC12" w14:textId="3EBEBF23" w:rsidR="00CF54AF" w:rsidRPr="006603EF" w:rsidRDefault="00CF54AF" w:rsidP="006603EF">
      <w:pPr>
        <w:keepNext/>
        <w:keepLines/>
        <w:jc w:val="center"/>
        <w:rPr>
          <w:sz w:val="20"/>
        </w:rPr>
      </w:pPr>
    </w:p>
    <w:p w14:paraId="36B77BA1" w14:textId="128AA55C" w:rsidR="00CF54AF" w:rsidRPr="006603EF" w:rsidRDefault="00CF54AF" w:rsidP="006603EF">
      <w:pPr>
        <w:keepNext/>
        <w:keepLines/>
        <w:jc w:val="center"/>
        <w:rPr>
          <w:sz w:val="20"/>
        </w:rPr>
      </w:pPr>
    </w:p>
    <w:p w14:paraId="6BF684F9" w14:textId="77777777" w:rsidR="00CF54AF" w:rsidRPr="00F642C1" w:rsidRDefault="00CF54AF" w:rsidP="002C07DE">
      <w:pPr>
        <w:keepNext/>
        <w:keepLines/>
        <w:jc w:val="center"/>
        <w:rPr>
          <w:rFonts w:cs="Arial"/>
          <w:sz w:val="20"/>
        </w:rPr>
      </w:pPr>
    </w:p>
    <w:p w14:paraId="0946EB3F" w14:textId="3D936CE7" w:rsidR="00D352F9" w:rsidRDefault="00D352F9" w:rsidP="002C07DE">
      <w:pPr>
        <w:keepNext/>
        <w:keepLines/>
        <w:jc w:val="center"/>
        <w:rPr>
          <w:rFonts w:cs="Arial"/>
          <w:b/>
          <w:szCs w:val="22"/>
        </w:rPr>
      </w:pPr>
      <w:r w:rsidRPr="00D352F9">
        <w:rPr>
          <w:rFonts w:cs="Arial"/>
          <w:b/>
          <w:szCs w:val="22"/>
        </w:rPr>
        <w:t>SMLOUVA O DÍLO</w:t>
      </w:r>
    </w:p>
    <w:p w14:paraId="5BC5BE3F" w14:textId="77777777" w:rsidR="00D352F9" w:rsidRPr="00D352F9" w:rsidRDefault="00D352F9" w:rsidP="002C07DE">
      <w:pPr>
        <w:keepNext/>
        <w:keepLines/>
        <w:jc w:val="center"/>
        <w:rPr>
          <w:rFonts w:cs="Arial"/>
          <w:b/>
          <w:szCs w:val="22"/>
        </w:rPr>
      </w:pPr>
    </w:p>
    <w:p w14:paraId="08AD3005" w14:textId="3227FE09" w:rsidR="002C07DE" w:rsidRPr="006515D1" w:rsidRDefault="002C07DE" w:rsidP="002C07DE">
      <w:pPr>
        <w:keepNext/>
        <w:keepLines/>
        <w:jc w:val="center"/>
        <w:rPr>
          <w:rFonts w:cs="Arial"/>
          <w:b/>
          <w:sz w:val="20"/>
        </w:rPr>
      </w:pPr>
      <w:r w:rsidRPr="001D3C02">
        <w:rPr>
          <w:rFonts w:cs="Arial"/>
          <w:b/>
          <w:sz w:val="20"/>
        </w:rPr>
        <w:t>„</w:t>
      </w:r>
      <w:r w:rsidR="00A025D6" w:rsidRPr="00A025D6">
        <w:rPr>
          <w:rFonts w:cs="Arial"/>
          <w:b/>
          <w:sz w:val="20"/>
        </w:rPr>
        <w:t>Profylaxe lokalizační infrastruktury v LAT, TAT, TKB, SAT, ATM a ZAT v</w:t>
      </w:r>
      <w:r w:rsidR="004B1379">
        <w:rPr>
          <w:rFonts w:cs="Arial"/>
          <w:b/>
          <w:sz w:val="20"/>
        </w:rPr>
        <w:t xml:space="preserve"> letech </w:t>
      </w:r>
      <w:r w:rsidR="00A025D6" w:rsidRPr="00A025D6">
        <w:rPr>
          <w:rFonts w:cs="Arial"/>
          <w:b/>
          <w:sz w:val="20"/>
        </w:rPr>
        <w:t>202</w:t>
      </w:r>
      <w:r w:rsidR="00843239">
        <w:rPr>
          <w:rFonts w:cs="Arial"/>
          <w:b/>
          <w:sz w:val="20"/>
        </w:rPr>
        <w:t>4</w:t>
      </w:r>
      <w:r w:rsidR="00A05B85">
        <w:rPr>
          <w:rFonts w:cs="Arial"/>
          <w:b/>
          <w:sz w:val="20"/>
        </w:rPr>
        <w:t xml:space="preserve"> a</w:t>
      </w:r>
      <w:r w:rsidR="004B1379">
        <w:rPr>
          <w:rFonts w:cs="Arial"/>
          <w:b/>
          <w:sz w:val="20"/>
        </w:rPr>
        <w:t>ž</w:t>
      </w:r>
      <w:r w:rsidR="00A05B85">
        <w:rPr>
          <w:rFonts w:cs="Arial"/>
          <w:b/>
          <w:sz w:val="20"/>
        </w:rPr>
        <w:t xml:space="preserve"> 202</w:t>
      </w:r>
      <w:r w:rsidR="004B1379">
        <w:rPr>
          <w:rFonts w:cs="Arial"/>
          <w:b/>
          <w:sz w:val="20"/>
        </w:rPr>
        <w:t>8</w:t>
      </w:r>
      <w:r w:rsidRPr="00DD6402">
        <w:rPr>
          <w:rFonts w:cs="Arial"/>
          <w:b/>
          <w:sz w:val="20"/>
        </w:rPr>
        <w:t>“</w:t>
      </w:r>
    </w:p>
    <w:p w14:paraId="6A2CC947" w14:textId="77777777" w:rsidR="002C07DE" w:rsidRPr="00D26369" w:rsidRDefault="002C07DE" w:rsidP="002C07DE">
      <w:pPr>
        <w:keepNext/>
        <w:keepLines/>
        <w:jc w:val="center"/>
        <w:rPr>
          <w:rFonts w:cs="Arial"/>
          <w:sz w:val="20"/>
        </w:rPr>
      </w:pPr>
    </w:p>
    <w:p w14:paraId="1C0A900C" w14:textId="5C44DAA0" w:rsidR="002C07DE" w:rsidRPr="00D26369" w:rsidRDefault="002C07DE" w:rsidP="002C07DE">
      <w:pPr>
        <w:keepNext/>
        <w:keepLines/>
        <w:jc w:val="center"/>
        <w:rPr>
          <w:rFonts w:cs="Arial"/>
          <w:sz w:val="20"/>
        </w:rPr>
      </w:pPr>
      <w:r w:rsidRPr="00D26369">
        <w:rPr>
          <w:rFonts w:cs="Arial"/>
          <w:sz w:val="20"/>
        </w:rPr>
        <w:t>(dále jen „</w:t>
      </w:r>
      <w:r w:rsidRPr="00D26369">
        <w:rPr>
          <w:rFonts w:cs="Arial"/>
          <w:b/>
          <w:sz w:val="20"/>
        </w:rPr>
        <w:t>Smlouva</w:t>
      </w:r>
      <w:r w:rsidRPr="00D26369">
        <w:rPr>
          <w:rFonts w:cs="Arial"/>
          <w:sz w:val="20"/>
        </w:rPr>
        <w:t>“)</w:t>
      </w:r>
    </w:p>
    <w:p w14:paraId="404A2E4B" w14:textId="77777777" w:rsidR="002C07DE" w:rsidRPr="00D26369" w:rsidRDefault="002C07DE" w:rsidP="002C07DE">
      <w:pPr>
        <w:keepNext/>
        <w:keepLines/>
        <w:jc w:val="center"/>
        <w:rPr>
          <w:rFonts w:cs="Arial"/>
          <w:sz w:val="20"/>
        </w:rPr>
      </w:pPr>
    </w:p>
    <w:p w14:paraId="24B44B00" w14:textId="62D7EB1A" w:rsidR="002C07DE" w:rsidRDefault="0014644B" w:rsidP="002C07DE">
      <w:pPr>
        <w:keepNext/>
        <w:keepLines/>
        <w:jc w:val="center"/>
        <w:rPr>
          <w:rFonts w:cs="Arial"/>
          <w:sz w:val="20"/>
        </w:rPr>
      </w:pPr>
      <w:r w:rsidRPr="0014644B">
        <w:rPr>
          <w:rFonts w:cs="Arial"/>
          <w:sz w:val="20"/>
        </w:rPr>
        <w:t xml:space="preserve">uzavřená podle § 1746 odst. 2 </w:t>
      </w:r>
      <w:r>
        <w:rPr>
          <w:rFonts w:cs="Arial"/>
          <w:sz w:val="20"/>
        </w:rPr>
        <w:t xml:space="preserve">a </w:t>
      </w:r>
      <w:r w:rsidRPr="0014644B">
        <w:rPr>
          <w:rFonts w:cs="Arial"/>
          <w:sz w:val="20"/>
        </w:rPr>
        <w:t>§ 2586 a násl. zákona č. 89/2012 Sb., občanský zákoník, ve znění pozdějších předpisů (dále jen „</w:t>
      </w:r>
      <w:r w:rsidRPr="0014644B">
        <w:rPr>
          <w:rFonts w:cs="Arial"/>
          <w:b/>
          <w:bCs/>
          <w:sz w:val="20"/>
        </w:rPr>
        <w:t>Občanský zákoník</w:t>
      </w:r>
      <w:r w:rsidRPr="0014644B">
        <w:rPr>
          <w:rFonts w:cs="Arial"/>
          <w:sz w:val="20"/>
        </w:rPr>
        <w:t>“)</w:t>
      </w:r>
    </w:p>
    <w:p w14:paraId="0872E0BD" w14:textId="7D29CDDF" w:rsidR="00534003" w:rsidRDefault="00534003" w:rsidP="002C07DE">
      <w:pPr>
        <w:keepNext/>
        <w:keepLines/>
        <w:jc w:val="center"/>
        <w:rPr>
          <w:rFonts w:cs="Arial"/>
          <w:sz w:val="20"/>
        </w:rPr>
      </w:pPr>
    </w:p>
    <w:p w14:paraId="47CBE543" w14:textId="2989F3DE" w:rsidR="00534003" w:rsidRDefault="00534003" w:rsidP="002C07DE">
      <w:pPr>
        <w:keepNext/>
        <w:keepLines/>
        <w:jc w:val="center"/>
        <w:rPr>
          <w:rFonts w:cs="Arial"/>
          <w:sz w:val="20"/>
        </w:rPr>
      </w:pPr>
    </w:p>
    <w:p w14:paraId="2C5D5B00" w14:textId="179D3820" w:rsidR="00534003" w:rsidRDefault="00534003" w:rsidP="002C07DE">
      <w:pPr>
        <w:keepNext/>
        <w:keepLines/>
        <w:jc w:val="center"/>
        <w:rPr>
          <w:rFonts w:cs="Arial"/>
          <w:sz w:val="20"/>
        </w:rPr>
      </w:pPr>
    </w:p>
    <w:p w14:paraId="057EE890" w14:textId="21996774" w:rsidR="00534003" w:rsidRDefault="00534003" w:rsidP="002C07DE">
      <w:pPr>
        <w:keepNext/>
        <w:keepLines/>
        <w:jc w:val="center"/>
        <w:rPr>
          <w:rFonts w:cs="Arial"/>
          <w:sz w:val="20"/>
        </w:rPr>
      </w:pPr>
    </w:p>
    <w:p w14:paraId="15228EC8" w14:textId="0898BBCE" w:rsidR="00534003" w:rsidRDefault="00534003" w:rsidP="002C07DE">
      <w:pPr>
        <w:keepNext/>
        <w:keepLines/>
        <w:jc w:val="center"/>
        <w:rPr>
          <w:rFonts w:cs="Arial"/>
          <w:sz w:val="20"/>
        </w:rPr>
      </w:pPr>
    </w:p>
    <w:p w14:paraId="66698D26" w14:textId="3BFB09D7" w:rsidR="00534003" w:rsidRDefault="00534003" w:rsidP="002C07DE">
      <w:pPr>
        <w:keepNext/>
        <w:keepLines/>
        <w:jc w:val="center"/>
        <w:rPr>
          <w:rFonts w:cs="Arial"/>
          <w:sz w:val="20"/>
        </w:rPr>
      </w:pPr>
    </w:p>
    <w:p w14:paraId="28B552C0" w14:textId="762E4A94" w:rsidR="00534003" w:rsidRDefault="00534003" w:rsidP="002C07DE">
      <w:pPr>
        <w:keepNext/>
        <w:keepLines/>
        <w:jc w:val="center"/>
        <w:rPr>
          <w:rFonts w:cs="Arial"/>
          <w:sz w:val="20"/>
        </w:rPr>
      </w:pPr>
    </w:p>
    <w:p w14:paraId="68EFF6CA" w14:textId="449DD3E9" w:rsidR="00534003" w:rsidRDefault="00534003" w:rsidP="002C07DE">
      <w:pPr>
        <w:keepNext/>
        <w:keepLines/>
        <w:jc w:val="center"/>
        <w:rPr>
          <w:rFonts w:cs="Arial"/>
          <w:sz w:val="20"/>
        </w:rPr>
      </w:pPr>
    </w:p>
    <w:p w14:paraId="75D77CF0" w14:textId="03FA6183" w:rsidR="00534003" w:rsidRDefault="00534003" w:rsidP="002C07DE">
      <w:pPr>
        <w:keepNext/>
        <w:keepLines/>
        <w:jc w:val="center"/>
        <w:rPr>
          <w:rFonts w:cs="Arial"/>
          <w:sz w:val="20"/>
        </w:rPr>
      </w:pPr>
    </w:p>
    <w:p w14:paraId="377B9A15" w14:textId="0A1C20B8" w:rsidR="00534003" w:rsidRDefault="00534003" w:rsidP="002C07DE">
      <w:pPr>
        <w:keepNext/>
        <w:keepLines/>
        <w:jc w:val="center"/>
        <w:rPr>
          <w:rFonts w:cs="Arial"/>
          <w:sz w:val="20"/>
        </w:rPr>
      </w:pPr>
    </w:p>
    <w:p w14:paraId="741FF454" w14:textId="35D010CA" w:rsidR="00534003" w:rsidRDefault="00534003" w:rsidP="002C07DE">
      <w:pPr>
        <w:keepNext/>
        <w:keepLines/>
        <w:jc w:val="center"/>
        <w:rPr>
          <w:rFonts w:cs="Arial"/>
          <w:sz w:val="20"/>
        </w:rPr>
      </w:pPr>
    </w:p>
    <w:p w14:paraId="0A20F286" w14:textId="5FB28F85" w:rsidR="00534003" w:rsidRDefault="00534003" w:rsidP="002C07DE">
      <w:pPr>
        <w:keepNext/>
        <w:keepLines/>
        <w:jc w:val="center"/>
        <w:rPr>
          <w:rFonts w:cs="Arial"/>
          <w:sz w:val="20"/>
        </w:rPr>
      </w:pPr>
    </w:p>
    <w:p w14:paraId="6038DC59" w14:textId="2C8C9CE8" w:rsidR="00534003" w:rsidRDefault="00534003" w:rsidP="002C07DE">
      <w:pPr>
        <w:keepNext/>
        <w:keepLines/>
        <w:jc w:val="center"/>
        <w:rPr>
          <w:rFonts w:cs="Arial"/>
          <w:sz w:val="20"/>
        </w:rPr>
      </w:pPr>
    </w:p>
    <w:p w14:paraId="296C2B54" w14:textId="6D851938" w:rsidR="00534003" w:rsidRDefault="00534003" w:rsidP="002C07DE">
      <w:pPr>
        <w:keepNext/>
        <w:keepLines/>
        <w:jc w:val="center"/>
        <w:rPr>
          <w:rFonts w:cs="Arial"/>
          <w:sz w:val="20"/>
        </w:rPr>
      </w:pPr>
    </w:p>
    <w:p w14:paraId="26255F53" w14:textId="1063F4C9" w:rsidR="00534003" w:rsidRDefault="00534003" w:rsidP="002C07DE">
      <w:pPr>
        <w:keepNext/>
        <w:keepLines/>
        <w:jc w:val="center"/>
        <w:rPr>
          <w:rFonts w:cs="Arial"/>
          <w:sz w:val="20"/>
        </w:rPr>
      </w:pPr>
    </w:p>
    <w:p w14:paraId="65B281F5" w14:textId="47ABB7A6" w:rsidR="00534003" w:rsidRDefault="00534003" w:rsidP="002C07DE">
      <w:pPr>
        <w:keepNext/>
        <w:keepLines/>
        <w:jc w:val="center"/>
        <w:rPr>
          <w:rFonts w:cs="Arial"/>
          <w:sz w:val="20"/>
        </w:rPr>
      </w:pPr>
    </w:p>
    <w:p w14:paraId="21B14687" w14:textId="24B0B422" w:rsidR="00534003" w:rsidRDefault="00534003" w:rsidP="002C07DE">
      <w:pPr>
        <w:keepNext/>
        <w:keepLines/>
        <w:jc w:val="center"/>
        <w:rPr>
          <w:rFonts w:cs="Arial"/>
          <w:sz w:val="20"/>
        </w:rPr>
      </w:pPr>
    </w:p>
    <w:p w14:paraId="29FB53B8" w14:textId="6889E97A" w:rsidR="00534003" w:rsidRDefault="00534003" w:rsidP="002C07DE">
      <w:pPr>
        <w:keepNext/>
        <w:keepLines/>
        <w:jc w:val="center"/>
        <w:rPr>
          <w:rFonts w:cs="Arial"/>
          <w:sz w:val="20"/>
        </w:rPr>
      </w:pPr>
    </w:p>
    <w:p w14:paraId="0DCEE92E" w14:textId="44802159" w:rsidR="00534003" w:rsidRDefault="00534003" w:rsidP="002C07DE">
      <w:pPr>
        <w:keepNext/>
        <w:keepLines/>
        <w:jc w:val="center"/>
        <w:rPr>
          <w:rFonts w:cs="Arial"/>
          <w:sz w:val="20"/>
        </w:rPr>
      </w:pPr>
    </w:p>
    <w:p w14:paraId="028C2E60" w14:textId="2FB9FE3E" w:rsidR="00534003" w:rsidRDefault="00534003" w:rsidP="002C07DE">
      <w:pPr>
        <w:keepNext/>
        <w:keepLines/>
        <w:jc w:val="center"/>
        <w:rPr>
          <w:rFonts w:cs="Arial"/>
          <w:sz w:val="20"/>
        </w:rPr>
      </w:pPr>
    </w:p>
    <w:p w14:paraId="0D5B52C3" w14:textId="1C6C0C9B" w:rsidR="00534003" w:rsidRDefault="00534003" w:rsidP="002C07DE">
      <w:pPr>
        <w:keepNext/>
        <w:keepLines/>
        <w:jc w:val="center"/>
        <w:rPr>
          <w:rFonts w:cs="Arial"/>
          <w:sz w:val="20"/>
        </w:rPr>
      </w:pPr>
    </w:p>
    <w:p w14:paraId="782C631B" w14:textId="2F1D101D" w:rsidR="00F5451B" w:rsidRDefault="00F5451B" w:rsidP="002C07DE">
      <w:pPr>
        <w:keepNext/>
        <w:keepLines/>
        <w:jc w:val="center"/>
        <w:rPr>
          <w:rFonts w:cs="Arial"/>
          <w:sz w:val="20"/>
        </w:rPr>
      </w:pPr>
    </w:p>
    <w:p w14:paraId="090004ED" w14:textId="5EB6261B" w:rsidR="00F5451B" w:rsidRDefault="00F5451B" w:rsidP="002C07DE">
      <w:pPr>
        <w:keepNext/>
        <w:keepLines/>
        <w:jc w:val="center"/>
        <w:rPr>
          <w:rFonts w:cs="Arial"/>
          <w:sz w:val="20"/>
        </w:rPr>
      </w:pPr>
    </w:p>
    <w:p w14:paraId="0CE0D5D1" w14:textId="08BCF5F8" w:rsidR="00F5451B" w:rsidRDefault="00F5451B" w:rsidP="002C07DE">
      <w:pPr>
        <w:keepNext/>
        <w:keepLines/>
        <w:jc w:val="center"/>
        <w:rPr>
          <w:rFonts w:cs="Arial"/>
          <w:sz w:val="20"/>
        </w:rPr>
      </w:pPr>
    </w:p>
    <w:p w14:paraId="5434EB15" w14:textId="6BBEB9C4" w:rsidR="00F5451B" w:rsidRDefault="00F5451B" w:rsidP="002C07DE">
      <w:pPr>
        <w:keepNext/>
        <w:keepLines/>
        <w:jc w:val="center"/>
        <w:rPr>
          <w:rFonts w:cs="Arial"/>
          <w:sz w:val="20"/>
        </w:rPr>
      </w:pPr>
    </w:p>
    <w:p w14:paraId="0EE97790" w14:textId="40D721E6" w:rsidR="00F5451B" w:rsidRDefault="00F5451B" w:rsidP="002C07DE">
      <w:pPr>
        <w:keepNext/>
        <w:keepLines/>
        <w:jc w:val="center"/>
        <w:rPr>
          <w:rFonts w:cs="Arial"/>
          <w:sz w:val="20"/>
        </w:rPr>
      </w:pPr>
    </w:p>
    <w:p w14:paraId="183C5930" w14:textId="5E3637BD" w:rsidR="00A6651C" w:rsidRDefault="00A6651C" w:rsidP="002C07DE">
      <w:pPr>
        <w:keepNext/>
        <w:keepLines/>
        <w:jc w:val="center"/>
        <w:rPr>
          <w:rFonts w:cs="Arial"/>
          <w:sz w:val="20"/>
        </w:rPr>
      </w:pPr>
    </w:p>
    <w:p w14:paraId="61053B6E" w14:textId="20C5C8C6" w:rsidR="00A6651C" w:rsidRDefault="00A6651C" w:rsidP="002C07DE">
      <w:pPr>
        <w:keepNext/>
        <w:keepLines/>
        <w:jc w:val="center"/>
        <w:rPr>
          <w:rFonts w:cs="Arial"/>
          <w:sz w:val="20"/>
        </w:rPr>
      </w:pPr>
    </w:p>
    <w:p w14:paraId="7B8DD659" w14:textId="77777777" w:rsidR="00A6651C" w:rsidRDefault="00A6651C" w:rsidP="002C07DE">
      <w:pPr>
        <w:keepNext/>
        <w:keepLines/>
        <w:jc w:val="center"/>
        <w:rPr>
          <w:rFonts w:cs="Arial"/>
          <w:sz w:val="20"/>
        </w:rPr>
      </w:pPr>
    </w:p>
    <w:p w14:paraId="3E7B8CD5" w14:textId="77777777" w:rsidR="00A6651C" w:rsidRDefault="00A6651C" w:rsidP="002C07DE">
      <w:pPr>
        <w:keepNext/>
        <w:keepLines/>
        <w:jc w:val="center"/>
        <w:rPr>
          <w:rFonts w:cs="Arial"/>
          <w:sz w:val="20"/>
        </w:rPr>
      </w:pPr>
    </w:p>
    <w:p w14:paraId="57A36225" w14:textId="77777777" w:rsidR="00A6651C" w:rsidRDefault="00A6651C" w:rsidP="002C07DE">
      <w:pPr>
        <w:keepNext/>
        <w:keepLines/>
        <w:jc w:val="center"/>
        <w:rPr>
          <w:rFonts w:cs="Arial"/>
          <w:sz w:val="20"/>
        </w:rPr>
      </w:pPr>
    </w:p>
    <w:p w14:paraId="760140F7" w14:textId="7FD3A892" w:rsidR="00534003" w:rsidRDefault="00534003" w:rsidP="002C07DE">
      <w:pPr>
        <w:keepNext/>
        <w:keepLines/>
        <w:jc w:val="center"/>
        <w:rPr>
          <w:rFonts w:cs="Arial"/>
          <w:b/>
          <w:bCs/>
          <w:sz w:val="20"/>
        </w:rPr>
      </w:pPr>
      <w:r w:rsidRPr="00884C39">
        <w:rPr>
          <w:rFonts w:cs="Arial"/>
          <w:b/>
          <w:bCs/>
          <w:sz w:val="20"/>
        </w:rPr>
        <w:t xml:space="preserve">číslo Smlouvy Objednatele: </w:t>
      </w:r>
      <w:r w:rsidR="0014644B">
        <w:rPr>
          <w:rFonts w:cs="Arial"/>
          <w:b/>
          <w:bCs/>
          <w:sz w:val="20"/>
        </w:rPr>
        <w:t>3</w:t>
      </w:r>
      <w:r w:rsidR="0014644B" w:rsidRPr="0014644B">
        <w:rPr>
          <w:rFonts w:cs="Arial"/>
          <w:b/>
          <w:bCs/>
          <w:sz w:val="20"/>
        </w:rPr>
        <w:t>/2</w:t>
      </w:r>
      <w:r w:rsidR="007D495D">
        <w:rPr>
          <w:rFonts w:cs="Arial"/>
          <w:b/>
          <w:bCs/>
          <w:sz w:val="20"/>
        </w:rPr>
        <w:t>3</w:t>
      </w:r>
      <w:r w:rsidR="0014644B" w:rsidRPr="0014644B">
        <w:rPr>
          <w:rFonts w:cs="Arial"/>
          <w:b/>
          <w:bCs/>
          <w:sz w:val="20"/>
        </w:rPr>
        <w:t>/4000/</w:t>
      </w:r>
      <w:r w:rsidR="007D495D">
        <w:rPr>
          <w:rFonts w:cs="Arial"/>
          <w:b/>
          <w:bCs/>
          <w:sz w:val="20"/>
        </w:rPr>
        <w:t>0</w:t>
      </w:r>
      <w:r w:rsidR="00843239">
        <w:rPr>
          <w:rFonts w:cs="Arial"/>
          <w:b/>
          <w:bCs/>
          <w:sz w:val="20"/>
        </w:rPr>
        <w:t>15</w:t>
      </w:r>
      <w:r w:rsidR="00E1135F" w:rsidRPr="00884C39">
        <w:rPr>
          <w:rFonts w:cs="Arial"/>
          <w:b/>
          <w:bCs/>
          <w:sz w:val="20"/>
        </w:rPr>
        <w:tab/>
      </w:r>
      <w:r w:rsidR="00E1135F" w:rsidRPr="00884C39">
        <w:rPr>
          <w:rFonts w:cs="Arial"/>
          <w:b/>
          <w:bCs/>
          <w:sz w:val="20"/>
        </w:rPr>
        <w:tab/>
      </w:r>
      <w:r w:rsidR="00E1135F" w:rsidRPr="00831664">
        <w:rPr>
          <w:rFonts w:cs="Arial"/>
          <w:b/>
          <w:bCs/>
          <w:sz w:val="20"/>
        </w:rPr>
        <w:t xml:space="preserve">číslo Smlouvy </w:t>
      </w:r>
      <w:r w:rsidR="00D352F9" w:rsidRPr="00831664">
        <w:rPr>
          <w:rFonts w:cs="Arial"/>
          <w:b/>
          <w:bCs/>
          <w:sz w:val="20"/>
        </w:rPr>
        <w:t>Dodavatel</w:t>
      </w:r>
      <w:r w:rsidR="00E1135F" w:rsidRPr="00831664">
        <w:rPr>
          <w:rFonts w:cs="Arial"/>
          <w:b/>
          <w:bCs/>
          <w:sz w:val="20"/>
        </w:rPr>
        <w:t xml:space="preserve">e: </w:t>
      </w:r>
      <w:r w:rsidR="00831664" w:rsidRPr="00831664">
        <w:rPr>
          <w:rFonts w:cs="Arial"/>
          <w:b/>
          <w:bCs/>
          <w:sz w:val="20"/>
        </w:rPr>
        <w:t>8224002000</w:t>
      </w:r>
    </w:p>
    <w:p w14:paraId="5E8E9892" w14:textId="13EF3E01" w:rsidR="00E1135F" w:rsidRDefault="00E1135F" w:rsidP="002C07DE">
      <w:pPr>
        <w:keepNext/>
        <w:keepLines/>
        <w:jc w:val="center"/>
        <w:rPr>
          <w:rFonts w:cs="Arial"/>
          <w:b/>
          <w:bCs/>
          <w:sz w:val="20"/>
        </w:rPr>
      </w:pPr>
    </w:p>
    <w:p w14:paraId="5C2A76FE" w14:textId="4144E5BE" w:rsidR="00E1135F" w:rsidRDefault="00E1135F" w:rsidP="002C07DE">
      <w:pPr>
        <w:keepNext/>
        <w:keepLines/>
        <w:jc w:val="center"/>
        <w:rPr>
          <w:rFonts w:cs="Arial"/>
          <w:b/>
          <w:bCs/>
          <w:sz w:val="20"/>
        </w:rPr>
      </w:pPr>
    </w:p>
    <w:p w14:paraId="0B2E6E83" w14:textId="77777777" w:rsidR="00D352F9" w:rsidRDefault="00D352F9" w:rsidP="002C07DE">
      <w:pPr>
        <w:keepNext/>
        <w:keepLines/>
        <w:jc w:val="center"/>
        <w:rPr>
          <w:rFonts w:cs="Arial"/>
          <w:b/>
          <w:bCs/>
          <w:sz w:val="20"/>
        </w:rPr>
      </w:pPr>
    </w:p>
    <w:bookmarkEnd w:id="0"/>
    <w:p w14:paraId="23C3545D" w14:textId="77777777" w:rsidR="002C07DE" w:rsidRPr="00D26369" w:rsidRDefault="002C07DE" w:rsidP="007A2666">
      <w:pPr>
        <w:pStyle w:val="Nadpis1"/>
      </w:pPr>
      <w:r w:rsidRPr="00D26369">
        <w:lastRenderedPageBreak/>
        <w:t>Smluvní strany</w:t>
      </w:r>
    </w:p>
    <w:p w14:paraId="10AE7AA6" w14:textId="5EF1FE50" w:rsidR="00DC4701" w:rsidRPr="00884C39" w:rsidRDefault="00DC4701" w:rsidP="00884C39">
      <w:pPr>
        <w:pStyle w:val="Clanek11"/>
        <w:rPr>
          <w:b/>
          <w:sz w:val="20"/>
          <w:szCs w:val="20"/>
        </w:rPr>
      </w:pPr>
      <w:r w:rsidRPr="00884C39">
        <w:rPr>
          <w:b/>
          <w:bCs w:val="0"/>
          <w:sz w:val="20"/>
          <w:szCs w:val="20"/>
        </w:rPr>
        <w:t>Technická správa komunikací hl. m. Prahy, a.s.</w:t>
      </w:r>
    </w:p>
    <w:p w14:paraId="10A3E137" w14:textId="42A980D0" w:rsidR="00DC4701" w:rsidRPr="00D26369" w:rsidRDefault="00DC4701" w:rsidP="00DC4701">
      <w:pPr>
        <w:pStyle w:val="Text11"/>
        <w:keepLines/>
        <w:spacing w:before="0" w:after="0"/>
        <w:rPr>
          <w:rFonts w:cs="Arial"/>
          <w:b/>
          <w:sz w:val="20"/>
          <w:szCs w:val="18"/>
        </w:rPr>
      </w:pPr>
      <w:r w:rsidRPr="00D26369">
        <w:rPr>
          <w:rFonts w:cs="Arial"/>
          <w:sz w:val="20"/>
          <w:szCs w:val="18"/>
        </w:rPr>
        <w:t xml:space="preserve">sídlo: </w:t>
      </w:r>
      <w:bookmarkStart w:id="1" w:name="_Hlk64705037"/>
      <w:r w:rsidR="00E1135F">
        <w:rPr>
          <w:rFonts w:cs="Arial"/>
          <w:sz w:val="20"/>
          <w:szCs w:val="18"/>
        </w:rPr>
        <w:t>Veletržní 1623/24, Holešovice, 170 00 Praha 7</w:t>
      </w:r>
      <w:bookmarkEnd w:id="1"/>
      <w:r w:rsidRPr="00D26369">
        <w:rPr>
          <w:rFonts w:cs="Arial"/>
          <w:b/>
          <w:sz w:val="20"/>
          <w:szCs w:val="18"/>
        </w:rPr>
        <w:tab/>
      </w:r>
    </w:p>
    <w:p w14:paraId="7A03A337" w14:textId="0EAA7451" w:rsidR="00DC4701" w:rsidRPr="00D26369" w:rsidRDefault="00DC4701" w:rsidP="00DC4701">
      <w:pPr>
        <w:pStyle w:val="Text11"/>
        <w:keepLines/>
        <w:spacing w:before="0" w:after="0"/>
        <w:rPr>
          <w:rFonts w:cs="Arial"/>
          <w:sz w:val="20"/>
          <w:szCs w:val="18"/>
        </w:rPr>
      </w:pPr>
      <w:r w:rsidRPr="00D26369">
        <w:rPr>
          <w:rFonts w:cs="Arial"/>
          <w:sz w:val="20"/>
          <w:szCs w:val="18"/>
        </w:rPr>
        <w:t>IČO: 034</w:t>
      </w:r>
      <w:r w:rsidR="00A05B85">
        <w:rPr>
          <w:rFonts w:cs="Arial"/>
          <w:sz w:val="20"/>
          <w:szCs w:val="18"/>
        </w:rPr>
        <w:t xml:space="preserve"> </w:t>
      </w:r>
      <w:r w:rsidRPr="00D26369">
        <w:rPr>
          <w:rFonts w:cs="Arial"/>
          <w:sz w:val="20"/>
          <w:szCs w:val="18"/>
        </w:rPr>
        <w:t>47</w:t>
      </w:r>
      <w:r w:rsidR="00A05B85">
        <w:rPr>
          <w:rFonts w:cs="Arial"/>
          <w:sz w:val="20"/>
          <w:szCs w:val="18"/>
        </w:rPr>
        <w:t xml:space="preserve"> </w:t>
      </w:r>
      <w:r w:rsidRPr="00D26369">
        <w:rPr>
          <w:rFonts w:cs="Arial"/>
          <w:sz w:val="20"/>
          <w:szCs w:val="18"/>
        </w:rPr>
        <w:t>286</w:t>
      </w:r>
    </w:p>
    <w:p w14:paraId="78996392" w14:textId="77777777" w:rsidR="00DC4701" w:rsidRDefault="00DC4701" w:rsidP="00DC4701">
      <w:pPr>
        <w:pStyle w:val="Text11"/>
        <w:keepLines/>
        <w:spacing w:before="0" w:after="0"/>
        <w:rPr>
          <w:rFonts w:cs="Arial"/>
          <w:sz w:val="20"/>
          <w:szCs w:val="18"/>
        </w:rPr>
      </w:pPr>
      <w:r w:rsidRPr="00D26369">
        <w:rPr>
          <w:rFonts w:cs="Arial"/>
          <w:sz w:val="20"/>
          <w:szCs w:val="18"/>
        </w:rPr>
        <w:t>DIČ: CZ03447286</w:t>
      </w:r>
    </w:p>
    <w:p w14:paraId="2F8DDC24" w14:textId="2AC824A1" w:rsidR="00DC4701" w:rsidRPr="005B0B82" w:rsidRDefault="00DD561B" w:rsidP="00DC4701">
      <w:pPr>
        <w:pStyle w:val="Text11"/>
        <w:keepLines/>
        <w:spacing w:before="0" w:after="0"/>
        <w:rPr>
          <w:rFonts w:cs="Arial"/>
          <w:sz w:val="20"/>
        </w:rPr>
      </w:pPr>
      <w:r>
        <w:rPr>
          <w:rFonts w:cs="Arial"/>
          <w:sz w:val="20"/>
        </w:rPr>
        <w:t>d</w:t>
      </w:r>
      <w:r w:rsidR="00DC4701" w:rsidRPr="005B0B82">
        <w:rPr>
          <w:rFonts w:cs="Arial"/>
          <w:sz w:val="20"/>
        </w:rPr>
        <w:t xml:space="preserve">atová </w:t>
      </w:r>
      <w:r w:rsidR="00DC4701" w:rsidRPr="008C793B">
        <w:rPr>
          <w:rFonts w:cs="Arial"/>
          <w:sz w:val="20"/>
        </w:rPr>
        <w:t>schránka: mivq4t3</w:t>
      </w:r>
    </w:p>
    <w:p w14:paraId="70430D8B" w14:textId="2B9DB37D" w:rsidR="00DC4701" w:rsidRPr="00D26369" w:rsidRDefault="00DC4701" w:rsidP="00DC4701">
      <w:pPr>
        <w:pStyle w:val="Text11"/>
        <w:keepLines/>
        <w:spacing w:before="0" w:after="0"/>
        <w:rPr>
          <w:rFonts w:cs="Arial"/>
          <w:sz w:val="20"/>
          <w:szCs w:val="18"/>
        </w:rPr>
      </w:pPr>
      <w:r w:rsidRPr="0000674D">
        <w:rPr>
          <w:rFonts w:cs="Arial"/>
          <w:sz w:val="20"/>
        </w:rPr>
        <w:t>zapsaná</w:t>
      </w:r>
      <w:r w:rsidRPr="00D26369">
        <w:rPr>
          <w:rFonts w:cs="Arial"/>
          <w:sz w:val="20"/>
          <w:szCs w:val="18"/>
        </w:rPr>
        <w:t xml:space="preserve"> v obchodním rejstříku vedeném Městským soudem v Praze, </w:t>
      </w:r>
      <w:proofErr w:type="spellStart"/>
      <w:r w:rsidR="00DD561B">
        <w:rPr>
          <w:rFonts w:cs="Arial"/>
          <w:sz w:val="20"/>
          <w:szCs w:val="18"/>
        </w:rPr>
        <w:t>sp</w:t>
      </w:r>
      <w:proofErr w:type="spellEnd"/>
      <w:r w:rsidR="008A78AE">
        <w:rPr>
          <w:rFonts w:cs="Arial"/>
          <w:sz w:val="20"/>
          <w:szCs w:val="18"/>
        </w:rPr>
        <w:t>.</w:t>
      </w:r>
      <w:r w:rsidR="00DD561B">
        <w:rPr>
          <w:rFonts w:cs="Arial"/>
          <w:sz w:val="20"/>
          <w:szCs w:val="18"/>
        </w:rPr>
        <w:t xml:space="preserve"> </w:t>
      </w:r>
      <w:r w:rsidR="008A78AE">
        <w:rPr>
          <w:rFonts w:cs="Arial"/>
          <w:sz w:val="20"/>
          <w:szCs w:val="18"/>
        </w:rPr>
        <w:t>z</w:t>
      </w:r>
      <w:r w:rsidR="00DD561B">
        <w:rPr>
          <w:rFonts w:cs="Arial"/>
          <w:sz w:val="20"/>
          <w:szCs w:val="18"/>
        </w:rPr>
        <w:t xml:space="preserve">n. </w:t>
      </w:r>
      <w:r w:rsidRPr="00D26369">
        <w:rPr>
          <w:rFonts w:cs="Arial"/>
          <w:sz w:val="20"/>
          <w:szCs w:val="18"/>
        </w:rPr>
        <w:t>B 20059</w:t>
      </w:r>
    </w:p>
    <w:p w14:paraId="576B7DBD" w14:textId="7608961A" w:rsidR="00DC4701" w:rsidRPr="00D26369" w:rsidRDefault="00DC4701" w:rsidP="00DC4701">
      <w:pPr>
        <w:pStyle w:val="Text11"/>
        <w:keepLines/>
        <w:spacing w:before="0" w:after="0"/>
        <w:rPr>
          <w:rFonts w:cs="Arial"/>
          <w:sz w:val="20"/>
          <w:szCs w:val="18"/>
        </w:rPr>
      </w:pPr>
      <w:r w:rsidRPr="00D26369">
        <w:rPr>
          <w:rFonts w:cs="Arial"/>
          <w:sz w:val="20"/>
          <w:szCs w:val="18"/>
        </w:rPr>
        <w:t>bankovní spojení: PPF banka a.s.</w:t>
      </w:r>
      <w:r w:rsidR="00A05B85">
        <w:rPr>
          <w:rFonts w:cs="Arial"/>
          <w:sz w:val="20"/>
          <w:szCs w:val="18"/>
        </w:rPr>
        <w:t xml:space="preserve">, </w:t>
      </w:r>
      <w:r w:rsidR="00A05B85" w:rsidRPr="00A05B85">
        <w:rPr>
          <w:rFonts w:cs="Arial"/>
          <w:sz w:val="20"/>
          <w:szCs w:val="18"/>
        </w:rPr>
        <w:t>Evropská 2690/17, 160</w:t>
      </w:r>
      <w:r w:rsidR="00A05B85">
        <w:rPr>
          <w:rFonts w:cs="Arial"/>
          <w:sz w:val="20"/>
          <w:szCs w:val="18"/>
        </w:rPr>
        <w:t xml:space="preserve"> </w:t>
      </w:r>
      <w:r w:rsidR="00A05B85" w:rsidRPr="00A05B85">
        <w:rPr>
          <w:rFonts w:cs="Arial"/>
          <w:sz w:val="20"/>
          <w:szCs w:val="18"/>
        </w:rPr>
        <w:t>41</w:t>
      </w:r>
      <w:r w:rsidR="00A05B85">
        <w:rPr>
          <w:rFonts w:cs="Arial"/>
          <w:sz w:val="20"/>
          <w:szCs w:val="18"/>
        </w:rPr>
        <w:t xml:space="preserve"> Praha 6</w:t>
      </w:r>
    </w:p>
    <w:p w14:paraId="51C3993F" w14:textId="77777777" w:rsidR="00DC4701" w:rsidRPr="00D26369" w:rsidRDefault="00DC4701" w:rsidP="00DC4701">
      <w:pPr>
        <w:pStyle w:val="Text11"/>
        <w:keepLines/>
        <w:spacing w:before="0" w:after="0"/>
        <w:rPr>
          <w:rFonts w:cs="Arial"/>
          <w:sz w:val="20"/>
          <w:szCs w:val="18"/>
        </w:rPr>
      </w:pPr>
      <w:r w:rsidRPr="00D26369">
        <w:rPr>
          <w:rFonts w:cs="Arial"/>
          <w:sz w:val="20"/>
          <w:szCs w:val="18"/>
        </w:rPr>
        <w:t>číslo účtu: 2023100003/6000</w:t>
      </w:r>
    </w:p>
    <w:p w14:paraId="2CCC175C" w14:textId="7ED5AEE7" w:rsidR="00BC0B5A" w:rsidRPr="001D3C02" w:rsidRDefault="007E172F" w:rsidP="007E172F">
      <w:pPr>
        <w:keepNext/>
        <w:keepLines/>
        <w:ind w:left="567"/>
        <w:rPr>
          <w:rFonts w:cs="Arial"/>
          <w:sz w:val="20"/>
          <w:szCs w:val="18"/>
        </w:rPr>
      </w:pPr>
      <w:r w:rsidRPr="007E172F">
        <w:rPr>
          <w:rFonts w:cs="Arial"/>
          <w:sz w:val="20"/>
          <w:szCs w:val="18"/>
        </w:rPr>
        <w:t>Při podpisu tohoto typu smlouvy s hodnotou plnění do 2 mil. Kč bez DPH je oprávněn zastupovat Objednatele na základě pověření uděleného představenstvem,</w:t>
      </w:r>
      <w:r>
        <w:rPr>
          <w:rFonts w:cs="Arial"/>
          <w:sz w:val="20"/>
          <w:szCs w:val="18"/>
        </w:rPr>
        <w:t xml:space="preserve"> </w:t>
      </w:r>
      <w:proofErr w:type="spellStart"/>
      <w:r w:rsidR="00836344">
        <w:rPr>
          <w:rFonts w:cs="Arial"/>
          <w:sz w:val="20"/>
          <w:szCs w:val="18"/>
        </w:rPr>
        <w:t>xxxxxxxxxxxx</w:t>
      </w:r>
      <w:proofErr w:type="spellEnd"/>
      <w:r w:rsidRPr="007E172F">
        <w:rPr>
          <w:rFonts w:cs="Arial"/>
          <w:sz w:val="20"/>
          <w:szCs w:val="18"/>
        </w:rPr>
        <w:t>, ředitel úseku telematiky</w:t>
      </w:r>
      <w:r w:rsidR="00DD6402" w:rsidRPr="001D3C02">
        <w:rPr>
          <w:rFonts w:cs="Arial"/>
          <w:sz w:val="20"/>
          <w:szCs w:val="18"/>
        </w:rPr>
        <w:t>.</w:t>
      </w:r>
    </w:p>
    <w:p w14:paraId="02051CE9" w14:textId="5CDFA493" w:rsidR="00DC4701" w:rsidRPr="001D3C02" w:rsidRDefault="00DC4701" w:rsidP="00DC4701">
      <w:pPr>
        <w:pStyle w:val="Text11"/>
        <w:keepLines/>
        <w:rPr>
          <w:rFonts w:cs="Arial"/>
          <w:sz w:val="20"/>
          <w:szCs w:val="18"/>
        </w:rPr>
      </w:pPr>
      <w:r w:rsidRPr="001D3C02">
        <w:rPr>
          <w:rFonts w:cs="Arial"/>
          <w:sz w:val="20"/>
          <w:szCs w:val="18"/>
        </w:rPr>
        <w:t>(dále jen „</w:t>
      </w:r>
      <w:r w:rsidRPr="001D3C02">
        <w:rPr>
          <w:rFonts w:cs="Arial"/>
          <w:b/>
          <w:bCs/>
          <w:sz w:val="20"/>
          <w:szCs w:val="18"/>
        </w:rPr>
        <w:t>Objednatel</w:t>
      </w:r>
      <w:r w:rsidRPr="001D3C02">
        <w:rPr>
          <w:rFonts w:cs="Arial"/>
          <w:sz w:val="20"/>
          <w:szCs w:val="18"/>
        </w:rPr>
        <w:t>“</w:t>
      </w:r>
      <w:r w:rsidR="00E1135F">
        <w:rPr>
          <w:rFonts w:cs="Arial"/>
          <w:sz w:val="20"/>
          <w:szCs w:val="18"/>
        </w:rPr>
        <w:t xml:space="preserve"> nebo „</w:t>
      </w:r>
      <w:r w:rsidR="00E1135F">
        <w:rPr>
          <w:rFonts w:cs="Arial"/>
          <w:b/>
          <w:bCs/>
          <w:sz w:val="20"/>
          <w:szCs w:val="18"/>
        </w:rPr>
        <w:t>TSK</w:t>
      </w:r>
      <w:r w:rsidR="00E1135F">
        <w:rPr>
          <w:rFonts w:cs="Arial"/>
          <w:sz w:val="20"/>
          <w:szCs w:val="18"/>
        </w:rPr>
        <w:t>“</w:t>
      </w:r>
      <w:r w:rsidRPr="001D3C02">
        <w:rPr>
          <w:rFonts w:cs="Arial"/>
          <w:sz w:val="20"/>
          <w:szCs w:val="18"/>
        </w:rPr>
        <w:t>)</w:t>
      </w:r>
    </w:p>
    <w:p w14:paraId="448B6CCF" w14:textId="79A9CD1F" w:rsidR="00BD461A" w:rsidRPr="00884C39" w:rsidRDefault="007E172F">
      <w:pPr>
        <w:pStyle w:val="Clanek11"/>
        <w:keepNext/>
        <w:keepLines/>
        <w:widowControl/>
        <w:numPr>
          <w:ilvl w:val="1"/>
          <w:numId w:val="11"/>
        </w:numPr>
        <w:rPr>
          <w:b/>
          <w:bCs w:val="0"/>
          <w:sz w:val="20"/>
          <w:szCs w:val="22"/>
        </w:rPr>
      </w:pPr>
      <w:r>
        <w:rPr>
          <w:b/>
          <w:sz w:val="20"/>
          <w:szCs w:val="22"/>
        </w:rPr>
        <w:t xml:space="preserve">CEDA </w:t>
      </w:r>
      <w:proofErr w:type="spellStart"/>
      <w:r>
        <w:rPr>
          <w:b/>
          <w:sz w:val="20"/>
          <w:szCs w:val="22"/>
        </w:rPr>
        <w:t>Maps</w:t>
      </w:r>
      <w:proofErr w:type="spellEnd"/>
      <w:r w:rsidR="0014644B" w:rsidRPr="0014644B">
        <w:rPr>
          <w:b/>
          <w:sz w:val="20"/>
          <w:szCs w:val="22"/>
        </w:rPr>
        <w:t xml:space="preserve"> a.s.</w:t>
      </w:r>
    </w:p>
    <w:p w14:paraId="33DA28AD" w14:textId="022F29B5" w:rsidR="00BD461A" w:rsidRPr="00656EA1" w:rsidRDefault="00BD461A" w:rsidP="00BD461A">
      <w:pPr>
        <w:pStyle w:val="Text11"/>
        <w:keepLines/>
        <w:spacing w:before="0" w:after="0"/>
        <w:rPr>
          <w:rFonts w:cs="Arial"/>
          <w:sz w:val="20"/>
          <w:szCs w:val="18"/>
        </w:rPr>
      </w:pPr>
      <w:r w:rsidRPr="00656EA1">
        <w:rPr>
          <w:rFonts w:cs="Arial"/>
          <w:sz w:val="20"/>
          <w:szCs w:val="18"/>
        </w:rPr>
        <w:t xml:space="preserve">sídlo: </w:t>
      </w:r>
      <w:r w:rsidR="007E172F" w:rsidRPr="007E172F">
        <w:rPr>
          <w:rFonts w:cs="Arial"/>
          <w:sz w:val="20"/>
          <w:szCs w:val="18"/>
        </w:rPr>
        <w:t xml:space="preserve">Jihlavská 1558/21, </w:t>
      </w:r>
      <w:r w:rsidR="007E172F">
        <w:rPr>
          <w:rFonts w:cs="Arial"/>
          <w:sz w:val="20"/>
          <w:szCs w:val="18"/>
        </w:rPr>
        <w:t xml:space="preserve">Michle, </w:t>
      </w:r>
      <w:r w:rsidR="007E172F" w:rsidRPr="007E172F">
        <w:rPr>
          <w:rFonts w:cs="Arial"/>
          <w:sz w:val="20"/>
          <w:szCs w:val="18"/>
        </w:rPr>
        <w:t>140 00 Praha 4</w:t>
      </w:r>
    </w:p>
    <w:p w14:paraId="535748C4" w14:textId="08CE947A" w:rsidR="00BD461A" w:rsidRPr="00656EA1" w:rsidRDefault="00BD461A" w:rsidP="00BD461A">
      <w:pPr>
        <w:pStyle w:val="Text11"/>
        <w:keepLines/>
        <w:spacing w:before="0" w:after="0"/>
        <w:rPr>
          <w:rFonts w:cs="Arial"/>
          <w:sz w:val="20"/>
          <w:szCs w:val="18"/>
        </w:rPr>
      </w:pPr>
      <w:r w:rsidRPr="00656EA1">
        <w:rPr>
          <w:rFonts w:cs="Arial"/>
          <w:sz w:val="20"/>
          <w:szCs w:val="18"/>
        </w:rPr>
        <w:t xml:space="preserve">IČO: </w:t>
      </w:r>
      <w:r w:rsidR="007E172F" w:rsidRPr="007E172F">
        <w:rPr>
          <w:rFonts w:cs="Arial"/>
          <w:sz w:val="20"/>
          <w:szCs w:val="18"/>
        </w:rPr>
        <w:t>264</w:t>
      </w:r>
      <w:r w:rsidR="00A05B85">
        <w:rPr>
          <w:rFonts w:cs="Arial"/>
          <w:sz w:val="20"/>
          <w:szCs w:val="18"/>
        </w:rPr>
        <w:t xml:space="preserve"> </w:t>
      </w:r>
      <w:r w:rsidR="007E172F" w:rsidRPr="007E172F">
        <w:rPr>
          <w:rFonts w:cs="Arial"/>
          <w:sz w:val="20"/>
          <w:szCs w:val="18"/>
        </w:rPr>
        <w:t>29</w:t>
      </w:r>
      <w:r w:rsidR="00A05B85">
        <w:rPr>
          <w:rFonts w:cs="Arial"/>
          <w:sz w:val="20"/>
          <w:szCs w:val="18"/>
        </w:rPr>
        <w:t xml:space="preserve"> </w:t>
      </w:r>
      <w:r w:rsidR="007E172F" w:rsidRPr="007E172F">
        <w:rPr>
          <w:rFonts w:cs="Arial"/>
          <w:sz w:val="20"/>
          <w:szCs w:val="18"/>
        </w:rPr>
        <w:t>632</w:t>
      </w:r>
    </w:p>
    <w:p w14:paraId="568F71D3" w14:textId="22EB374B" w:rsidR="00BD461A" w:rsidRPr="00656EA1" w:rsidRDefault="00BD461A" w:rsidP="00BD461A">
      <w:pPr>
        <w:pStyle w:val="Text11"/>
        <w:keepLines/>
        <w:spacing w:before="0" w:after="0"/>
        <w:rPr>
          <w:rFonts w:cs="Arial"/>
          <w:sz w:val="20"/>
          <w:szCs w:val="18"/>
        </w:rPr>
      </w:pPr>
      <w:r w:rsidRPr="00656EA1">
        <w:rPr>
          <w:rFonts w:cs="Arial"/>
          <w:sz w:val="20"/>
          <w:szCs w:val="18"/>
        </w:rPr>
        <w:t xml:space="preserve">DIČ: </w:t>
      </w:r>
      <w:r w:rsidR="007E172F" w:rsidRPr="007E172F">
        <w:rPr>
          <w:rFonts w:cs="Arial"/>
          <w:sz w:val="20"/>
          <w:szCs w:val="18"/>
        </w:rPr>
        <w:t>CZ26429632</w:t>
      </w:r>
    </w:p>
    <w:p w14:paraId="580E97B3" w14:textId="7C88ECC7" w:rsidR="00BD461A" w:rsidRPr="00656EA1" w:rsidRDefault="00DD561B" w:rsidP="00BD461A">
      <w:pPr>
        <w:pStyle w:val="Text11"/>
        <w:keepLines/>
        <w:spacing w:before="0" w:after="0"/>
        <w:rPr>
          <w:rFonts w:cs="Arial"/>
          <w:sz w:val="20"/>
          <w:szCs w:val="18"/>
        </w:rPr>
      </w:pPr>
      <w:r>
        <w:rPr>
          <w:rFonts w:cs="Arial"/>
          <w:sz w:val="20"/>
          <w:szCs w:val="18"/>
        </w:rPr>
        <w:t>d</w:t>
      </w:r>
      <w:r w:rsidR="00BD461A" w:rsidRPr="00656EA1">
        <w:rPr>
          <w:rFonts w:cs="Arial"/>
          <w:sz w:val="20"/>
          <w:szCs w:val="18"/>
        </w:rPr>
        <w:t xml:space="preserve">atová schránka: </w:t>
      </w:r>
      <w:proofErr w:type="spellStart"/>
      <w:r w:rsidR="007E172F" w:rsidRPr="007E172F">
        <w:rPr>
          <w:rFonts w:cs="Arial"/>
          <w:sz w:val="20"/>
          <w:szCs w:val="18"/>
        </w:rPr>
        <w:t>ftudcwx</w:t>
      </w:r>
      <w:proofErr w:type="spellEnd"/>
    </w:p>
    <w:p w14:paraId="42DE8505" w14:textId="5B7C2AF5" w:rsidR="00BD461A" w:rsidRPr="00092C5E" w:rsidRDefault="00BD461A" w:rsidP="00BD461A">
      <w:pPr>
        <w:pStyle w:val="Text11"/>
        <w:keepLines/>
        <w:spacing w:before="0" w:after="0"/>
        <w:rPr>
          <w:rFonts w:cs="Arial"/>
          <w:sz w:val="20"/>
        </w:rPr>
      </w:pPr>
      <w:r w:rsidRPr="00092C5E">
        <w:rPr>
          <w:rFonts w:cs="Arial"/>
          <w:sz w:val="20"/>
        </w:rPr>
        <w:t xml:space="preserve">zapsaná v obchodním rejstříku vedeném </w:t>
      </w:r>
      <w:r w:rsidR="007E172F" w:rsidRPr="007E172F">
        <w:rPr>
          <w:rFonts w:cs="Arial"/>
          <w:sz w:val="20"/>
        </w:rPr>
        <w:t xml:space="preserve">Městským soudem v Praze, </w:t>
      </w:r>
      <w:proofErr w:type="spellStart"/>
      <w:r w:rsidR="007E172F" w:rsidRPr="007E172F">
        <w:rPr>
          <w:rFonts w:cs="Arial"/>
          <w:sz w:val="20"/>
        </w:rPr>
        <w:t>sp</w:t>
      </w:r>
      <w:proofErr w:type="spellEnd"/>
      <w:r w:rsidR="007E172F" w:rsidRPr="007E172F">
        <w:rPr>
          <w:rFonts w:cs="Arial"/>
          <w:sz w:val="20"/>
        </w:rPr>
        <w:t>. zn. B 7038</w:t>
      </w:r>
    </w:p>
    <w:p w14:paraId="6DA1E63B" w14:textId="49F3F381" w:rsidR="00BD461A" w:rsidRPr="00092C5E" w:rsidRDefault="00BD461A" w:rsidP="00BD461A">
      <w:pPr>
        <w:pStyle w:val="Text11"/>
        <w:keepLines/>
        <w:spacing w:before="0" w:after="0"/>
        <w:rPr>
          <w:rFonts w:cs="Arial"/>
          <w:color w:val="000000"/>
          <w:sz w:val="20"/>
        </w:rPr>
      </w:pPr>
      <w:r w:rsidRPr="00092C5E">
        <w:rPr>
          <w:rFonts w:cs="Arial"/>
          <w:sz w:val="20"/>
        </w:rPr>
        <w:t xml:space="preserve">bankovní spojení: </w:t>
      </w:r>
      <w:r w:rsidR="00092C5E" w:rsidRPr="00092C5E">
        <w:rPr>
          <w:rFonts w:cs="Arial"/>
          <w:color w:val="000000"/>
          <w:sz w:val="20"/>
        </w:rPr>
        <w:t>Komerční banka, a.s., Na Příkopě 33, 114 07 Praha 1</w:t>
      </w:r>
    </w:p>
    <w:p w14:paraId="770A6855" w14:textId="0F3AF9EA" w:rsidR="00BD461A" w:rsidRPr="00656EA1" w:rsidRDefault="00BD461A" w:rsidP="00BD461A">
      <w:pPr>
        <w:pStyle w:val="Text11"/>
        <w:keepLines/>
        <w:spacing w:before="0" w:after="0"/>
        <w:rPr>
          <w:rFonts w:cs="Arial"/>
          <w:sz w:val="20"/>
          <w:szCs w:val="18"/>
        </w:rPr>
      </w:pPr>
      <w:r w:rsidRPr="00656EA1">
        <w:rPr>
          <w:rFonts w:cs="Arial"/>
          <w:sz w:val="20"/>
          <w:szCs w:val="18"/>
        </w:rPr>
        <w:t xml:space="preserve">číslo účtu: </w:t>
      </w:r>
      <w:r w:rsidR="007E172F" w:rsidRPr="007E172F">
        <w:rPr>
          <w:rFonts w:cs="Arial"/>
          <w:sz w:val="20"/>
          <w:szCs w:val="18"/>
        </w:rPr>
        <w:t>51-2415810207/0100</w:t>
      </w:r>
    </w:p>
    <w:p w14:paraId="3EE6B476" w14:textId="1EE8DFC2" w:rsidR="00092C5E" w:rsidRPr="00092C5E" w:rsidRDefault="00092C5E" w:rsidP="00092C5E">
      <w:pPr>
        <w:pStyle w:val="Text11"/>
        <w:keepLines/>
        <w:spacing w:before="0" w:after="0"/>
        <w:rPr>
          <w:rFonts w:cs="Arial"/>
          <w:sz w:val="20"/>
          <w:szCs w:val="18"/>
        </w:rPr>
      </w:pPr>
      <w:r>
        <w:rPr>
          <w:rFonts w:cs="Arial"/>
          <w:sz w:val="20"/>
          <w:szCs w:val="18"/>
        </w:rPr>
        <w:t>z</w:t>
      </w:r>
      <w:r w:rsidRPr="00092C5E">
        <w:rPr>
          <w:rFonts w:cs="Arial"/>
          <w:sz w:val="20"/>
          <w:szCs w:val="18"/>
        </w:rPr>
        <w:t>astoupená:</w:t>
      </w:r>
      <w:r>
        <w:rPr>
          <w:rFonts w:cs="Arial"/>
          <w:sz w:val="20"/>
          <w:szCs w:val="18"/>
        </w:rPr>
        <w:tab/>
      </w:r>
      <w:r w:rsidR="007E172F" w:rsidRPr="007E172F">
        <w:rPr>
          <w:rFonts w:cs="Arial"/>
          <w:sz w:val="20"/>
          <w:szCs w:val="18"/>
        </w:rPr>
        <w:t>Mgr. Radovanem Prokešem, předsedou představenstva</w:t>
      </w:r>
    </w:p>
    <w:p w14:paraId="7D65C538" w14:textId="25703F08" w:rsidR="00092C5E" w:rsidRPr="00092C5E" w:rsidRDefault="00092C5E" w:rsidP="007E172F">
      <w:pPr>
        <w:pStyle w:val="Text11"/>
        <w:keepLines/>
        <w:spacing w:before="0" w:after="0"/>
        <w:rPr>
          <w:rFonts w:cs="Arial"/>
          <w:sz w:val="20"/>
          <w:szCs w:val="18"/>
        </w:rPr>
      </w:pPr>
      <w:r w:rsidRPr="00092C5E">
        <w:rPr>
          <w:rFonts w:cs="Arial"/>
          <w:sz w:val="20"/>
          <w:szCs w:val="18"/>
        </w:rPr>
        <w:tab/>
      </w:r>
      <w:r>
        <w:rPr>
          <w:rFonts w:cs="Arial"/>
          <w:sz w:val="20"/>
          <w:szCs w:val="18"/>
        </w:rPr>
        <w:tab/>
      </w:r>
      <w:r>
        <w:rPr>
          <w:rFonts w:cs="Arial"/>
          <w:sz w:val="20"/>
          <w:szCs w:val="18"/>
        </w:rPr>
        <w:tab/>
      </w:r>
      <w:r w:rsidR="007E172F" w:rsidRPr="007E172F">
        <w:rPr>
          <w:rFonts w:cs="Arial"/>
          <w:sz w:val="20"/>
          <w:szCs w:val="18"/>
        </w:rPr>
        <w:t>Romanou Krásovou, členkou představenstva</w:t>
      </w:r>
    </w:p>
    <w:p w14:paraId="4BA8C022" w14:textId="4BA02495" w:rsidR="00DC4701" w:rsidRPr="00D26369" w:rsidRDefault="00DC4701" w:rsidP="00BD461A">
      <w:pPr>
        <w:pStyle w:val="Text11"/>
        <w:keepLines/>
        <w:rPr>
          <w:rFonts w:cs="Arial"/>
          <w:sz w:val="20"/>
          <w:szCs w:val="18"/>
        </w:rPr>
      </w:pPr>
      <w:r w:rsidRPr="00D26369">
        <w:rPr>
          <w:rFonts w:cs="Arial"/>
          <w:sz w:val="20"/>
          <w:szCs w:val="18"/>
        </w:rPr>
        <w:t>(dále jen „</w:t>
      </w:r>
      <w:r w:rsidR="00D352F9">
        <w:rPr>
          <w:rFonts w:cs="Arial"/>
          <w:b/>
          <w:sz w:val="20"/>
          <w:szCs w:val="18"/>
        </w:rPr>
        <w:t>Dodavatel</w:t>
      </w:r>
      <w:r w:rsidRPr="00D26369">
        <w:rPr>
          <w:rFonts w:cs="Arial"/>
          <w:sz w:val="20"/>
          <w:szCs w:val="18"/>
        </w:rPr>
        <w:t>“)</w:t>
      </w:r>
    </w:p>
    <w:p w14:paraId="23DFAE5F" w14:textId="2975BC0F" w:rsidR="00DC4701" w:rsidRDefault="00DC4701" w:rsidP="00DC4701">
      <w:pPr>
        <w:keepNext/>
        <w:keepLines/>
        <w:spacing w:before="120" w:after="120"/>
        <w:ind w:left="567"/>
        <w:rPr>
          <w:rFonts w:cs="Arial"/>
          <w:sz w:val="20"/>
        </w:rPr>
      </w:pPr>
      <w:r w:rsidRPr="00D26369">
        <w:rPr>
          <w:rFonts w:cs="Arial"/>
          <w:sz w:val="20"/>
        </w:rPr>
        <w:t>(</w:t>
      </w:r>
      <w:r>
        <w:rPr>
          <w:rFonts w:cs="Arial"/>
          <w:sz w:val="20"/>
        </w:rPr>
        <w:t>Objednatel</w:t>
      </w:r>
      <w:r w:rsidRPr="00D26369">
        <w:rPr>
          <w:rFonts w:cs="Arial"/>
          <w:sz w:val="20"/>
        </w:rPr>
        <w:t xml:space="preserve"> a </w:t>
      </w:r>
      <w:r w:rsidR="00D352F9">
        <w:rPr>
          <w:rFonts w:cs="Arial"/>
          <w:sz w:val="20"/>
        </w:rPr>
        <w:t>Dodavatel</w:t>
      </w:r>
      <w:r w:rsidRPr="00D26369">
        <w:rPr>
          <w:rFonts w:cs="Arial"/>
          <w:sz w:val="20"/>
        </w:rPr>
        <w:t xml:space="preserve"> společně dále jen „</w:t>
      </w:r>
      <w:r w:rsidRPr="00D26369">
        <w:rPr>
          <w:rFonts w:cs="Arial"/>
          <w:b/>
          <w:sz w:val="20"/>
        </w:rPr>
        <w:t>Strany</w:t>
      </w:r>
      <w:r w:rsidRPr="00D26369">
        <w:rPr>
          <w:rFonts w:cs="Arial"/>
          <w:sz w:val="20"/>
        </w:rPr>
        <w:t>“ nebo každý z nich samostatně „</w:t>
      </w:r>
      <w:r w:rsidRPr="00D26369">
        <w:rPr>
          <w:rFonts w:cs="Arial"/>
          <w:b/>
          <w:sz w:val="20"/>
        </w:rPr>
        <w:t>Strana</w:t>
      </w:r>
      <w:r w:rsidRPr="00D26369">
        <w:rPr>
          <w:rFonts w:cs="Arial"/>
          <w:sz w:val="20"/>
        </w:rPr>
        <w:t xml:space="preserve">“) </w:t>
      </w:r>
    </w:p>
    <w:p w14:paraId="7A794B3E" w14:textId="511E9B81" w:rsidR="002C07DE" w:rsidRPr="00D26369" w:rsidRDefault="002D2014" w:rsidP="007A2666">
      <w:pPr>
        <w:pStyle w:val="Nadpis1"/>
      </w:pPr>
      <w:r w:rsidRPr="00D26369">
        <w:t>Definice</w:t>
      </w:r>
      <w:r w:rsidR="002C07DE" w:rsidRPr="00D26369">
        <w:t xml:space="preserve"> </w:t>
      </w:r>
      <w:r w:rsidR="00C81047" w:rsidRPr="00D26369">
        <w:t>a zkratky</w:t>
      </w:r>
    </w:p>
    <w:p w14:paraId="364ACFA1" w14:textId="77777777" w:rsidR="00DC4701" w:rsidRPr="00D26369" w:rsidRDefault="00DC4701" w:rsidP="00DC4701">
      <w:pPr>
        <w:pStyle w:val="Clanek11"/>
        <w:rPr>
          <w:sz w:val="20"/>
          <w:szCs w:val="24"/>
        </w:rPr>
      </w:pPr>
      <w:r w:rsidRPr="00D26369">
        <w:rPr>
          <w:sz w:val="20"/>
          <w:szCs w:val="24"/>
        </w:rPr>
        <w:t>Strany si pro účely této Smlouvy sjednávají, že výrazy nadepsané v této Smlouvě s velkým počátečním písmenem mají význam jim přiřazený níže v tomto článku Smlouvy:</w:t>
      </w:r>
    </w:p>
    <w:p w14:paraId="6F0C2469" w14:textId="6595D275" w:rsidR="00DC4701" w:rsidRPr="00D26369" w:rsidRDefault="00DC4701" w:rsidP="00DC4701">
      <w:pPr>
        <w:pStyle w:val="Claneka"/>
        <w:rPr>
          <w:rFonts w:cs="Arial"/>
          <w:b/>
          <w:bCs/>
          <w:sz w:val="20"/>
          <w:szCs w:val="22"/>
        </w:rPr>
      </w:pPr>
      <w:r w:rsidRPr="00D26369">
        <w:rPr>
          <w:rFonts w:cs="Arial"/>
          <w:b/>
          <w:bCs/>
          <w:sz w:val="20"/>
          <w:szCs w:val="22"/>
        </w:rPr>
        <w:t>Odpovědná osoba</w:t>
      </w:r>
      <w:r>
        <w:rPr>
          <w:rFonts w:cs="Arial"/>
          <w:b/>
          <w:bCs/>
          <w:sz w:val="20"/>
          <w:szCs w:val="22"/>
        </w:rPr>
        <w:t xml:space="preserve"> </w:t>
      </w:r>
      <w:r w:rsidRPr="00D26369">
        <w:rPr>
          <w:rFonts w:cs="Arial"/>
          <w:sz w:val="20"/>
          <w:szCs w:val="22"/>
        </w:rPr>
        <w:t xml:space="preserve">znamená osobu </w:t>
      </w:r>
      <w:r>
        <w:rPr>
          <w:rFonts w:cs="Arial"/>
          <w:sz w:val="20"/>
          <w:szCs w:val="22"/>
        </w:rPr>
        <w:t>určenou</w:t>
      </w:r>
      <w:r w:rsidRPr="00D26369">
        <w:rPr>
          <w:rFonts w:cs="Arial"/>
          <w:sz w:val="20"/>
          <w:szCs w:val="22"/>
        </w:rPr>
        <w:t xml:space="preserve"> </w:t>
      </w:r>
      <w:r w:rsidR="00D352F9">
        <w:rPr>
          <w:rFonts w:cs="Arial"/>
          <w:sz w:val="20"/>
          <w:szCs w:val="22"/>
        </w:rPr>
        <w:t>Dodavatel</w:t>
      </w:r>
      <w:r w:rsidRPr="00D26369">
        <w:rPr>
          <w:rFonts w:cs="Arial"/>
          <w:sz w:val="20"/>
          <w:szCs w:val="22"/>
        </w:rPr>
        <w:t>em a uvedenou v </w:t>
      </w:r>
      <w:r w:rsidRPr="00D26369">
        <w:rPr>
          <w:rFonts w:cs="Arial"/>
          <w:sz w:val="20"/>
          <w:szCs w:val="22"/>
          <w:u w:val="single"/>
        </w:rPr>
        <w:t xml:space="preserve">Příloze č. </w:t>
      </w:r>
      <w:r w:rsidR="00E1135F">
        <w:rPr>
          <w:rFonts w:cs="Arial"/>
          <w:sz w:val="20"/>
          <w:szCs w:val="22"/>
          <w:u w:val="single"/>
        </w:rPr>
        <w:t>1</w:t>
      </w:r>
      <w:r w:rsidRPr="00D26369">
        <w:rPr>
          <w:rFonts w:cs="Arial"/>
          <w:sz w:val="20"/>
          <w:szCs w:val="22"/>
        </w:rPr>
        <w:t xml:space="preserve"> této Smlouvy</w:t>
      </w:r>
      <w:r>
        <w:rPr>
          <w:rFonts w:cs="Arial"/>
          <w:sz w:val="20"/>
          <w:szCs w:val="22"/>
        </w:rPr>
        <w:t>, která je oprávněna jednat s Objednatelem v záležitostech této Smlouvy</w:t>
      </w:r>
      <w:r w:rsidRPr="00D26369">
        <w:rPr>
          <w:rFonts w:cs="Arial"/>
          <w:sz w:val="20"/>
          <w:szCs w:val="22"/>
        </w:rPr>
        <w:t>;</w:t>
      </w:r>
    </w:p>
    <w:p w14:paraId="3FDDB094" w14:textId="05D12CD5" w:rsidR="00DC4701" w:rsidRDefault="00DC4701" w:rsidP="00DC4701">
      <w:pPr>
        <w:pStyle w:val="Claneka"/>
        <w:rPr>
          <w:rFonts w:cs="Arial"/>
          <w:sz w:val="20"/>
          <w:szCs w:val="22"/>
        </w:rPr>
      </w:pPr>
      <w:r>
        <w:rPr>
          <w:rFonts w:cs="Arial"/>
          <w:b/>
          <w:bCs/>
          <w:sz w:val="20"/>
          <w:szCs w:val="22"/>
        </w:rPr>
        <w:t>Pověřená osoba</w:t>
      </w:r>
      <w:r w:rsidRPr="00D26369">
        <w:rPr>
          <w:rFonts w:cs="Arial"/>
          <w:b/>
          <w:bCs/>
          <w:sz w:val="20"/>
          <w:szCs w:val="22"/>
        </w:rPr>
        <w:t xml:space="preserve"> </w:t>
      </w:r>
      <w:r w:rsidRPr="00D26369">
        <w:rPr>
          <w:rFonts w:cs="Arial"/>
          <w:sz w:val="20"/>
          <w:szCs w:val="22"/>
        </w:rPr>
        <w:t xml:space="preserve">znamená osobu </w:t>
      </w:r>
      <w:r>
        <w:rPr>
          <w:rFonts w:cs="Arial"/>
          <w:sz w:val="20"/>
          <w:szCs w:val="22"/>
        </w:rPr>
        <w:t xml:space="preserve">určenou Objednatelem a </w:t>
      </w:r>
      <w:r w:rsidRPr="00D26369">
        <w:rPr>
          <w:rFonts w:cs="Arial"/>
          <w:sz w:val="20"/>
          <w:szCs w:val="22"/>
        </w:rPr>
        <w:t>uvedenou v </w:t>
      </w:r>
      <w:r w:rsidRPr="00D26369">
        <w:rPr>
          <w:rFonts w:cs="Arial"/>
          <w:sz w:val="20"/>
          <w:szCs w:val="22"/>
          <w:u w:val="single"/>
        </w:rPr>
        <w:t xml:space="preserve">Příloze č. </w:t>
      </w:r>
      <w:r w:rsidR="00BC13F1">
        <w:rPr>
          <w:rFonts w:cs="Arial"/>
          <w:sz w:val="20"/>
          <w:szCs w:val="22"/>
          <w:u w:val="single"/>
        </w:rPr>
        <w:t>1</w:t>
      </w:r>
      <w:r w:rsidRPr="00D26369">
        <w:rPr>
          <w:rFonts w:cs="Arial"/>
          <w:sz w:val="20"/>
          <w:szCs w:val="22"/>
        </w:rPr>
        <w:t xml:space="preserve"> této Smlouvy, která je oprávněna udílet po celou dobu trvání Smlouvy </w:t>
      </w:r>
      <w:r w:rsidR="00D352F9">
        <w:rPr>
          <w:rFonts w:cs="Arial"/>
          <w:sz w:val="20"/>
          <w:szCs w:val="22"/>
        </w:rPr>
        <w:t>Dodavatel</w:t>
      </w:r>
      <w:r>
        <w:rPr>
          <w:rFonts w:cs="Arial"/>
          <w:sz w:val="20"/>
          <w:szCs w:val="22"/>
        </w:rPr>
        <w:t>i</w:t>
      </w:r>
      <w:r w:rsidRPr="00D26369">
        <w:rPr>
          <w:rFonts w:cs="Arial"/>
          <w:sz w:val="20"/>
          <w:szCs w:val="22"/>
        </w:rPr>
        <w:t xml:space="preserve"> </w:t>
      </w:r>
      <w:r w:rsidR="00A63E37">
        <w:rPr>
          <w:rFonts w:cs="Arial"/>
          <w:sz w:val="20"/>
          <w:szCs w:val="22"/>
        </w:rPr>
        <w:t>p</w:t>
      </w:r>
      <w:r w:rsidRPr="00D26369">
        <w:rPr>
          <w:rFonts w:cs="Arial"/>
          <w:sz w:val="20"/>
          <w:szCs w:val="22"/>
        </w:rPr>
        <w:t>okyny</w:t>
      </w:r>
      <w:r w:rsidR="005B0B82">
        <w:rPr>
          <w:rFonts w:cs="Arial"/>
          <w:sz w:val="20"/>
          <w:szCs w:val="22"/>
        </w:rPr>
        <w:br/>
      </w:r>
      <w:r w:rsidRPr="00D26369">
        <w:rPr>
          <w:rFonts w:cs="Arial"/>
          <w:sz w:val="20"/>
          <w:szCs w:val="22"/>
        </w:rPr>
        <w:t xml:space="preserve">a je oprávněna jednat za </w:t>
      </w:r>
      <w:r>
        <w:rPr>
          <w:rFonts w:cs="Arial"/>
          <w:sz w:val="20"/>
          <w:szCs w:val="22"/>
        </w:rPr>
        <w:t>Objednatele</w:t>
      </w:r>
      <w:r w:rsidRPr="00D26369">
        <w:rPr>
          <w:rFonts w:cs="Arial"/>
          <w:sz w:val="20"/>
          <w:szCs w:val="22"/>
        </w:rPr>
        <w:t xml:space="preserve"> v záležitostech této Smlouvy;</w:t>
      </w:r>
    </w:p>
    <w:p w14:paraId="79A8B717" w14:textId="77777777" w:rsidR="00B75795" w:rsidRDefault="00B75795" w:rsidP="00B75795">
      <w:pPr>
        <w:pStyle w:val="Claneka"/>
        <w:rPr>
          <w:rFonts w:cs="Arial"/>
          <w:sz w:val="20"/>
          <w:szCs w:val="22"/>
        </w:rPr>
      </w:pPr>
      <w:r>
        <w:rPr>
          <w:rFonts w:cs="Arial"/>
          <w:b/>
          <w:bCs/>
          <w:sz w:val="20"/>
          <w:szCs w:val="22"/>
        </w:rPr>
        <w:t>Pověřená osoba</w:t>
      </w:r>
      <w:r w:rsidRPr="00D26369">
        <w:rPr>
          <w:rFonts w:cs="Arial"/>
          <w:b/>
          <w:bCs/>
          <w:sz w:val="20"/>
          <w:szCs w:val="22"/>
        </w:rPr>
        <w:t xml:space="preserve"> </w:t>
      </w:r>
      <w:r>
        <w:rPr>
          <w:rFonts w:cs="Arial"/>
          <w:b/>
          <w:bCs/>
          <w:sz w:val="20"/>
          <w:szCs w:val="22"/>
        </w:rPr>
        <w:t xml:space="preserve">v záležitostech technických </w:t>
      </w:r>
      <w:r w:rsidRPr="00D26369">
        <w:rPr>
          <w:rFonts w:cs="Arial"/>
          <w:sz w:val="20"/>
          <w:szCs w:val="22"/>
        </w:rPr>
        <w:t xml:space="preserve">znamená osobu </w:t>
      </w:r>
      <w:r>
        <w:rPr>
          <w:rFonts w:cs="Arial"/>
          <w:sz w:val="20"/>
          <w:szCs w:val="22"/>
        </w:rPr>
        <w:t>určenou Objednatelem a </w:t>
      </w:r>
      <w:r w:rsidRPr="00D26369">
        <w:rPr>
          <w:rFonts w:cs="Arial"/>
          <w:sz w:val="20"/>
          <w:szCs w:val="22"/>
        </w:rPr>
        <w:t>uvedenou v </w:t>
      </w:r>
      <w:r w:rsidRPr="00D26369">
        <w:rPr>
          <w:rFonts w:cs="Arial"/>
          <w:sz w:val="20"/>
          <w:szCs w:val="22"/>
          <w:u w:val="single"/>
        </w:rPr>
        <w:t xml:space="preserve">Příloze č. </w:t>
      </w:r>
      <w:r>
        <w:rPr>
          <w:rFonts w:cs="Arial"/>
          <w:sz w:val="20"/>
          <w:szCs w:val="22"/>
          <w:u w:val="single"/>
        </w:rPr>
        <w:t>1</w:t>
      </w:r>
      <w:r w:rsidRPr="00D26369">
        <w:rPr>
          <w:rFonts w:cs="Arial"/>
          <w:sz w:val="20"/>
          <w:szCs w:val="22"/>
        </w:rPr>
        <w:t xml:space="preserve"> této Smlouvy, která je oprávněna udílet po celou dobu trvání Smlouvy </w:t>
      </w:r>
      <w:r>
        <w:rPr>
          <w:rFonts w:cs="Arial"/>
          <w:sz w:val="20"/>
          <w:szCs w:val="22"/>
        </w:rPr>
        <w:t>Dodavateli</w:t>
      </w:r>
      <w:r w:rsidRPr="00D26369">
        <w:rPr>
          <w:rFonts w:cs="Arial"/>
          <w:sz w:val="20"/>
          <w:szCs w:val="22"/>
        </w:rPr>
        <w:t xml:space="preserve"> </w:t>
      </w:r>
      <w:r>
        <w:rPr>
          <w:rFonts w:cs="Arial"/>
          <w:sz w:val="20"/>
          <w:szCs w:val="22"/>
        </w:rPr>
        <w:t>p</w:t>
      </w:r>
      <w:r w:rsidRPr="00D26369">
        <w:rPr>
          <w:rFonts w:cs="Arial"/>
          <w:sz w:val="20"/>
          <w:szCs w:val="22"/>
        </w:rPr>
        <w:t>okyny</w:t>
      </w:r>
      <w:r>
        <w:rPr>
          <w:rFonts w:cs="Arial"/>
          <w:sz w:val="20"/>
          <w:szCs w:val="22"/>
        </w:rPr>
        <w:t xml:space="preserve"> a jednat za Objednatele v </w:t>
      </w:r>
      <w:r w:rsidRPr="00D26369">
        <w:rPr>
          <w:rFonts w:cs="Arial"/>
          <w:sz w:val="20"/>
          <w:szCs w:val="22"/>
        </w:rPr>
        <w:t xml:space="preserve">záležitostech </w:t>
      </w:r>
      <w:r>
        <w:rPr>
          <w:rFonts w:cs="Arial"/>
          <w:sz w:val="20"/>
          <w:szCs w:val="22"/>
        </w:rPr>
        <w:t>technických.</w:t>
      </w:r>
    </w:p>
    <w:p w14:paraId="6D32D116" w14:textId="1CB227AC" w:rsidR="00B75795" w:rsidRPr="00A025D6" w:rsidRDefault="00B75795" w:rsidP="00B75795">
      <w:pPr>
        <w:pStyle w:val="Claneka"/>
        <w:rPr>
          <w:rFonts w:cs="Arial"/>
          <w:sz w:val="20"/>
          <w:szCs w:val="22"/>
        </w:rPr>
      </w:pPr>
      <w:r>
        <w:rPr>
          <w:rFonts w:cs="Arial"/>
          <w:b/>
          <w:bCs/>
          <w:sz w:val="20"/>
          <w:szCs w:val="22"/>
        </w:rPr>
        <w:t xml:space="preserve">Předávací protokol </w:t>
      </w:r>
      <w:r>
        <w:rPr>
          <w:rFonts w:cs="Arial"/>
          <w:bCs/>
          <w:sz w:val="20"/>
          <w:szCs w:val="22"/>
        </w:rPr>
        <w:t>znamená písemný záznam o převzetí Díla Objednatelem od Dodavatele podepsaný zástupci Stran.</w:t>
      </w:r>
    </w:p>
    <w:p w14:paraId="3D846942" w14:textId="77777777" w:rsidR="00DC4701" w:rsidRPr="00D26369" w:rsidRDefault="00DC4701" w:rsidP="00DC4701">
      <w:pPr>
        <w:pStyle w:val="Clanek11"/>
        <w:rPr>
          <w:rFonts w:eastAsiaTheme="minorHAnsi"/>
          <w:sz w:val="20"/>
          <w:szCs w:val="24"/>
        </w:rPr>
      </w:pPr>
      <w:r w:rsidRPr="00D26369">
        <w:rPr>
          <w:rFonts w:eastAsiaTheme="minorHAnsi"/>
          <w:sz w:val="20"/>
          <w:szCs w:val="24"/>
        </w:rPr>
        <w:t>Další výrazy mohou být definovány přímo v textu Smlouvy s tím, že definovaný výraz je zvýrazněn tučně a uvozen slovy „dále jen“ a při každém dalším výskytu je v textu Smlouvy vyznačen velkým počátečním písmenem.</w:t>
      </w:r>
    </w:p>
    <w:p w14:paraId="1BC6D21C" w14:textId="77777777" w:rsidR="00DC4701" w:rsidRPr="00D26369" w:rsidRDefault="00DC4701" w:rsidP="00DC4701">
      <w:pPr>
        <w:pStyle w:val="Clanek11"/>
        <w:rPr>
          <w:rFonts w:eastAsiaTheme="minorHAnsi"/>
          <w:sz w:val="20"/>
          <w:szCs w:val="24"/>
        </w:rPr>
      </w:pPr>
      <w:r w:rsidRPr="00D26369">
        <w:rPr>
          <w:rFonts w:eastAsiaTheme="minorHAnsi"/>
          <w:sz w:val="20"/>
          <w:szCs w:val="24"/>
        </w:rPr>
        <w:t>Interpretace:</w:t>
      </w:r>
    </w:p>
    <w:p w14:paraId="35773A70" w14:textId="77777777" w:rsidR="00DC4701" w:rsidRPr="00D26369" w:rsidRDefault="00DC4701" w:rsidP="00DC4701">
      <w:pPr>
        <w:pStyle w:val="Claneka"/>
        <w:rPr>
          <w:rFonts w:eastAsiaTheme="minorHAnsi" w:cs="Arial"/>
          <w:sz w:val="20"/>
          <w:szCs w:val="22"/>
        </w:rPr>
      </w:pPr>
      <w:r w:rsidRPr="00D26369">
        <w:rPr>
          <w:rFonts w:eastAsiaTheme="minorHAnsi" w:cs="Arial"/>
          <w:sz w:val="20"/>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3A09B25B" w14:textId="273544DF" w:rsidR="00DC4701" w:rsidRPr="00D26369" w:rsidRDefault="00DC4701" w:rsidP="00DC4701">
      <w:pPr>
        <w:pStyle w:val="Claneka"/>
        <w:rPr>
          <w:rFonts w:eastAsiaTheme="minorHAnsi" w:cs="Arial"/>
          <w:sz w:val="20"/>
          <w:szCs w:val="22"/>
        </w:rPr>
      </w:pPr>
      <w:r w:rsidRPr="00D26369">
        <w:rPr>
          <w:rFonts w:eastAsiaTheme="minorHAnsi" w:cs="Arial"/>
          <w:sz w:val="20"/>
          <w:szCs w:val="22"/>
        </w:rPr>
        <w:t xml:space="preserve">Názvy jednotlivých článků a odstavců této Smlouvy jsou uváděny pouze pro přehlednost textu </w:t>
      </w:r>
      <w:r w:rsidR="0091328E">
        <w:rPr>
          <w:rFonts w:eastAsiaTheme="minorHAnsi" w:cs="Arial"/>
          <w:sz w:val="20"/>
          <w:szCs w:val="22"/>
        </w:rPr>
        <w:br/>
      </w:r>
      <w:r w:rsidRPr="00D26369">
        <w:rPr>
          <w:rFonts w:eastAsiaTheme="minorHAnsi" w:cs="Arial"/>
          <w:sz w:val="20"/>
          <w:szCs w:val="22"/>
        </w:rPr>
        <w:t>a při výkladu Smlouvy k nim nebude přihlíženo.</w:t>
      </w:r>
    </w:p>
    <w:p w14:paraId="210C1478" w14:textId="4F240EE5" w:rsidR="00DC4701" w:rsidRPr="00D26369" w:rsidRDefault="00DC4701" w:rsidP="00DC4701">
      <w:pPr>
        <w:pStyle w:val="Claneka"/>
        <w:rPr>
          <w:rFonts w:eastAsiaTheme="minorHAnsi" w:cs="Arial"/>
          <w:sz w:val="20"/>
          <w:szCs w:val="22"/>
        </w:rPr>
      </w:pPr>
      <w:r w:rsidRPr="00D26369">
        <w:rPr>
          <w:rFonts w:eastAsiaTheme="minorHAnsi" w:cs="Arial"/>
          <w:sz w:val="20"/>
          <w:szCs w:val="22"/>
        </w:rPr>
        <w:t>V případě rozporu mezi textem těla této Smlouvy a jejími přílohami má přednost text těla této</w:t>
      </w:r>
      <w:r w:rsidR="00C91008">
        <w:rPr>
          <w:rFonts w:eastAsiaTheme="minorHAnsi" w:cs="Arial"/>
          <w:sz w:val="20"/>
          <w:szCs w:val="22"/>
        </w:rPr>
        <w:t> </w:t>
      </w:r>
      <w:r w:rsidRPr="00D26369">
        <w:rPr>
          <w:rFonts w:eastAsiaTheme="minorHAnsi" w:cs="Arial"/>
          <w:sz w:val="20"/>
          <w:szCs w:val="22"/>
        </w:rPr>
        <w:t>Smlouvy.</w:t>
      </w:r>
    </w:p>
    <w:p w14:paraId="1D020E68" w14:textId="45225D82" w:rsidR="005C6A59" w:rsidRPr="00884C39" w:rsidRDefault="00DC4701" w:rsidP="00884C39">
      <w:pPr>
        <w:pStyle w:val="Claneka"/>
        <w:rPr>
          <w:rFonts w:eastAsiaTheme="minorHAnsi" w:cs="Arial"/>
          <w:sz w:val="20"/>
          <w:szCs w:val="22"/>
        </w:rPr>
      </w:pPr>
      <w:r w:rsidRPr="00D26369">
        <w:rPr>
          <w:rFonts w:eastAsiaTheme="minorHAnsi" w:cs="Arial"/>
          <w:sz w:val="20"/>
          <w:szCs w:val="22"/>
        </w:rPr>
        <w:t>Pokud není výslovně stanoveno jinak, odkazy na jakýkoli právní předpis jsou odkazem na platné a</w:t>
      </w:r>
      <w:r w:rsidR="00C91008">
        <w:rPr>
          <w:rFonts w:eastAsiaTheme="minorHAnsi" w:cs="Arial"/>
          <w:sz w:val="20"/>
          <w:szCs w:val="22"/>
        </w:rPr>
        <w:t> </w:t>
      </w:r>
      <w:r w:rsidRPr="00D26369">
        <w:rPr>
          <w:rFonts w:eastAsiaTheme="minorHAnsi" w:cs="Arial"/>
          <w:sz w:val="20"/>
          <w:szCs w:val="22"/>
        </w:rPr>
        <w:t>účinné znění takového právního předpisu, popřípadě právního předpisu tento předpis nahrazujícího, a na jiné právní předpisy nižší právní síly, které příslušný právní předpis provádějí.</w:t>
      </w:r>
    </w:p>
    <w:p w14:paraId="4D07245B" w14:textId="326239CC" w:rsidR="00DC4701" w:rsidRDefault="00DC4701" w:rsidP="00DC4701">
      <w:pPr>
        <w:pStyle w:val="Claneka"/>
        <w:rPr>
          <w:rFonts w:eastAsiaTheme="minorHAnsi" w:cs="Arial"/>
          <w:sz w:val="20"/>
          <w:szCs w:val="22"/>
        </w:rPr>
      </w:pPr>
      <w:r w:rsidRPr="00D26369">
        <w:rPr>
          <w:rFonts w:eastAsiaTheme="minorHAnsi" w:cs="Arial"/>
          <w:sz w:val="20"/>
          <w:szCs w:val="22"/>
        </w:rPr>
        <w:lastRenderedPageBreak/>
        <w:t>Pracovní dny znamenají kterýkoliv kalendářní den s výjimkou soboty, neděle a dnů pracovního klidu ve smyslu platných a účinných právních předpisů České republiky.</w:t>
      </w:r>
    </w:p>
    <w:p w14:paraId="260A9C37" w14:textId="126CB286" w:rsidR="00DC4701" w:rsidRPr="00D26369" w:rsidRDefault="00DC4701" w:rsidP="00DC4701">
      <w:pPr>
        <w:pStyle w:val="Clanek11"/>
        <w:rPr>
          <w:sz w:val="20"/>
          <w:szCs w:val="24"/>
        </w:rPr>
      </w:pPr>
      <w:r w:rsidRPr="00D26369">
        <w:rPr>
          <w:sz w:val="20"/>
          <w:szCs w:val="24"/>
        </w:rPr>
        <w:t xml:space="preserve">Nedílnou součástí této Smlouvy jsou její přílohy. </w:t>
      </w:r>
      <w:r w:rsidR="00D352F9">
        <w:rPr>
          <w:sz w:val="20"/>
          <w:szCs w:val="24"/>
        </w:rPr>
        <w:t>Dodavatel</w:t>
      </w:r>
      <w:r w:rsidRPr="00D26369">
        <w:rPr>
          <w:sz w:val="20"/>
          <w:szCs w:val="24"/>
        </w:rPr>
        <w:t xml:space="preserve"> podpisem této Smlouvy prohlašuje, že</w:t>
      </w:r>
      <w:r w:rsidR="002666FE">
        <w:rPr>
          <w:sz w:val="20"/>
          <w:szCs w:val="24"/>
        </w:rPr>
        <w:t> </w:t>
      </w:r>
      <w:r w:rsidRPr="00D26369">
        <w:rPr>
          <w:sz w:val="20"/>
          <w:szCs w:val="24"/>
        </w:rPr>
        <w:t>přílohy uvedené v těle této Smlouvy byly přiloženy ke Smlouvě, řádně se s nimi seznámil a s jejich použitím bez výhrad souhlasí.</w:t>
      </w:r>
    </w:p>
    <w:p w14:paraId="18DF6058" w14:textId="4137D0C2" w:rsidR="002C07DE" w:rsidRPr="00D26369" w:rsidRDefault="002D2014" w:rsidP="007A2666">
      <w:pPr>
        <w:pStyle w:val="Nadpis1"/>
      </w:pPr>
      <w:r w:rsidRPr="00D26369">
        <w:t>Předmět Smlouvy</w:t>
      </w:r>
    </w:p>
    <w:p w14:paraId="06AD03DE" w14:textId="70095C9E" w:rsidR="00DC4701" w:rsidRPr="00450705" w:rsidRDefault="00092C5E" w:rsidP="00DC4701">
      <w:pPr>
        <w:pStyle w:val="Clanek11"/>
        <w:rPr>
          <w:sz w:val="20"/>
          <w:szCs w:val="22"/>
        </w:rPr>
      </w:pPr>
      <w:r w:rsidRPr="00092C5E">
        <w:rPr>
          <w:sz w:val="20"/>
          <w:szCs w:val="24"/>
        </w:rPr>
        <w:t>Předmětem Smlouvy j</w:t>
      </w:r>
      <w:r w:rsidR="005C759A">
        <w:rPr>
          <w:sz w:val="20"/>
          <w:szCs w:val="24"/>
        </w:rPr>
        <w:t>e pět</w:t>
      </w:r>
      <w:r w:rsidR="00A05B85">
        <w:rPr>
          <w:sz w:val="20"/>
          <w:szCs w:val="24"/>
        </w:rPr>
        <w:t xml:space="preserve"> (</w:t>
      </w:r>
      <w:r w:rsidR="005C759A">
        <w:rPr>
          <w:sz w:val="20"/>
          <w:szCs w:val="24"/>
        </w:rPr>
        <w:t>5</w:t>
      </w:r>
      <w:r w:rsidR="00A05B85">
        <w:rPr>
          <w:sz w:val="20"/>
          <w:szCs w:val="24"/>
        </w:rPr>
        <w:t xml:space="preserve">) </w:t>
      </w:r>
      <w:r w:rsidR="00A025D6">
        <w:rPr>
          <w:sz w:val="20"/>
          <w:szCs w:val="24"/>
        </w:rPr>
        <w:t>pravideln</w:t>
      </w:r>
      <w:r w:rsidR="005C759A">
        <w:rPr>
          <w:sz w:val="20"/>
          <w:szCs w:val="24"/>
        </w:rPr>
        <w:t xml:space="preserve">ých ročních </w:t>
      </w:r>
      <w:r w:rsidR="00A025D6">
        <w:rPr>
          <w:sz w:val="20"/>
          <w:szCs w:val="24"/>
        </w:rPr>
        <w:t>profylax</w:t>
      </w:r>
      <w:r w:rsidR="005C759A">
        <w:rPr>
          <w:sz w:val="20"/>
          <w:szCs w:val="24"/>
        </w:rPr>
        <w:t>í</w:t>
      </w:r>
      <w:r w:rsidR="00A025D6">
        <w:rPr>
          <w:sz w:val="20"/>
          <w:szCs w:val="24"/>
        </w:rPr>
        <w:t xml:space="preserve"> </w:t>
      </w:r>
      <w:r w:rsidR="002719AE">
        <w:rPr>
          <w:sz w:val="20"/>
          <w:szCs w:val="24"/>
        </w:rPr>
        <w:t xml:space="preserve">a případně mimořádných profylaxí </w:t>
      </w:r>
      <w:r w:rsidR="00A025D6">
        <w:rPr>
          <w:sz w:val="20"/>
          <w:szCs w:val="24"/>
        </w:rPr>
        <w:t>lokalizační infrastruktury v Letenském automobilovém tunelu, Těšnovském automobilovém tunelu, Tunelovém komplexu Blanka, Strahovském automobilovém tunelu, Automobilovém tunelu Mrázovka a</w:t>
      </w:r>
      <w:r w:rsidR="002719AE">
        <w:rPr>
          <w:sz w:val="20"/>
          <w:szCs w:val="24"/>
        </w:rPr>
        <w:t> </w:t>
      </w:r>
      <w:r w:rsidR="00A025D6">
        <w:rPr>
          <w:sz w:val="20"/>
          <w:szCs w:val="24"/>
        </w:rPr>
        <w:t>Zlíchovském automobilovém tunelu v</w:t>
      </w:r>
      <w:r w:rsidR="005C759A">
        <w:rPr>
          <w:sz w:val="20"/>
          <w:szCs w:val="24"/>
        </w:rPr>
        <w:t> letech 2024 až 2028</w:t>
      </w:r>
      <w:r w:rsidR="00965351">
        <w:rPr>
          <w:sz w:val="20"/>
          <w:szCs w:val="24"/>
        </w:rPr>
        <w:t xml:space="preserve"> </w:t>
      </w:r>
      <w:r w:rsidR="00DC4701" w:rsidRPr="00450705">
        <w:rPr>
          <w:sz w:val="20"/>
          <w:szCs w:val="24"/>
        </w:rPr>
        <w:t>(</w:t>
      </w:r>
      <w:r w:rsidR="00DC4701">
        <w:rPr>
          <w:sz w:val="20"/>
          <w:szCs w:val="24"/>
        </w:rPr>
        <w:t xml:space="preserve">dále jen </w:t>
      </w:r>
      <w:r w:rsidR="00DC4701" w:rsidRPr="00450705">
        <w:rPr>
          <w:sz w:val="20"/>
          <w:szCs w:val="24"/>
        </w:rPr>
        <w:t>„</w:t>
      </w:r>
      <w:r w:rsidR="005C632D">
        <w:rPr>
          <w:b/>
          <w:bCs w:val="0"/>
          <w:sz w:val="20"/>
          <w:szCs w:val="24"/>
        </w:rPr>
        <w:t>Dílo</w:t>
      </w:r>
      <w:r w:rsidR="00DC4701" w:rsidRPr="00450705">
        <w:rPr>
          <w:sz w:val="20"/>
          <w:szCs w:val="24"/>
        </w:rPr>
        <w:t>“)</w:t>
      </w:r>
      <w:r w:rsidR="00DC4701">
        <w:rPr>
          <w:sz w:val="20"/>
          <w:szCs w:val="24"/>
        </w:rPr>
        <w:t>.</w:t>
      </w:r>
    </w:p>
    <w:p w14:paraId="0239CDE0" w14:textId="14A3DB06" w:rsidR="00DD561B" w:rsidRDefault="00C27736" w:rsidP="00DB27D6">
      <w:pPr>
        <w:pStyle w:val="Clanek11"/>
        <w:rPr>
          <w:sz w:val="20"/>
          <w:szCs w:val="22"/>
        </w:rPr>
      </w:pPr>
      <w:r>
        <w:rPr>
          <w:sz w:val="20"/>
          <w:szCs w:val="22"/>
        </w:rPr>
        <w:t>S</w:t>
      </w:r>
      <w:r w:rsidR="00DD561B" w:rsidRPr="00DD561B">
        <w:rPr>
          <w:sz w:val="20"/>
          <w:szCs w:val="22"/>
        </w:rPr>
        <w:t xml:space="preserve">pecifikace </w:t>
      </w:r>
      <w:r w:rsidR="00DD561B">
        <w:rPr>
          <w:sz w:val="20"/>
          <w:szCs w:val="22"/>
        </w:rPr>
        <w:t>Díla</w:t>
      </w:r>
      <w:r w:rsidR="00DD561B" w:rsidRPr="00DD561B">
        <w:rPr>
          <w:sz w:val="20"/>
          <w:szCs w:val="22"/>
        </w:rPr>
        <w:t xml:space="preserve"> je uvedena v </w:t>
      </w:r>
      <w:r w:rsidR="00DD561B" w:rsidRPr="00DD561B">
        <w:rPr>
          <w:sz w:val="20"/>
          <w:szCs w:val="22"/>
          <w:u w:val="single"/>
        </w:rPr>
        <w:t xml:space="preserve">Příloze č. </w:t>
      </w:r>
      <w:r w:rsidR="00843239">
        <w:rPr>
          <w:sz w:val="20"/>
          <w:szCs w:val="22"/>
          <w:u w:val="single"/>
        </w:rPr>
        <w:t>2</w:t>
      </w:r>
      <w:r w:rsidR="00DD561B" w:rsidRPr="00DD561B">
        <w:rPr>
          <w:sz w:val="20"/>
          <w:szCs w:val="22"/>
        </w:rPr>
        <w:t>, která je nedílnou součástí této Smlouvy</w:t>
      </w:r>
      <w:r>
        <w:rPr>
          <w:sz w:val="20"/>
          <w:szCs w:val="22"/>
        </w:rPr>
        <w:t>.</w:t>
      </w:r>
    </w:p>
    <w:p w14:paraId="4720CB58" w14:textId="79129868" w:rsidR="005C632D" w:rsidRPr="005C632D" w:rsidRDefault="005C632D" w:rsidP="00DB27D6">
      <w:pPr>
        <w:pStyle w:val="Clanek11"/>
        <w:rPr>
          <w:sz w:val="20"/>
          <w:szCs w:val="22"/>
        </w:rPr>
      </w:pPr>
      <w:r w:rsidRPr="005C632D">
        <w:rPr>
          <w:sz w:val="20"/>
          <w:szCs w:val="22"/>
        </w:rPr>
        <w:t xml:space="preserve">Dodavatel se zavazuje řádně provést </w:t>
      </w:r>
      <w:r w:rsidR="003B42E1">
        <w:rPr>
          <w:sz w:val="20"/>
          <w:szCs w:val="22"/>
        </w:rPr>
        <w:t xml:space="preserve">na svůj náklad a nebezpečí pro Objednatele </w:t>
      </w:r>
      <w:r w:rsidRPr="005C632D">
        <w:rPr>
          <w:sz w:val="20"/>
          <w:szCs w:val="22"/>
        </w:rPr>
        <w:t>Dílo v rozsahu a</w:t>
      </w:r>
      <w:r w:rsidR="00C27736">
        <w:rPr>
          <w:sz w:val="20"/>
          <w:szCs w:val="22"/>
        </w:rPr>
        <w:t> </w:t>
      </w:r>
      <w:r w:rsidRPr="005C632D">
        <w:rPr>
          <w:sz w:val="20"/>
          <w:szCs w:val="22"/>
        </w:rPr>
        <w:t>za</w:t>
      </w:r>
      <w:r w:rsidR="00C27736">
        <w:rPr>
          <w:sz w:val="20"/>
          <w:szCs w:val="22"/>
        </w:rPr>
        <w:t> </w:t>
      </w:r>
      <w:r w:rsidRPr="005C632D">
        <w:rPr>
          <w:sz w:val="20"/>
          <w:szCs w:val="22"/>
        </w:rPr>
        <w:t>podmínek dohodnutých v této Smlouvě a</w:t>
      </w:r>
      <w:r>
        <w:rPr>
          <w:sz w:val="20"/>
          <w:szCs w:val="22"/>
        </w:rPr>
        <w:t> </w:t>
      </w:r>
      <w:r w:rsidRPr="005C632D">
        <w:rPr>
          <w:sz w:val="20"/>
          <w:szCs w:val="22"/>
        </w:rPr>
        <w:t>ve</w:t>
      </w:r>
      <w:r>
        <w:rPr>
          <w:sz w:val="20"/>
          <w:szCs w:val="22"/>
        </w:rPr>
        <w:t> </w:t>
      </w:r>
      <w:r w:rsidRPr="005C632D">
        <w:rPr>
          <w:sz w:val="20"/>
          <w:szCs w:val="22"/>
        </w:rPr>
        <w:t>stanovené době předat Dílo Objednateli. Objednatel se zavazuje, že dokončené Dílo převezme a</w:t>
      </w:r>
      <w:r>
        <w:rPr>
          <w:sz w:val="20"/>
          <w:szCs w:val="22"/>
        </w:rPr>
        <w:t> </w:t>
      </w:r>
      <w:r w:rsidRPr="005C632D">
        <w:rPr>
          <w:sz w:val="20"/>
          <w:szCs w:val="22"/>
        </w:rPr>
        <w:t>zaplatí za jeho zhotovení dohodnutou Odměnu.</w:t>
      </w:r>
    </w:p>
    <w:p w14:paraId="1EA3C873" w14:textId="110EC8AE" w:rsidR="00DC4701" w:rsidRDefault="005C632D" w:rsidP="005C632D">
      <w:pPr>
        <w:pStyle w:val="Clanek11"/>
        <w:rPr>
          <w:sz w:val="20"/>
          <w:szCs w:val="24"/>
        </w:rPr>
      </w:pPr>
      <w:r w:rsidRPr="005C632D">
        <w:rPr>
          <w:sz w:val="20"/>
          <w:szCs w:val="22"/>
        </w:rPr>
        <w:t>Dílo bude provedeno v souladu s touto Smlouvou, přijatou nabídkou Dodavatele a v souladu s</w:t>
      </w:r>
      <w:r>
        <w:rPr>
          <w:sz w:val="20"/>
          <w:szCs w:val="22"/>
        </w:rPr>
        <w:t> </w:t>
      </w:r>
      <w:r w:rsidRPr="005C632D">
        <w:rPr>
          <w:sz w:val="20"/>
          <w:szCs w:val="22"/>
        </w:rPr>
        <w:t>relevantními právními předpisy</w:t>
      </w:r>
      <w:r w:rsidR="0086309C" w:rsidRPr="0086309C">
        <w:rPr>
          <w:sz w:val="20"/>
          <w:szCs w:val="24"/>
        </w:rPr>
        <w:t>.</w:t>
      </w:r>
    </w:p>
    <w:p w14:paraId="39F71429" w14:textId="77777777" w:rsidR="005C632D" w:rsidRDefault="005C632D" w:rsidP="007A2666">
      <w:pPr>
        <w:pStyle w:val="Nadpis1"/>
      </w:pPr>
      <w:r>
        <w:t>Doba a místo plnění</w:t>
      </w:r>
    </w:p>
    <w:p w14:paraId="5478F197" w14:textId="77777777" w:rsidR="00A55CA4" w:rsidRDefault="005C632D" w:rsidP="005C632D">
      <w:pPr>
        <w:pStyle w:val="Clanek11"/>
        <w:rPr>
          <w:sz w:val="20"/>
          <w:szCs w:val="22"/>
        </w:rPr>
      </w:pPr>
      <w:r w:rsidRPr="005C632D">
        <w:rPr>
          <w:sz w:val="20"/>
          <w:szCs w:val="22"/>
        </w:rPr>
        <w:t>Dodavatel se zavazuje zahájit plnění Díla neprodleně po nabytí účinnosti Smlouvy (uveřejněním Smlouvy v registru smluv) a dokončit a předat jej do</w:t>
      </w:r>
      <w:r w:rsidR="00A55CA4">
        <w:rPr>
          <w:sz w:val="20"/>
          <w:szCs w:val="22"/>
        </w:rPr>
        <w:t>:</w:t>
      </w:r>
    </w:p>
    <w:p w14:paraId="43AA239B" w14:textId="6F1AF5F9" w:rsidR="00B75795" w:rsidRDefault="00843239" w:rsidP="00A55CA4">
      <w:pPr>
        <w:pStyle w:val="Claneka"/>
        <w:rPr>
          <w:sz w:val="20"/>
          <w:szCs w:val="22"/>
        </w:rPr>
      </w:pPr>
      <w:r>
        <w:rPr>
          <w:b/>
          <w:bCs/>
          <w:sz w:val="20"/>
          <w:szCs w:val="22"/>
        </w:rPr>
        <w:t>3</w:t>
      </w:r>
      <w:r w:rsidR="00A05B85">
        <w:rPr>
          <w:b/>
          <w:bCs/>
          <w:sz w:val="20"/>
          <w:szCs w:val="22"/>
        </w:rPr>
        <w:t>0</w:t>
      </w:r>
      <w:r>
        <w:rPr>
          <w:b/>
          <w:bCs/>
          <w:sz w:val="20"/>
          <w:szCs w:val="22"/>
        </w:rPr>
        <w:t xml:space="preserve">. </w:t>
      </w:r>
      <w:r w:rsidR="00A05B85">
        <w:rPr>
          <w:b/>
          <w:bCs/>
          <w:sz w:val="20"/>
          <w:szCs w:val="22"/>
        </w:rPr>
        <w:t>6</w:t>
      </w:r>
      <w:r>
        <w:rPr>
          <w:b/>
          <w:bCs/>
          <w:sz w:val="20"/>
          <w:szCs w:val="22"/>
        </w:rPr>
        <w:t xml:space="preserve">. </w:t>
      </w:r>
      <w:r w:rsidRPr="00B75795">
        <w:rPr>
          <w:b/>
          <w:bCs/>
          <w:sz w:val="20"/>
          <w:szCs w:val="22"/>
        </w:rPr>
        <w:t>2024</w:t>
      </w:r>
      <w:r w:rsidR="00B75795">
        <w:rPr>
          <w:b/>
          <w:bCs/>
          <w:sz w:val="20"/>
          <w:szCs w:val="22"/>
        </w:rPr>
        <w:t xml:space="preserve"> </w:t>
      </w:r>
      <w:r w:rsidR="00B75795">
        <w:rPr>
          <w:sz w:val="20"/>
          <w:szCs w:val="22"/>
        </w:rPr>
        <w:t>v případě profylaxe v </w:t>
      </w:r>
      <w:r w:rsidR="005C759A">
        <w:rPr>
          <w:sz w:val="20"/>
          <w:szCs w:val="22"/>
        </w:rPr>
        <w:t>roce</w:t>
      </w:r>
      <w:r w:rsidR="00B75795">
        <w:rPr>
          <w:sz w:val="20"/>
          <w:szCs w:val="22"/>
        </w:rPr>
        <w:t xml:space="preserve"> 2024;</w:t>
      </w:r>
    </w:p>
    <w:p w14:paraId="712F7D42" w14:textId="3FB57FDB" w:rsidR="005C759A" w:rsidRDefault="00A05B85" w:rsidP="00BF0C47">
      <w:pPr>
        <w:pStyle w:val="Claneka"/>
        <w:rPr>
          <w:sz w:val="20"/>
          <w:szCs w:val="22"/>
        </w:rPr>
      </w:pPr>
      <w:r w:rsidRPr="005C759A">
        <w:rPr>
          <w:b/>
          <w:bCs/>
          <w:sz w:val="20"/>
          <w:szCs w:val="22"/>
        </w:rPr>
        <w:t xml:space="preserve">30. 6. 2025 </w:t>
      </w:r>
      <w:r w:rsidRPr="005C759A">
        <w:rPr>
          <w:sz w:val="20"/>
          <w:szCs w:val="22"/>
        </w:rPr>
        <w:t>v případě profylaxe v </w:t>
      </w:r>
      <w:r w:rsidR="005C759A">
        <w:rPr>
          <w:sz w:val="20"/>
          <w:szCs w:val="22"/>
        </w:rPr>
        <w:t>roce</w:t>
      </w:r>
      <w:r w:rsidRPr="005C759A">
        <w:rPr>
          <w:sz w:val="20"/>
          <w:szCs w:val="22"/>
        </w:rPr>
        <w:t xml:space="preserve"> 2025</w:t>
      </w:r>
      <w:r w:rsidR="005C759A">
        <w:rPr>
          <w:sz w:val="20"/>
          <w:szCs w:val="22"/>
        </w:rPr>
        <w:t>;</w:t>
      </w:r>
    </w:p>
    <w:p w14:paraId="3ED2DCE3" w14:textId="23A35B19" w:rsidR="005C759A" w:rsidRDefault="005C759A" w:rsidP="00BF0C47">
      <w:pPr>
        <w:pStyle w:val="Claneka"/>
        <w:rPr>
          <w:sz w:val="20"/>
          <w:szCs w:val="22"/>
        </w:rPr>
      </w:pPr>
      <w:r>
        <w:rPr>
          <w:b/>
          <w:bCs/>
          <w:sz w:val="20"/>
          <w:szCs w:val="22"/>
        </w:rPr>
        <w:t xml:space="preserve">30. 6. </w:t>
      </w:r>
      <w:r w:rsidRPr="00B75795">
        <w:rPr>
          <w:b/>
          <w:bCs/>
          <w:sz w:val="20"/>
          <w:szCs w:val="22"/>
        </w:rPr>
        <w:t>202</w:t>
      </w:r>
      <w:r>
        <w:rPr>
          <w:b/>
          <w:bCs/>
          <w:sz w:val="20"/>
          <w:szCs w:val="22"/>
        </w:rPr>
        <w:t xml:space="preserve">6 </w:t>
      </w:r>
      <w:r>
        <w:rPr>
          <w:sz w:val="20"/>
          <w:szCs w:val="22"/>
        </w:rPr>
        <w:t>v případě profylaxe v roce 2026;</w:t>
      </w:r>
    </w:p>
    <w:p w14:paraId="4E9DE830" w14:textId="30F6DD89" w:rsidR="00A05B85" w:rsidRPr="005C759A" w:rsidRDefault="005C759A" w:rsidP="00BF0C47">
      <w:pPr>
        <w:pStyle w:val="Claneka"/>
        <w:rPr>
          <w:sz w:val="20"/>
          <w:szCs w:val="22"/>
        </w:rPr>
      </w:pPr>
      <w:r>
        <w:rPr>
          <w:b/>
          <w:bCs/>
          <w:sz w:val="20"/>
          <w:szCs w:val="22"/>
        </w:rPr>
        <w:t xml:space="preserve">30. 6. </w:t>
      </w:r>
      <w:r w:rsidRPr="00B75795">
        <w:rPr>
          <w:b/>
          <w:bCs/>
          <w:sz w:val="20"/>
          <w:szCs w:val="22"/>
        </w:rPr>
        <w:t>202</w:t>
      </w:r>
      <w:r>
        <w:rPr>
          <w:b/>
          <w:bCs/>
          <w:sz w:val="20"/>
          <w:szCs w:val="22"/>
        </w:rPr>
        <w:t xml:space="preserve">7 </w:t>
      </w:r>
      <w:r>
        <w:rPr>
          <w:sz w:val="20"/>
          <w:szCs w:val="22"/>
        </w:rPr>
        <w:t>v případě profylaxe v roce 2027</w:t>
      </w:r>
      <w:r w:rsidR="00FD4F4D">
        <w:rPr>
          <w:sz w:val="20"/>
          <w:szCs w:val="22"/>
        </w:rPr>
        <w:t>;</w:t>
      </w:r>
    </w:p>
    <w:p w14:paraId="23100E54" w14:textId="596DA479" w:rsidR="00FD4F4D" w:rsidRDefault="005C759A" w:rsidP="00FD4F4D">
      <w:pPr>
        <w:pStyle w:val="Claneka"/>
        <w:rPr>
          <w:sz w:val="20"/>
          <w:szCs w:val="22"/>
        </w:rPr>
      </w:pPr>
      <w:r>
        <w:rPr>
          <w:b/>
          <w:bCs/>
          <w:sz w:val="20"/>
          <w:szCs w:val="22"/>
        </w:rPr>
        <w:t xml:space="preserve">30. 6. </w:t>
      </w:r>
      <w:r w:rsidRPr="00B75795">
        <w:rPr>
          <w:b/>
          <w:bCs/>
          <w:sz w:val="20"/>
          <w:szCs w:val="22"/>
        </w:rPr>
        <w:t>202</w:t>
      </w:r>
      <w:r>
        <w:rPr>
          <w:b/>
          <w:bCs/>
          <w:sz w:val="20"/>
          <w:szCs w:val="22"/>
        </w:rPr>
        <w:t xml:space="preserve">8 </w:t>
      </w:r>
      <w:r>
        <w:rPr>
          <w:sz w:val="20"/>
          <w:szCs w:val="22"/>
        </w:rPr>
        <w:t>v případě profylaxe v roce 2028</w:t>
      </w:r>
      <w:r w:rsidR="00FD4F4D">
        <w:rPr>
          <w:sz w:val="20"/>
          <w:szCs w:val="22"/>
        </w:rPr>
        <w:t xml:space="preserve"> a</w:t>
      </w:r>
    </w:p>
    <w:p w14:paraId="530B32AC" w14:textId="1306803A" w:rsidR="005C759A" w:rsidRPr="00FD4F4D" w:rsidRDefault="00FD4F4D" w:rsidP="00FD4F4D">
      <w:pPr>
        <w:pStyle w:val="Claneka"/>
        <w:rPr>
          <w:sz w:val="20"/>
          <w:szCs w:val="22"/>
        </w:rPr>
      </w:pPr>
      <w:r w:rsidRPr="00FD4F4D">
        <w:rPr>
          <w:b/>
          <w:bCs/>
          <w:sz w:val="20"/>
          <w:szCs w:val="22"/>
        </w:rPr>
        <w:t>dvou</w:t>
      </w:r>
      <w:r w:rsidR="003573BB">
        <w:rPr>
          <w:b/>
          <w:bCs/>
          <w:sz w:val="20"/>
          <w:szCs w:val="22"/>
        </w:rPr>
        <w:t xml:space="preserve"> (2)</w:t>
      </w:r>
      <w:r w:rsidRPr="00FD4F4D">
        <w:rPr>
          <w:b/>
          <w:bCs/>
          <w:sz w:val="20"/>
          <w:szCs w:val="22"/>
        </w:rPr>
        <w:t xml:space="preserve"> měsíců </w:t>
      </w:r>
      <w:r w:rsidRPr="00FD4F4D">
        <w:rPr>
          <w:sz w:val="20"/>
          <w:szCs w:val="22"/>
        </w:rPr>
        <w:t>od </w:t>
      </w:r>
      <w:r w:rsidR="00605FC2">
        <w:rPr>
          <w:sz w:val="20"/>
          <w:szCs w:val="22"/>
        </w:rPr>
        <w:t xml:space="preserve">doručení </w:t>
      </w:r>
      <w:r w:rsidRPr="00FD4F4D">
        <w:rPr>
          <w:sz w:val="20"/>
          <w:szCs w:val="22"/>
        </w:rPr>
        <w:t>písemného pokynu Objednatele v</w:t>
      </w:r>
      <w:r w:rsidR="005C759A" w:rsidRPr="00EF55B1">
        <w:rPr>
          <w:sz w:val="20"/>
          <w:szCs w:val="22"/>
        </w:rPr>
        <w:t xml:space="preserve"> případě </w:t>
      </w:r>
      <w:r w:rsidR="005C759A" w:rsidRPr="00FD4F4D">
        <w:rPr>
          <w:sz w:val="20"/>
          <w:szCs w:val="22"/>
        </w:rPr>
        <w:t>mimořádné profylaxe.</w:t>
      </w:r>
    </w:p>
    <w:p w14:paraId="72EAF2E1" w14:textId="1207D2BE" w:rsidR="00FA5268" w:rsidRDefault="005C632D" w:rsidP="00B71606">
      <w:pPr>
        <w:pStyle w:val="Clanek11"/>
        <w:rPr>
          <w:sz w:val="20"/>
          <w:szCs w:val="24"/>
        </w:rPr>
      </w:pPr>
      <w:r w:rsidRPr="005C632D">
        <w:rPr>
          <w:sz w:val="20"/>
          <w:szCs w:val="22"/>
        </w:rPr>
        <w:t>Místem plnění Díla</w:t>
      </w:r>
      <w:r w:rsidR="00DD561B">
        <w:rPr>
          <w:sz w:val="20"/>
          <w:szCs w:val="22"/>
        </w:rPr>
        <w:t xml:space="preserve"> </w:t>
      </w:r>
      <w:r w:rsidRPr="005C632D">
        <w:rPr>
          <w:sz w:val="20"/>
          <w:szCs w:val="22"/>
        </w:rPr>
        <w:t>je</w:t>
      </w:r>
      <w:r w:rsidR="00DD561B" w:rsidRPr="00DD561B">
        <w:rPr>
          <w:sz w:val="20"/>
          <w:szCs w:val="22"/>
        </w:rPr>
        <w:t xml:space="preserve"> </w:t>
      </w:r>
      <w:r w:rsidR="00A55CA4">
        <w:rPr>
          <w:sz w:val="20"/>
          <w:szCs w:val="24"/>
        </w:rPr>
        <w:t xml:space="preserve">Letenský automobilový tunel, Těšnovský automobilový tunel, Tunelový komplex Blanka, </w:t>
      </w:r>
      <w:r w:rsidR="00E37CFF">
        <w:rPr>
          <w:sz w:val="20"/>
          <w:szCs w:val="24"/>
        </w:rPr>
        <w:t xml:space="preserve">Strahovský automobilový tunel, Automobilový tunel Mrázovka a Zlíchovský automobilový tunel, případně </w:t>
      </w:r>
      <w:r w:rsidR="007F20F6">
        <w:rPr>
          <w:sz w:val="20"/>
          <w:szCs w:val="22"/>
        </w:rPr>
        <w:t>sídlo/provozovna Objednatele a sídlo/provozovna Dodavatele</w:t>
      </w:r>
      <w:r w:rsidR="00FA5268" w:rsidRPr="00F642C1">
        <w:rPr>
          <w:sz w:val="20"/>
          <w:szCs w:val="24"/>
        </w:rPr>
        <w:t>.</w:t>
      </w:r>
    </w:p>
    <w:p w14:paraId="1ECE243E" w14:textId="7B71DE06" w:rsidR="00DD561B" w:rsidRPr="00F642C1" w:rsidRDefault="00DD561B" w:rsidP="00B71606">
      <w:pPr>
        <w:pStyle w:val="Clanek11"/>
        <w:rPr>
          <w:sz w:val="20"/>
          <w:szCs w:val="24"/>
        </w:rPr>
      </w:pPr>
      <w:r w:rsidRPr="00DD561B">
        <w:rPr>
          <w:sz w:val="20"/>
          <w:szCs w:val="24"/>
        </w:rPr>
        <w:t xml:space="preserve">Předání </w:t>
      </w:r>
      <w:r>
        <w:rPr>
          <w:sz w:val="20"/>
          <w:szCs w:val="24"/>
        </w:rPr>
        <w:t>Díla</w:t>
      </w:r>
      <w:r w:rsidRPr="00DD561B">
        <w:rPr>
          <w:sz w:val="20"/>
          <w:szCs w:val="24"/>
        </w:rPr>
        <w:t xml:space="preserve"> bude potvrzeno </w:t>
      </w:r>
      <w:r>
        <w:rPr>
          <w:sz w:val="20"/>
          <w:szCs w:val="24"/>
        </w:rPr>
        <w:t>P</w:t>
      </w:r>
      <w:r w:rsidRPr="00DD561B">
        <w:rPr>
          <w:sz w:val="20"/>
          <w:szCs w:val="24"/>
        </w:rPr>
        <w:t xml:space="preserve">ředávacím protokolem podepsaným oprávněnými osobami obou </w:t>
      </w:r>
      <w:r>
        <w:rPr>
          <w:sz w:val="20"/>
          <w:szCs w:val="24"/>
        </w:rPr>
        <w:t>S</w:t>
      </w:r>
      <w:r w:rsidRPr="00DD561B">
        <w:rPr>
          <w:sz w:val="20"/>
          <w:szCs w:val="24"/>
        </w:rPr>
        <w:t>tran</w:t>
      </w:r>
      <w:r w:rsidR="00A55CA4">
        <w:rPr>
          <w:sz w:val="20"/>
          <w:szCs w:val="24"/>
        </w:rPr>
        <w:t>, a to v souladu s termíny uvedenými v čl. 4.1 písm.</w:t>
      </w:r>
      <w:r w:rsidR="003B3083">
        <w:rPr>
          <w:sz w:val="20"/>
          <w:szCs w:val="24"/>
        </w:rPr>
        <w:t xml:space="preserve"> a) až </w:t>
      </w:r>
      <w:r w:rsidR="00FD4F4D">
        <w:rPr>
          <w:sz w:val="20"/>
          <w:szCs w:val="24"/>
        </w:rPr>
        <w:t>f</w:t>
      </w:r>
      <w:r w:rsidR="003B3083">
        <w:rPr>
          <w:sz w:val="20"/>
          <w:szCs w:val="24"/>
        </w:rPr>
        <w:t>)</w:t>
      </w:r>
      <w:r w:rsidR="008E403D">
        <w:rPr>
          <w:sz w:val="20"/>
          <w:szCs w:val="24"/>
        </w:rPr>
        <w:t>.</w:t>
      </w:r>
    </w:p>
    <w:p w14:paraId="71A4F0B3" w14:textId="07F9A43C" w:rsidR="002C07DE" w:rsidRPr="00F642C1" w:rsidRDefault="00874A97" w:rsidP="007A2666">
      <w:pPr>
        <w:pStyle w:val="Nadpis1"/>
      </w:pPr>
      <w:r w:rsidRPr="00F642C1">
        <w:t>Práva a povinnosti Stran</w:t>
      </w:r>
    </w:p>
    <w:p w14:paraId="5C54283F" w14:textId="77777777" w:rsidR="00DC4701" w:rsidRPr="00D26369" w:rsidRDefault="00DC4701" w:rsidP="00DC4701">
      <w:pPr>
        <w:pStyle w:val="Clanek11"/>
        <w:rPr>
          <w:sz w:val="20"/>
          <w:szCs w:val="24"/>
        </w:rPr>
      </w:pPr>
      <w:bookmarkStart w:id="2" w:name="_Ref40947754"/>
      <w:r>
        <w:rPr>
          <w:sz w:val="20"/>
          <w:szCs w:val="24"/>
        </w:rPr>
        <w:t>Objednatel</w:t>
      </w:r>
      <w:r w:rsidRPr="00D26369">
        <w:rPr>
          <w:sz w:val="20"/>
          <w:szCs w:val="24"/>
        </w:rPr>
        <w:t xml:space="preserve"> se touto Smlouvou zavazuje:</w:t>
      </w:r>
    </w:p>
    <w:p w14:paraId="2398E10A" w14:textId="16190F65" w:rsidR="00DC4701" w:rsidRPr="00D26369" w:rsidRDefault="00DC4701" w:rsidP="00DC4701">
      <w:pPr>
        <w:pStyle w:val="Claneka"/>
        <w:rPr>
          <w:rFonts w:cs="Arial"/>
          <w:sz w:val="20"/>
          <w:szCs w:val="22"/>
        </w:rPr>
      </w:pPr>
      <w:r w:rsidRPr="00D26369">
        <w:rPr>
          <w:rFonts w:cs="Arial"/>
          <w:sz w:val="20"/>
          <w:szCs w:val="22"/>
        </w:rPr>
        <w:t>Zajistit takové provozní podmínky</w:t>
      </w:r>
      <w:r w:rsidR="008E403D">
        <w:rPr>
          <w:rFonts w:cs="Arial"/>
          <w:sz w:val="20"/>
          <w:szCs w:val="22"/>
        </w:rPr>
        <w:t xml:space="preserve"> a poskytnout takovou součinnost</w:t>
      </w:r>
      <w:r w:rsidRPr="00D26369">
        <w:rPr>
          <w:rFonts w:cs="Arial"/>
          <w:sz w:val="20"/>
          <w:szCs w:val="22"/>
        </w:rPr>
        <w:t xml:space="preserve">, aby </w:t>
      </w:r>
      <w:r w:rsidR="00D352F9">
        <w:rPr>
          <w:rFonts w:cs="Arial"/>
          <w:sz w:val="20"/>
          <w:szCs w:val="22"/>
        </w:rPr>
        <w:t>Dodavatel</w:t>
      </w:r>
      <w:r w:rsidRPr="00D26369">
        <w:rPr>
          <w:rFonts w:cs="Arial"/>
          <w:sz w:val="20"/>
          <w:szCs w:val="22"/>
        </w:rPr>
        <w:t xml:space="preserve"> mohl řádně </w:t>
      </w:r>
      <w:r w:rsidR="00B71606" w:rsidRPr="00B71606">
        <w:rPr>
          <w:rFonts w:cs="Arial"/>
          <w:sz w:val="20"/>
          <w:szCs w:val="22"/>
        </w:rPr>
        <w:t>zhotovit Dílo v souladu s touto Smlouvou</w:t>
      </w:r>
      <w:r w:rsidRPr="00D26369">
        <w:rPr>
          <w:rFonts w:cs="Arial"/>
          <w:sz w:val="20"/>
          <w:szCs w:val="22"/>
        </w:rPr>
        <w:t>.</w:t>
      </w:r>
    </w:p>
    <w:p w14:paraId="3DB45408" w14:textId="77777777" w:rsidR="00DC4701" w:rsidRPr="00D26369" w:rsidRDefault="00DC4701" w:rsidP="00DC4701">
      <w:pPr>
        <w:pStyle w:val="Clanek11"/>
        <w:rPr>
          <w:sz w:val="20"/>
          <w:szCs w:val="24"/>
        </w:rPr>
      </w:pPr>
      <w:r>
        <w:rPr>
          <w:sz w:val="20"/>
          <w:szCs w:val="24"/>
        </w:rPr>
        <w:t>Objednatel</w:t>
      </w:r>
      <w:r w:rsidRPr="00D26369">
        <w:rPr>
          <w:sz w:val="20"/>
          <w:szCs w:val="24"/>
        </w:rPr>
        <w:t xml:space="preserve"> je na základě této Smlouvy oprávněn:</w:t>
      </w:r>
    </w:p>
    <w:p w14:paraId="4A087FF6" w14:textId="2182CAED" w:rsidR="00DC4701" w:rsidRPr="00D26369" w:rsidRDefault="00DC4701" w:rsidP="00DC4701">
      <w:pPr>
        <w:pStyle w:val="Claneka"/>
        <w:rPr>
          <w:rFonts w:cs="Arial"/>
          <w:sz w:val="20"/>
          <w:szCs w:val="22"/>
        </w:rPr>
      </w:pPr>
      <w:r w:rsidRPr="00D26369">
        <w:rPr>
          <w:rFonts w:cs="Arial"/>
          <w:sz w:val="20"/>
          <w:szCs w:val="22"/>
        </w:rPr>
        <w:t xml:space="preserve">Provádět kontrolu plnění povinností </w:t>
      </w:r>
      <w:r w:rsidR="00D352F9">
        <w:rPr>
          <w:rFonts w:cs="Arial"/>
          <w:sz w:val="20"/>
          <w:szCs w:val="22"/>
        </w:rPr>
        <w:t>Dodavatel</w:t>
      </w:r>
      <w:r w:rsidR="00077AA1">
        <w:rPr>
          <w:rFonts w:cs="Arial"/>
          <w:sz w:val="20"/>
          <w:szCs w:val="22"/>
        </w:rPr>
        <w:t>e</w:t>
      </w:r>
      <w:r w:rsidRPr="00D26369">
        <w:rPr>
          <w:rFonts w:cs="Arial"/>
          <w:sz w:val="20"/>
          <w:szCs w:val="22"/>
        </w:rPr>
        <w:t>.</w:t>
      </w:r>
    </w:p>
    <w:p w14:paraId="52CAD3A6" w14:textId="46F64B72" w:rsidR="009776A6" w:rsidRPr="00B75795" w:rsidRDefault="00077AA1" w:rsidP="00492AC9">
      <w:pPr>
        <w:pStyle w:val="Claneka"/>
        <w:rPr>
          <w:sz w:val="20"/>
          <w:szCs w:val="22"/>
        </w:rPr>
      </w:pPr>
      <w:r w:rsidRPr="00AA186E">
        <w:rPr>
          <w:rFonts w:cs="Arial"/>
          <w:sz w:val="20"/>
          <w:szCs w:val="22"/>
        </w:rPr>
        <w:t>Nakládat s </w:t>
      </w:r>
      <w:r w:rsidR="008E403D" w:rsidRPr="00AA186E">
        <w:rPr>
          <w:rFonts w:cs="Arial"/>
          <w:sz w:val="20"/>
          <w:szCs w:val="22"/>
        </w:rPr>
        <w:t xml:space="preserve">Dílem </w:t>
      </w:r>
      <w:r w:rsidRPr="00AA186E">
        <w:rPr>
          <w:rFonts w:cs="Arial"/>
          <w:sz w:val="20"/>
          <w:szCs w:val="22"/>
        </w:rPr>
        <w:t xml:space="preserve">dle svých provozních potřeb. Předáním </w:t>
      </w:r>
      <w:r w:rsidR="008E403D" w:rsidRPr="00AA186E">
        <w:rPr>
          <w:rFonts w:cs="Arial"/>
          <w:sz w:val="20"/>
          <w:szCs w:val="22"/>
        </w:rPr>
        <w:t xml:space="preserve">Díla </w:t>
      </w:r>
      <w:r w:rsidRPr="00AA186E">
        <w:rPr>
          <w:rFonts w:cs="Arial"/>
          <w:sz w:val="20"/>
          <w:szCs w:val="22"/>
        </w:rPr>
        <w:t xml:space="preserve">uděluje </w:t>
      </w:r>
      <w:r w:rsidR="00D352F9" w:rsidRPr="00AA186E">
        <w:rPr>
          <w:rFonts w:cs="Arial"/>
          <w:sz w:val="20"/>
          <w:szCs w:val="22"/>
        </w:rPr>
        <w:t>Dodavatel</w:t>
      </w:r>
      <w:r w:rsidRPr="00AA186E">
        <w:rPr>
          <w:rFonts w:cs="Arial"/>
          <w:sz w:val="20"/>
          <w:szCs w:val="22"/>
        </w:rPr>
        <w:t xml:space="preserve"> Objednateli souhlas </w:t>
      </w:r>
      <w:r w:rsidR="0054718D" w:rsidRPr="00AA186E">
        <w:rPr>
          <w:rFonts w:cs="Arial"/>
          <w:sz w:val="20"/>
          <w:szCs w:val="22"/>
        </w:rPr>
        <w:t xml:space="preserve">k </w:t>
      </w:r>
      <w:r w:rsidRPr="00AA186E">
        <w:rPr>
          <w:rFonts w:cs="Arial"/>
          <w:sz w:val="20"/>
          <w:szCs w:val="22"/>
        </w:rPr>
        <w:t xml:space="preserve">jeho dalšímu využití bez jakýchkoliv omezení, </w:t>
      </w:r>
      <w:r w:rsidR="008E403D" w:rsidRPr="00AA186E">
        <w:rPr>
          <w:rFonts w:cs="Arial"/>
          <w:sz w:val="20"/>
          <w:szCs w:val="22"/>
        </w:rPr>
        <w:t xml:space="preserve">Dílo </w:t>
      </w:r>
      <w:r w:rsidRPr="00AA186E">
        <w:rPr>
          <w:rFonts w:cs="Arial"/>
          <w:sz w:val="20"/>
          <w:szCs w:val="22"/>
        </w:rPr>
        <w:t>přechází do</w:t>
      </w:r>
      <w:r w:rsidR="002666FE" w:rsidRPr="00AA186E">
        <w:rPr>
          <w:rFonts w:cs="Arial"/>
          <w:sz w:val="20"/>
          <w:szCs w:val="22"/>
        </w:rPr>
        <w:t> </w:t>
      </w:r>
      <w:r w:rsidRPr="00AA186E">
        <w:rPr>
          <w:rFonts w:cs="Arial"/>
          <w:sz w:val="20"/>
          <w:szCs w:val="22"/>
        </w:rPr>
        <w:t>vlastnictví Objednatele</w:t>
      </w:r>
      <w:r w:rsidR="00AA186E">
        <w:rPr>
          <w:rFonts w:cs="Arial"/>
          <w:sz w:val="20"/>
          <w:szCs w:val="22"/>
        </w:rPr>
        <w:t>.</w:t>
      </w:r>
    </w:p>
    <w:p w14:paraId="054F8E56" w14:textId="09CA88A1" w:rsidR="00DC4701" w:rsidRPr="00D26369" w:rsidRDefault="00D352F9" w:rsidP="00DC4701">
      <w:pPr>
        <w:pStyle w:val="Clanek11"/>
        <w:rPr>
          <w:sz w:val="20"/>
          <w:szCs w:val="24"/>
        </w:rPr>
      </w:pPr>
      <w:bookmarkStart w:id="3" w:name="_Ref64963239"/>
      <w:r>
        <w:rPr>
          <w:sz w:val="20"/>
          <w:szCs w:val="24"/>
        </w:rPr>
        <w:t>Dodavatel</w:t>
      </w:r>
      <w:r w:rsidR="00DC4701" w:rsidRPr="00D26369">
        <w:rPr>
          <w:sz w:val="20"/>
          <w:szCs w:val="24"/>
        </w:rPr>
        <w:t xml:space="preserve"> se touto Smlouvou zavazuje:</w:t>
      </w:r>
      <w:bookmarkEnd w:id="3"/>
    </w:p>
    <w:p w14:paraId="20054878" w14:textId="612E96ED" w:rsidR="00B75795" w:rsidRDefault="00DC4701" w:rsidP="00DC4701">
      <w:pPr>
        <w:pStyle w:val="Claneka"/>
        <w:rPr>
          <w:rFonts w:cs="Arial"/>
          <w:sz w:val="20"/>
          <w:szCs w:val="22"/>
        </w:rPr>
      </w:pPr>
      <w:r>
        <w:rPr>
          <w:rFonts w:cs="Arial"/>
          <w:sz w:val="20"/>
          <w:szCs w:val="22"/>
        </w:rPr>
        <w:t xml:space="preserve">Zahájit </w:t>
      </w:r>
      <w:r w:rsidR="00B71606">
        <w:rPr>
          <w:rFonts w:cs="Arial"/>
          <w:sz w:val="20"/>
          <w:szCs w:val="22"/>
        </w:rPr>
        <w:t xml:space="preserve">plnění Díla </w:t>
      </w:r>
      <w:r>
        <w:rPr>
          <w:rFonts w:cs="Arial"/>
          <w:sz w:val="20"/>
          <w:szCs w:val="22"/>
        </w:rPr>
        <w:t xml:space="preserve">bezprostředně </w:t>
      </w:r>
      <w:r w:rsidR="00CA2382">
        <w:rPr>
          <w:rFonts w:cs="Arial"/>
          <w:sz w:val="20"/>
          <w:szCs w:val="22"/>
        </w:rPr>
        <w:t xml:space="preserve">po </w:t>
      </w:r>
      <w:r w:rsidR="00CA2382" w:rsidRPr="00F642C1">
        <w:rPr>
          <w:rFonts w:cs="Arial"/>
          <w:sz w:val="20"/>
          <w:szCs w:val="22"/>
        </w:rPr>
        <w:t>naby</w:t>
      </w:r>
      <w:r w:rsidR="00A63E37" w:rsidRPr="00F642C1">
        <w:rPr>
          <w:rFonts w:cs="Arial"/>
          <w:sz w:val="20"/>
          <w:szCs w:val="22"/>
        </w:rPr>
        <w:t>tí</w:t>
      </w:r>
      <w:r w:rsidR="00CA2382" w:rsidRPr="00F642C1">
        <w:rPr>
          <w:rFonts w:cs="Arial"/>
          <w:sz w:val="20"/>
          <w:szCs w:val="22"/>
        </w:rPr>
        <w:t xml:space="preserve"> účinnosti Smlouvy.</w:t>
      </w:r>
    </w:p>
    <w:p w14:paraId="61D09D28" w14:textId="77777777" w:rsidR="003B3083" w:rsidRPr="00FD4F4D" w:rsidRDefault="00B71606" w:rsidP="00DD3098">
      <w:pPr>
        <w:pStyle w:val="Claneka"/>
        <w:rPr>
          <w:sz w:val="20"/>
          <w:szCs w:val="20"/>
        </w:rPr>
      </w:pPr>
      <w:r w:rsidRPr="00FD4F4D">
        <w:rPr>
          <w:rFonts w:cs="Arial"/>
          <w:sz w:val="20"/>
          <w:szCs w:val="20"/>
        </w:rPr>
        <w:t>Dokončit a předat Dílo Ob</w:t>
      </w:r>
      <w:r w:rsidR="001D3C02" w:rsidRPr="00FD4F4D">
        <w:rPr>
          <w:rFonts w:cs="Arial"/>
          <w:sz w:val="20"/>
          <w:szCs w:val="20"/>
        </w:rPr>
        <w:t xml:space="preserve">jednateli </w:t>
      </w:r>
      <w:r w:rsidR="00A63E37" w:rsidRPr="00FD4F4D">
        <w:rPr>
          <w:rFonts w:cs="Arial"/>
          <w:sz w:val="20"/>
          <w:szCs w:val="20"/>
        </w:rPr>
        <w:t>nejpozději do</w:t>
      </w:r>
      <w:r w:rsidR="003B3083" w:rsidRPr="00FD4F4D">
        <w:rPr>
          <w:rFonts w:cs="Arial"/>
          <w:sz w:val="20"/>
          <w:szCs w:val="20"/>
        </w:rPr>
        <w:t>:</w:t>
      </w:r>
    </w:p>
    <w:p w14:paraId="50402B60" w14:textId="77777777" w:rsidR="00FD4F4D" w:rsidRPr="00EF55B1" w:rsidRDefault="00FD4F4D" w:rsidP="00EF55B1">
      <w:pPr>
        <w:pStyle w:val="Claneki"/>
        <w:rPr>
          <w:sz w:val="20"/>
          <w:szCs w:val="20"/>
        </w:rPr>
      </w:pPr>
      <w:r w:rsidRPr="00EF55B1">
        <w:rPr>
          <w:b/>
          <w:bCs/>
          <w:sz w:val="20"/>
          <w:szCs w:val="20"/>
        </w:rPr>
        <w:t xml:space="preserve">30. 6. 2024 </w:t>
      </w:r>
      <w:r w:rsidRPr="00EF55B1">
        <w:rPr>
          <w:sz w:val="20"/>
          <w:szCs w:val="20"/>
        </w:rPr>
        <w:t>v případě profylaxe v roce 2024;</w:t>
      </w:r>
    </w:p>
    <w:p w14:paraId="48CCD4F8" w14:textId="77777777" w:rsidR="00FD4F4D" w:rsidRPr="00FD4F4D" w:rsidRDefault="00FD4F4D" w:rsidP="00EF55B1">
      <w:pPr>
        <w:pStyle w:val="Claneki"/>
        <w:rPr>
          <w:sz w:val="20"/>
          <w:szCs w:val="20"/>
        </w:rPr>
      </w:pPr>
      <w:r w:rsidRPr="00FD4F4D">
        <w:rPr>
          <w:b/>
          <w:bCs/>
          <w:sz w:val="20"/>
          <w:szCs w:val="20"/>
        </w:rPr>
        <w:t xml:space="preserve">30. 6. 2025 </w:t>
      </w:r>
      <w:r w:rsidRPr="00FD4F4D">
        <w:rPr>
          <w:sz w:val="20"/>
          <w:szCs w:val="20"/>
        </w:rPr>
        <w:t>v případě profylaxe v roce 2025;</w:t>
      </w:r>
    </w:p>
    <w:p w14:paraId="751318CA" w14:textId="77777777" w:rsidR="00FD4F4D" w:rsidRDefault="00FD4F4D" w:rsidP="00EF55B1">
      <w:pPr>
        <w:pStyle w:val="Claneki"/>
        <w:rPr>
          <w:sz w:val="20"/>
          <w:szCs w:val="22"/>
        </w:rPr>
      </w:pPr>
      <w:r>
        <w:rPr>
          <w:b/>
          <w:bCs/>
          <w:sz w:val="20"/>
          <w:szCs w:val="22"/>
        </w:rPr>
        <w:t xml:space="preserve">30. 6. </w:t>
      </w:r>
      <w:r w:rsidRPr="00B75795">
        <w:rPr>
          <w:b/>
          <w:bCs/>
          <w:sz w:val="20"/>
          <w:szCs w:val="22"/>
        </w:rPr>
        <w:t>202</w:t>
      </w:r>
      <w:r>
        <w:rPr>
          <w:b/>
          <w:bCs/>
          <w:sz w:val="20"/>
          <w:szCs w:val="22"/>
        </w:rPr>
        <w:t xml:space="preserve">6 </w:t>
      </w:r>
      <w:r>
        <w:rPr>
          <w:sz w:val="20"/>
          <w:szCs w:val="22"/>
        </w:rPr>
        <w:t>v </w:t>
      </w:r>
      <w:r w:rsidRPr="00FD4F4D">
        <w:rPr>
          <w:sz w:val="20"/>
          <w:szCs w:val="20"/>
        </w:rPr>
        <w:t>případě</w:t>
      </w:r>
      <w:r>
        <w:rPr>
          <w:sz w:val="20"/>
          <w:szCs w:val="22"/>
        </w:rPr>
        <w:t xml:space="preserve"> profylaxe v roce 2026;</w:t>
      </w:r>
    </w:p>
    <w:p w14:paraId="498E092E" w14:textId="77777777" w:rsidR="00FD4F4D" w:rsidRDefault="00FD4F4D">
      <w:pPr>
        <w:spacing w:after="160" w:line="259" w:lineRule="auto"/>
        <w:jc w:val="left"/>
        <w:rPr>
          <w:b/>
          <w:bCs/>
          <w:color w:val="000000"/>
          <w:sz w:val="20"/>
          <w:szCs w:val="22"/>
          <w:lang w:eastAsia="en-US"/>
        </w:rPr>
      </w:pPr>
      <w:r>
        <w:rPr>
          <w:b/>
          <w:bCs/>
          <w:sz w:val="20"/>
          <w:szCs w:val="22"/>
        </w:rPr>
        <w:br w:type="page"/>
      </w:r>
    </w:p>
    <w:p w14:paraId="78AAF065" w14:textId="0D066644" w:rsidR="00FD4F4D" w:rsidRPr="005C759A" w:rsidRDefault="00FD4F4D" w:rsidP="00EF55B1">
      <w:pPr>
        <w:pStyle w:val="Claneki"/>
        <w:rPr>
          <w:sz w:val="20"/>
          <w:szCs w:val="22"/>
        </w:rPr>
      </w:pPr>
      <w:r>
        <w:rPr>
          <w:b/>
          <w:bCs/>
          <w:sz w:val="20"/>
          <w:szCs w:val="22"/>
        </w:rPr>
        <w:lastRenderedPageBreak/>
        <w:t xml:space="preserve">30. 6. </w:t>
      </w:r>
      <w:r w:rsidRPr="00B75795">
        <w:rPr>
          <w:b/>
          <w:bCs/>
          <w:sz w:val="20"/>
          <w:szCs w:val="22"/>
        </w:rPr>
        <w:t>202</w:t>
      </w:r>
      <w:r>
        <w:rPr>
          <w:b/>
          <w:bCs/>
          <w:sz w:val="20"/>
          <w:szCs w:val="22"/>
        </w:rPr>
        <w:t xml:space="preserve">7 </w:t>
      </w:r>
      <w:r>
        <w:rPr>
          <w:sz w:val="20"/>
          <w:szCs w:val="22"/>
        </w:rPr>
        <w:t xml:space="preserve">v případě </w:t>
      </w:r>
      <w:r w:rsidRPr="00FD4F4D">
        <w:rPr>
          <w:sz w:val="20"/>
          <w:szCs w:val="20"/>
        </w:rPr>
        <w:t>profylaxe</w:t>
      </w:r>
      <w:r>
        <w:rPr>
          <w:sz w:val="20"/>
          <w:szCs w:val="22"/>
        </w:rPr>
        <w:t xml:space="preserve"> v roce 2027;</w:t>
      </w:r>
    </w:p>
    <w:p w14:paraId="50D54C00" w14:textId="77777777" w:rsidR="00FD4F4D" w:rsidRDefault="00FD4F4D" w:rsidP="00EF55B1">
      <w:pPr>
        <w:pStyle w:val="Claneki"/>
        <w:rPr>
          <w:sz w:val="20"/>
          <w:szCs w:val="22"/>
        </w:rPr>
      </w:pPr>
      <w:r>
        <w:rPr>
          <w:b/>
          <w:bCs/>
          <w:sz w:val="20"/>
          <w:szCs w:val="22"/>
        </w:rPr>
        <w:t xml:space="preserve">30. 6. </w:t>
      </w:r>
      <w:r w:rsidRPr="00B75795">
        <w:rPr>
          <w:b/>
          <w:bCs/>
          <w:sz w:val="20"/>
          <w:szCs w:val="22"/>
        </w:rPr>
        <w:t>202</w:t>
      </w:r>
      <w:r>
        <w:rPr>
          <w:b/>
          <w:bCs/>
          <w:sz w:val="20"/>
          <w:szCs w:val="22"/>
        </w:rPr>
        <w:t xml:space="preserve">8 </w:t>
      </w:r>
      <w:r>
        <w:rPr>
          <w:sz w:val="20"/>
          <w:szCs w:val="22"/>
        </w:rPr>
        <w:t xml:space="preserve">v případě </w:t>
      </w:r>
      <w:r w:rsidRPr="00FD4F4D">
        <w:rPr>
          <w:sz w:val="20"/>
          <w:szCs w:val="20"/>
        </w:rPr>
        <w:t>profylaxe</w:t>
      </w:r>
      <w:r>
        <w:rPr>
          <w:sz w:val="20"/>
          <w:szCs w:val="22"/>
        </w:rPr>
        <w:t xml:space="preserve"> v roce 2028 a</w:t>
      </w:r>
    </w:p>
    <w:p w14:paraId="581419E9" w14:textId="414473AE" w:rsidR="00B75795" w:rsidRDefault="00FD4F4D" w:rsidP="00A05B85">
      <w:pPr>
        <w:pStyle w:val="Claneki"/>
        <w:keepNext w:val="0"/>
        <w:ind w:left="1417" w:hanging="425"/>
        <w:rPr>
          <w:rFonts w:cs="Arial"/>
          <w:sz w:val="20"/>
          <w:szCs w:val="20"/>
        </w:rPr>
      </w:pPr>
      <w:r w:rsidRPr="00FD4F4D">
        <w:rPr>
          <w:b/>
          <w:bCs/>
          <w:sz w:val="20"/>
          <w:szCs w:val="22"/>
        </w:rPr>
        <w:t xml:space="preserve">dvou </w:t>
      </w:r>
      <w:r w:rsidR="003B665F">
        <w:rPr>
          <w:b/>
          <w:bCs/>
          <w:sz w:val="20"/>
          <w:szCs w:val="22"/>
        </w:rPr>
        <w:t xml:space="preserve">(2) </w:t>
      </w:r>
      <w:r w:rsidRPr="00FD4F4D">
        <w:rPr>
          <w:b/>
          <w:bCs/>
          <w:sz w:val="20"/>
          <w:szCs w:val="22"/>
        </w:rPr>
        <w:t xml:space="preserve">měsíců </w:t>
      </w:r>
      <w:r w:rsidRPr="00FD4F4D">
        <w:rPr>
          <w:sz w:val="20"/>
          <w:szCs w:val="22"/>
        </w:rPr>
        <w:t>od </w:t>
      </w:r>
      <w:r w:rsidR="003B665F">
        <w:rPr>
          <w:sz w:val="20"/>
          <w:szCs w:val="22"/>
        </w:rPr>
        <w:t xml:space="preserve">doručení </w:t>
      </w:r>
      <w:r w:rsidRPr="00FD4F4D">
        <w:rPr>
          <w:sz w:val="20"/>
          <w:szCs w:val="22"/>
        </w:rPr>
        <w:t>písemného pokynu Objednatele v</w:t>
      </w:r>
      <w:r w:rsidRPr="00801B61">
        <w:rPr>
          <w:sz w:val="20"/>
          <w:szCs w:val="22"/>
        </w:rPr>
        <w:t xml:space="preserve"> případě </w:t>
      </w:r>
      <w:r w:rsidRPr="00FD4F4D">
        <w:rPr>
          <w:sz w:val="20"/>
          <w:szCs w:val="22"/>
        </w:rPr>
        <w:t>mimořádné profylaxe</w:t>
      </w:r>
      <w:r w:rsidR="003F5A03" w:rsidRPr="003B3083">
        <w:rPr>
          <w:rFonts w:cs="Arial"/>
          <w:sz w:val="20"/>
          <w:szCs w:val="20"/>
        </w:rPr>
        <w:t>.</w:t>
      </w:r>
    </w:p>
    <w:p w14:paraId="59ACE1D5" w14:textId="1AFB050E" w:rsidR="00DC4701" w:rsidRDefault="00DC4701" w:rsidP="00DC4701">
      <w:pPr>
        <w:pStyle w:val="Claneka"/>
        <w:rPr>
          <w:rFonts w:cs="Arial"/>
          <w:sz w:val="20"/>
          <w:szCs w:val="22"/>
        </w:rPr>
      </w:pPr>
      <w:r w:rsidRPr="00F642C1">
        <w:rPr>
          <w:rFonts w:cs="Arial"/>
          <w:sz w:val="20"/>
          <w:szCs w:val="22"/>
        </w:rPr>
        <w:t xml:space="preserve">Zajistit veškeré další úkony a jednání, jichž bude třeba k zajištění řádného </w:t>
      </w:r>
      <w:r w:rsidR="00B71606">
        <w:rPr>
          <w:rFonts w:cs="Arial"/>
          <w:sz w:val="20"/>
          <w:szCs w:val="22"/>
        </w:rPr>
        <w:t>plnění Díla</w:t>
      </w:r>
      <w:r w:rsidRPr="00F642C1">
        <w:rPr>
          <w:rFonts w:cs="Arial"/>
          <w:sz w:val="20"/>
          <w:szCs w:val="22"/>
        </w:rPr>
        <w:t xml:space="preserve"> v souladu s</w:t>
      </w:r>
      <w:r w:rsidR="00B71606">
        <w:rPr>
          <w:rFonts w:cs="Arial"/>
          <w:sz w:val="20"/>
          <w:szCs w:val="22"/>
        </w:rPr>
        <w:t> </w:t>
      </w:r>
      <w:r w:rsidRPr="00F642C1">
        <w:rPr>
          <w:rFonts w:cs="Arial"/>
          <w:sz w:val="20"/>
          <w:szCs w:val="22"/>
        </w:rPr>
        <w:t>platnými právními předpisy. O potřebě uskutečnění</w:t>
      </w:r>
      <w:r w:rsidRPr="00D26369">
        <w:rPr>
          <w:rFonts w:cs="Arial"/>
          <w:sz w:val="20"/>
          <w:szCs w:val="22"/>
        </w:rPr>
        <w:t xml:space="preserve"> úkonů, k jejichž provedení je</w:t>
      </w:r>
      <w:r w:rsidR="00152138">
        <w:rPr>
          <w:rFonts w:cs="Arial"/>
          <w:sz w:val="20"/>
          <w:szCs w:val="22"/>
        </w:rPr>
        <w:t> </w:t>
      </w:r>
      <w:r w:rsidRPr="00D26369">
        <w:rPr>
          <w:rFonts w:cs="Arial"/>
          <w:sz w:val="20"/>
          <w:szCs w:val="22"/>
        </w:rPr>
        <w:t xml:space="preserve">oprávněn pouze </w:t>
      </w:r>
      <w:r>
        <w:rPr>
          <w:rFonts w:cs="Arial"/>
          <w:sz w:val="20"/>
          <w:szCs w:val="22"/>
        </w:rPr>
        <w:t>Objednatel</w:t>
      </w:r>
      <w:r w:rsidRPr="00D26369">
        <w:rPr>
          <w:rFonts w:cs="Arial"/>
          <w:sz w:val="20"/>
          <w:szCs w:val="22"/>
        </w:rPr>
        <w:t xml:space="preserve">, a k jejichž provedení bude ze strany </w:t>
      </w:r>
      <w:r w:rsidR="00D352F9">
        <w:rPr>
          <w:rFonts w:cs="Arial"/>
          <w:sz w:val="20"/>
          <w:szCs w:val="22"/>
        </w:rPr>
        <w:t>Dodavatel</w:t>
      </w:r>
      <w:r>
        <w:rPr>
          <w:rFonts w:cs="Arial"/>
          <w:sz w:val="20"/>
          <w:szCs w:val="22"/>
        </w:rPr>
        <w:t>e</w:t>
      </w:r>
      <w:r w:rsidRPr="00D26369">
        <w:rPr>
          <w:rFonts w:cs="Arial"/>
          <w:sz w:val="20"/>
          <w:szCs w:val="22"/>
        </w:rPr>
        <w:t xml:space="preserve"> vyžadována plná moc, je </w:t>
      </w:r>
      <w:r w:rsidR="00D352F9">
        <w:rPr>
          <w:rFonts w:cs="Arial"/>
          <w:sz w:val="20"/>
          <w:szCs w:val="22"/>
        </w:rPr>
        <w:t>Dodavatel</w:t>
      </w:r>
      <w:r w:rsidRPr="00D26369">
        <w:rPr>
          <w:rFonts w:cs="Arial"/>
          <w:sz w:val="20"/>
          <w:szCs w:val="22"/>
        </w:rPr>
        <w:t xml:space="preserve"> povinen neprodleně o tomto informovat </w:t>
      </w:r>
      <w:r>
        <w:rPr>
          <w:rFonts w:cs="Arial"/>
          <w:sz w:val="20"/>
          <w:szCs w:val="22"/>
        </w:rPr>
        <w:t>Objednatele</w:t>
      </w:r>
      <w:r w:rsidRPr="00D26369">
        <w:rPr>
          <w:rFonts w:cs="Arial"/>
          <w:sz w:val="20"/>
          <w:szCs w:val="22"/>
        </w:rPr>
        <w:t>.</w:t>
      </w:r>
    </w:p>
    <w:p w14:paraId="57736D82" w14:textId="7A16C01C" w:rsidR="00443290" w:rsidRPr="00F642C1" w:rsidRDefault="00D352F9" w:rsidP="00DC4701">
      <w:pPr>
        <w:pStyle w:val="Clanek11"/>
        <w:rPr>
          <w:sz w:val="20"/>
          <w:szCs w:val="24"/>
        </w:rPr>
      </w:pPr>
      <w:r>
        <w:rPr>
          <w:sz w:val="20"/>
          <w:szCs w:val="24"/>
        </w:rPr>
        <w:t>Dodavatel</w:t>
      </w:r>
      <w:r w:rsidR="00DC4701" w:rsidRPr="00F642C1">
        <w:rPr>
          <w:sz w:val="20"/>
          <w:szCs w:val="24"/>
        </w:rPr>
        <w:t xml:space="preserve"> </w:t>
      </w:r>
      <w:r w:rsidR="00443290" w:rsidRPr="00F642C1">
        <w:rPr>
          <w:sz w:val="20"/>
          <w:szCs w:val="24"/>
        </w:rPr>
        <w:t xml:space="preserve">prohlašuje, že </w:t>
      </w:r>
      <w:r w:rsidR="003F6C75">
        <w:rPr>
          <w:sz w:val="20"/>
          <w:szCs w:val="24"/>
        </w:rPr>
        <w:t xml:space="preserve">splňuje kvalifikační předpoklady vyžadované Objednatelem pro </w:t>
      </w:r>
      <w:r w:rsidR="00D72253">
        <w:rPr>
          <w:sz w:val="20"/>
          <w:szCs w:val="24"/>
        </w:rPr>
        <w:t>ú</w:t>
      </w:r>
      <w:r w:rsidR="003F6C75">
        <w:rPr>
          <w:sz w:val="20"/>
          <w:szCs w:val="24"/>
        </w:rPr>
        <w:t xml:space="preserve">čely realizace předmětu </w:t>
      </w:r>
      <w:r w:rsidR="00E641CF">
        <w:rPr>
          <w:sz w:val="20"/>
          <w:szCs w:val="24"/>
        </w:rPr>
        <w:t>této S</w:t>
      </w:r>
      <w:r w:rsidR="003F6C75">
        <w:rPr>
          <w:sz w:val="20"/>
          <w:szCs w:val="24"/>
        </w:rPr>
        <w:t>mlouvy</w:t>
      </w:r>
      <w:r w:rsidR="00843239">
        <w:rPr>
          <w:sz w:val="20"/>
          <w:szCs w:val="20"/>
        </w:rPr>
        <w:t>, tato povinnost se vztahuje i na poddodavatele</w:t>
      </w:r>
      <w:r w:rsidR="00843239" w:rsidRPr="00A644B2">
        <w:rPr>
          <w:sz w:val="20"/>
          <w:szCs w:val="20"/>
        </w:rPr>
        <w:t>.</w:t>
      </w:r>
      <w:r w:rsidR="00843239" w:rsidRPr="003E5741">
        <w:rPr>
          <w:sz w:val="20"/>
          <w:szCs w:val="20"/>
        </w:rPr>
        <w:t xml:space="preserve"> </w:t>
      </w:r>
      <w:r w:rsidR="00843239" w:rsidRPr="00B63E23">
        <w:rPr>
          <w:sz w:val="20"/>
          <w:szCs w:val="20"/>
        </w:rPr>
        <w:t>Pokud Dodavatel využije k plnění poddodavatele, je jejich seznam uveden v příloze Smlouvy. Ke změně poddodavatele je Dodavatel oprávněn na základě předchozího písemného souhlasu Objednatele</w:t>
      </w:r>
      <w:r w:rsidR="003F6C75">
        <w:rPr>
          <w:sz w:val="20"/>
          <w:szCs w:val="24"/>
        </w:rPr>
        <w:t>.</w:t>
      </w:r>
    </w:p>
    <w:p w14:paraId="58607F72" w14:textId="5F2233F1" w:rsidR="00DC4701" w:rsidRPr="00F642C1" w:rsidRDefault="00D352F9" w:rsidP="00DC4701">
      <w:pPr>
        <w:pStyle w:val="Clanek11"/>
        <w:rPr>
          <w:sz w:val="20"/>
          <w:szCs w:val="24"/>
        </w:rPr>
      </w:pPr>
      <w:r>
        <w:rPr>
          <w:sz w:val="20"/>
          <w:szCs w:val="24"/>
        </w:rPr>
        <w:t>Dodavatel</w:t>
      </w:r>
      <w:r w:rsidR="00443290" w:rsidRPr="00F642C1">
        <w:rPr>
          <w:sz w:val="20"/>
          <w:szCs w:val="24"/>
        </w:rPr>
        <w:t xml:space="preserve"> </w:t>
      </w:r>
      <w:r w:rsidR="00DC4701" w:rsidRPr="00F642C1">
        <w:rPr>
          <w:sz w:val="20"/>
          <w:szCs w:val="24"/>
        </w:rPr>
        <w:t>se zavazuje plnit své závazky z této Smlouvy s veškerou odbornou péčí, podle pokynů Objednatele a v souladu s jeho zájmy.</w:t>
      </w:r>
    </w:p>
    <w:p w14:paraId="090614CE" w14:textId="0FFA2C7C" w:rsidR="00DC4701" w:rsidRPr="00DE3B15" w:rsidRDefault="00D352F9" w:rsidP="00DC4701">
      <w:pPr>
        <w:pStyle w:val="Clanek11"/>
        <w:rPr>
          <w:sz w:val="20"/>
          <w:szCs w:val="24"/>
        </w:rPr>
      </w:pPr>
      <w:r>
        <w:rPr>
          <w:sz w:val="20"/>
          <w:szCs w:val="24"/>
        </w:rPr>
        <w:t>Dodavatel</w:t>
      </w:r>
      <w:r w:rsidR="00DC4701" w:rsidRPr="00D26369">
        <w:rPr>
          <w:sz w:val="20"/>
          <w:szCs w:val="24"/>
        </w:rPr>
        <w:t xml:space="preserve"> jmenuje Odpovědnou osobu, která je uvedena v </w:t>
      </w:r>
      <w:r w:rsidR="00DC4701" w:rsidRPr="00D26369">
        <w:rPr>
          <w:sz w:val="20"/>
          <w:szCs w:val="24"/>
          <w:u w:val="single"/>
        </w:rPr>
        <w:t>Příloze č.</w:t>
      </w:r>
      <w:r w:rsidR="001D3C02">
        <w:rPr>
          <w:sz w:val="20"/>
          <w:szCs w:val="24"/>
          <w:u w:val="single"/>
        </w:rPr>
        <w:t xml:space="preserve"> </w:t>
      </w:r>
      <w:r w:rsidR="00F5451B">
        <w:rPr>
          <w:sz w:val="20"/>
          <w:szCs w:val="24"/>
          <w:u w:val="single"/>
        </w:rPr>
        <w:t>1</w:t>
      </w:r>
      <w:r w:rsidR="00DC4701" w:rsidRPr="00D26369">
        <w:rPr>
          <w:sz w:val="20"/>
          <w:szCs w:val="24"/>
        </w:rPr>
        <w:t xml:space="preserve"> této Smlouvy a která bude komunikačním partnerem </w:t>
      </w:r>
      <w:r w:rsidR="00DC4701">
        <w:rPr>
          <w:sz w:val="20"/>
          <w:szCs w:val="24"/>
        </w:rPr>
        <w:t>Objednatele</w:t>
      </w:r>
      <w:r w:rsidR="00DC4701" w:rsidRPr="00D26369">
        <w:rPr>
          <w:sz w:val="20"/>
          <w:szCs w:val="24"/>
        </w:rPr>
        <w:t xml:space="preserve"> a bude plně informována o zajišťování plnění </w:t>
      </w:r>
      <w:r w:rsidR="00E641CF">
        <w:rPr>
          <w:sz w:val="20"/>
          <w:szCs w:val="24"/>
        </w:rPr>
        <w:t xml:space="preserve">předmětu </w:t>
      </w:r>
      <w:r w:rsidR="00DC4701" w:rsidRPr="00DE3B15">
        <w:rPr>
          <w:sz w:val="20"/>
          <w:szCs w:val="24"/>
        </w:rPr>
        <w:t>této Smlouvy.</w:t>
      </w:r>
    </w:p>
    <w:p w14:paraId="09348A27" w14:textId="65CD7C43" w:rsidR="00965351" w:rsidRPr="007D02D7" w:rsidRDefault="00DC4701" w:rsidP="00321516">
      <w:pPr>
        <w:pStyle w:val="Clanek11"/>
        <w:rPr>
          <w:sz w:val="20"/>
          <w:szCs w:val="24"/>
        </w:rPr>
      </w:pPr>
      <w:r w:rsidRPr="00DE3B15">
        <w:rPr>
          <w:sz w:val="20"/>
          <w:szCs w:val="24"/>
        </w:rPr>
        <w:t>Při změně Odpovědné osoby</w:t>
      </w:r>
      <w:r w:rsidR="00ED2F60">
        <w:rPr>
          <w:sz w:val="20"/>
          <w:szCs w:val="24"/>
        </w:rPr>
        <w:t xml:space="preserve"> </w:t>
      </w:r>
      <w:r w:rsidRPr="00DE3B15">
        <w:rPr>
          <w:sz w:val="20"/>
          <w:szCs w:val="24"/>
        </w:rPr>
        <w:t xml:space="preserve">a </w:t>
      </w:r>
      <w:r w:rsidR="00240453">
        <w:rPr>
          <w:sz w:val="20"/>
          <w:szCs w:val="24"/>
        </w:rPr>
        <w:t>Pověřené</w:t>
      </w:r>
      <w:r w:rsidR="00240453" w:rsidRPr="00DE3B15">
        <w:rPr>
          <w:sz w:val="20"/>
          <w:szCs w:val="24"/>
        </w:rPr>
        <w:t xml:space="preserve"> </w:t>
      </w:r>
      <w:r w:rsidRPr="00DE3B15">
        <w:rPr>
          <w:sz w:val="20"/>
          <w:szCs w:val="24"/>
        </w:rPr>
        <w:t xml:space="preserve">osoby není nutné uzavírat písemný dodatek k této Smlouvě. Strana, u které změna nastala, je povinna oznámit tuto skutečnost písemně druhé Straně. Účinnost změny je ke dni </w:t>
      </w:r>
      <w:r w:rsidR="00443290">
        <w:rPr>
          <w:sz w:val="20"/>
          <w:szCs w:val="24"/>
        </w:rPr>
        <w:t xml:space="preserve">doručení </w:t>
      </w:r>
      <w:r w:rsidRPr="00DE3B15">
        <w:rPr>
          <w:sz w:val="20"/>
          <w:szCs w:val="24"/>
        </w:rPr>
        <w:t>oznámení druhé Straně.</w:t>
      </w:r>
      <w:bookmarkStart w:id="4" w:name="_Ref64631901"/>
      <w:bookmarkEnd w:id="2"/>
    </w:p>
    <w:p w14:paraId="05EB7DDE" w14:textId="2695E6DC" w:rsidR="002C07DE" w:rsidRPr="00D26369" w:rsidRDefault="000C46C4" w:rsidP="007A2666">
      <w:pPr>
        <w:pStyle w:val="Nadpis1"/>
      </w:pPr>
      <w:r w:rsidRPr="00D26369">
        <w:t>Odměna a platební podmínky</w:t>
      </w:r>
      <w:bookmarkEnd w:id="4"/>
    </w:p>
    <w:p w14:paraId="73D7B201" w14:textId="6211B5CC" w:rsidR="00E641CF" w:rsidRPr="00493138" w:rsidRDefault="00E641CF" w:rsidP="00E641CF">
      <w:pPr>
        <w:pStyle w:val="Clanek11"/>
        <w:rPr>
          <w:rStyle w:val="normaltextrun"/>
          <w:sz w:val="20"/>
          <w:szCs w:val="20"/>
        </w:rPr>
      </w:pPr>
      <w:bookmarkStart w:id="5" w:name="_Ref54111672"/>
      <w:bookmarkStart w:id="6" w:name="_Ref64963279"/>
      <w:bookmarkStart w:id="7" w:name="_Ref39665497"/>
      <w:r w:rsidRPr="00493138">
        <w:rPr>
          <w:rStyle w:val="normaltextrun"/>
          <w:sz w:val="20"/>
          <w:szCs w:val="20"/>
        </w:rPr>
        <w:t>Objednatel se zavazuje uhradit za řádné zhotovení Díla Dodavateli odměnu stanovenou ve výši:</w:t>
      </w:r>
    </w:p>
    <w:p w14:paraId="34D4D42A" w14:textId="49B63C90" w:rsidR="00E641CF" w:rsidRPr="00493138" w:rsidRDefault="00843239" w:rsidP="00C61F91">
      <w:pPr>
        <w:pStyle w:val="Clanek11"/>
        <w:numPr>
          <w:ilvl w:val="0"/>
          <w:numId w:val="0"/>
        </w:numPr>
        <w:ind w:left="567"/>
        <w:rPr>
          <w:rStyle w:val="normaltextrun"/>
          <w:sz w:val="20"/>
          <w:szCs w:val="20"/>
        </w:rPr>
      </w:pPr>
      <w:r w:rsidRPr="008A2692">
        <w:rPr>
          <w:rStyle w:val="normaltextrun"/>
          <w:sz w:val="20"/>
          <w:szCs w:val="20"/>
        </w:rPr>
        <w:t>96</w:t>
      </w:r>
      <w:r w:rsidR="00A05B85" w:rsidRPr="008A2692">
        <w:rPr>
          <w:rStyle w:val="normaltextrun"/>
          <w:sz w:val="20"/>
          <w:szCs w:val="20"/>
        </w:rPr>
        <w:t xml:space="preserve"> 99</w:t>
      </w:r>
      <w:r w:rsidRPr="008A2692">
        <w:rPr>
          <w:rStyle w:val="normaltextrun"/>
          <w:sz w:val="20"/>
          <w:szCs w:val="20"/>
        </w:rPr>
        <w:t>0</w:t>
      </w:r>
      <w:r w:rsidR="007E172F" w:rsidRPr="008A2692">
        <w:rPr>
          <w:rStyle w:val="normaltextrun"/>
          <w:sz w:val="20"/>
          <w:szCs w:val="20"/>
        </w:rPr>
        <w:t xml:space="preserve"> Kč</w:t>
      </w:r>
      <w:r w:rsidR="00E641CF" w:rsidRPr="008A2692">
        <w:rPr>
          <w:rStyle w:val="normaltextrun"/>
          <w:sz w:val="20"/>
          <w:szCs w:val="20"/>
        </w:rPr>
        <w:t xml:space="preserve"> bez DPH</w:t>
      </w:r>
      <w:r w:rsidR="00E641CF" w:rsidRPr="00493138">
        <w:rPr>
          <w:rStyle w:val="normaltextrun"/>
          <w:sz w:val="20"/>
          <w:szCs w:val="20"/>
        </w:rPr>
        <w:t xml:space="preserve"> (slovy: </w:t>
      </w:r>
      <w:r w:rsidR="00A05B85">
        <w:rPr>
          <w:rStyle w:val="normaltextrun"/>
          <w:sz w:val="20"/>
          <w:szCs w:val="20"/>
        </w:rPr>
        <w:t>devadesát šest tisíc devět set devadesát</w:t>
      </w:r>
      <w:r w:rsidR="00A025D6">
        <w:rPr>
          <w:rStyle w:val="normaltextrun"/>
          <w:sz w:val="20"/>
          <w:szCs w:val="20"/>
        </w:rPr>
        <w:t xml:space="preserve"> </w:t>
      </w:r>
      <w:r w:rsidR="00E641CF" w:rsidRPr="00493138">
        <w:rPr>
          <w:rStyle w:val="normaltextrun"/>
          <w:sz w:val="20"/>
          <w:szCs w:val="20"/>
        </w:rPr>
        <w:t>korun českých)</w:t>
      </w:r>
      <w:r w:rsidR="00A05B85">
        <w:rPr>
          <w:rStyle w:val="normaltextrun"/>
          <w:sz w:val="20"/>
          <w:szCs w:val="20"/>
        </w:rPr>
        <w:t xml:space="preserve"> za jednu (1) pravidelnou roční profylaxi</w:t>
      </w:r>
      <w:r w:rsidR="0059413C">
        <w:rPr>
          <w:rStyle w:val="normaltextrun"/>
          <w:sz w:val="20"/>
          <w:szCs w:val="20"/>
        </w:rPr>
        <w:t xml:space="preserve">, tj. </w:t>
      </w:r>
      <w:r w:rsidR="0020437D" w:rsidRPr="008A2692">
        <w:rPr>
          <w:rStyle w:val="normaltextrun"/>
          <w:b/>
          <w:bCs w:val="0"/>
          <w:sz w:val="20"/>
          <w:szCs w:val="20"/>
        </w:rPr>
        <w:t>celkem</w:t>
      </w:r>
      <w:r w:rsidR="0020437D">
        <w:rPr>
          <w:rStyle w:val="normaltextrun"/>
          <w:sz w:val="20"/>
          <w:szCs w:val="20"/>
        </w:rPr>
        <w:t xml:space="preserve"> </w:t>
      </w:r>
      <w:r w:rsidR="00F26EB6">
        <w:rPr>
          <w:rStyle w:val="normaltextrun"/>
          <w:b/>
          <w:bCs w:val="0"/>
          <w:sz w:val="20"/>
          <w:szCs w:val="20"/>
        </w:rPr>
        <w:t>484 950</w:t>
      </w:r>
      <w:r w:rsidR="007B0D23" w:rsidRPr="008A2692">
        <w:rPr>
          <w:rStyle w:val="normaltextrun"/>
          <w:b/>
          <w:bCs w:val="0"/>
          <w:sz w:val="20"/>
          <w:szCs w:val="20"/>
        </w:rPr>
        <w:t xml:space="preserve"> Kč bez DPH</w:t>
      </w:r>
      <w:r w:rsidR="007B0D23">
        <w:rPr>
          <w:rStyle w:val="normaltextrun"/>
          <w:sz w:val="20"/>
          <w:szCs w:val="20"/>
        </w:rPr>
        <w:t xml:space="preserve"> </w:t>
      </w:r>
      <w:r w:rsidR="008A2692">
        <w:rPr>
          <w:rStyle w:val="normaltextrun"/>
          <w:sz w:val="20"/>
          <w:szCs w:val="20"/>
        </w:rPr>
        <w:t xml:space="preserve">(slovy: </w:t>
      </w:r>
      <w:r w:rsidR="00F26EB6">
        <w:rPr>
          <w:rStyle w:val="normaltextrun"/>
          <w:sz w:val="20"/>
          <w:szCs w:val="20"/>
        </w:rPr>
        <w:t xml:space="preserve">čtyři </w:t>
      </w:r>
      <w:r w:rsidR="008A2692">
        <w:rPr>
          <w:rStyle w:val="normaltextrun"/>
          <w:sz w:val="20"/>
          <w:szCs w:val="20"/>
        </w:rPr>
        <w:t xml:space="preserve">sta osmdesát </w:t>
      </w:r>
      <w:r w:rsidR="00F26EB6">
        <w:rPr>
          <w:rStyle w:val="normaltextrun"/>
          <w:sz w:val="20"/>
          <w:szCs w:val="20"/>
        </w:rPr>
        <w:t xml:space="preserve">čtyři </w:t>
      </w:r>
      <w:r w:rsidR="008A2692">
        <w:rPr>
          <w:rStyle w:val="normaltextrun"/>
          <w:sz w:val="20"/>
          <w:szCs w:val="20"/>
        </w:rPr>
        <w:t xml:space="preserve">tisíc devět set </w:t>
      </w:r>
      <w:r w:rsidR="00F26EB6">
        <w:rPr>
          <w:rStyle w:val="normaltextrun"/>
          <w:sz w:val="20"/>
          <w:szCs w:val="20"/>
        </w:rPr>
        <w:t xml:space="preserve">padesát </w:t>
      </w:r>
      <w:r w:rsidR="008A2692">
        <w:rPr>
          <w:rStyle w:val="normaltextrun"/>
          <w:sz w:val="20"/>
          <w:szCs w:val="20"/>
        </w:rPr>
        <w:t xml:space="preserve">korun českých) </w:t>
      </w:r>
      <w:r w:rsidR="0020437D">
        <w:rPr>
          <w:rStyle w:val="normaltextrun"/>
          <w:sz w:val="20"/>
          <w:szCs w:val="20"/>
        </w:rPr>
        <w:t>za Dílo</w:t>
      </w:r>
      <w:r w:rsidR="00CB79BE">
        <w:rPr>
          <w:rStyle w:val="normaltextrun"/>
          <w:sz w:val="20"/>
          <w:szCs w:val="20"/>
        </w:rPr>
        <w:t xml:space="preserve"> (dále jen „</w:t>
      </w:r>
      <w:r w:rsidR="00CB79BE" w:rsidRPr="00CB79BE">
        <w:rPr>
          <w:rStyle w:val="normaltextrun"/>
          <w:b/>
          <w:bCs w:val="0"/>
          <w:sz w:val="20"/>
          <w:szCs w:val="20"/>
        </w:rPr>
        <w:t>Odměna</w:t>
      </w:r>
      <w:r w:rsidR="00CB79BE">
        <w:rPr>
          <w:rStyle w:val="normaltextrun"/>
          <w:sz w:val="20"/>
          <w:szCs w:val="20"/>
        </w:rPr>
        <w:t>“)</w:t>
      </w:r>
      <w:r w:rsidR="00E641CF" w:rsidRPr="00493138">
        <w:rPr>
          <w:rStyle w:val="normaltextrun"/>
          <w:sz w:val="20"/>
          <w:szCs w:val="20"/>
        </w:rPr>
        <w:t>.</w:t>
      </w:r>
    </w:p>
    <w:p w14:paraId="461CB422" w14:textId="0F3A0395" w:rsidR="007D02D7" w:rsidRPr="001F0086" w:rsidRDefault="00E641CF" w:rsidP="001F0086">
      <w:pPr>
        <w:pStyle w:val="Clanek11"/>
        <w:rPr>
          <w:rStyle w:val="normaltextrun"/>
          <w:sz w:val="20"/>
          <w:szCs w:val="20"/>
        </w:rPr>
      </w:pPr>
      <w:r w:rsidRPr="00493138">
        <w:rPr>
          <w:rStyle w:val="normaltextrun"/>
          <w:sz w:val="20"/>
          <w:szCs w:val="20"/>
        </w:rPr>
        <w:t xml:space="preserve">Podrobná specifikace Odměny je uvedena v </w:t>
      </w:r>
      <w:r w:rsidRPr="00493138">
        <w:rPr>
          <w:rStyle w:val="normaltextrun"/>
          <w:sz w:val="20"/>
          <w:szCs w:val="20"/>
          <w:u w:val="single"/>
        </w:rPr>
        <w:t xml:space="preserve">Příloze č. </w:t>
      </w:r>
      <w:r w:rsidR="00B75795">
        <w:rPr>
          <w:rStyle w:val="normaltextrun"/>
          <w:sz w:val="20"/>
          <w:szCs w:val="20"/>
          <w:u w:val="single"/>
        </w:rPr>
        <w:t>2</w:t>
      </w:r>
      <w:r w:rsidRPr="00493138">
        <w:rPr>
          <w:rStyle w:val="normaltextrun"/>
          <w:sz w:val="20"/>
          <w:szCs w:val="20"/>
        </w:rPr>
        <w:t xml:space="preserve"> této Smlouvy.</w:t>
      </w:r>
    </w:p>
    <w:p w14:paraId="1C4B00AF" w14:textId="0644A9BC" w:rsidR="00F26EB6" w:rsidRDefault="00F26EB6" w:rsidP="00E641CF">
      <w:pPr>
        <w:pStyle w:val="Clanek11"/>
        <w:rPr>
          <w:rStyle w:val="normaltextrun"/>
          <w:sz w:val="20"/>
          <w:szCs w:val="20"/>
        </w:rPr>
      </w:pPr>
      <w:r>
        <w:rPr>
          <w:rStyle w:val="normaltextrun"/>
          <w:sz w:val="20"/>
          <w:szCs w:val="20"/>
        </w:rPr>
        <w:t>Odměnu</w:t>
      </w:r>
      <w:r w:rsidRPr="00F26EB6">
        <w:rPr>
          <w:rStyle w:val="normaltextrun"/>
          <w:sz w:val="20"/>
          <w:szCs w:val="20"/>
        </w:rPr>
        <w:t xml:space="preserve"> uveden</w:t>
      </w:r>
      <w:r>
        <w:rPr>
          <w:rStyle w:val="normaltextrun"/>
          <w:sz w:val="20"/>
          <w:szCs w:val="20"/>
        </w:rPr>
        <w:t>ou</w:t>
      </w:r>
      <w:r w:rsidRPr="00F26EB6">
        <w:rPr>
          <w:rStyle w:val="normaltextrun"/>
          <w:sz w:val="20"/>
          <w:szCs w:val="20"/>
        </w:rPr>
        <w:t xml:space="preserve"> v této Smlouvě je možné po dobu trvání této Smlouvy navýšit o míru inflace podle oficiálních údajů Českého statistického úřadu. Míra inflace bude pro účely tohoto ustanovení Smlouvy vyjádřena přírůstkem průměrného ročního indexu spotřebitelských cen, který vyjadřuje procentuální změnu průměrné cenové hladiny za poslední kalendářní rok oproti průměru za předchozí kalendářní rok. K navýšení </w:t>
      </w:r>
      <w:r>
        <w:rPr>
          <w:rStyle w:val="normaltextrun"/>
          <w:sz w:val="20"/>
          <w:szCs w:val="20"/>
        </w:rPr>
        <w:t>Odměny</w:t>
      </w:r>
      <w:r w:rsidRPr="00F26EB6">
        <w:rPr>
          <w:rStyle w:val="normaltextrun"/>
          <w:sz w:val="20"/>
          <w:szCs w:val="20"/>
        </w:rPr>
        <w:t xml:space="preserve"> podle tohoto odstavce Smlouvy může dojít pouze jednou ročně, a to vždy k</w:t>
      </w:r>
      <w:r>
        <w:rPr>
          <w:rStyle w:val="normaltextrun"/>
          <w:sz w:val="20"/>
          <w:szCs w:val="20"/>
        </w:rPr>
        <w:t> </w:t>
      </w:r>
      <w:r w:rsidRPr="00F26EB6">
        <w:rPr>
          <w:rStyle w:val="normaltextrun"/>
          <w:sz w:val="20"/>
          <w:szCs w:val="20"/>
        </w:rPr>
        <w:t>1.</w:t>
      </w:r>
      <w:r>
        <w:rPr>
          <w:rStyle w:val="normaltextrun"/>
          <w:sz w:val="20"/>
          <w:szCs w:val="20"/>
        </w:rPr>
        <w:t> </w:t>
      </w:r>
      <w:r w:rsidRPr="00F26EB6">
        <w:rPr>
          <w:rStyle w:val="normaltextrun"/>
          <w:sz w:val="20"/>
          <w:szCs w:val="20"/>
        </w:rPr>
        <w:t xml:space="preserve">4. příslušného kalendářního roku. Toto ustanovení může být </w:t>
      </w:r>
      <w:r>
        <w:rPr>
          <w:rStyle w:val="normaltextrun"/>
          <w:sz w:val="20"/>
          <w:szCs w:val="20"/>
        </w:rPr>
        <w:t>Dodavatelem</w:t>
      </w:r>
      <w:r w:rsidRPr="00F26EB6">
        <w:rPr>
          <w:rStyle w:val="normaltextrun"/>
          <w:sz w:val="20"/>
          <w:szCs w:val="20"/>
        </w:rPr>
        <w:t xml:space="preserve"> uplatněno písemným oznámením Objednateli, které musí být Objednateli doručeno nejpozději 30. 4. příslušného kalendářního roku, přičemž upravené ceny mohou být </w:t>
      </w:r>
      <w:r>
        <w:rPr>
          <w:rStyle w:val="normaltextrun"/>
          <w:sz w:val="20"/>
          <w:szCs w:val="20"/>
        </w:rPr>
        <w:t>Dodavatelem</w:t>
      </w:r>
      <w:r w:rsidRPr="00F26EB6">
        <w:rPr>
          <w:rStyle w:val="normaltextrun"/>
          <w:sz w:val="20"/>
          <w:szCs w:val="20"/>
        </w:rPr>
        <w:t xml:space="preserve"> uplatněny nejdříve ve faktuře za</w:t>
      </w:r>
      <w:r>
        <w:rPr>
          <w:rStyle w:val="normaltextrun"/>
          <w:sz w:val="20"/>
          <w:szCs w:val="20"/>
        </w:rPr>
        <w:t> </w:t>
      </w:r>
      <w:r w:rsidRPr="00F26EB6">
        <w:rPr>
          <w:rStyle w:val="normaltextrun"/>
          <w:sz w:val="20"/>
          <w:szCs w:val="20"/>
        </w:rPr>
        <w:t>plnění poskytnuté v měsíci dubnu.</w:t>
      </w:r>
    </w:p>
    <w:p w14:paraId="4DCB3EC7" w14:textId="2CCF004B" w:rsidR="00DC4701" w:rsidRPr="00493138" w:rsidRDefault="00BD461A" w:rsidP="00E641CF">
      <w:pPr>
        <w:pStyle w:val="Clanek11"/>
        <w:rPr>
          <w:rStyle w:val="normaltextrun"/>
          <w:sz w:val="20"/>
          <w:szCs w:val="20"/>
        </w:rPr>
      </w:pPr>
      <w:r w:rsidRPr="00493138">
        <w:rPr>
          <w:rStyle w:val="normaltextrun"/>
          <w:sz w:val="20"/>
          <w:szCs w:val="20"/>
        </w:rPr>
        <w:t>Odměna nezahrnuje daň z přidané hodnoty, tato daň bude připočtena ve výši dle platných právních předpisů ke dni zdanitelného plnění.</w:t>
      </w:r>
    </w:p>
    <w:p w14:paraId="09343775" w14:textId="58BFBC3C" w:rsidR="00DC4701" w:rsidRPr="00493138" w:rsidRDefault="00DC4701" w:rsidP="00DC4701">
      <w:pPr>
        <w:pStyle w:val="Clanek11"/>
        <w:rPr>
          <w:rStyle w:val="normaltextrun"/>
          <w:sz w:val="20"/>
          <w:szCs w:val="20"/>
        </w:rPr>
      </w:pPr>
      <w:r w:rsidRPr="00493138">
        <w:rPr>
          <w:rStyle w:val="normaltextrun"/>
          <w:sz w:val="20"/>
          <w:szCs w:val="20"/>
        </w:rPr>
        <w:t xml:space="preserve">Odměna zahrnuje veškeré přímé i nepřímé náklady </w:t>
      </w:r>
      <w:r w:rsidR="00D352F9" w:rsidRPr="00493138">
        <w:rPr>
          <w:rStyle w:val="normaltextrun"/>
          <w:sz w:val="20"/>
          <w:szCs w:val="20"/>
        </w:rPr>
        <w:t>Dodavatel</w:t>
      </w:r>
      <w:r w:rsidRPr="00493138">
        <w:rPr>
          <w:rStyle w:val="normaltextrun"/>
          <w:sz w:val="20"/>
          <w:szCs w:val="20"/>
        </w:rPr>
        <w:t>e nutně nebo účelně vynaložené při</w:t>
      </w:r>
      <w:r w:rsidR="0054718D" w:rsidRPr="00493138">
        <w:rPr>
          <w:rStyle w:val="normaltextrun"/>
          <w:sz w:val="20"/>
          <w:szCs w:val="20"/>
        </w:rPr>
        <w:t> </w:t>
      </w:r>
      <w:r w:rsidR="003B42E1">
        <w:rPr>
          <w:rStyle w:val="normaltextrun"/>
          <w:sz w:val="20"/>
          <w:szCs w:val="20"/>
        </w:rPr>
        <w:t>zhotovení Díla</w:t>
      </w:r>
      <w:r w:rsidRPr="00493138">
        <w:rPr>
          <w:rStyle w:val="normaltextrun"/>
          <w:sz w:val="20"/>
          <w:szCs w:val="20"/>
        </w:rPr>
        <w:t xml:space="preserve">, resp. v souvislosti s plněním jeho závazků z této Smlouvy. </w:t>
      </w:r>
      <w:r w:rsidR="00D352F9" w:rsidRPr="00493138">
        <w:rPr>
          <w:rStyle w:val="normaltextrun"/>
          <w:sz w:val="20"/>
          <w:szCs w:val="20"/>
        </w:rPr>
        <w:t>Dodavatel</w:t>
      </w:r>
      <w:r w:rsidRPr="00493138">
        <w:rPr>
          <w:rStyle w:val="normaltextrun"/>
          <w:sz w:val="20"/>
          <w:szCs w:val="20"/>
        </w:rPr>
        <w:t xml:space="preserve"> není oprávněn požadovat zálohu.</w:t>
      </w:r>
    </w:p>
    <w:p w14:paraId="1F8D04AA" w14:textId="768D80D4" w:rsidR="00DC4701" w:rsidRDefault="00F13BA7" w:rsidP="00F5451B">
      <w:pPr>
        <w:pStyle w:val="Clanek11"/>
        <w:rPr>
          <w:rStyle w:val="normaltextrun"/>
          <w:sz w:val="20"/>
          <w:szCs w:val="20"/>
        </w:rPr>
      </w:pPr>
      <w:r w:rsidRPr="00493138">
        <w:rPr>
          <w:rStyle w:val="normaltextrun"/>
          <w:sz w:val="20"/>
          <w:szCs w:val="20"/>
        </w:rPr>
        <w:t xml:space="preserve">Odměna bude uhrazena na základě daňového dokladu, který je Dodavatel oprávněn vystavit nejdříve ke dni podpisu </w:t>
      </w:r>
      <w:r w:rsidR="00C61F91">
        <w:rPr>
          <w:rStyle w:val="normaltextrun"/>
          <w:sz w:val="20"/>
          <w:szCs w:val="20"/>
        </w:rPr>
        <w:t>Předávacího</w:t>
      </w:r>
      <w:r w:rsidRPr="00493138">
        <w:rPr>
          <w:rStyle w:val="normaltextrun"/>
          <w:sz w:val="20"/>
          <w:szCs w:val="20"/>
        </w:rPr>
        <w:t xml:space="preserve"> protokolu, a to bezhotovostním převodem na účet Dodavatele uvedený v záhlaví Smlouvy</w:t>
      </w:r>
      <w:r w:rsidR="00DC4701" w:rsidRPr="00493138">
        <w:rPr>
          <w:rStyle w:val="normaltextrun"/>
          <w:sz w:val="20"/>
          <w:szCs w:val="20"/>
        </w:rPr>
        <w:t xml:space="preserve">. </w:t>
      </w:r>
      <w:r w:rsidR="00D352F9" w:rsidRPr="00493138">
        <w:rPr>
          <w:rStyle w:val="normaltextrun"/>
          <w:sz w:val="20"/>
          <w:szCs w:val="20"/>
        </w:rPr>
        <w:t>Dodavatel</w:t>
      </w:r>
      <w:r w:rsidR="00CA2382" w:rsidRPr="00493138">
        <w:rPr>
          <w:rStyle w:val="normaltextrun"/>
          <w:sz w:val="20"/>
          <w:szCs w:val="20"/>
        </w:rPr>
        <w:t xml:space="preserve"> je</w:t>
      </w:r>
      <w:r w:rsidRPr="00493138">
        <w:rPr>
          <w:rStyle w:val="normaltextrun"/>
          <w:sz w:val="20"/>
          <w:szCs w:val="20"/>
        </w:rPr>
        <w:t> </w:t>
      </w:r>
      <w:r w:rsidR="00CA2382" w:rsidRPr="00493138">
        <w:rPr>
          <w:rStyle w:val="normaltextrun"/>
          <w:sz w:val="20"/>
          <w:szCs w:val="20"/>
        </w:rPr>
        <w:t xml:space="preserve">povinen vyzvat Objednatele k převzetí </w:t>
      </w:r>
      <w:r w:rsidR="006C7DF4">
        <w:rPr>
          <w:rStyle w:val="normaltextrun"/>
          <w:sz w:val="20"/>
          <w:szCs w:val="20"/>
        </w:rPr>
        <w:t>Díla</w:t>
      </w:r>
      <w:r w:rsidR="006C7DF4" w:rsidRPr="00493138">
        <w:rPr>
          <w:rStyle w:val="normaltextrun"/>
          <w:sz w:val="20"/>
          <w:szCs w:val="20"/>
        </w:rPr>
        <w:t xml:space="preserve"> </w:t>
      </w:r>
      <w:r w:rsidR="00CA2382" w:rsidRPr="00493138">
        <w:rPr>
          <w:rStyle w:val="normaltextrun"/>
          <w:sz w:val="20"/>
          <w:szCs w:val="20"/>
        </w:rPr>
        <w:t xml:space="preserve">nejméně </w:t>
      </w:r>
      <w:r w:rsidR="007F20F6">
        <w:rPr>
          <w:rStyle w:val="normaltextrun"/>
          <w:sz w:val="20"/>
          <w:szCs w:val="20"/>
        </w:rPr>
        <w:t>tři (</w:t>
      </w:r>
      <w:r w:rsidR="00CA2382" w:rsidRPr="00493138">
        <w:rPr>
          <w:rStyle w:val="normaltextrun"/>
          <w:sz w:val="20"/>
          <w:szCs w:val="20"/>
        </w:rPr>
        <w:t>3</w:t>
      </w:r>
      <w:r w:rsidR="007F20F6">
        <w:rPr>
          <w:rStyle w:val="normaltextrun"/>
          <w:sz w:val="20"/>
          <w:szCs w:val="20"/>
        </w:rPr>
        <w:t>)</w:t>
      </w:r>
      <w:r w:rsidR="00CA2382" w:rsidRPr="00493138">
        <w:rPr>
          <w:rStyle w:val="normaltextrun"/>
          <w:sz w:val="20"/>
          <w:szCs w:val="20"/>
        </w:rPr>
        <w:t xml:space="preserve"> dny předem. </w:t>
      </w:r>
      <w:r w:rsidR="00DC4701" w:rsidRPr="00493138">
        <w:rPr>
          <w:rStyle w:val="normaltextrun"/>
          <w:sz w:val="20"/>
          <w:szCs w:val="20"/>
        </w:rPr>
        <w:t>V případě, že</w:t>
      </w:r>
      <w:r w:rsidR="00C91008" w:rsidRPr="00493138">
        <w:rPr>
          <w:rStyle w:val="normaltextrun"/>
          <w:sz w:val="20"/>
          <w:szCs w:val="20"/>
        </w:rPr>
        <w:t> </w:t>
      </w:r>
      <w:r w:rsidR="00DC4701" w:rsidRPr="00493138">
        <w:rPr>
          <w:rStyle w:val="normaltextrun"/>
          <w:sz w:val="20"/>
          <w:szCs w:val="20"/>
        </w:rPr>
        <w:t xml:space="preserve">Objednatel shledá výhrady, musí být o tomto sepsán záznam a stanovena </w:t>
      </w:r>
      <w:r w:rsidR="00D352F9" w:rsidRPr="00493138">
        <w:rPr>
          <w:rStyle w:val="normaltextrun"/>
          <w:sz w:val="20"/>
          <w:szCs w:val="20"/>
        </w:rPr>
        <w:t>Dodavatel</w:t>
      </w:r>
      <w:r w:rsidR="00DC4701" w:rsidRPr="00493138">
        <w:rPr>
          <w:rStyle w:val="normaltextrun"/>
          <w:sz w:val="20"/>
          <w:szCs w:val="20"/>
        </w:rPr>
        <w:t xml:space="preserve">i lhůta k jejich odstranění. V takovém případě nárok </w:t>
      </w:r>
      <w:r w:rsidR="00D352F9" w:rsidRPr="00493138">
        <w:rPr>
          <w:rStyle w:val="normaltextrun"/>
          <w:sz w:val="20"/>
          <w:szCs w:val="20"/>
        </w:rPr>
        <w:t>Dodavatel</w:t>
      </w:r>
      <w:r w:rsidR="00DC4701" w:rsidRPr="00493138">
        <w:rPr>
          <w:rStyle w:val="normaltextrun"/>
          <w:sz w:val="20"/>
          <w:szCs w:val="20"/>
        </w:rPr>
        <w:t xml:space="preserve">e </w:t>
      </w:r>
      <w:r w:rsidR="00443290" w:rsidRPr="00493138">
        <w:rPr>
          <w:rStyle w:val="normaltextrun"/>
          <w:sz w:val="20"/>
          <w:szCs w:val="20"/>
        </w:rPr>
        <w:t xml:space="preserve">na vystavení </w:t>
      </w:r>
      <w:r w:rsidR="00E82C68" w:rsidRPr="00493138">
        <w:rPr>
          <w:rStyle w:val="normaltextrun"/>
          <w:sz w:val="20"/>
          <w:szCs w:val="20"/>
        </w:rPr>
        <w:t>f</w:t>
      </w:r>
      <w:r w:rsidR="00443290" w:rsidRPr="00493138">
        <w:rPr>
          <w:rStyle w:val="normaltextrun"/>
          <w:sz w:val="20"/>
          <w:szCs w:val="20"/>
        </w:rPr>
        <w:t>aktury a</w:t>
      </w:r>
      <w:r w:rsidR="007F20F6">
        <w:rPr>
          <w:rStyle w:val="normaltextrun"/>
          <w:sz w:val="20"/>
          <w:szCs w:val="20"/>
        </w:rPr>
        <w:t> </w:t>
      </w:r>
      <w:r w:rsidR="00443290" w:rsidRPr="00493138">
        <w:rPr>
          <w:rStyle w:val="normaltextrun"/>
          <w:sz w:val="20"/>
          <w:szCs w:val="20"/>
        </w:rPr>
        <w:t xml:space="preserve">zaplacení Odměny </w:t>
      </w:r>
      <w:r w:rsidR="00DC4701" w:rsidRPr="00493138">
        <w:rPr>
          <w:rStyle w:val="normaltextrun"/>
          <w:sz w:val="20"/>
          <w:szCs w:val="20"/>
        </w:rPr>
        <w:t>vzniká</w:t>
      </w:r>
      <w:r w:rsidR="00F5451B" w:rsidRPr="00493138">
        <w:rPr>
          <w:rStyle w:val="normaltextrun"/>
          <w:sz w:val="20"/>
          <w:szCs w:val="20"/>
        </w:rPr>
        <w:t xml:space="preserve"> </w:t>
      </w:r>
      <w:r w:rsidR="00DC4701" w:rsidRPr="00493138">
        <w:rPr>
          <w:rStyle w:val="normaltextrun"/>
          <w:sz w:val="20"/>
          <w:szCs w:val="20"/>
        </w:rPr>
        <w:t xml:space="preserve">až po odstranění zjištěných vad a následném podpisu </w:t>
      </w:r>
      <w:r w:rsidR="00C61F91">
        <w:rPr>
          <w:rStyle w:val="normaltextrun"/>
          <w:sz w:val="20"/>
          <w:szCs w:val="20"/>
        </w:rPr>
        <w:t>Předávacího</w:t>
      </w:r>
      <w:r w:rsidR="00DC4701" w:rsidRPr="00493138">
        <w:rPr>
          <w:rStyle w:val="normaltextrun"/>
          <w:sz w:val="20"/>
          <w:szCs w:val="20"/>
        </w:rPr>
        <w:t xml:space="preserve"> protokolu. Dnem uskutečnění zdanitelného plnění je den podpisu </w:t>
      </w:r>
      <w:r w:rsidR="00C61F91">
        <w:rPr>
          <w:rStyle w:val="normaltextrun"/>
          <w:sz w:val="20"/>
          <w:szCs w:val="20"/>
        </w:rPr>
        <w:t>Předávacího</w:t>
      </w:r>
      <w:r w:rsidR="00DC4701" w:rsidRPr="00493138">
        <w:rPr>
          <w:rStyle w:val="normaltextrun"/>
          <w:sz w:val="20"/>
          <w:szCs w:val="20"/>
        </w:rPr>
        <w:t xml:space="preserve"> protokolu. </w:t>
      </w:r>
      <w:r w:rsidR="00F5451B" w:rsidRPr="00493138">
        <w:rPr>
          <w:rStyle w:val="normaltextrun"/>
          <w:sz w:val="20"/>
          <w:szCs w:val="20"/>
        </w:rPr>
        <w:t>Nedílnou součástí faktury je </w:t>
      </w:r>
      <w:r w:rsidR="00C61F91">
        <w:rPr>
          <w:rStyle w:val="normaltextrun"/>
          <w:sz w:val="20"/>
          <w:szCs w:val="20"/>
        </w:rPr>
        <w:t xml:space="preserve">Předávací </w:t>
      </w:r>
      <w:r w:rsidR="00F5451B" w:rsidRPr="00493138">
        <w:rPr>
          <w:rStyle w:val="normaltextrun"/>
          <w:sz w:val="20"/>
          <w:szCs w:val="20"/>
        </w:rPr>
        <w:t>protokol.</w:t>
      </w:r>
    </w:p>
    <w:p w14:paraId="7E4F16C1" w14:textId="77777777" w:rsidR="00EF55B1" w:rsidRDefault="00EF55B1" w:rsidP="00EF55B1">
      <w:pPr>
        <w:pStyle w:val="Clanek11"/>
        <w:numPr>
          <w:ilvl w:val="0"/>
          <w:numId w:val="0"/>
        </w:numPr>
        <w:rPr>
          <w:rStyle w:val="normaltextrun"/>
          <w:sz w:val="20"/>
          <w:szCs w:val="20"/>
        </w:rPr>
      </w:pPr>
    </w:p>
    <w:p w14:paraId="41CC091C" w14:textId="77777777" w:rsidR="00EF55B1" w:rsidRDefault="00EF55B1" w:rsidP="00EF55B1">
      <w:pPr>
        <w:pStyle w:val="Clanek11"/>
        <w:numPr>
          <w:ilvl w:val="0"/>
          <w:numId w:val="0"/>
        </w:numPr>
        <w:rPr>
          <w:rStyle w:val="normaltextrun"/>
          <w:sz w:val="20"/>
          <w:szCs w:val="20"/>
        </w:rPr>
      </w:pPr>
    </w:p>
    <w:p w14:paraId="7ABF1EA5" w14:textId="77777777" w:rsidR="00EF55B1" w:rsidRDefault="00EF55B1" w:rsidP="00EF55B1">
      <w:pPr>
        <w:pStyle w:val="Clanek11"/>
        <w:numPr>
          <w:ilvl w:val="0"/>
          <w:numId w:val="0"/>
        </w:numPr>
        <w:rPr>
          <w:rStyle w:val="normaltextrun"/>
          <w:sz w:val="20"/>
          <w:szCs w:val="20"/>
        </w:rPr>
      </w:pPr>
    </w:p>
    <w:p w14:paraId="6C5DFFC6" w14:textId="77777777" w:rsidR="00EF55B1" w:rsidRPr="00493138" w:rsidRDefault="00EF55B1" w:rsidP="00EF55B1">
      <w:pPr>
        <w:pStyle w:val="Clanek11"/>
        <w:numPr>
          <w:ilvl w:val="0"/>
          <w:numId w:val="0"/>
        </w:numPr>
        <w:rPr>
          <w:rStyle w:val="normaltextrun"/>
          <w:sz w:val="20"/>
          <w:szCs w:val="20"/>
        </w:rPr>
      </w:pPr>
    </w:p>
    <w:p w14:paraId="724F0B13" w14:textId="4257A2BF" w:rsidR="00B75795" w:rsidRPr="00B75795" w:rsidRDefault="00DC4701" w:rsidP="00B75795">
      <w:pPr>
        <w:pStyle w:val="Clanek11"/>
        <w:rPr>
          <w:rStyle w:val="normaltextrun"/>
          <w:sz w:val="20"/>
          <w:szCs w:val="20"/>
        </w:rPr>
      </w:pPr>
      <w:r w:rsidRPr="00493138">
        <w:rPr>
          <w:rStyle w:val="normaltextrun"/>
          <w:sz w:val="20"/>
          <w:szCs w:val="20"/>
        </w:rPr>
        <w:lastRenderedPageBreak/>
        <w:t xml:space="preserve">Doba splatnosti </w:t>
      </w:r>
      <w:r w:rsidR="00E82C68" w:rsidRPr="00493138">
        <w:rPr>
          <w:rStyle w:val="normaltextrun"/>
          <w:sz w:val="20"/>
          <w:szCs w:val="20"/>
        </w:rPr>
        <w:t>f</w:t>
      </w:r>
      <w:r w:rsidRPr="00493138">
        <w:rPr>
          <w:rStyle w:val="normaltextrun"/>
          <w:sz w:val="20"/>
          <w:szCs w:val="20"/>
        </w:rPr>
        <w:t xml:space="preserve">aktury je </w:t>
      </w:r>
      <w:r w:rsidR="00DE5BE4" w:rsidRPr="00493138">
        <w:rPr>
          <w:rStyle w:val="normaltextrun"/>
          <w:sz w:val="20"/>
          <w:szCs w:val="20"/>
        </w:rPr>
        <w:t xml:space="preserve">třicet </w:t>
      </w:r>
      <w:r w:rsidRPr="00493138">
        <w:rPr>
          <w:rStyle w:val="normaltextrun"/>
          <w:sz w:val="20"/>
          <w:szCs w:val="20"/>
        </w:rPr>
        <w:t>(</w:t>
      </w:r>
      <w:r w:rsidR="00DE5BE4" w:rsidRPr="00493138">
        <w:rPr>
          <w:rStyle w:val="normaltextrun"/>
          <w:sz w:val="20"/>
          <w:szCs w:val="20"/>
        </w:rPr>
        <w:t>3</w:t>
      </w:r>
      <w:r w:rsidRPr="00493138">
        <w:rPr>
          <w:rStyle w:val="normaltextrun"/>
          <w:sz w:val="20"/>
          <w:szCs w:val="20"/>
        </w:rPr>
        <w:t>0) dnů ode dne jejího doručení na e-mailovou adresu</w:t>
      </w:r>
      <w:r w:rsidR="00152138" w:rsidRPr="00493138">
        <w:rPr>
          <w:rStyle w:val="normaltextrun"/>
          <w:sz w:val="20"/>
          <w:szCs w:val="20"/>
        </w:rPr>
        <w:br/>
      </w:r>
      <w:hyperlink r:id="rId8" w:history="1">
        <w:proofErr w:type="spellStart"/>
        <w:r w:rsidR="00EB0D3A">
          <w:rPr>
            <w:rStyle w:val="Hypertextovodkaz"/>
            <w:rFonts w:ascii="Arial" w:hAnsi="Arial" w:cs="Arial"/>
            <w:sz w:val="20"/>
            <w:szCs w:val="20"/>
          </w:rPr>
          <w:t>xxxxxxxxx</w:t>
        </w:r>
        <w:proofErr w:type="spellEnd"/>
      </w:hyperlink>
      <w:r w:rsidRPr="00493138">
        <w:rPr>
          <w:rStyle w:val="normaltextrun"/>
          <w:sz w:val="20"/>
          <w:szCs w:val="20"/>
        </w:rPr>
        <w:t>. Připadne-li termín splatnosti na sobotu, neděli, den pracovního klidu ve</w:t>
      </w:r>
      <w:r w:rsidR="00152138" w:rsidRPr="00493138">
        <w:rPr>
          <w:rStyle w:val="normaltextrun"/>
          <w:sz w:val="20"/>
          <w:szCs w:val="20"/>
        </w:rPr>
        <w:t> </w:t>
      </w:r>
      <w:r w:rsidRPr="00493138">
        <w:rPr>
          <w:rStyle w:val="normaltextrun"/>
          <w:sz w:val="20"/>
          <w:szCs w:val="20"/>
        </w:rPr>
        <w:t>smyslu platných právních předpisů nebo den, který není pracovním dnem podle zákona č.</w:t>
      </w:r>
      <w:r w:rsidR="00152138" w:rsidRPr="00493138">
        <w:rPr>
          <w:rStyle w:val="normaltextrun"/>
          <w:sz w:val="20"/>
          <w:szCs w:val="20"/>
        </w:rPr>
        <w:t> </w:t>
      </w:r>
      <w:r w:rsidRPr="00493138">
        <w:rPr>
          <w:rStyle w:val="normaltextrun"/>
          <w:sz w:val="20"/>
          <w:szCs w:val="20"/>
        </w:rPr>
        <w:t xml:space="preserve">370/2017 Sb., </w:t>
      </w:r>
      <w:r w:rsidR="00EF55B1">
        <w:rPr>
          <w:rStyle w:val="normaltextrun"/>
          <w:sz w:val="20"/>
          <w:szCs w:val="20"/>
        </w:rPr>
        <w:br/>
      </w:r>
      <w:r w:rsidRPr="00493138">
        <w:rPr>
          <w:rStyle w:val="normaltextrun"/>
          <w:sz w:val="20"/>
          <w:szCs w:val="20"/>
        </w:rPr>
        <w:t>o</w:t>
      </w:r>
      <w:r w:rsidR="00C91008" w:rsidRPr="00493138">
        <w:rPr>
          <w:rStyle w:val="normaltextrun"/>
          <w:sz w:val="20"/>
          <w:szCs w:val="20"/>
        </w:rPr>
        <w:t> </w:t>
      </w:r>
      <w:r w:rsidRPr="00493138">
        <w:rPr>
          <w:rStyle w:val="normaltextrun"/>
          <w:sz w:val="20"/>
          <w:szCs w:val="20"/>
        </w:rPr>
        <w:t xml:space="preserve">platebním styku, ve znění </w:t>
      </w:r>
      <w:r w:rsidR="00F50ADE" w:rsidRPr="00493138">
        <w:rPr>
          <w:rStyle w:val="normaltextrun"/>
          <w:sz w:val="20"/>
          <w:szCs w:val="20"/>
        </w:rPr>
        <w:t>pozdějších předpisů</w:t>
      </w:r>
      <w:r w:rsidRPr="00493138">
        <w:rPr>
          <w:rStyle w:val="normaltextrun"/>
          <w:sz w:val="20"/>
          <w:szCs w:val="20"/>
        </w:rPr>
        <w:t>, posouvá se termín splatnosti na</w:t>
      </w:r>
      <w:r w:rsidR="00152138" w:rsidRPr="00493138">
        <w:rPr>
          <w:rStyle w:val="normaltextrun"/>
          <w:sz w:val="20"/>
          <w:szCs w:val="20"/>
        </w:rPr>
        <w:t> </w:t>
      </w:r>
      <w:r w:rsidRPr="00493138">
        <w:rPr>
          <w:rStyle w:val="normaltextrun"/>
          <w:sz w:val="20"/>
          <w:szCs w:val="20"/>
        </w:rPr>
        <w:t>nejbližší následující pracovní den. Ke splnění závazku Objednatel</w:t>
      </w:r>
      <w:r w:rsidR="00666357" w:rsidRPr="00493138">
        <w:rPr>
          <w:rStyle w:val="normaltextrun"/>
          <w:sz w:val="20"/>
          <w:szCs w:val="20"/>
        </w:rPr>
        <w:t>e</w:t>
      </w:r>
      <w:r w:rsidRPr="00493138">
        <w:rPr>
          <w:rStyle w:val="normaltextrun"/>
          <w:sz w:val="20"/>
          <w:szCs w:val="20"/>
        </w:rPr>
        <w:t xml:space="preserve"> dojde odepsáním fakturované částky z účtu Objednatel</w:t>
      </w:r>
      <w:r w:rsidR="00666357" w:rsidRPr="00493138">
        <w:rPr>
          <w:rStyle w:val="normaltextrun"/>
          <w:sz w:val="20"/>
          <w:szCs w:val="20"/>
        </w:rPr>
        <w:t>e</w:t>
      </w:r>
      <w:r w:rsidRPr="00493138">
        <w:rPr>
          <w:rStyle w:val="normaltextrun"/>
          <w:sz w:val="20"/>
          <w:szCs w:val="20"/>
        </w:rPr>
        <w:t xml:space="preserve"> ve prospěch účtu </w:t>
      </w:r>
      <w:r w:rsidR="00D352F9" w:rsidRPr="00493138">
        <w:rPr>
          <w:rStyle w:val="normaltextrun"/>
          <w:sz w:val="20"/>
          <w:szCs w:val="20"/>
        </w:rPr>
        <w:t>Dodavatel</w:t>
      </w:r>
      <w:r w:rsidRPr="00493138">
        <w:rPr>
          <w:rStyle w:val="normaltextrun"/>
          <w:sz w:val="20"/>
          <w:szCs w:val="20"/>
        </w:rPr>
        <w:t>e.</w:t>
      </w:r>
    </w:p>
    <w:p w14:paraId="00F7E4D8" w14:textId="2531B996" w:rsidR="00DC4701" w:rsidRPr="00493138" w:rsidRDefault="00F13BA7" w:rsidP="00DC4701">
      <w:pPr>
        <w:pStyle w:val="Clanek11"/>
        <w:rPr>
          <w:rStyle w:val="normaltextrun"/>
          <w:sz w:val="20"/>
          <w:szCs w:val="20"/>
        </w:rPr>
      </w:pPr>
      <w:r w:rsidRPr="00493138">
        <w:rPr>
          <w:rStyle w:val="normaltextrun"/>
          <w:sz w:val="20"/>
          <w:szCs w:val="20"/>
        </w:rPr>
        <w:t>F</w:t>
      </w:r>
      <w:r w:rsidR="00DC4701" w:rsidRPr="00493138">
        <w:rPr>
          <w:rStyle w:val="normaltextrun"/>
          <w:sz w:val="20"/>
          <w:szCs w:val="20"/>
        </w:rPr>
        <w:t xml:space="preserve">aktura vystavená </w:t>
      </w:r>
      <w:r w:rsidR="00D352F9" w:rsidRPr="00493138">
        <w:rPr>
          <w:rStyle w:val="normaltextrun"/>
          <w:sz w:val="20"/>
          <w:szCs w:val="20"/>
        </w:rPr>
        <w:t>Dodavatel</w:t>
      </w:r>
      <w:r w:rsidR="00DC4701" w:rsidRPr="00493138">
        <w:rPr>
          <w:rStyle w:val="normaltextrun"/>
          <w:sz w:val="20"/>
          <w:szCs w:val="20"/>
        </w:rPr>
        <w:t xml:space="preserve">em musí obsahovat veškeré náležitosti stanovené platnými právními předpisy, zejména § 435 Občanského zákoníku, a musí být doplněna o doklady stanovené touto Smlouvou. V případě, že </w:t>
      </w:r>
      <w:r w:rsidR="00E82C68" w:rsidRPr="00493138">
        <w:rPr>
          <w:rStyle w:val="normaltextrun"/>
          <w:sz w:val="20"/>
          <w:szCs w:val="20"/>
        </w:rPr>
        <w:t>f</w:t>
      </w:r>
      <w:r w:rsidR="00DC4701" w:rsidRPr="00493138">
        <w:rPr>
          <w:rStyle w:val="normaltextrun"/>
          <w:sz w:val="20"/>
          <w:szCs w:val="20"/>
        </w:rPr>
        <w:t>aktura doručená Objednateli nebude obsahovat některou z</w:t>
      </w:r>
      <w:r w:rsidR="00764C5F" w:rsidRPr="00493138">
        <w:rPr>
          <w:rStyle w:val="normaltextrun"/>
          <w:sz w:val="20"/>
          <w:szCs w:val="20"/>
        </w:rPr>
        <w:t> </w:t>
      </w:r>
      <w:r w:rsidR="00DC4701" w:rsidRPr="00493138">
        <w:rPr>
          <w:rStyle w:val="normaltextrun"/>
          <w:sz w:val="20"/>
          <w:szCs w:val="20"/>
        </w:rPr>
        <w:t>předepsaných náležitostí nebo ji bude obsahovat chybně, je</w:t>
      </w:r>
      <w:r w:rsidR="00152138" w:rsidRPr="00493138">
        <w:rPr>
          <w:rStyle w:val="normaltextrun"/>
          <w:sz w:val="20"/>
          <w:szCs w:val="20"/>
        </w:rPr>
        <w:t> </w:t>
      </w:r>
      <w:r w:rsidR="00DC4701" w:rsidRPr="00493138">
        <w:rPr>
          <w:rStyle w:val="normaltextrun"/>
          <w:sz w:val="20"/>
          <w:szCs w:val="20"/>
        </w:rPr>
        <w:t xml:space="preserve">Objednatel oprávněn vrátit takovouto </w:t>
      </w:r>
      <w:r w:rsidR="00E82C68" w:rsidRPr="00493138">
        <w:rPr>
          <w:rStyle w:val="normaltextrun"/>
          <w:sz w:val="20"/>
          <w:szCs w:val="20"/>
        </w:rPr>
        <w:t>f</w:t>
      </w:r>
      <w:r w:rsidR="00DC4701" w:rsidRPr="00493138">
        <w:rPr>
          <w:rStyle w:val="normaltextrun"/>
          <w:sz w:val="20"/>
          <w:szCs w:val="20"/>
        </w:rPr>
        <w:t xml:space="preserve">akturu </w:t>
      </w:r>
      <w:r w:rsidR="00D352F9" w:rsidRPr="00493138">
        <w:rPr>
          <w:rStyle w:val="normaltextrun"/>
          <w:sz w:val="20"/>
          <w:szCs w:val="20"/>
        </w:rPr>
        <w:t>Dodavatel</w:t>
      </w:r>
      <w:r w:rsidR="00DC4701" w:rsidRPr="00493138">
        <w:rPr>
          <w:rStyle w:val="normaltextrun"/>
          <w:sz w:val="20"/>
          <w:szCs w:val="20"/>
        </w:rPr>
        <w:t xml:space="preserve">i. Lhůta splatnosti v takovémto případě </w:t>
      </w:r>
      <w:proofErr w:type="gramStart"/>
      <w:r w:rsidR="00DC4701" w:rsidRPr="00493138">
        <w:rPr>
          <w:rStyle w:val="normaltextrun"/>
          <w:sz w:val="20"/>
          <w:szCs w:val="20"/>
        </w:rPr>
        <w:t>neběží</w:t>
      </w:r>
      <w:proofErr w:type="gramEnd"/>
      <w:r w:rsidR="00DC4701" w:rsidRPr="00493138">
        <w:rPr>
          <w:rStyle w:val="normaltextrun"/>
          <w:sz w:val="20"/>
          <w:szCs w:val="20"/>
        </w:rPr>
        <w:t>, přičemž nová lhůta splatnosti počíná běžet až od</w:t>
      </w:r>
      <w:r w:rsidR="00DA262D" w:rsidRPr="00493138">
        <w:rPr>
          <w:rStyle w:val="normaltextrun"/>
          <w:sz w:val="20"/>
          <w:szCs w:val="20"/>
        </w:rPr>
        <w:t xml:space="preserve"> doručení opravené či doplněné </w:t>
      </w:r>
      <w:r w:rsidR="00E82C68" w:rsidRPr="00493138">
        <w:rPr>
          <w:rStyle w:val="normaltextrun"/>
          <w:sz w:val="20"/>
          <w:szCs w:val="20"/>
        </w:rPr>
        <w:t>f</w:t>
      </w:r>
      <w:r w:rsidR="00DC4701" w:rsidRPr="00493138">
        <w:rPr>
          <w:rStyle w:val="normaltextrun"/>
          <w:sz w:val="20"/>
          <w:szCs w:val="20"/>
        </w:rPr>
        <w:t>aktury Objednateli.</w:t>
      </w:r>
      <w:r w:rsidR="00C61F91" w:rsidRPr="00C61F91">
        <w:rPr>
          <w:rStyle w:val="normaltextrun"/>
          <w:sz w:val="20"/>
          <w:szCs w:val="20"/>
        </w:rPr>
        <w:t xml:space="preserve"> Faktura vystavovaná </w:t>
      </w:r>
      <w:r w:rsidR="00C61F91">
        <w:rPr>
          <w:rStyle w:val="normaltextrun"/>
          <w:sz w:val="20"/>
          <w:szCs w:val="20"/>
        </w:rPr>
        <w:t>Dodavatelem</w:t>
      </w:r>
      <w:r w:rsidR="00C61F91" w:rsidRPr="00C61F91">
        <w:rPr>
          <w:rStyle w:val="normaltextrun"/>
          <w:sz w:val="20"/>
          <w:szCs w:val="20"/>
        </w:rPr>
        <w:t xml:space="preserve"> bude obsahovat text následujícího znění: „</w:t>
      </w:r>
      <w:r w:rsidR="003B3083" w:rsidRPr="00A025D6">
        <w:rPr>
          <w:b/>
          <w:sz w:val="20"/>
        </w:rPr>
        <w:t>Profylaxe lokalizační infrastruktury v LAT, TAT, TKB, SAT, ATM a ZAT</w:t>
      </w:r>
      <w:r w:rsidR="004B1379">
        <w:rPr>
          <w:b/>
          <w:sz w:val="20"/>
        </w:rPr>
        <w:t xml:space="preserve"> v letech 2024 až 2028</w:t>
      </w:r>
      <w:r w:rsidR="00C61F91" w:rsidRPr="00C61F91">
        <w:rPr>
          <w:rStyle w:val="normaltextrun"/>
          <w:sz w:val="20"/>
          <w:szCs w:val="20"/>
        </w:rPr>
        <w:t>“.</w:t>
      </w:r>
    </w:p>
    <w:p w14:paraId="0B0C9D9C" w14:textId="3A523585" w:rsidR="00DC4701" w:rsidRPr="003B055D" w:rsidRDefault="000F14A1" w:rsidP="00996C6B">
      <w:pPr>
        <w:pStyle w:val="Clanek11"/>
        <w:rPr>
          <w:sz w:val="20"/>
          <w:szCs w:val="20"/>
        </w:rPr>
      </w:pPr>
      <w:r w:rsidRPr="00493138">
        <w:rPr>
          <w:sz w:val="20"/>
          <w:szCs w:val="20"/>
        </w:rPr>
        <w:t>Smluvní strany souhlasí s</w:t>
      </w:r>
      <w:r w:rsidR="00E83096">
        <w:rPr>
          <w:sz w:val="20"/>
          <w:szCs w:val="20"/>
        </w:rPr>
        <w:t> </w:t>
      </w:r>
      <w:r w:rsidRPr="00493138">
        <w:rPr>
          <w:sz w:val="20"/>
          <w:szCs w:val="20"/>
        </w:rPr>
        <w:t>použitím faktur vystavených na základě Smlouvy výhradně v</w:t>
      </w:r>
      <w:r w:rsidR="00E83096">
        <w:rPr>
          <w:sz w:val="20"/>
          <w:szCs w:val="20"/>
        </w:rPr>
        <w:t> </w:t>
      </w:r>
      <w:r w:rsidRPr="00493138">
        <w:rPr>
          <w:sz w:val="20"/>
          <w:szCs w:val="20"/>
        </w:rPr>
        <w:t xml:space="preserve">elektronické podobě (faktura má elektronickou podobu tehdy, pokud je vystavena a obdržena elektronicky) </w:t>
      </w:r>
      <w:r w:rsidR="00764C5F" w:rsidRPr="00493138">
        <w:rPr>
          <w:sz w:val="20"/>
          <w:szCs w:val="20"/>
        </w:rPr>
        <w:t>–</w:t>
      </w:r>
      <w:r w:rsidRPr="00493138">
        <w:rPr>
          <w:sz w:val="20"/>
          <w:szCs w:val="20"/>
        </w:rPr>
        <w:t xml:space="preserve"> dále jen „</w:t>
      </w:r>
      <w:r w:rsidRPr="008A2692">
        <w:rPr>
          <w:b/>
          <w:bCs w:val="0"/>
          <w:sz w:val="20"/>
          <w:szCs w:val="20"/>
        </w:rPr>
        <w:t>Elektronická faktura</w:t>
      </w:r>
      <w:r w:rsidRPr="00493138">
        <w:rPr>
          <w:sz w:val="20"/>
          <w:szCs w:val="20"/>
        </w:rPr>
        <w:t>“. Smluvní strany sjednávají, že věrohodnost původu faktury v</w:t>
      </w:r>
      <w:r w:rsidR="00E83096">
        <w:rPr>
          <w:sz w:val="20"/>
          <w:szCs w:val="20"/>
        </w:rPr>
        <w:t> </w:t>
      </w:r>
      <w:r w:rsidRPr="00493138">
        <w:rPr>
          <w:sz w:val="20"/>
          <w:szCs w:val="20"/>
        </w:rPr>
        <w:t>elektronické podobě a neporušenost jejího obsahu bude zajištěna v</w:t>
      </w:r>
      <w:r w:rsidR="00E83096">
        <w:rPr>
          <w:sz w:val="20"/>
          <w:szCs w:val="20"/>
        </w:rPr>
        <w:t> </w:t>
      </w:r>
      <w:r w:rsidRPr="00493138">
        <w:rPr>
          <w:sz w:val="20"/>
          <w:szCs w:val="20"/>
        </w:rPr>
        <w:t>souladu s</w:t>
      </w:r>
      <w:r w:rsidR="00E83096">
        <w:rPr>
          <w:sz w:val="20"/>
          <w:szCs w:val="20"/>
        </w:rPr>
        <w:t> </w:t>
      </w:r>
      <w:r w:rsidRPr="00493138">
        <w:rPr>
          <w:sz w:val="20"/>
          <w:szCs w:val="20"/>
        </w:rPr>
        <w:t>platnou právní úpravou.</w:t>
      </w:r>
      <w:r w:rsidR="008A2692">
        <w:rPr>
          <w:sz w:val="20"/>
          <w:szCs w:val="20"/>
        </w:rPr>
        <w:br/>
      </w:r>
      <w:r w:rsidR="008A2692">
        <w:rPr>
          <w:sz w:val="20"/>
          <w:szCs w:val="20"/>
        </w:rPr>
        <w:br/>
      </w:r>
      <w:r w:rsidR="00D352F9" w:rsidRPr="00493138">
        <w:rPr>
          <w:sz w:val="20"/>
          <w:szCs w:val="20"/>
        </w:rPr>
        <w:t>Dodavatel</w:t>
      </w:r>
      <w:r w:rsidRPr="00493138">
        <w:rPr>
          <w:sz w:val="20"/>
          <w:szCs w:val="20"/>
        </w:rPr>
        <w:t xml:space="preserve"> je</w:t>
      </w:r>
      <w:r w:rsidR="00F13BA7" w:rsidRPr="00493138">
        <w:rPr>
          <w:sz w:val="20"/>
          <w:szCs w:val="20"/>
        </w:rPr>
        <w:t> </w:t>
      </w:r>
      <w:r w:rsidRPr="00493138">
        <w:rPr>
          <w:sz w:val="20"/>
          <w:szCs w:val="20"/>
        </w:rPr>
        <w:t xml:space="preserve">povinen doručit </w:t>
      </w:r>
      <w:r w:rsidR="00700429" w:rsidRPr="00493138">
        <w:rPr>
          <w:sz w:val="20"/>
          <w:szCs w:val="20"/>
        </w:rPr>
        <w:t>Objednatel</w:t>
      </w:r>
      <w:r w:rsidRPr="00493138">
        <w:rPr>
          <w:sz w:val="20"/>
          <w:szCs w:val="20"/>
        </w:rPr>
        <w:t xml:space="preserve">i fakturu elektronicky, a to výlučně e-mailem na e-mailovou adresu: </w:t>
      </w:r>
      <w:hyperlink r:id="rId9" w:history="1">
        <w:proofErr w:type="spellStart"/>
        <w:r w:rsidR="00EB0D3A">
          <w:rPr>
            <w:rStyle w:val="Hypertextovodkaz"/>
            <w:rFonts w:ascii="Arial" w:hAnsi="Arial" w:cs="Arial"/>
            <w:sz w:val="20"/>
            <w:szCs w:val="20"/>
          </w:rPr>
          <w:t>xxxxxxxxxxxxxxxxxxx</w:t>
        </w:r>
        <w:proofErr w:type="spellEnd"/>
      </w:hyperlink>
      <w:r w:rsidRPr="00493138">
        <w:rPr>
          <w:sz w:val="20"/>
          <w:szCs w:val="20"/>
        </w:rPr>
        <w:t xml:space="preserve">. Zaslání Elektronické faktury </w:t>
      </w:r>
      <w:r w:rsidR="00D352F9" w:rsidRPr="00493138">
        <w:rPr>
          <w:sz w:val="20"/>
          <w:szCs w:val="20"/>
        </w:rPr>
        <w:t>Dodavatel</w:t>
      </w:r>
      <w:r w:rsidRPr="00493138">
        <w:rPr>
          <w:sz w:val="20"/>
          <w:szCs w:val="20"/>
        </w:rPr>
        <w:t xml:space="preserve">em na jinou e-mailovou </w:t>
      </w:r>
      <w:proofErr w:type="gramStart"/>
      <w:r w:rsidRPr="00493138">
        <w:rPr>
          <w:sz w:val="20"/>
          <w:szCs w:val="20"/>
        </w:rPr>
        <w:t>adresu</w:t>
      </w:r>
      <w:proofErr w:type="gramEnd"/>
      <w:r w:rsidRPr="00493138">
        <w:rPr>
          <w:sz w:val="20"/>
          <w:szCs w:val="20"/>
        </w:rPr>
        <w:t xml:space="preserve"> než uvedenou v předchozí větě je neúčinné. K odeslání Elektronické faktury je </w:t>
      </w:r>
      <w:r w:rsidR="00D352F9" w:rsidRPr="00493138">
        <w:rPr>
          <w:sz w:val="20"/>
          <w:szCs w:val="20"/>
        </w:rPr>
        <w:t>Dodavatel</w:t>
      </w:r>
      <w:r w:rsidRPr="00493138">
        <w:rPr>
          <w:sz w:val="20"/>
          <w:szCs w:val="20"/>
        </w:rPr>
        <w:t xml:space="preserve"> povinen využít pouze e-mailovou adresu </w:t>
      </w:r>
      <w:r w:rsidR="00D352F9" w:rsidRPr="00493138">
        <w:rPr>
          <w:sz w:val="20"/>
          <w:szCs w:val="20"/>
        </w:rPr>
        <w:t>Dodavatel</w:t>
      </w:r>
      <w:r w:rsidRPr="00493138">
        <w:rPr>
          <w:sz w:val="20"/>
          <w:szCs w:val="20"/>
        </w:rPr>
        <w:t>e uvedenou pro tento účel ve Smlouvě, jinak je</w:t>
      </w:r>
      <w:r w:rsidR="00764C5F" w:rsidRPr="00493138">
        <w:rPr>
          <w:sz w:val="20"/>
          <w:szCs w:val="20"/>
        </w:rPr>
        <w:t> </w:t>
      </w:r>
      <w:r w:rsidRPr="00493138">
        <w:rPr>
          <w:sz w:val="20"/>
          <w:szCs w:val="20"/>
        </w:rPr>
        <w:t>zaslání Elektronické faktury neúčinné s výjimkou, budou-li průvodní e-mail k Elektronické faktuře či</w:t>
      </w:r>
      <w:r w:rsidR="00764C5F" w:rsidRPr="00493138">
        <w:rPr>
          <w:sz w:val="20"/>
          <w:szCs w:val="20"/>
        </w:rPr>
        <w:t> </w:t>
      </w:r>
      <w:r w:rsidRPr="00493138">
        <w:rPr>
          <w:sz w:val="20"/>
          <w:szCs w:val="20"/>
        </w:rPr>
        <w:t xml:space="preserve">Elektronická faktura opatřeny zaručeným elektronickým podpisem, případně zaručenou elektronickou pečetí </w:t>
      </w:r>
      <w:r w:rsidR="00D352F9" w:rsidRPr="00493138">
        <w:rPr>
          <w:sz w:val="20"/>
          <w:szCs w:val="20"/>
        </w:rPr>
        <w:t>Dodavatel</w:t>
      </w:r>
      <w:r w:rsidRPr="00493138">
        <w:rPr>
          <w:sz w:val="20"/>
          <w:szCs w:val="20"/>
        </w:rPr>
        <w:t xml:space="preserve">e. Elektronická faktura musí být </w:t>
      </w:r>
      <w:r w:rsidR="00700429" w:rsidRPr="00493138">
        <w:rPr>
          <w:sz w:val="20"/>
          <w:szCs w:val="20"/>
        </w:rPr>
        <w:t>Objednatel</w:t>
      </w:r>
      <w:r w:rsidRPr="00493138">
        <w:rPr>
          <w:sz w:val="20"/>
          <w:szCs w:val="20"/>
        </w:rPr>
        <w:t>i zaslána vždy ve formátu PDF a zároveň i</w:t>
      </w:r>
      <w:r w:rsidR="005C6A59" w:rsidRPr="00493138">
        <w:rPr>
          <w:sz w:val="20"/>
          <w:szCs w:val="20"/>
        </w:rPr>
        <w:t> </w:t>
      </w:r>
      <w:r w:rsidRPr="00493138">
        <w:rPr>
          <w:sz w:val="20"/>
          <w:szCs w:val="20"/>
        </w:rPr>
        <w:t xml:space="preserve">ISDOC (ISDOCX), je-li to možné. Přílohy Elektronické faktury, které nejsou součástí daňového dokladu, budou zasílány </w:t>
      </w:r>
      <w:r w:rsidR="00700429" w:rsidRPr="00493138">
        <w:rPr>
          <w:sz w:val="20"/>
          <w:szCs w:val="20"/>
        </w:rPr>
        <w:t>Objednatel</w:t>
      </w:r>
      <w:r w:rsidRPr="00493138">
        <w:rPr>
          <w:sz w:val="20"/>
          <w:szCs w:val="20"/>
        </w:rPr>
        <w:t xml:space="preserve">i pouze ve formátech RTF, PDF, JPG, DOC, </w:t>
      </w:r>
      <w:proofErr w:type="spellStart"/>
      <w:r w:rsidRPr="00493138">
        <w:rPr>
          <w:sz w:val="20"/>
          <w:szCs w:val="20"/>
        </w:rPr>
        <w:t>DOCx</w:t>
      </w:r>
      <w:proofErr w:type="spellEnd"/>
      <w:r w:rsidRPr="00493138">
        <w:rPr>
          <w:sz w:val="20"/>
          <w:szCs w:val="20"/>
        </w:rPr>
        <w:t xml:space="preserve">, XLS, </w:t>
      </w:r>
      <w:proofErr w:type="spellStart"/>
      <w:r w:rsidRPr="00493138">
        <w:rPr>
          <w:sz w:val="20"/>
          <w:szCs w:val="20"/>
        </w:rPr>
        <w:t>XLSx</w:t>
      </w:r>
      <w:proofErr w:type="spellEnd"/>
      <w:r w:rsidRPr="00493138">
        <w:rPr>
          <w:sz w:val="20"/>
          <w:szCs w:val="20"/>
        </w:rPr>
        <w:t>. Elektronická faktura musí být opatřena zaručeným elektronickým podpisem, případně zaručenou elektronickou pečetí, obojí založené na kvalifikovaném certifikátu ve smyslu zákona č.</w:t>
      </w:r>
      <w:r w:rsidR="00764C5F" w:rsidRPr="00493138">
        <w:rPr>
          <w:sz w:val="20"/>
          <w:szCs w:val="20"/>
        </w:rPr>
        <w:t> </w:t>
      </w:r>
      <w:r w:rsidRPr="00493138">
        <w:rPr>
          <w:sz w:val="20"/>
          <w:szCs w:val="20"/>
        </w:rPr>
        <w:t>297/2016 Sb. o</w:t>
      </w:r>
      <w:r w:rsidR="005C6A59" w:rsidRPr="00493138">
        <w:rPr>
          <w:sz w:val="20"/>
          <w:szCs w:val="20"/>
        </w:rPr>
        <w:t> </w:t>
      </w:r>
      <w:r w:rsidRPr="00493138">
        <w:rPr>
          <w:sz w:val="20"/>
          <w:szCs w:val="20"/>
        </w:rPr>
        <w:t xml:space="preserve">službách vytvářejících důvěru pro elektronické transakce, ve znění pozdějších předpisů, kvalifikovaný certifikát musí být vydán jedním z Ministerstvem vnitra akreditovaných </w:t>
      </w:r>
      <w:r w:rsidR="008B1562">
        <w:rPr>
          <w:sz w:val="20"/>
          <w:szCs w:val="20"/>
        </w:rPr>
        <w:t>d</w:t>
      </w:r>
      <w:r w:rsidR="00D352F9" w:rsidRPr="00493138">
        <w:rPr>
          <w:sz w:val="20"/>
          <w:szCs w:val="20"/>
        </w:rPr>
        <w:t>odavatel</w:t>
      </w:r>
      <w:r w:rsidRPr="00493138">
        <w:rPr>
          <w:sz w:val="20"/>
          <w:szCs w:val="20"/>
        </w:rPr>
        <w:t>ů certifikačních služeb. Není-li Elektronická faktura opatřena zaručeným elektronickým podpisem, případně zaručenou elektronickou pečetí ve</w:t>
      </w:r>
      <w:r w:rsidR="00F47F5B">
        <w:rPr>
          <w:sz w:val="20"/>
          <w:szCs w:val="20"/>
        </w:rPr>
        <w:t> </w:t>
      </w:r>
      <w:r w:rsidRPr="00493138">
        <w:rPr>
          <w:sz w:val="20"/>
          <w:szCs w:val="20"/>
        </w:rPr>
        <w:t>smyslu předchozí věty nebo není-li takto opatřen alespoň průvodní e-mail k Elektronické faktuře, musí být Elektronická faktura odeslána</w:t>
      </w:r>
      <w:r w:rsidR="005C6A59" w:rsidRPr="00493138">
        <w:rPr>
          <w:sz w:val="20"/>
          <w:szCs w:val="20"/>
        </w:rPr>
        <w:t xml:space="preserve"> </w:t>
      </w:r>
      <w:r w:rsidRPr="00493138">
        <w:rPr>
          <w:sz w:val="20"/>
          <w:szCs w:val="20"/>
        </w:rPr>
        <w:t xml:space="preserve">e-mailem výhradně z e-mailové adresy </w:t>
      </w:r>
      <w:r w:rsidR="00D352F9" w:rsidRPr="00493138">
        <w:rPr>
          <w:sz w:val="20"/>
          <w:szCs w:val="20"/>
        </w:rPr>
        <w:t>Dodavatel</w:t>
      </w:r>
      <w:r w:rsidRPr="00493138">
        <w:rPr>
          <w:sz w:val="20"/>
          <w:szCs w:val="20"/>
        </w:rPr>
        <w:t>e uvedené pro</w:t>
      </w:r>
      <w:r w:rsidR="00F47F5B">
        <w:rPr>
          <w:sz w:val="20"/>
          <w:szCs w:val="20"/>
        </w:rPr>
        <w:t> </w:t>
      </w:r>
      <w:r w:rsidRPr="00493138">
        <w:rPr>
          <w:sz w:val="20"/>
          <w:szCs w:val="20"/>
        </w:rPr>
        <w:t xml:space="preserve">tento účel ve Smlouvě, jehož přílohou je Elektronická faktura.  Elektronická faktura bude vyhotovena v četnosti 1 e-mail </w:t>
      </w:r>
      <w:r w:rsidR="00764C5F" w:rsidRPr="00493138">
        <w:rPr>
          <w:sz w:val="20"/>
          <w:szCs w:val="20"/>
        </w:rPr>
        <w:t>–</w:t>
      </w:r>
      <w:r w:rsidRPr="00493138">
        <w:rPr>
          <w:sz w:val="20"/>
          <w:szCs w:val="20"/>
        </w:rPr>
        <w:t xml:space="preserve"> 1 Elektronická faktura v samostatném souboru a její přílohy v samostatném souboru (souborech).</w:t>
      </w:r>
      <w:r w:rsidR="00F5451B" w:rsidRPr="00493138">
        <w:rPr>
          <w:sz w:val="20"/>
          <w:szCs w:val="20"/>
        </w:rPr>
        <w:t xml:space="preserve"> </w:t>
      </w:r>
      <w:r w:rsidRPr="00493138">
        <w:rPr>
          <w:sz w:val="20"/>
          <w:szCs w:val="20"/>
        </w:rPr>
        <w:t xml:space="preserve">V případě, kdy bude zaslána </w:t>
      </w:r>
      <w:r w:rsidR="00700429" w:rsidRPr="00493138">
        <w:rPr>
          <w:sz w:val="20"/>
          <w:szCs w:val="20"/>
        </w:rPr>
        <w:t>Objednatel</w:t>
      </w:r>
      <w:r w:rsidRPr="00493138">
        <w:rPr>
          <w:sz w:val="20"/>
          <w:szCs w:val="20"/>
        </w:rPr>
        <w:t>i Elektronická</w:t>
      </w:r>
      <w:r w:rsidR="00F5451B" w:rsidRPr="00493138">
        <w:rPr>
          <w:sz w:val="20"/>
          <w:szCs w:val="20"/>
        </w:rPr>
        <w:t xml:space="preserve"> </w:t>
      </w:r>
      <w:r w:rsidRPr="00493138">
        <w:rPr>
          <w:sz w:val="20"/>
          <w:szCs w:val="20"/>
        </w:rPr>
        <w:t>faktura, zavazuje se</w:t>
      </w:r>
      <w:r w:rsidR="00F47F5B">
        <w:rPr>
          <w:sz w:val="20"/>
          <w:szCs w:val="20"/>
        </w:rPr>
        <w:t> </w:t>
      </w:r>
      <w:r w:rsidR="00D352F9" w:rsidRPr="00493138">
        <w:rPr>
          <w:sz w:val="20"/>
          <w:szCs w:val="20"/>
        </w:rPr>
        <w:t>Dodavatel</w:t>
      </w:r>
      <w:r w:rsidRPr="00493138">
        <w:rPr>
          <w:sz w:val="20"/>
          <w:szCs w:val="20"/>
        </w:rPr>
        <w:t xml:space="preserve"> nezasílat stejnou fakturu duplicitně v listinné podobě.  </w:t>
      </w:r>
      <w:r w:rsidR="00D352F9" w:rsidRPr="00493138">
        <w:rPr>
          <w:sz w:val="20"/>
          <w:szCs w:val="20"/>
        </w:rPr>
        <w:t>Dodavatel</w:t>
      </w:r>
      <w:r w:rsidRPr="00493138">
        <w:rPr>
          <w:sz w:val="20"/>
          <w:szCs w:val="20"/>
        </w:rPr>
        <w:t xml:space="preserve"> je povinen odeslat </w:t>
      </w:r>
      <w:r w:rsidR="00700429" w:rsidRPr="00493138">
        <w:rPr>
          <w:sz w:val="20"/>
          <w:szCs w:val="20"/>
        </w:rPr>
        <w:t>Objednatel</w:t>
      </w:r>
      <w:r w:rsidRPr="00493138">
        <w:rPr>
          <w:sz w:val="20"/>
          <w:szCs w:val="20"/>
        </w:rPr>
        <w:t xml:space="preserve">i fakturu shora uvedeným postupem, nejpozději do pěti (5) pracovních dnů od vzniku jeho nároku na zaplacení </w:t>
      </w:r>
      <w:r w:rsidR="008B1562">
        <w:rPr>
          <w:sz w:val="20"/>
          <w:szCs w:val="20"/>
        </w:rPr>
        <w:t>Odmě</w:t>
      </w:r>
      <w:r w:rsidRPr="00493138">
        <w:rPr>
          <w:sz w:val="20"/>
          <w:szCs w:val="20"/>
        </w:rPr>
        <w:t>ny.</w:t>
      </w:r>
    </w:p>
    <w:p w14:paraId="528DAFCA" w14:textId="080D1F3D" w:rsidR="002C07DE" w:rsidRPr="00D26369" w:rsidRDefault="002C07DE" w:rsidP="007A2666">
      <w:pPr>
        <w:pStyle w:val="Nadpis1"/>
      </w:pPr>
      <w:r w:rsidRPr="00D26369">
        <w:t>Pojištění</w:t>
      </w:r>
      <w:bookmarkEnd w:id="5"/>
      <w:r w:rsidRPr="00D26369">
        <w:t xml:space="preserve"> </w:t>
      </w:r>
      <w:r w:rsidR="00D352F9">
        <w:t>Dodavatel</w:t>
      </w:r>
      <w:r w:rsidR="001A4DD3">
        <w:t>e</w:t>
      </w:r>
      <w:bookmarkEnd w:id="6"/>
    </w:p>
    <w:p w14:paraId="4E9B931D" w14:textId="28F3791B" w:rsidR="00BF4153" w:rsidRDefault="00D352F9" w:rsidP="002C07DE">
      <w:pPr>
        <w:pStyle w:val="Clanek11"/>
        <w:rPr>
          <w:rStyle w:val="normaltextrun"/>
          <w:sz w:val="20"/>
          <w:szCs w:val="24"/>
        </w:rPr>
      </w:pPr>
      <w:r>
        <w:rPr>
          <w:rStyle w:val="normaltextrun"/>
          <w:sz w:val="20"/>
          <w:szCs w:val="24"/>
        </w:rPr>
        <w:t>Dodavatel</w:t>
      </w:r>
      <w:r w:rsidR="00BF4153" w:rsidRPr="00D26369">
        <w:rPr>
          <w:rStyle w:val="normaltextrun"/>
          <w:sz w:val="20"/>
          <w:szCs w:val="24"/>
        </w:rPr>
        <w:t xml:space="preserve"> je povinen nejpozději v den uzavření této Smlouvy mít zřízeno pojištění pro případ odpovědnosti za škodu způsobenou v souvislosti s</w:t>
      </w:r>
      <w:r w:rsidR="00493138">
        <w:rPr>
          <w:rStyle w:val="normaltextrun"/>
          <w:sz w:val="20"/>
          <w:szCs w:val="24"/>
        </w:rPr>
        <w:t> plněním Díla</w:t>
      </w:r>
      <w:r w:rsidR="00BF4153" w:rsidRPr="00D26369">
        <w:rPr>
          <w:rStyle w:val="normaltextrun"/>
          <w:sz w:val="20"/>
          <w:szCs w:val="24"/>
        </w:rPr>
        <w:t xml:space="preserve"> </w:t>
      </w:r>
      <w:r w:rsidR="001A4DD3">
        <w:rPr>
          <w:rStyle w:val="normaltextrun"/>
          <w:sz w:val="20"/>
          <w:szCs w:val="24"/>
        </w:rPr>
        <w:t>Objednateli</w:t>
      </w:r>
      <w:r w:rsidR="00BF4153" w:rsidRPr="00D26369">
        <w:rPr>
          <w:rStyle w:val="normaltextrun"/>
          <w:sz w:val="20"/>
          <w:szCs w:val="24"/>
        </w:rPr>
        <w:t xml:space="preserve"> nebo třetí osobě na</w:t>
      </w:r>
      <w:r w:rsidR="00493138">
        <w:rPr>
          <w:rStyle w:val="normaltextrun"/>
          <w:sz w:val="20"/>
          <w:szCs w:val="24"/>
        </w:rPr>
        <w:t> </w:t>
      </w:r>
      <w:r w:rsidR="00BF4153" w:rsidRPr="00D26369">
        <w:rPr>
          <w:rStyle w:val="normaltextrun"/>
          <w:sz w:val="20"/>
          <w:szCs w:val="24"/>
        </w:rPr>
        <w:t xml:space="preserve">pojistnou částku ve </w:t>
      </w:r>
      <w:r w:rsidR="00BF4153" w:rsidRPr="005E6EA2">
        <w:rPr>
          <w:rStyle w:val="normaltextrun"/>
          <w:sz w:val="20"/>
          <w:szCs w:val="24"/>
        </w:rPr>
        <w:t xml:space="preserve">výši nejméně </w:t>
      </w:r>
      <w:r w:rsidR="001D4820">
        <w:rPr>
          <w:rStyle w:val="normaltextrun"/>
          <w:sz w:val="20"/>
          <w:szCs w:val="24"/>
        </w:rPr>
        <w:t>1 0</w:t>
      </w:r>
      <w:r w:rsidR="007F20F6">
        <w:rPr>
          <w:rStyle w:val="normaltextrun"/>
          <w:sz w:val="20"/>
          <w:szCs w:val="24"/>
        </w:rPr>
        <w:t>00</w:t>
      </w:r>
      <w:r w:rsidR="00F5451B">
        <w:rPr>
          <w:rStyle w:val="normaltextrun"/>
          <w:sz w:val="20"/>
          <w:szCs w:val="24"/>
        </w:rPr>
        <w:t xml:space="preserve"> 000</w:t>
      </w:r>
      <w:r w:rsidR="00F642C1" w:rsidRPr="005E6EA2">
        <w:rPr>
          <w:rStyle w:val="normaltextrun"/>
          <w:sz w:val="20"/>
          <w:szCs w:val="24"/>
        </w:rPr>
        <w:t xml:space="preserve"> Kč</w:t>
      </w:r>
      <w:r w:rsidR="00493138">
        <w:rPr>
          <w:rStyle w:val="normaltextrun"/>
          <w:sz w:val="20"/>
          <w:szCs w:val="24"/>
        </w:rPr>
        <w:t xml:space="preserve"> </w:t>
      </w:r>
      <w:r w:rsidR="00493138" w:rsidRPr="00493138">
        <w:rPr>
          <w:rStyle w:val="normaltextrun"/>
          <w:sz w:val="20"/>
          <w:szCs w:val="24"/>
        </w:rPr>
        <w:t xml:space="preserve">(slovy: </w:t>
      </w:r>
      <w:r w:rsidR="001D4820">
        <w:rPr>
          <w:rStyle w:val="normaltextrun"/>
          <w:sz w:val="20"/>
          <w:szCs w:val="24"/>
        </w:rPr>
        <w:t xml:space="preserve">jeden milion </w:t>
      </w:r>
      <w:r w:rsidR="00493138" w:rsidRPr="00493138">
        <w:rPr>
          <w:rStyle w:val="normaltextrun"/>
          <w:sz w:val="20"/>
          <w:szCs w:val="24"/>
        </w:rPr>
        <w:t>korun českých)</w:t>
      </w:r>
      <w:r w:rsidR="00BF4153" w:rsidRPr="005E6EA2">
        <w:rPr>
          <w:rStyle w:val="normaltextrun"/>
          <w:sz w:val="20"/>
          <w:szCs w:val="24"/>
        </w:rPr>
        <w:t>. Uzavřením</w:t>
      </w:r>
      <w:r w:rsidR="00BF4153" w:rsidRPr="00D26369">
        <w:rPr>
          <w:rStyle w:val="normaltextrun"/>
          <w:sz w:val="20"/>
          <w:szCs w:val="24"/>
        </w:rPr>
        <w:t xml:space="preserve"> Smlouvy se</w:t>
      </w:r>
      <w:r w:rsidR="007F20F6">
        <w:rPr>
          <w:rStyle w:val="normaltextrun"/>
          <w:sz w:val="20"/>
          <w:szCs w:val="24"/>
        </w:rPr>
        <w:t> </w:t>
      </w:r>
      <w:r>
        <w:rPr>
          <w:rStyle w:val="normaltextrun"/>
          <w:sz w:val="20"/>
          <w:szCs w:val="24"/>
        </w:rPr>
        <w:t>Dodavatel</w:t>
      </w:r>
      <w:r w:rsidR="00BF4153" w:rsidRPr="00D26369">
        <w:rPr>
          <w:rStyle w:val="normaltextrun"/>
          <w:sz w:val="20"/>
          <w:szCs w:val="24"/>
        </w:rPr>
        <w:t xml:space="preserve"> též zavazuje, že</w:t>
      </w:r>
      <w:r w:rsidR="002666FE">
        <w:rPr>
          <w:rStyle w:val="normaltextrun"/>
          <w:sz w:val="20"/>
          <w:szCs w:val="24"/>
        </w:rPr>
        <w:t> </w:t>
      </w:r>
      <w:r w:rsidR="00BF4153" w:rsidRPr="00D26369">
        <w:rPr>
          <w:rStyle w:val="normaltextrun"/>
          <w:sz w:val="20"/>
          <w:szCs w:val="24"/>
        </w:rPr>
        <w:t>pojištění bude ve stejném nebo větším rozsahu udržovat po</w:t>
      </w:r>
      <w:r w:rsidR="00493138">
        <w:rPr>
          <w:rStyle w:val="normaltextrun"/>
          <w:sz w:val="20"/>
          <w:szCs w:val="24"/>
        </w:rPr>
        <w:t> </w:t>
      </w:r>
      <w:r w:rsidR="00BF4153" w:rsidRPr="00D26369">
        <w:rPr>
          <w:rStyle w:val="normaltextrun"/>
          <w:sz w:val="20"/>
          <w:szCs w:val="24"/>
        </w:rPr>
        <w:t>celou dobu trvání této Smlouvy.</w:t>
      </w:r>
    </w:p>
    <w:p w14:paraId="1E2BDCD8" w14:textId="4C920D5D" w:rsidR="008B5952" w:rsidRPr="003B3083" w:rsidRDefault="00D352F9" w:rsidP="003B3083">
      <w:pPr>
        <w:pStyle w:val="Clanek11"/>
        <w:rPr>
          <w:sz w:val="20"/>
          <w:szCs w:val="24"/>
        </w:rPr>
      </w:pPr>
      <w:r>
        <w:rPr>
          <w:rStyle w:val="normaltextrun"/>
          <w:sz w:val="20"/>
          <w:szCs w:val="24"/>
        </w:rPr>
        <w:t>Dodavatel</w:t>
      </w:r>
      <w:r w:rsidR="00BF4153" w:rsidRPr="00D26369">
        <w:rPr>
          <w:rStyle w:val="normaltextrun"/>
          <w:sz w:val="20"/>
          <w:szCs w:val="24"/>
        </w:rPr>
        <w:t xml:space="preserve"> se zavazuje na výzvu </w:t>
      </w:r>
      <w:r w:rsidR="001A4DD3">
        <w:rPr>
          <w:rStyle w:val="normaltextrun"/>
          <w:sz w:val="20"/>
          <w:szCs w:val="24"/>
        </w:rPr>
        <w:t>Objednatel</w:t>
      </w:r>
      <w:r w:rsidR="00493138">
        <w:rPr>
          <w:rStyle w:val="normaltextrun"/>
          <w:sz w:val="20"/>
          <w:szCs w:val="24"/>
        </w:rPr>
        <w:t>e</w:t>
      </w:r>
      <w:r w:rsidR="00BF4153" w:rsidRPr="00D26369">
        <w:rPr>
          <w:rStyle w:val="normaltextrun"/>
          <w:sz w:val="20"/>
          <w:szCs w:val="24"/>
        </w:rPr>
        <w:t xml:space="preserve"> předložit certifikát/doklad o trvání pojištění odpovědnosti za škodu, a to nejpozději do deseti (10) pracovních dnů od doručení takové výzvy </w:t>
      </w:r>
      <w:r>
        <w:rPr>
          <w:rStyle w:val="normaltextrun"/>
          <w:sz w:val="20"/>
          <w:szCs w:val="24"/>
        </w:rPr>
        <w:t>Dodavatel</w:t>
      </w:r>
      <w:r w:rsidR="00DF031F">
        <w:rPr>
          <w:rStyle w:val="normaltextrun"/>
          <w:sz w:val="20"/>
          <w:szCs w:val="24"/>
        </w:rPr>
        <w:t>i</w:t>
      </w:r>
      <w:r w:rsidR="00BF4153" w:rsidRPr="00D26369">
        <w:rPr>
          <w:rStyle w:val="normaltextrun"/>
          <w:sz w:val="20"/>
          <w:szCs w:val="24"/>
        </w:rPr>
        <w:t>.</w:t>
      </w:r>
      <w:r w:rsidR="00493138">
        <w:rPr>
          <w:rStyle w:val="normaltextrun"/>
          <w:sz w:val="20"/>
          <w:szCs w:val="24"/>
        </w:rPr>
        <w:t xml:space="preserve"> O</w:t>
      </w:r>
      <w:r w:rsidR="001A4DD3">
        <w:rPr>
          <w:rStyle w:val="normaltextrun"/>
          <w:sz w:val="20"/>
          <w:szCs w:val="24"/>
        </w:rPr>
        <w:t>bjednatel</w:t>
      </w:r>
      <w:r w:rsidR="00BF4153" w:rsidRPr="00D26369">
        <w:rPr>
          <w:rStyle w:val="normaltextrun"/>
          <w:sz w:val="20"/>
          <w:szCs w:val="24"/>
        </w:rPr>
        <w:t xml:space="preserve"> je oprávněn zaslat takovou výzvu po celou dobu trvání Smlouvy,</w:t>
      </w:r>
      <w:r w:rsidR="00493138">
        <w:rPr>
          <w:rStyle w:val="normaltextrun"/>
          <w:sz w:val="20"/>
          <w:szCs w:val="24"/>
        </w:rPr>
        <w:t xml:space="preserve"> </w:t>
      </w:r>
      <w:r w:rsidR="00BF4153" w:rsidRPr="00D26369">
        <w:rPr>
          <w:rStyle w:val="normaltextrun"/>
          <w:sz w:val="20"/>
          <w:szCs w:val="24"/>
        </w:rPr>
        <w:t>a to i opakovaně.</w:t>
      </w:r>
      <w:bookmarkStart w:id="8" w:name="_Ref54110089"/>
    </w:p>
    <w:p w14:paraId="0FB0AF9E" w14:textId="7B4DB011" w:rsidR="002C07DE" w:rsidRPr="00D26369" w:rsidRDefault="002C07DE" w:rsidP="007A2666">
      <w:pPr>
        <w:pStyle w:val="Nadpis1"/>
      </w:pPr>
      <w:r w:rsidRPr="00D26369">
        <w:t xml:space="preserve">Smluvní </w:t>
      </w:r>
      <w:bookmarkEnd w:id="7"/>
      <w:bookmarkEnd w:id="8"/>
      <w:r w:rsidR="005C063F" w:rsidRPr="00D26369">
        <w:t>pokuty a náhrada škody</w:t>
      </w:r>
    </w:p>
    <w:p w14:paraId="02864643" w14:textId="4C5FF503" w:rsidR="00256224" w:rsidRDefault="00256224" w:rsidP="00202A2F">
      <w:pPr>
        <w:pStyle w:val="Clanek11"/>
        <w:rPr>
          <w:sz w:val="20"/>
          <w:szCs w:val="20"/>
        </w:rPr>
      </w:pPr>
      <w:r w:rsidRPr="00256224">
        <w:rPr>
          <w:sz w:val="20"/>
          <w:szCs w:val="20"/>
        </w:rPr>
        <w:t>Strana není za prodlení se splněním svých závazků vyplývajících z této Smlouvy odpovědna,</w:t>
      </w:r>
      <w:r>
        <w:rPr>
          <w:sz w:val="20"/>
          <w:szCs w:val="20"/>
        </w:rPr>
        <w:br/>
      </w:r>
      <w:r w:rsidRPr="00256224">
        <w:rPr>
          <w:sz w:val="20"/>
          <w:szCs w:val="20"/>
        </w:rPr>
        <w:t xml:space="preserve">nemůže-li plnit v důsledku prodlení druhé </w:t>
      </w:r>
      <w:r>
        <w:rPr>
          <w:sz w:val="20"/>
          <w:szCs w:val="20"/>
        </w:rPr>
        <w:t>S</w:t>
      </w:r>
      <w:r w:rsidRPr="00256224">
        <w:rPr>
          <w:sz w:val="20"/>
          <w:szCs w:val="20"/>
        </w:rPr>
        <w:t>trany</w:t>
      </w:r>
      <w:r>
        <w:rPr>
          <w:sz w:val="20"/>
          <w:szCs w:val="20"/>
        </w:rPr>
        <w:t>.</w:t>
      </w:r>
    </w:p>
    <w:p w14:paraId="765B813C" w14:textId="0E9D2915" w:rsidR="008B5952" w:rsidRDefault="00202A2F" w:rsidP="00202A2F">
      <w:pPr>
        <w:pStyle w:val="Clanek11"/>
        <w:rPr>
          <w:sz w:val="20"/>
          <w:szCs w:val="20"/>
        </w:rPr>
      </w:pPr>
      <w:r w:rsidRPr="00493138">
        <w:rPr>
          <w:sz w:val="20"/>
          <w:szCs w:val="20"/>
        </w:rPr>
        <w:t xml:space="preserve">V případě porušení povinnosti </w:t>
      </w:r>
      <w:r w:rsidR="00D352F9" w:rsidRPr="00493138">
        <w:rPr>
          <w:sz w:val="20"/>
          <w:szCs w:val="20"/>
        </w:rPr>
        <w:t>Dodavatel</w:t>
      </w:r>
      <w:r w:rsidR="001A4DD3" w:rsidRPr="00493138">
        <w:rPr>
          <w:sz w:val="20"/>
          <w:szCs w:val="20"/>
        </w:rPr>
        <w:t>e</w:t>
      </w:r>
      <w:r w:rsidRPr="00493138">
        <w:rPr>
          <w:sz w:val="20"/>
          <w:szCs w:val="20"/>
        </w:rPr>
        <w:t xml:space="preserve"> </w:t>
      </w:r>
      <w:r w:rsidR="00DA262D" w:rsidRPr="00493138">
        <w:rPr>
          <w:sz w:val="20"/>
          <w:szCs w:val="20"/>
        </w:rPr>
        <w:t xml:space="preserve">předat </w:t>
      </w:r>
      <w:r w:rsidR="00256224">
        <w:rPr>
          <w:sz w:val="20"/>
          <w:szCs w:val="20"/>
        </w:rPr>
        <w:t>Dílo</w:t>
      </w:r>
      <w:r w:rsidR="00DA262D" w:rsidRPr="00493138">
        <w:rPr>
          <w:sz w:val="20"/>
          <w:szCs w:val="20"/>
        </w:rPr>
        <w:t xml:space="preserve"> Objednateli v termínu dle čl. 4.</w:t>
      </w:r>
      <w:r w:rsidR="00493138" w:rsidRPr="00493138">
        <w:rPr>
          <w:sz w:val="20"/>
          <w:szCs w:val="20"/>
        </w:rPr>
        <w:t xml:space="preserve">1 a 5.3 písm. b) této </w:t>
      </w:r>
      <w:r w:rsidR="00DA262D" w:rsidRPr="00493138">
        <w:rPr>
          <w:sz w:val="20"/>
          <w:szCs w:val="20"/>
        </w:rPr>
        <w:t>Smlouvy</w:t>
      </w:r>
      <w:r w:rsidRPr="00493138">
        <w:rPr>
          <w:sz w:val="20"/>
          <w:szCs w:val="20"/>
        </w:rPr>
        <w:t xml:space="preserve"> </w:t>
      </w:r>
      <w:r w:rsidR="008B5952">
        <w:rPr>
          <w:sz w:val="20"/>
          <w:szCs w:val="20"/>
        </w:rPr>
        <w:t>uhradí Dodavatel Objednateli</w:t>
      </w:r>
      <w:r w:rsidR="008B5952" w:rsidRPr="008B5952">
        <w:rPr>
          <w:sz w:val="20"/>
          <w:szCs w:val="20"/>
        </w:rPr>
        <w:t xml:space="preserve"> smluvní pokutu ve výši 0,1 % z </w:t>
      </w:r>
      <w:r w:rsidR="008B5952">
        <w:rPr>
          <w:sz w:val="20"/>
          <w:szCs w:val="20"/>
        </w:rPr>
        <w:t>Odměny</w:t>
      </w:r>
      <w:r w:rsidR="008B5952" w:rsidRPr="008B5952">
        <w:rPr>
          <w:sz w:val="20"/>
          <w:szCs w:val="20"/>
        </w:rPr>
        <w:t xml:space="preserve"> bez DPH za každý započatý den prodlení </w:t>
      </w:r>
      <w:r w:rsidR="008B5952" w:rsidRPr="00493138">
        <w:rPr>
          <w:sz w:val="20"/>
          <w:szCs w:val="20"/>
        </w:rPr>
        <w:t xml:space="preserve">až do podpisu </w:t>
      </w:r>
      <w:r w:rsidR="008B5952">
        <w:rPr>
          <w:sz w:val="20"/>
          <w:szCs w:val="20"/>
        </w:rPr>
        <w:t>Předávacího</w:t>
      </w:r>
      <w:r w:rsidR="008B5952" w:rsidRPr="00493138">
        <w:rPr>
          <w:sz w:val="20"/>
          <w:szCs w:val="20"/>
        </w:rPr>
        <w:t xml:space="preserve"> protokolu</w:t>
      </w:r>
      <w:r w:rsidR="008B5952">
        <w:rPr>
          <w:sz w:val="20"/>
          <w:szCs w:val="20"/>
        </w:rPr>
        <w:t>.</w:t>
      </w:r>
    </w:p>
    <w:p w14:paraId="5CEAB93D" w14:textId="0913198D" w:rsidR="000D6F00" w:rsidRPr="004D0A8B" w:rsidRDefault="009D7123" w:rsidP="004D0A8B">
      <w:pPr>
        <w:pStyle w:val="Clanek11"/>
        <w:rPr>
          <w:sz w:val="20"/>
          <w:szCs w:val="20"/>
        </w:rPr>
      </w:pPr>
      <w:r w:rsidRPr="008B5952">
        <w:rPr>
          <w:sz w:val="20"/>
          <w:szCs w:val="20"/>
        </w:rPr>
        <w:lastRenderedPageBreak/>
        <w:t>V případě porušení ostatních povinností</w:t>
      </w:r>
      <w:r w:rsidR="00202A2F" w:rsidRPr="008B5952">
        <w:rPr>
          <w:sz w:val="20"/>
          <w:szCs w:val="20"/>
        </w:rPr>
        <w:t xml:space="preserve"> </w:t>
      </w:r>
      <w:r w:rsidR="00D352F9" w:rsidRPr="008B5952">
        <w:rPr>
          <w:sz w:val="20"/>
          <w:szCs w:val="20"/>
        </w:rPr>
        <w:t>Dodavatel</w:t>
      </w:r>
      <w:r w:rsidR="00D073FA" w:rsidRPr="008B5952">
        <w:rPr>
          <w:sz w:val="20"/>
          <w:szCs w:val="20"/>
        </w:rPr>
        <w:t>e</w:t>
      </w:r>
      <w:r w:rsidR="00202A2F" w:rsidRPr="008B5952">
        <w:rPr>
          <w:sz w:val="20"/>
          <w:szCs w:val="20"/>
        </w:rPr>
        <w:t xml:space="preserve"> </w:t>
      </w:r>
      <w:r w:rsidRPr="008B5952">
        <w:rPr>
          <w:sz w:val="20"/>
          <w:szCs w:val="20"/>
        </w:rPr>
        <w:t>dle této Smlouvy</w:t>
      </w:r>
      <w:r w:rsidR="00202A2F" w:rsidRPr="008B5952">
        <w:rPr>
          <w:sz w:val="20"/>
          <w:szCs w:val="20"/>
        </w:rPr>
        <w:t xml:space="preserve"> je </w:t>
      </w:r>
      <w:r w:rsidR="001A4DD3" w:rsidRPr="008B5952">
        <w:rPr>
          <w:sz w:val="20"/>
          <w:szCs w:val="20"/>
        </w:rPr>
        <w:t>Objednatel</w:t>
      </w:r>
      <w:r w:rsidR="00202A2F" w:rsidRPr="008B5952">
        <w:rPr>
          <w:sz w:val="20"/>
          <w:szCs w:val="20"/>
        </w:rPr>
        <w:t xml:space="preserve"> oprávněn upozornit </w:t>
      </w:r>
      <w:r w:rsidR="00D352F9" w:rsidRPr="008B5952">
        <w:rPr>
          <w:sz w:val="20"/>
          <w:szCs w:val="20"/>
        </w:rPr>
        <w:t>Dodavatel</w:t>
      </w:r>
      <w:r w:rsidR="001A4DD3" w:rsidRPr="008B5952">
        <w:rPr>
          <w:sz w:val="20"/>
          <w:szCs w:val="20"/>
        </w:rPr>
        <w:t>e</w:t>
      </w:r>
      <w:r w:rsidR="00202A2F" w:rsidRPr="008B5952">
        <w:rPr>
          <w:sz w:val="20"/>
          <w:szCs w:val="20"/>
        </w:rPr>
        <w:t xml:space="preserve"> na takové porušování povinnosti a poskytnout </w:t>
      </w:r>
      <w:r w:rsidR="00D352F9" w:rsidRPr="008B5952">
        <w:rPr>
          <w:sz w:val="20"/>
          <w:szCs w:val="20"/>
        </w:rPr>
        <w:t>Dodavatel</w:t>
      </w:r>
      <w:r w:rsidR="00DF031F" w:rsidRPr="008B5952">
        <w:rPr>
          <w:sz w:val="20"/>
          <w:szCs w:val="20"/>
        </w:rPr>
        <w:t>i</w:t>
      </w:r>
      <w:r w:rsidR="00202A2F" w:rsidRPr="008B5952">
        <w:rPr>
          <w:sz w:val="20"/>
          <w:szCs w:val="20"/>
        </w:rPr>
        <w:t xml:space="preserve"> přiměřenou lhůtu k zjednání nápravy. Pokud </w:t>
      </w:r>
      <w:r w:rsidR="00D352F9" w:rsidRPr="008B5952">
        <w:rPr>
          <w:sz w:val="20"/>
          <w:szCs w:val="20"/>
        </w:rPr>
        <w:t>Dodavatel</w:t>
      </w:r>
      <w:r w:rsidR="00202A2F" w:rsidRPr="008B5952">
        <w:rPr>
          <w:sz w:val="20"/>
          <w:szCs w:val="20"/>
        </w:rPr>
        <w:t xml:space="preserve"> nezjedná nápravu ani v dodatečně poskytnuté přiměřené lhůtě, je </w:t>
      </w:r>
      <w:r w:rsidR="001A4DD3" w:rsidRPr="008B5952">
        <w:rPr>
          <w:sz w:val="20"/>
          <w:szCs w:val="20"/>
        </w:rPr>
        <w:t>Objednatel</w:t>
      </w:r>
      <w:r w:rsidR="00202A2F" w:rsidRPr="008B5952">
        <w:rPr>
          <w:sz w:val="20"/>
          <w:szCs w:val="20"/>
        </w:rPr>
        <w:t xml:space="preserve"> oprávněn požadovat </w:t>
      </w:r>
      <w:r w:rsidR="00D12A4F" w:rsidRPr="008B5952">
        <w:rPr>
          <w:sz w:val="20"/>
          <w:szCs w:val="20"/>
        </w:rPr>
        <w:t xml:space="preserve">uhrazení </w:t>
      </w:r>
      <w:r w:rsidR="00202A2F" w:rsidRPr="008B5952">
        <w:rPr>
          <w:sz w:val="20"/>
          <w:szCs w:val="20"/>
        </w:rPr>
        <w:t>smluvní pokut</w:t>
      </w:r>
      <w:r w:rsidR="00D12A4F" w:rsidRPr="008B5952">
        <w:rPr>
          <w:sz w:val="20"/>
          <w:szCs w:val="20"/>
        </w:rPr>
        <w:t>y</w:t>
      </w:r>
      <w:r w:rsidR="00202A2F" w:rsidRPr="008B5952">
        <w:rPr>
          <w:sz w:val="20"/>
          <w:szCs w:val="20"/>
        </w:rPr>
        <w:t xml:space="preserve"> ve výši</w:t>
      </w:r>
      <w:r w:rsidR="00C0060B" w:rsidRPr="008B5952">
        <w:rPr>
          <w:sz w:val="20"/>
          <w:szCs w:val="20"/>
        </w:rPr>
        <w:t xml:space="preserve"> </w:t>
      </w:r>
      <w:r w:rsidR="003639BE">
        <w:rPr>
          <w:sz w:val="20"/>
          <w:szCs w:val="20"/>
        </w:rPr>
        <w:t>5</w:t>
      </w:r>
      <w:r w:rsidR="00C0060B" w:rsidRPr="008B5952">
        <w:rPr>
          <w:sz w:val="20"/>
          <w:szCs w:val="20"/>
        </w:rPr>
        <w:t>00 Kč</w:t>
      </w:r>
      <w:r w:rsidR="0046677E" w:rsidRPr="008B5952">
        <w:rPr>
          <w:sz w:val="20"/>
          <w:szCs w:val="20"/>
        </w:rPr>
        <w:t xml:space="preserve"> (slovy: </w:t>
      </w:r>
      <w:r w:rsidR="003639BE">
        <w:rPr>
          <w:sz w:val="20"/>
          <w:szCs w:val="20"/>
        </w:rPr>
        <w:t>pět set</w:t>
      </w:r>
      <w:r w:rsidR="0046677E" w:rsidRPr="008B5952">
        <w:rPr>
          <w:sz w:val="20"/>
          <w:szCs w:val="20"/>
        </w:rPr>
        <w:t xml:space="preserve"> korun českých)</w:t>
      </w:r>
      <w:r w:rsidR="00202A2F" w:rsidRPr="008B5952">
        <w:rPr>
          <w:sz w:val="20"/>
          <w:szCs w:val="20"/>
        </w:rPr>
        <w:t>, a</w:t>
      </w:r>
      <w:r w:rsidR="0046677E" w:rsidRPr="008B5952">
        <w:rPr>
          <w:sz w:val="20"/>
          <w:szCs w:val="20"/>
        </w:rPr>
        <w:t> </w:t>
      </w:r>
      <w:r w:rsidR="00202A2F" w:rsidRPr="008B5952">
        <w:rPr>
          <w:sz w:val="20"/>
          <w:szCs w:val="20"/>
        </w:rPr>
        <w:t>to</w:t>
      </w:r>
      <w:r w:rsidR="0046677E" w:rsidRPr="008B5952">
        <w:rPr>
          <w:sz w:val="20"/>
          <w:szCs w:val="20"/>
        </w:rPr>
        <w:t> </w:t>
      </w:r>
      <w:r w:rsidR="00202A2F" w:rsidRPr="008B5952">
        <w:rPr>
          <w:sz w:val="20"/>
          <w:szCs w:val="20"/>
        </w:rPr>
        <w:t>za</w:t>
      </w:r>
      <w:r w:rsidR="0046677E" w:rsidRPr="008B5952">
        <w:rPr>
          <w:sz w:val="20"/>
          <w:szCs w:val="20"/>
        </w:rPr>
        <w:t> </w:t>
      </w:r>
      <w:r w:rsidR="00202A2F" w:rsidRPr="008B5952">
        <w:rPr>
          <w:sz w:val="20"/>
          <w:szCs w:val="20"/>
        </w:rPr>
        <w:t>každý</w:t>
      </w:r>
      <w:r w:rsidR="00D12A4F" w:rsidRPr="008B5952">
        <w:rPr>
          <w:sz w:val="20"/>
          <w:szCs w:val="20"/>
        </w:rPr>
        <w:t xml:space="preserve"> jednotlivý</w:t>
      </w:r>
      <w:r w:rsidR="00202A2F" w:rsidRPr="008B5952">
        <w:rPr>
          <w:sz w:val="20"/>
          <w:szCs w:val="20"/>
        </w:rPr>
        <w:t xml:space="preserve"> případ porušení takové povinnosti a za každý den trvání takového porušení až</w:t>
      </w:r>
      <w:r w:rsidR="0046677E" w:rsidRPr="008B5952">
        <w:rPr>
          <w:sz w:val="20"/>
          <w:szCs w:val="20"/>
        </w:rPr>
        <w:t> </w:t>
      </w:r>
      <w:r w:rsidR="00202A2F" w:rsidRPr="008B5952">
        <w:rPr>
          <w:sz w:val="20"/>
          <w:szCs w:val="20"/>
        </w:rPr>
        <w:t xml:space="preserve">do </w:t>
      </w:r>
      <w:r w:rsidR="00C0060B" w:rsidRPr="008B5952">
        <w:rPr>
          <w:sz w:val="20"/>
          <w:szCs w:val="20"/>
        </w:rPr>
        <w:t>z</w:t>
      </w:r>
      <w:r w:rsidR="00202A2F" w:rsidRPr="008B5952">
        <w:rPr>
          <w:sz w:val="20"/>
          <w:szCs w:val="20"/>
        </w:rPr>
        <w:t>jednání nápravy.</w:t>
      </w:r>
    </w:p>
    <w:p w14:paraId="4BD13BA2" w14:textId="6A685C59" w:rsidR="00D6793F" w:rsidRPr="00D6793F" w:rsidRDefault="00D6793F" w:rsidP="00D6793F">
      <w:pPr>
        <w:pStyle w:val="Clanek11"/>
        <w:rPr>
          <w:sz w:val="20"/>
          <w:szCs w:val="20"/>
        </w:rPr>
      </w:pPr>
      <w:r w:rsidRPr="00D6793F">
        <w:rPr>
          <w:sz w:val="20"/>
          <w:szCs w:val="20"/>
        </w:rPr>
        <w:t xml:space="preserve">V případě prodlení </w:t>
      </w:r>
      <w:r>
        <w:rPr>
          <w:sz w:val="20"/>
          <w:szCs w:val="20"/>
        </w:rPr>
        <w:t>Objednatele</w:t>
      </w:r>
      <w:r w:rsidRPr="00D6793F">
        <w:rPr>
          <w:sz w:val="20"/>
          <w:szCs w:val="20"/>
        </w:rPr>
        <w:t xml:space="preserve"> s uhrazením </w:t>
      </w:r>
      <w:r>
        <w:rPr>
          <w:sz w:val="20"/>
          <w:szCs w:val="20"/>
        </w:rPr>
        <w:t>Odměny</w:t>
      </w:r>
      <w:r w:rsidRPr="00D6793F">
        <w:rPr>
          <w:sz w:val="20"/>
          <w:szCs w:val="20"/>
        </w:rPr>
        <w:t xml:space="preserve"> či její části má </w:t>
      </w:r>
      <w:r>
        <w:rPr>
          <w:sz w:val="20"/>
          <w:szCs w:val="20"/>
        </w:rPr>
        <w:t>Dodavatel</w:t>
      </w:r>
      <w:r w:rsidRPr="00D6793F">
        <w:rPr>
          <w:sz w:val="20"/>
          <w:szCs w:val="20"/>
        </w:rPr>
        <w:t xml:space="preserve"> právo požadovat po</w:t>
      </w:r>
      <w:r>
        <w:rPr>
          <w:sz w:val="20"/>
          <w:szCs w:val="20"/>
        </w:rPr>
        <w:t> Objednateli</w:t>
      </w:r>
      <w:r w:rsidRPr="00D6793F">
        <w:rPr>
          <w:sz w:val="20"/>
          <w:szCs w:val="20"/>
        </w:rPr>
        <w:t xml:space="preserve"> zaplacení zákonného úroku z prodlení dle platných právních předpisů za každý den trvání takového prodlení, a to pouze v případě, že </w:t>
      </w:r>
      <w:r>
        <w:rPr>
          <w:sz w:val="20"/>
          <w:szCs w:val="20"/>
        </w:rPr>
        <w:t>Objednatel</w:t>
      </w:r>
      <w:r w:rsidRPr="00D6793F">
        <w:rPr>
          <w:sz w:val="20"/>
          <w:szCs w:val="20"/>
        </w:rPr>
        <w:t xml:space="preserve"> bude v prodlení s úhradou příslušné faktury i po uplynutí dodatečné lhůty k její úhradě stanovené v písemné výzvě </w:t>
      </w:r>
      <w:r>
        <w:rPr>
          <w:sz w:val="20"/>
          <w:szCs w:val="20"/>
        </w:rPr>
        <w:t>Dodavatele</w:t>
      </w:r>
      <w:r w:rsidRPr="00D6793F">
        <w:rPr>
          <w:sz w:val="20"/>
          <w:szCs w:val="20"/>
        </w:rPr>
        <w:t xml:space="preserve"> doručené </w:t>
      </w:r>
      <w:r>
        <w:rPr>
          <w:sz w:val="20"/>
          <w:szCs w:val="20"/>
        </w:rPr>
        <w:t>Objednateli,</w:t>
      </w:r>
      <w:r w:rsidRPr="00D6793F">
        <w:rPr>
          <w:sz w:val="20"/>
          <w:szCs w:val="20"/>
        </w:rPr>
        <w:t xml:space="preserve"> jejíž délka činí sedm (7) pracovních dnů.</w:t>
      </w:r>
    </w:p>
    <w:p w14:paraId="36B104D0" w14:textId="40E8EFDD" w:rsidR="00202A2F" w:rsidRDefault="00202A2F" w:rsidP="00436D37">
      <w:pPr>
        <w:pStyle w:val="Clanek11"/>
        <w:rPr>
          <w:sz w:val="20"/>
          <w:szCs w:val="20"/>
        </w:rPr>
      </w:pPr>
      <w:r w:rsidRPr="00493138">
        <w:rPr>
          <w:sz w:val="20"/>
          <w:szCs w:val="20"/>
        </w:rPr>
        <w:t xml:space="preserve">Smluvní pokuty mohou být kombinovány (uplatnění jedné smluvní pokuty nevylučuje souběžné uplatnění jakékoliv jiné smluvní pokuty). </w:t>
      </w:r>
      <w:r w:rsidR="00493138" w:rsidRPr="00493138">
        <w:rPr>
          <w:sz w:val="20"/>
          <w:szCs w:val="20"/>
        </w:rPr>
        <w:t>Strany se dohodly na limitaci všech smluvních pokut, a to max. ve výši 50 % z Odměny</w:t>
      </w:r>
      <w:r w:rsidR="00EF6A2D">
        <w:rPr>
          <w:sz w:val="20"/>
          <w:szCs w:val="20"/>
        </w:rPr>
        <w:t xml:space="preserve"> bez DPH.</w:t>
      </w:r>
    </w:p>
    <w:p w14:paraId="2F634923" w14:textId="2EBB9CB4" w:rsidR="002C07DE" w:rsidRDefault="001A4DD3" w:rsidP="002C07DE">
      <w:pPr>
        <w:pStyle w:val="Clanek11"/>
        <w:rPr>
          <w:sz w:val="20"/>
          <w:szCs w:val="20"/>
        </w:rPr>
      </w:pPr>
      <w:r w:rsidRPr="00493138">
        <w:rPr>
          <w:sz w:val="20"/>
          <w:szCs w:val="20"/>
        </w:rPr>
        <w:t>Objednatel</w:t>
      </w:r>
      <w:r w:rsidR="002C07DE" w:rsidRPr="00493138">
        <w:rPr>
          <w:sz w:val="20"/>
          <w:szCs w:val="20"/>
        </w:rPr>
        <w:t xml:space="preserve"> je oprávněn domáhat se náhrady újmy za porušení jakékoliv povinnosti, na kterou se</w:t>
      </w:r>
      <w:r w:rsidR="002666FE" w:rsidRPr="00493138">
        <w:rPr>
          <w:sz w:val="20"/>
          <w:szCs w:val="20"/>
        </w:rPr>
        <w:t> </w:t>
      </w:r>
      <w:r w:rsidR="002C07DE" w:rsidRPr="00493138">
        <w:rPr>
          <w:sz w:val="20"/>
          <w:szCs w:val="20"/>
        </w:rPr>
        <w:t xml:space="preserve">vztahuje jakákoliv smluvní pokuta dle této Smlouvy, </w:t>
      </w:r>
      <w:r w:rsidR="00F5451B" w:rsidRPr="00493138">
        <w:rPr>
          <w:sz w:val="20"/>
          <w:szCs w:val="20"/>
        </w:rPr>
        <w:t>a to v</w:t>
      </w:r>
      <w:r w:rsidR="006873C4">
        <w:rPr>
          <w:sz w:val="20"/>
          <w:szCs w:val="20"/>
        </w:rPr>
        <w:t> </w:t>
      </w:r>
      <w:r w:rsidR="00F5451B" w:rsidRPr="00493138">
        <w:rPr>
          <w:sz w:val="20"/>
          <w:szCs w:val="20"/>
        </w:rPr>
        <w:t>plné výši</w:t>
      </w:r>
      <w:r w:rsidR="002C07DE" w:rsidRPr="00493138">
        <w:rPr>
          <w:sz w:val="20"/>
          <w:szCs w:val="20"/>
        </w:rPr>
        <w:t>.</w:t>
      </w:r>
    </w:p>
    <w:p w14:paraId="08F6DAD6" w14:textId="0DE17A7F" w:rsidR="003B3083" w:rsidRPr="00B75795" w:rsidRDefault="002C07DE" w:rsidP="00B75795">
      <w:pPr>
        <w:pStyle w:val="Clanek11"/>
        <w:rPr>
          <w:sz w:val="20"/>
          <w:szCs w:val="20"/>
        </w:rPr>
      </w:pPr>
      <w:r w:rsidRPr="00493138">
        <w:rPr>
          <w:sz w:val="20"/>
          <w:szCs w:val="20"/>
        </w:rPr>
        <w:t xml:space="preserve">Smluvní pokuta </w:t>
      </w:r>
      <w:r w:rsidR="0046677E" w:rsidRPr="0046677E">
        <w:rPr>
          <w:sz w:val="20"/>
          <w:szCs w:val="20"/>
        </w:rPr>
        <w:t>i úrok z</w:t>
      </w:r>
      <w:r w:rsidR="006873C4">
        <w:rPr>
          <w:sz w:val="20"/>
          <w:szCs w:val="20"/>
        </w:rPr>
        <w:t> </w:t>
      </w:r>
      <w:r w:rsidR="0046677E" w:rsidRPr="0046677E">
        <w:rPr>
          <w:sz w:val="20"/>
          <w:szCs w:val="20"/>
        </w:rPr>
        <w:t xml:space="preserve">prodlení jsou splatné </w:t>
      </w:r>
      <w:r w:rsidRPr="00493138">
        <w:rPr>
          <w:sz w:val="20"/>
          <w:szCs w:val="20"/>
        </w:rPr>
        <w:t>do třiceti (30) dnů po doručení výzvy oprávněné Strany druhé Straně k</w:t>
      </w:r>
      <w:r w:rsidR="006873C4">
        <w:rPr>
          <w:sz w:val="20"/>
          <w:szCs w:val="20"/>
        </w:rPr>
        <w:t> </w:t>
      </w:r>
      <w:r w:rsidRPr="00493138">
        <w:rPr>
          <w:sz w:val="20"/>
          <w:szCs w:val="20"/>
        </w:rPr>
        <w:t>její úhradě. Výzva musí vždy obsahovat popis a časové určení události, která v</w:t>
      </w:r>
      <w:r w:rsidR="006873C4">
        <w:rPr>
          <w:sz w:val="20"/>
          <w:szCs w:val="20"/>
        </w:rPr>
        <w:t> </w:t>
      </w:r>
      <w:r w:rsidRPr="00493138">
        <w:rPr>
          <w:sz w:val="20"/>
          <w:szCs w:val="20"/>
        </w:rPr>
        <w:t>souladu s</w:t>
      </w:r>
      <w:r w:rsidR="006873C4">
        <w:rPr>
          <w:sz w:val="20"/>
          <w:szCs w:val="20"/>
        </w:rPr>
        <w:t> </w:t>
      </w:r>
      <w:r w:rsidR="00CB6C2F" w:rsidRPr="00493138">
        <w:rPr>
          <w:sz w:val="20"/>
          <w:szCs w:val="20"/>
        </w:rPr>
        <w:t>touto</w:t>
      </w:r>
      <w:r w:rsidRPr="00493138">
        <w:rPr>
          <w:sz w:val="20"/>
          <w:szCs w:val="20"/>
        </w:rPr>
        <w:t xml:space="preserve"> Smlouvou zakládá </w:t>
      </w:r>
      <w:r w:rsidR="00CB6C2F" w:rsidRPr="00493138">
        <w:rPr>
          <w:sz w:val="20"/>
          <w:szCs w:val="20"/>
        </w:rPr>
        <w:t xml:space="preserve">vyzývající Straně </w:t>
      </w:r>
      <w:r w:rsidRPr="00493138">
        <w:rPr>
          <w:sz w:val="20"/>
          <w:szCs w:val="20"/>
        </w:rPr>
        <w:t>právo účtovat smluvní pokutu.</w:t>
      </w:r>
      <w:r w:rsidR="00D6793F">
        <w:rPr>
          <w:sz w:val="20"/>
          <w:szCs w:val="20"/>
        </w:rPr>
        <w:t xml:space="preserve"> </w:t>
      </w:r>
      <w:r w:rsidR="00D6793F" w:rsidRPr="00D6793F">
        <w:rPr>
          <w:sz w:val="20"/>
          <w:szCs w:val="20"/>
        </w:rPr>
        <w:t xml:space="preserve">Oznámení musí dále obsahovat informaci o způsobu úhrady smluvní sankce. </w:t>
      </w:r>
      <w:r w:rsidR="00856154">
        <w:rPr>
          <w:sz w:val="20"/>
          <w:szCs w:val="20"/>
        </w:rPr>
        <w:t>Objednatel</w:t>
      </w:r>
      <w:r w:rsidR="00D6793F" w:rsidRPr="00D6793F">
        <w:rPr>
          <w:sz w:val="20"/>
          <w:szCs w:val="20"/>
        </w:rPr>
        <w:t xml:space="preserve"> si vyhrazuje právo na určení způsobu úhrady smluvní pokuty, a to včetně formou zápočtu proti kterékoliv splatné pohledávce </w:t>
      </w:r>
      <w:r w:rsidR="00856154">
        <w:rPr>
          <w:sz w:val="20"/>
          <w:szCs w:val="20"/>
        </w:rPr>
        <w:t>Dodavatele</w:t>
      </w:r>
      <w:r w:rsidR="00D6793F" w:rsidRPr="00D6793F">
        <w:rPr>
          <w:sz w:val="20"/>
          <w:szCs w:val="20"/>
        </w:rPr>
        <w:t xml:space="preserve"> vůči </w:t>
      </w:r>
      <w:r w:rsidR="00856154">
        <w:rPr>
          <w:sz w:val="20"/>
          <w:szCs w:val="20"/>
        </w:rPr>
        <w:t>Objednateli</w:t>
      </w:r>
      <w:r w:rsidR="00D6793F" w:rsidRPr="00D6793F">
        <w:rPr>
          <w:sz w:val="20"/>
          <w:szCs w:val="20"/>
        </w:rPr>
        <w:t>.</w:t>
      </w:r>
    </w:p>
    <w:p w14:paraId="2900F3F5" w14:textId="77777777" w:rsidR="002C07DE" w:rsidRPr="00AB0615" w:rsidRDefault="002C07DE" w:rsidP="007A2666">
      <w:pPr>
        <w:pStyle w:val="Nadpis1"/>
      </w:pPr>
      <w:r w:rsidRPr="00AB0615">
        <w:t>Trvání Smlouvy</w:t>
      </w:r>
    </w:p>
    <w:p w14:paraId="3E032E13" w14:textId="7723A370" w:rsidR="00CA7270" w:rsidRPr="00D26369" w:rsidRDefault="00CA7270" w:rsidP="002C07DE">
      <w:pPr>
        <w:pStyle w:val="Clanek11"/>
        <w:rPr>
          <w:sz w:val="20"/>
          <w:szCs w:val="24"/>
        </w:rPr>
      </w:pPr>
      <w:r w:rsidRPr="00D26369">
        <w:rPr>
          <w:sz w:val="20"/>
          <w:szCs w:val="24"/>
        </w:rPr>
        <w:t xml:space="preserve">Tato </w:t>
      </w:r>
      <w:r w:rsidR="00666357">
        <w:rPr>
          <w:sz w:val="20"/>
          <w:szCs w:val="24"/>
        </w:rPr>
        <w:t>S</w:t>
      </w:r>
      <w:r w:rsidRPr="00D26369">
        <w:rPr>
          <w:sz w:val="20"/>
          <w:szCs w:val="24"/>
        </w:rPr>
        <w:t xml:space="preserve">mlouva nabývá platnosti dnem jejího podpisu poslední Stranou. </w:t>
      </w:r>
      <w:r w:rsidR="009D7123">
        <w:rPr>
          <w:sz w:val="20"/>
          <w:szCs w:val="24"/>
        </w:rPr>
        <w:t>Smlouva nabývá účinnosti uveřejněním v</w:t>
      </w:r>
      <w:r w:rsidR="006873C4">
        <w:rPr>
          <w:sz w:val="20"/>
          <w:szCs w:val="24"/>
        </w:rPr>
        <w:t> </w:t>
      </w:r>
      <w:r w:rsidR="009D7123">
        <w:rPr>
          <w:sz w:val="20"/>
          <w:szCs w:val="24"/>
        </w:rPr>
        <w:t xml:space="preserve">registru smluv dle zákona č. 340/2015 Sb., </w:t>
      </w:r>
      <w:r w:rsidR="0077788B" w:rsidRPr="0077788B">
        <w:rPr>
          <w:sz w:val="20"/>
          <w:szCs w:val="24"/>
        </w:rPr>
        <w:t>o zvláštních podmínkách účinnosti některých smluv, uveřejňování těchto smluv a o registru smluv</w:t>
      </w:r>
      <w:r w:rsidR="001D4820">
        <w:rPr>
          <w:sz w:val="20"/>
          <w:szCs w:val="24"/>
        </w:rPr>
        <w:t xml:space="preserve"> (zákon o registru smluv)</w:t>
      </w:r>
      <w:r w:rsidR="0077788B" w:rsidRPr="0077788B">
        <w:rPr>
          <w:sz w:val="20"/>
          <w:szCs w:val="24"/>
        </w:rPr>
        <w:t>, ve znění pozdějších předpisů</w:t>
      </w:r>
      <w:r w:rsidR="009D7123">
        <w:rPr>
          <w:sz w:val="20"/>
          <w:szCs w:val="24"/>
        </w:rPr>
        <w:t>. Strany sjednávají, že uveřejnění Smlouvy v</w:t>
      </w:r>
      <w:r w:rsidR="006873C4">
        <w:rPr>
          <w:sz w:val="20"/>
          <w:szCs w:val="24"/>
        </w:rPr>
        <w:t> </w:t>
      </w:r>
      <w:r w:rsidR="009D7123">
        <w:rPr>
          <w:sz w:val="20"/>
          <w:szCs w:val="24"/>
        </w:rPr>
        <w:t>registru smluv dle předchozí věty zajistí Objednatel.</w:t>
      </w:r>
    </w:p>
    <w:p w14:paraId="249BC3D7" w14:textId="1C8ECCC9" w:rsidR="002C07DE" w:rsidRPr="00D26369" w:rsidRDefault="00CA7270" w:rsidP="002C07DE">
      <w:pPr>
        <w:pStyle w:val="Clanek11"/>
        <w:rPr>
          <w:sz w:val="20"/>
          <w:szCs w:val="24"/>
        </w:rPr>
      </w:pPr>
      <w:r w:rsidRPr="00D26369">
        <w:rPr>
          <w:sz w:val="20"/>
          <w:szCs w:val="24"/>
        </w:rPr>
        <w:t xml:space="preserve"> Tato Smlouva </w:t>
      </w:r>
      <w:proofErr w:type="gramStart"/>
      <w:r w:rsidRPr="00D26369">
        <w:rPr>
          <w:sz w:val="20"/>
          <w:szCs w:val="24"/>
        </w:rPr>
        <w:t>končí</w:t>
      </w:r>
      <w:proofErr w:type="gramEnd"/>
      <w:r w:rsidRPr="00D26369">
        <w:rPr>
          <w:sz w:val="20"/>
          <w:szCs w:val="24"/>
        </w:rPr>
        <w:t xml:space="preserve"> svoji platnost a účinnost</w:t>
      </w:r>
      <w:r w:rsidR="002C07DE" w:rsidRPr="00D26369">
        <w:rPr>
          <w:sz w:val="20"/>
          <w:szCs w:val="24"/>
        </w:rPr>
        <w:t>:</w:t>
      </w:r>
    </w:p>
    <w:p w14:paraId="2B11B9BA" w14:textId="306A9FD7" w:rsidR="009D7123" w:rsidRDefault="007273DA" w:rsidP="002C07DE">
      <w:pPr>
        <w:pStyle w:val="Claneka"/>
        <w:rPr>
          <w:rFonts w:cs="Arial"/>
          <w:sz w:val="20"/>
          <w:szCs w:val="22"/>
        </w:rPr>
      </w:pPr>
      <w:r>
        <w:rPr>
          <w:rFonts w:cs="Arial"/>
          <w:sz w:val="20"/>
          <w:szCs w:val="22"/>
        </w:rPr>
        <w:t>poskytnutím kompletního plnění dle podmínek Smlouvy</w:t>
      </w:r>
      <w:r w:rsidR="00D72253">
        <w:rPr>
          <w:rFonts w:cs="Arial"/>
          <w:sz w:val="20"/>
          <w:szCs w:val="22"/>
        </w:rPr>
        <w:t>; nebo</w:t>
      </w:r>
    </w:p>
    <w:p w14:paraId="38AD0692" w14:textId="769BB527" w:rsidR="00427151" w:rsidRDefault="0046677E" w:rsidP="002C07DE">
      <w:pPr>
        <w:pStyle w:val="Claneka"/>
        <w:rPr>
          <w:rFonts w:cs="Arial"/>
          <w:sz w:val="20"/>
          <w:szCs w:val="22"/>
        </w:rPr>
      </w:pPr>
      <w:r w:rsidRPr="0046677E">
        <w:rPr>
          <w:rFonts w:cs="Arial"/>
          <w:sz w:val="20"/>
          <w:szCs w:val="22"/>
        </w:rPr>
        <w:t xml:space="preserve">odstoupením od </w:t>
      </w:r>
      <w:r w:rsidR="00681CC9">
        <w:rPr>
          <w:rFonts w:cs="Arial"/>
          <w:sz w:val="20"/>
          <w:szCs w:val="22"/>
        </w:rPr>
        <w:t>S</w:t>
      </w:r>
      <w:r w:rsidR="00681CC9" w:rsidRPr="0046677E">
        <w:rPr>
          <w:rFonts w:cs="Arial"/>
          <w:sz w:val="20"/>
          <w:szCs w:val="22"/>
        </w:rPr>
        <w:t xml:space="preserve">mlouvy </w:t>
      </w:r>
      <w:r w:rsidRPr="0046677E">
        <w:rPr>
          <w:rFonts w:cs="Arial"/>
          <w:sz w:val="20"/>
          <w:szCs w:val="22"/>
        </w:rPr>
        <w:t>ze strany Objednatele v</w:t>
      </w:r>
      <w:r w:rsidR="006873C4">
        <w:rPr>
          <w:rFonts w:cs="Arial"/>
          <w:sz w:val="20"/>
          <w:szCs w:val="22"/>
        </w:rPr>
        <w:t> </w:t>
      </w:r>
      <w:r w:rsidRPr="0046677E">
        <w:rPr>
          <w:rFonts w:cs="Arial"/>
          <w:sz w:val="20"/>
          <w:szCs w:val="22"/>
        </w:rPr>
        <w:t>případě hrubého nebo opakovaného porušování povinností Dodavatele, nezjedná-li Dodavatel nápravu ani na základě předchozího upozornění Objednatele ve lhůtě k</w:t>
      </w:r>
      <w:r w:rsidR="006873C4">
        <w:rPr>
          <w:rFonts w:cs="Arial"/>
          <w:sz w:val="20"/>
          <w:szCs w:val="22"/>
        </w:rPr>
        <w:t> </w:t>
      </w:r>
      <w:r w:rsidRPr="0046677E">
        <w:rPr>
          <w:rFonts w:cs="Arial"/>
          <w:sz w:val="20"/>
          <w:szCs w:val="22"/>
        </w:rPr>
        <w:t>tomu určené. Odstoupení je účinné ke dni, kdy bylo oznámení o odstoupení doručeno Dodavateli</w:t>
      </w:r>
      <w:r w:rsidR="00427151">
        <w:rPr>
          <w:rFonts w:cs="Arial"/>
          <w:sz w:val="20"/>
          <w:szCs w:val="22"/>
        </w:rPr>
        <w:t>; nebo</w:t>
      </w:r>
    </w:p>
    <w:p w14:paraId="06B4CDAD" w14:textId="7F2980BC" w:rsidR="002C07DE" w:rsidRDefault="002C07DE" w:rsidP="002C07DE">
      <w:pPr>
        <w:pStyle w:val="Claneka"/>
        <w:rPr>
          <w:rFonts w:cs="Arial"/>
          <w:sz w:val="20"/>
          <w:szCs w:val="22"/>
        </w:rPr>
      </w:pPr>
      <w:r w:rsidRPr="00D26369">
        <w:rPr>
          <w:rFonts w:cs="Arial"/>
          <w:sz w:val="20"/>
          <w:szCs w:val="22"/>
        </w:rPr>
        <w:t>písemnou dohodou Stran</w:t>
      </w:r>
      <w:r w:rsidR="00D72253">
        <w:rPr>
          <w:rFonts w:cs="Arial"/>
          <w:sz w:val="20"/>
          <w:szCs w:val="22"/>
        </w:rPr>
        <w:t>.</w:t>
      </w:r>
    </w:p>
    <w:p w14:paraId="1BC5818D" w14:textId="546ACA23" w:rsidR="00C61F91" w:rsidRPr="006603EF" w:rsidRDefault="00C61F91" w:rsidP="007A2666">
      <w:pPr>
        <w:pStyle w:val="Nadpis1"/>
      </w:pPr>
      <w:bookmarkStart w:id="9" w:name="_DV_M343"/>
      <w:bookmarkStart w:id="10" w:name="_DV_M344"/>
      <w:bookmarkEnd w:id="9"/>
      <w:bookmarkEnd w:id="10"/>
      <w:r w:rsidRPr="006603EF">
        <w:t>Vyšší moc, prodlení stran</w:t>
      </w:r>
    </w:p>
    <w:p w14:paraId="5BEA5281" w14:textId="17F298A8" w:rsidR="00C61F91" w:rsidRPr="00C61F91" w:rsidRDefault="00C61F91" w:rsidP="00C61F91">
      <w:pPr>
        <w:pStyle w:val="Clanek11"/>
        <w:rPr>
          <w:sz w:val="20"/>
          <w:szCs w:val="20"/>
        </w:rPr>
      </w:pPr>
      <w:r w:rsidRPr="00C61F91">
        <w:rPr>
          <w:sz w:val="20"/>
          <w:szCs w:val="20"/>
        </w:rPr>
        <w:t xml:space="preserve">Pokud některé ze </w:t>
      </w:r>
      <w:r>
        <w:rPr>
          <w:sz w:val="20"/>
          <w:szCs w:val="20"/>
        </w:rPr>
        <w:t>S</w:t>
      </w:r>
      <w:r w:rsidRPr="00C61F91">
        <w:rPr>
          <w:sz w:val="20"/>
          <w:szCs w:val="20"/>
        </w:rPr>
        <w:t xml:space="preserve">tran brání ve splnění jakékoli její povinnosti z této Smlouvy překážka v podobě vyšší moci, nebude tato </w:t>
      </w:r>
      <w:r w:rsidR="00256224">
        <w:rPr>
          <w:sz w:val="20"/>
          <w:szCs w:val="20"/>
        </w:rPr>
        <w:t>S</w:t>
      </w:r>
      <w:r w:rsidRPr="00C61F91">
        <w:rPr>
          <w:sz w:val="20"/>
          <w:szCs w:val="20"/>
        </w:rPr>
        <w:t>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76C1134" w14:textId="5E097622" w:rsidR="00C61F91" w:rsidRPr="00256224" w:rsidRDefault="00C61F91" w:rsidP="00C61F91">
      <w:pPr>
        <w:pStyle w:val="Clanek11"/>
        <w:rPr>
          <w:sz w:val="20"/>
          <w:szCs w:val="20"/>
        </w:rPr>
      </w:pPr>
      <w:r w:rsidRPr="00C61F91">
        <w:rPr>
          <w:sz w:val="20"/>
          <w:szCs w:val="20"/>
        </w:rPr>
        <w:t xml:space="preserve">Vyšší mocí se pro účely této Smlouvy rozumí mimořádná událost, okolnost nebo překážka, kterou příslušná </w:t>
      </w:r>
      <w:r w:rsidR="00256224">
        <w:rPr>
          <w:sz w:val="20"/>
          <w:szCs w:val="20"/>
        </w:rPr>
        <w:t>S</w:t>
      </w:r>
      <w:r w:rsidRPr="00C61F91">
        <w:rPr>
          <w:sz w:val="20"/>
          <w:szCs w:val="20"/>
        </w:rPr>
        <w:t>trana při vynaložení náležité péče nemohla před uzavřením této Smlouvy předvídat ani jí</w:t>
      </w:r>
      <w:r w:rsidR="00256224">
        <w:rPr>
          <w:sz w:val="20"/>
          <w:szCs w:val="20"/>
        </w:rPr>
        <w:t> </w:t>
      </w:r>
      <w:r w:rsidRPr="00C61F91">
        <w:rPr>
          <w:sz w:val="20"/>
          <w:szCs w:val="20"/>
        </w:rPr>
        <w:t xml:space="preserve">předejít a která je mimo jakoukoliv kontrolu takové </w:t>
      </w:r>
      <w:r w:rsidR="00256224">
        <w:rPr>
          <w:sz w:val="20"/>
          <w:szCs w:val="20"/>
        </w:rPr>
        <w:t>S</w:t>
      </w:r>
      <w:r w:rsidRPr="00C61F91">
        <w:rPr>
          <w:sz w:val="20"/>
          <w:szCs w:val="20"/>
        </w:rPr>
        <w:t xml:space="preserve">trany a nebyla způsobena úmyslně </w:t>
      </w:r>
      <w:r w:rsidRPr="00256224">
        <w:rPr>
          <w:sz w:val="20"/>
          <w:szCs w:val="20"/>
        </w:rPr>
        <w:t>ani</w:t>
      </w:r>
      <w:r w:rsidR="00256224">
        <w:rPr>
          <w:sz w:val="20"/>
          <w:szCs w:val="20"/>
        </w:rPr>
        <w:t> </w:t>
      </w:r>
      <w:r w:rsidRPr="00256224">
        <w:rPr>
          <w:sz w:val="20"/>
          <w:szCs w:val="20"/>
        </w:rPr>
        <w:t>z</w:t>
      </w:r>
      <w:r w:rsidR="00256224">
        <w:rPr>
          <w:sz w:val="20"/>
          <w:szCs w:val="20"/>
        </w:rPr>
        <w:t> </w:t>
      </w:r>
      <w:r w:rsidRPr="00256224">
        <w:rPr>
          <w:sz w:val="20"/>
          <w:szCs w:val="20"/>
        </w:rPr>
        <w:t xml:space="preserve">nedbalosti jednáním nebo opomenutím této </w:t>
      </w:r>
      <w:r w:rsidR="00256224">
        <w:rPr>
          <w:sz w:val="20"/>
          <w:szCs w:val="20"/>
        </w:rPr>
        <w:t>S</w:t>
      </w:r>
      <w:r w:rsidRPr="00256224">
        <w:rPr>
          <w:sz w:val="20"/>
          <w:szCs w:val="20"/>
        </w:rPr>
        <w:t>trany. Takovými událostmi, okolnostmi nebo překážkami jsou zejména, nikoliv však výlučně:</w:t>
      </w:r>
    </w:p>
    <w:p w14:paraId="17DCD8C7" w14:textId="77777777" w:rsidR="00C61F91" w:rsidRPr="00256224" w:rsidRDefault="00C61F91" w:rsidP="00256224">
      <w:pPr>
        <w:pStyle w:val="Claneka"/>
        <w:rPr>
          <w:sz w:val="20"/>
          <w:szCs w:val="20"/>
        </w:rPr>
      </w:pPr>
      <w:r w:rsidRPr="00256224">
        <w:rPr>
          <w:sz w:val="20"/>
          <w:szCs w:val="20"/>
        </w:rPr>
        <w:t>živelné události – zemětřesení, záplavy, vichřice atd.;</w:t>
      </w:r>
    </w:p>
    <w:p w14:paraId="0E74F874" w14:textId="1521A9B2" w:rsidR="00C61F91" w:rsidRPr="00256224" w:rsidRDefault="00C61F91" w:rsidP="00256224">
      <w:pPr>
        <w:pStyle w:val="Claneka"/>
        <w:rPr>
          <w:sz w:val="20"/>
          <w:szCs w:val="20"/>
        </w:rPr>
      </w:pPr>
      <w:r w:rsidRPr="00256224">
        <w:rPr>
          <w:sz w:val="20"/>
          <w:szCs w:val="2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w:t>
      </w:r>
      <w:r w:rsidR="00256224">
        <w:rPr>
          <w:sz w:val="20"/>
          <w:szCs w:val="20"/>
        </w:rPr>
        <w:t>S</w:t>
      </w:r>
      <w:r w:rsidRPr="00256224">
        <w:rPr>
          <w:sz w:val="20"/>
          <w:szCs w:val="20"/>
        </w:rPr>
        <w:t>trany, která</w:t>
      </w:r>
      <w:r w:rsidR="00256224">
        <w:rPr>
          <w:sz w:val="20"/>
          <w:szCs w:val="20"/>
        </w:rPr>
        <w:t> </w:t>
      </w:r>
      <w:r w:rsidRPr="00256224">
        <w:rPr>
          <w:sz w:val="20"/>
          <w:szCs w:val="20"/>
        </w:rPr>
        <w:t>se</w:t>
      </w:r>
      <w:r w:rsidR="00256224">
        <w:rPr>
          <w:sz w:val="20"/>
          <w:szCs w:val="20"/>
        </w:rPr>
        <w:t> </w:t>
      </w:r>
      <w:r w:rsidRPr="00256224">
        <w:rPr>
          <w:sz w:val="20"/>
          <w:szCs w:val="20"/>
        </w:rPr>
        <w:t>vyšší moci dovolává;</w:t>
      </w:r>
    </w:p>
    <w:p w14:paraId="287DDF50" w14:textId="5B84A8B6" w:rsidR="00C61F91" w:rsidRPr="00256224" w:rsidRDefault="00C61F91" w:rsidP="00256224">
      <w:pPr>
        <w:pStyle w:val="Claneka"/>
        <w:rPr>
          <w:rFonts w:cs="Arial"/>
          <w:sz w:val="20"/>
          <w:szCs w:val="20"/>
        </w:rPr>
      </w:pPr>
      <w:r w:rsidRPr="00256224">
        <w:rPr>
          <w:sz w:val="20"/>
          <w:szCs w:val="20"/>
        </w:rPr>
        <w:lastRenderedPageBreak/>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w:t>
      </w:r>
      <w:r w:rsidR="00256224">
        <w:rPr>
          <w:sz w:val="20"/>
          <w:szCs w:val="20"/>
        </w:rPr>
        <w:t> </w:t>
      </w:r>
      <w:r w:rsidRPr="00256224">
        <w:rPr>
          <w:sz w:val="20"/>
          <w:szCs w:val="20"/>
        </w:rPr>
        <w:t>jiných států</w:t>
      </w:r>
      <w:r w:rsidR="00256224" w:rsidRPr="00256224">
        <w:rPr>
          <w:sz w:val="20"/>
          <w:szCs w:val="20"/>
        </w:rPr>
        <w:t>;</w:t>
      </w:r>
    </w:p>
    <w:p w14:paraId="0DDCC415" w14:textId="6865D490" w:rsidR="00834A7D" w:rsidRPr="0071539E" w:rsidRDefault="00C61F91" w:rsidP="0071539E">
      <w:pPr>
        <w:pStyle w:val="Claneka"/>
        <w:rPr>
          <w:sz w:val="20"/>
          <w:szCs w:val="20"/>
        </w:rPr>
      </w:pPr>
      <w:r w:rsidRPr="00256224">
        <w:rPr>
          <w:sz w:val="20"/>
          <w:szCs w:val="20"/>
        </w:rPr>
        <w:t xml:space="preserve">obecně závazné akty státních a místních orgánů – zákony, nařízení, vyhlášky atd., včetně pokynů </w:t>
      </w:r>
      <w:r w:rsidR="00256224">
        <w:rPr>
          <w:sz w:val="20"/>
          <w:szCs w:val="20"/>
        </w:rPr>
        <w:t>Objednatele</w:t>
      </w:r>
      <w:r w:rsidRPr="00256224">
        <w:rPr>
          <w:sz w:val="20"/>
          <w:szCs w:val="20"/>
        </w:rPr>
        <w:t xml:space="preserve"> z nich nezbytně vycházejících, nikoli však správní, soudní nebo jiná rozhodnutí v</w:t>
      </w:r>
      <w:r w:rsidR="00256224">
        <w:rPr>
          <w:sz w:val="20"/>
          <w:szCs w:val="20"/>
        </w:rPr>
        <w:t> </w:t>
      </w:r>
      <w:r w:rsidRPr="00256224">
        <w:rPr>
          <w:sz w:val="20"/>
          <w:szCs w:val="20"/>
        </w:rPr>
        <w:t xml:space="preserve">konkrétní věci vydaná k tíži </w:t>
      </w:r>
      <w:r w:rsidR="00256224">
        <w:rPr>
          <w:sz w:val="20"/>
          <w:szCs w:val="20"/>
        </w:rPr>
        <w:t>S</w:t>
      </w:r>
      <w:r w:rsidRPr="00256224">
        <w:rPr>
          <w:sz w:val="20"/>
          <w:szCs w:val="20"/>
        </w:rPr>
        <w:t xml:space="preserve">trany dovolávající se zásahu vyšší moci, pokud je důvodem jejich vydání porušení právní povinnosti touto </w:t>
      </w:r>
      <w:r w:rsidR="00256224">
        <w:rPr>
          <w:sz w:val="20"/>
          <w:szCs w:val="20"/>
        </w:rPr>
        <w:t>S</w:t>
      </w:r>
      <w:r w:rsidRPr="00256224">
        <w:rPr>
          <w:sz w:val="20"/>
          <w:szCs w:val="20"/>
        </w:rPr>
        <w:t>tranou nebo její nedbalost.</w:t>
      </w:r>
    </w:p>
    <w:p w14:paraId="3C760455" w14:textId="578469D4" w:rsidR="00C61F91" w:rsidRPr="00C61F91" w:rsidRDefault="00C61F91" w:rsidP="00C61F91">
      <w:pPr>
        <w:pStyle w:val="Clanek11"/>
        <w:rPr>
          <w:sz w:val="20"/>
          <w:szCs w:val="20"/>
        </w:rPr>
      </w:pPr>
      <w:r w:rsidRPr="00256224">
        <w:rPr>
          <w:sz w:val="20"/>
          <w:szCs w:val="20"/>
        </w:rPr>
        <w:t>Pro vyloučení pochybností se uvádí, že za vyšší moc se nepovažuje jakékoliv prodlení s plněním závazků kteréhokoli z</w:t>
      </w:r>
      <w:r w:rsidRPr="00C61F91">
        <w:rPr>
          <w:sz w:val="20"/>
          <w:szCs w:val="20"/>
        </w:rPr>
        <w:t xml:space="preserve"> poddodavatelů </w:t>
      </w:r>
      <w:r w:rsidR="00256224">
        <w:rPr>
          <w:sz w:val="20"/>
          <w:szCs w:val="20"/>
        </w:rPr>
        <w:t>Dodavatele</w:t>
      </w:r>
      <w:r w:rsidRPr="00C61F91">
        <w:rPr>
          <w:sz w:val="20"/>
          <w:szCs w:val="20"/>
        </w:rPr>
        <w:t>, jakož ani finanční situace, insolvence, reorganizace, konkurs, vyrovnání, likvidace či jiná obdobná událost týkající se </w:t>
      </w:r>
      <w:r w:rsidR="00256224">
        <w:rPr>
          <w:sz w:val="20"/>
          <w:szCs w:val="20"/>
        </w:rPr>
        <w:t>Dodavatele</w:t>
      </w:r>
      <w:r w:rsidRPr="00C61F91">
        <w:rPr>
          <w:sz w:val="20"/>
          <w:szCs w:val="20"/>
        </w:rPr>
        <w:t xml:space="preserve"> nebo jakéhokoliv jeho poddodavatele nebo exekuce na majetek </w:t>
      </w:r>
      <w:r w:rsidR="00256224">
        <w:rPr>
          <w:sz w:val="20"/>
          <w:szCs w:val="20"/>
        </w:rPr>
        <w:t>Dodavatele</w:t>
      </w:r>
      <w:r w:rsidRPr="00C61F91">
        <w:rPr>
          <w:sz w:val="20"/>
          <w:szCs w:val="20"/>
        </w:rPr>
        <w:t xml:space="preserve"> nebo jakéhokoliv </w:t>
      </w:r>
      <w:r w:rsidR="00256224">
        <w:rPr>
          <w:sz w:val="20"/>
          <w:szCs w:val="20"/>
        </w:rPr>
        <w:t>poddodavatele Dodavatele</w:t>
      </w:r>
      <w:r w:rsidRPr="00C61F91">
        <w:rPr>
          <w:sz w:val="20"/>
          <w:szCs w:val="20"/>
        </w:rPr>
        <w:t>.</w:t>
      </w:r>
    </w:p>
    <w:p w14:paraId="54079584" w14:textId="6C13CFED" w:rsidR="00C61F91" w:rsidRPr="00C61F91" w:rsidRDefault="00C61F91" w:rsidP="00C61F91">
      <w:pPr>
        <w:pStyle w:val="Clanek11"/>
        <w:rPr>
          <w:sz w:val="20"/>
          <w:szCs w:val="20"/>
        </w:rPr>
      </w:pPr>
      <w:r w:rsidRPr="00C61F91">
        <w:rPr>
          <w:sz w:val="20"/>
          <w:szCs w:val="20"/>
        </w:rPr>
        <w:t xml:space="preserve">Strana dotčená vyšší mocí je povinna informovat druhou </w:t>
      </w:r>
      <w:r w:rsidR="00256224">
        <w:rPr>
          <w:sz w:val="20"/>
          <w:szCs w:val="20"/>
        </w:rPr>
        <w:t>S</w:t>
      </w:r>
      <w:r w:rsidRPr="00C61F91">
        <w:rPr>
          <w:sz w:val="20"/>
          <w:szCs w:val="20"/>
        </w:rPr>
        <w:t xml:space="preserve">tranu o existenci překážky v podobě vyšší moci bez zbytečného odkladu a dále podniknout veškeré kroky, které lze po takové </w:t>
      </w:r>
      <w:r w:rsidR="00256224">
        <w:rPr>
          <w:sz w:val="20"/>
          <w:szCs w:val="20"/>
        </w:rPr>
        <w:t>S</w:t>
      </w:r>
      <w:r w:rsidRPr="00C61F91">
        <w:rPr>
          <w:sz w:val="20"/>
          <w:szCs w:val="20"/>
        </w:rPr>
        <w:t>traně rozumně požadovat, aby se zmírnil vliv vyšší moci na plnění povinností dle Smlouvy.</w:t>
      </w:r>
      <w:r w:rsidR="0031682A">
        <w:rPr>
          <w:sz w:val="20"/>
          <w:szCs w:val="20"/>
        </w:rPr>
        <w:t xml:space="preserve"> </w:t>
      </w:r>
      <w:r w:rsidRPr="00C61F91">
        <w:rPr>
          <w:sz w:val="20"/>
          <w:szCs w:val="20"/>
        </w:rPr>
        <w:t xml:space="preserve">Pokud bude zásah vyšší moci přetrvávat déle než šest (6) měsíců, je kterákoliv ze </w:t>
      </w:r>
      <w:r w:rsidR="00256224">
        <w:rPr>
          <w:sz w:val="20"/>
          <w:szCs w:val="20"/>
        </w:rPr>
        <w:t>S</w:t>
      </w:r>
      <w:r w:rsidRPr="00C61F91">
        <w:rPr>
          <w:sz w:val="20"/>
          <w:szCs w:val="20"/>
        </w:rPr>
        <w:t>tran oprávněna od</w:t>
      </w:r>
      <w:r w:rsidR="00256224">
        <w:rPr>
          <w:sz w:val="20"/>
          <w:szCs w:val="20"/>
        </w:rPr>
        <w:t> </w:t>
      </w:r>
      <w:r w:rsidRPr="00C61F91">
        <w:rPr>
          <w:sz w:val="20"/>
          <w:szCs w:val="20"/>
        </w:rPr>
        <w:t xml:space="preserve">této Smlouvy odstoupit. Na základě odstoupení od této Smlouvy z tohoto důvodu nevznikají druhé </w:t>
      </w:r>
      <w:r w:rsidR="00256224">
        <w:rPr>
          <w:sz w:val="20"/>
          <w:szCs w:val="20"/>
        </w:rPr>
        <w:t>S</w:t>
      </w:r>
      <w:r w:rsidRPr="00C61F91">
        <w:rPr>
          <w:sz w:val="20"/>
          <w:szCs w:val="20"/>
        </w:rPr>
        <w:t xml:space="preserve">traně žádné nároky na náhradu škody nebo smluvní pokuty, jež jinak tato Smlouva může s odstoupením spojovat, nejsou však dotčeny nároky </w:t>
      </w:r>
      <w:r w:rsidR="00256224">
        <w:rPr>
          <w:sz w:val="20"/>
          <w:szCs w:val="20"/>
        </w:rPr>
        <w:t>S</w:t>
      </w:r>
      <w:r w:rsidRPr="00C61F91">
        <w:rPr>
          <w:sz w:val="20"/>
          <w:szCs w:val="20"/>
        </w:rPr>
        <w:t>tran řádně vzniklé do té doby.</w:t>
      </w:r>
    </w:p>
    <w:p w14:paraId="65147447" w14:textId="688CFBE8" w:rsidR="00C61F91" w:rsidRPr="00C61F91" w:rsidRDefault="00C61F91" w:rsidP="00C61F91">
      <w:pPr>
        <w:pStyle w:val="Clanek11"/>
        <w:rPr>
          <w:sz w:val="20"/>
          <w:szCs w:val="20"/>
        </w:rPr>
      </w:pPr>
      <w:r w:rsidRPr="00C61F91">
        <w:rPr>
          <w:sz w:val="20"/>
          <w:szCs w:val="20"/>
        </w:rPr>
        <w:t xml:space="preserve">Žádná </w:t>
      </w:r>
      <w:bookmarkStart w:id="11" w:name="_DV_C307"/>
      <w:r w:rsidR="00256224">
        <w:rPr>
          <w:sz w:val="20"/>
          <w:szCs w:val="20"/>
        </w:rPr>
        <w:t>S</w:t>
      </w:r>
      <w:bookmarkEnd w:id="11"/>
      <w:r w:rsidRPr="00C61F91">
        <w:rPr>
          <w:sz w:val="20"/>
          <w:szCs w:val="20"/>
        </w:rPr>
        <w:t>trana není odpovědná za prodlení se splněním svého závazku v případě,</w:t>
      </w:r>
      <w:r w:rsidR="00053E1A" w:rsidRPr="00C61F91" w:rsidDel="00053E1A">
        <w:rPr>
          <w:sz w:val="20"/>
          <w:szCs w:val="20"/>
        </w:rPr>
        <w:t xml:space="preserve"> </w:t>
      </w:r>
      <w:r w:rsidRPr="00C61F91">
        <w:rPr>
          <w:sz w:val="20"/>
          <w:szCs w:val="20"/>
        </w:rPr>
        <w:t xml:space="preserve">že i druhá </w:t>
      </w:r>
      <w:bookmarkStart w:id="12" w:name="_DV_C309"/>
      <w:r w:rsidR="00256224">
        <w:rPr>
          <w:sz w:val="20"/>
          <w:szCs w:val="20"/>
        </w:rPr>
        <w:t>S</w:t>
      </w:r>
      <w:bookmarkEnd w:id="12"/>
      <w:r w:rsidRPr="00C61F91">
        <w:rPr>
          <w:sz w:val="20"/>
          <w:szCs w:val="20"/>
        </w:rPr>
        <w:t>trana je</w:t>
      </w:r>
      <w:r w:rsidR="00F47F5B">
        <w:rPr>
          <w:sz w:val="20"/>
          <w:szCs w:val="20"/>
        </w:rPr>
        <w:t> </w:t>
      </w:r>
      <w:r w:rsidRPr="00C61F91">
        <w:rPr>
          <w:sz w:val="20"/>
          <w:szCs w:val="20"/>
        </w:rPr>
        <w:t>v</w:t>
      </w:r>
      <w:r w:rsidR="00F47F5B">
        <w:rPr>
          <w:sz w:val="20"/>
          <w:szCs w:val="20"/>
        </w:rPr>
        <w:t> </w:t>
      </w:r>
      <w:r w:rsidRPr="00C61F91">
        <w:rPr>
          <w:sz w:val="20"/>
          <w:szCs w:val="20"/>
        </w:rPr>
        <w:t xml:space="preserve">prodlení se splněním svého </w:t>
      </w:r>
      <w:proofErr w:type="spellStart"/>
      <w:r w:rsidRPr="00C61F91">
        <w:rPr>
          <w:sz w:val="20"/>
          <w:szCs w:val="20"/>
        </w:rPr>
        <w:t>synallagmatického</w:t>
      </w:r>
      <w:proofErr w:type="spellEnd"/>
      <w:r w:rsidRPr="00C61F91">
        <w:rPr>
          <w:sz w:val="20"/>
          <w:szCs w:val="20"/>
        </w:rPr>
        <w:t xml:space="preserve"> závazku.</w:t>
      </w:r>
    </w:p>
    <w:p w14:paraId="2DC066F5" w14:textId="50BDCEAA" w:rsidR="00E641CF" w:rsidRPr="00DF1AD6" w:rsidRDefault="007A2666" w:rsidP="007A2666">
      <w:pPr>
        <w:pStyle w:val="Nadpis1"/>
      </w:pPr>
      <w:r w:rsidRPr="00147806">
        <w:t>SOUHRNNÁ SMLUVNÍ DOLOŽKA UZAVŘENÁ NA ZÁKLADĚ COMPLIANCE PROGRAMU</w:t>
      </w:r>
      <w:r>
        <w:t xml:space="preserve"> </w:t>
      </w:r>
      <w:r w:rsidRPr="00147806">
        <w:t>TSK</w:t>
      </w:r>
    </w:p>
    <w:p w14:paraId="7F980347" w14:textId="60A1039D" w:rsidR="007A2666" w:rsidRPr="00E27CF3" w:rsidRDefault="007A2666" w:rsidP="007A2666">
      <w:pPr>
        <w:pStyle w:val="Clanek11"/>
        <w:rPr>
          <w:sz w:val="20"/>
          <w:szCs w:val="20"/>
        </w:rPr>
      </w:pPr>
      <w:r w:rsidRPr="00E27CF3">
        <w:rPr>
          <w:sz w:val="20"/>
          <w:szCs w:val="20"/>
        </w:rPr>
        <w:t>Dodavatel bere výslovně na vědomí Etický kodex pro dodavatele/obchodní partnery TSK, a zavazuje se jej při plnění této Smlouvy dodržovat, nebo zajistit dodržování odpovídajících povinností ve</w:t>
      </w:r>
      <w:r>
        <w:rPr>
          <w:sz w:val="20"/>
          <w:szCs w:val="20"/>
        </w:rPr>
        <w:t> </w:t>
      </w:r>
      <w:r w:rsidRPr="00E27CF3">
        <w:rPr>
          <w:sz w:val="20"/>
          <w:szCs w:val="20"/>
        </w:rPr>
        <w:t xml:space="preserve">stejném rozsahu na základě vlastního (jiného) etického kodexu. To se týká jak oblasti obecných </w:t>
      </w:r>
      <w:proofErr w:type="spellStart"/>
      <w:r w:rsidRPr="00E27CF3">
        <w:rPr>
          <w:sz w:val="20"/>
          <w:szCs w:val="20"/>
        </w:rPr>
        <w:t>Compliance</w:t>
      </w:r>
      <w:proofErr w:type="spellEnd"/>
      <w:r w:rsidRPr="00E27CF3">
        <w:rPr>
          <w:sz w:val="20"/>
          <w:szCs w:val="20"/>
        </w:rPr>
        <w:t xml:space="preserve"> zásad, tak i specifických požadavků vztahujících se k nulové toleranci korupčního jednání a celkovému dodržování zásad slušnosti, poctivosti a dobrých mravů.</w:t>
      </w:r>
    </w:p>
    <w:p w14:paraId="05C2C9D6" w14:textId="2E68A26F" w:rsidR="007A2666" w:rsidRPr="00E27CF3" w:rsidRDefault="007A2666" w:rsidP="007A2666">
      <w:pPr>
        <w:pStyle w:val="Clanek11"/>
        <w:rPr>
          <w:sz w:val="20"/>
          <w:szCs w:val="20"/>
        </w:rPr>
      </w:pPr>
      <w:r w:rsidRPr="00E27CF3">
        <w:rPr>
          <w:sz w:val="20"/>
          <w:szCs w:val="20"/>
        </w:rPr>
        <w:t>Dodavatel bere dále výslovně na vědomí, že Souhrnná smluvní doložka obsahuje i jiné povinnosti nad</w:t>
      </w:r>
      <w:r>
        <w:rPr>
          <w:sz w:val="20"/>
          <w:szCs w:val="20"/>
        </w:rPr>
        <w:t> </w:t>
      </w:r>
      <w:r w:rsidRPr="00E27CF3">
        <w:rPr>
          <w:sz w:val="20"/>
          <w:szCs w:val="20"/>
        </w:rPr>
        <w:t xml:space="preserve">rámec odst. </w:t>
      </w:r>
      <w:r w:rsidR="00C332BE">
        <w:rPr>
          <w:sz w:val="20"/>
          <w:szCs w:val="20"/>
        </w:rPr>
        <w:t>11.</w:t>
      </w:r>
      <w:r w:rsidRPr="00E27CF3">
        <w:rPr>
          <w:sz w:val="20"/>
          <w:szCs w:val="20"/>
        </w:rPr>
        <w:t>1 výše, a to zejména z oblasti absence mezinárodních a národních sankcí, nebo zamezování střetu zájmů ve smyslu zákona č. 159/2006 Sb.</w:t>
      </w:r>
      <w:r>
        <w:rPr>
          <w:sz w:val="20"/>
          <w:szCs w:val="20"/>
        </w:rPr>
        <w:t>,</w:t>
      </w:r>
      <w:r w:rsidRPr="00450622">
        <w:t xml:space="preserve"> </w:t>
      </w:r>
      <w:r w:rsidRPr="00450622">
        <w:rPr>
          <w:sz w:val="20"/>
          <w:szCs w:val="20"/>
        </w:rPr>
        <w:t>o střetu zájmů, ve znění pozdějších předpisů (dále jen „</w:t>
      </w:r>
      <w:r w:rsidRPr="00B41CCD">
        <w:rPr>
          <w:b/>
          <w:bCs w:val="0"/>
          <w:sz w:val="20"/>
          <w:szCs w:val="20"/>
        </w:rPr>
        <w:t>zákon o střetu zájmů</w:t>
      </w:r>
      <w:r w:rsidRPr="00450622">
        <w:rPr>
          <w:sz w:val="20"/>
          <w:szCs w:val="20"/>
        </w:rPr>
        <w:t>“)</w:t>
      </w:r>
      <w:r>
        <w:rPr>
          <w:sz w:val="20"/>
          <w:szCs w:val="20"/>
        </w:rPr>
        <w:t>.</w:t>
      </w:r>
      <w:r w:rsidRPr="00E27CF3">
        <w:rPr>
          <w:sz w:val="20"/>
          <w:szCs w:val="20"/>
        </w:rPr>
        <w:t xml:space="preserve"> Dodavatel se zavazuje tyto povinnosti dodržovat.</w:t>
      </w:r>
    </w:p>
    <w:p w14:paraId="1CC5C0C8" w14:textId="77777777" w:rsidR="007A2666" w:rsidRPr="00E27CF3" w:rsidRDefault="007A2666" w:rsidP="007A2666">
      <w:pPr>
        <w:pStyle w:val="Clanek11"/>
        <w:rPr>
          <w:sz w:val="20"/>
          <w:szCs w:val="20"/>
        </w:rPr>
      </w:pPr>
      <w:r w:rsidRPr="00E27CF3">
        <w:rPr>
          <w:sz w:val="20"/>
          <w:szCs w:val="20"/>
        </w:rPr>
        <w:t>Dodavatel výslovně prohlašuje, že si je vědom kontrolních i sankčních oprávnění TSK vyplývajících ze</w:t>
      </w:r>
      <w:r>
        <w:rPr>
          <w:sz w:val="20"/>
          <w:szCs w:val="20"/>
        </w:rPr>
        <w:t> </w:t>
      </w:r>
      <w:r w:rsidRPr="00E27CF3">
        <w:rPr>
          <w:sz w:val="20"/>
          <w:szCs w:val="20"/>
        </w:rPr>
        <w:t>všech částí Souhrnné smluvní doložky, a že s nimi souhlasí; a v případě, že proti němu budu uplatněny, se zavazuje je akceptovat.</w:t>
      </w:r>
    </w:p>
    <w:p w14:paraId="774B77E0" w14:textId="6981684F" w:rsidR="00E641CF" w:rsidRDefault="007A2666" w:rsidP="007A2666">
      <w:pPr>
        <w:pStyle w:val="Clanek11"/>
        <w:rPr>
          <w:sz w:val="20"/>
          <w:szCs w:val="20"/>
        </w:rPr>
      </w:pPr>
      <w:r w:rsidRPr="00671785">
        <w:rPr>
          <w:sz w:val="20"/>
          <w:szCs w:val="20"/>
        </w:rPr>
        <w:t xml:space="preserve">Podrobně jsou práva a povinnosti Stran rozvedeny v </w:t>
      </w:r>
      <w:r w:rsidRPr="004B4C37">
        <w:rPr>
          <w:sz w:val="20"/>
          <w:szCs w:val="20"/>
          <w:u w:val="single"/>
        </w:rPr>
        <w:t xml:space="preserve">Příloze č. </w:t>
      </w:r>
      <w:r>
        <w:rPr>
          <w:sz w:val="20"/>
          <w:szCs w:val="20"/>
          <w:u w:val="single"/>
        </w:rPr>
        <w:t>3</w:t>
      </w:r>
      <w:r>
        <w:rPr>
          <w:sz w:val="20"/>
          <w:szCs w:val="20"/>
        </w:rPr>
        <w:t xml:space="preserve"> –</w:t>
      </w:r>
      <w:r w:rsidRPr="00671785">
        <w:rPr>
          <w:sz w:val="20"/>
          <w:szCs w:val="20"/>
        </w:rPr>
        <w:t xml:space="preserve"> </w:t>
      </w:r>
      <w:r w:rsidRPr="004B4C37">
        <w:rPr>
          <w:sz w:val="20"/>
          <w:szCs w:val="20"/>
        </w:rPr>
        <w:t>Souhrnná doložka do smluv uzavíraných Technickou správou komunikací hl. m. Prahy, a.s.</w:t>
      </w:r>
      <w:r w:rsidRPr="00671785">
        <w:rPr>
          <w:sz w:val="20"/>
          <w:szCs w:val="20"/>
        </w:rPr>
        <w:t xml:space="preserve">, která </w:t>
      </w:r>
      <w:proofErr w:type="gramStart"/>
      <w:r w:rsidRPr="00671785">
        <w:rPr>
          <w:sz w:val="20"/>
          <w:szCs w:val="20"/>
        </w:rPr>
        <w:t>tvoří</w:t>
      </w:r>
      <w:proofErr w:type="gramEnd"/>
      <w:r w:rsidRPr="00671785">
        <w:rPr>
          <w:sz w:val="20"/>
          <w:szCs w:val="20"/>
        </w:rPr>
        <w:t xml:space="preserve"> nedílnou součást </w:t>
      </w:r>
      <w:r>
        <w:rPr>
          <w:sz w:val="20"/>
          <w:szCs w:val="20"/>
        </w:rPr>
        <w:t xml:space="preserve">této </w:t>
      </w:r>
      <w:r w:rsidRPr="00671785">
        <w:rPr>
          <w:sz w:val="20"/>
          <w:szCs w:val="20"/>
        </w:rPr>
        <w:t>Smlouvy</w:t>
      </w:r>
      <w:r w:rsidRPr="00E27CF3">
        <w:rPr>
          <w:sz w:val="20"/>
          <w:szCs w:val="20"/>
        </w:rPr>
        <w:t>.</w:t>
      </w:r>
    </w:p>
    <w:p w14:paraId="73B50669" w14:textId="77777777" w:rsidR="002C07DE" w:rsidRPr="00AB0615" w:rsidRDefault="002C07DE" w:rsidP="007A2666">
      <w:pPr>
        <w:pStyle w:val="Nadpis1"/>
      </w:pPr>
      <w:r w:rsidRPr="00AB0615">
        <w:t>Závěrečná ujednání</w:t>
      </w:r>
    </w:p>
    <w:p w14:paraId="24A54DEE" w14:textId="04BCDDC7" w:rsidR="00764C5F" w:rsidRPr="00884C39" w:rsidRDefault="0077788B" w:rsidP="00884C39">
      <w:pPr>
        <w:pStyle w:val="Clanek11"/>
        <w:rPr>
          <w:bCs w:val="0"/>
          <w:iCs w:val="0"/>
          <w:sz w:val="20"/>
          <w:szCs w:val="24"/>
        </w:rPr>
      </w:pPr>
      <w:r w:rsidRPr="0077788B">
        <w:rPr>
          <w:sz w:val="20"/>
          <w:szCs w:val="24"/>
        </w:rPr>
        <w:t>Strany tímto výslovně prohlašují, že se seznámily s obsahem Smlouvy, že tato Smlouva vyjadřuje jejich pravou a svobodnou vůli, a že nebyla uzavřena v rozporu se zákonem nebo dobrými mravy, na</w:t>
      </w:r>
      <w:r>
        <w:rPr>
          <w:sz w:val="20"/>
          <w:szCs w:val="24"/>
        </w:rPr>
        <w:t> </w:t>
      </w:r>
      <w:r w:rsidRPr="0077788B">
        <w:rPr>
          <w:sz w:val="20"/>
          <w:szCs w:val="24"/>
        </w:rPr>
        <w:t>důkaz čehož připojují níže své podpisy</w:t>
      </w:r>
      <w:r>
        <w:rPr>
          <w:sz w:val="20"/>
          <w:szCs w:val="24"/>
        </w:rPr>
        <w:t>.</w:t>
      </w:r>
    </w:p>
    <w:p w14:paraId="6224F20B" w14:textId="5F017971" w:rsidR="00CB6C2F" w:rsidRDefault="00CB6C2F" w:rsidP="002C07DE">
      <w:pPr>
        <w:pStyle w:val="Clanek11"/>
        <w:rPr>
          <w:sz w:val="20"/>
          <w:szCs w:val="24"/>
        </w:rPr>
      </w:pPr>
      <w:r w:rsidRPr="00D26369">
        <w:rPr>
          <w:sz w:val="20"/>
          <w:szCs w:val="24"/>
        </w:rPr>
        <w:t xml:space="preserve">Strany prohlašují, </w:t>
      </w:r>
      <w:r w:rsidRPr="00E82C68">
        <w:rPr>
          <w:sz w:val="20"/>
          <w:szCs w:val="24"/>
        </w:rPr>
        <w:t xml:space="preserve">že žádné skutečnosti uvedené v této Smlouvě </w:t>
      </w:r>
      <w:r w:rsidR="001F74B6">
        <w:rPr>
          <w:sz w:val="20"/>
          <w:szCs w:val="24"/>
        </w:rPr>
        <w:t>včetně</w:t>
      </w:r>
      <w:r w:rsidR="009D7123">
        <w:rPr>
          <w:sz w:val="20"/>
          <w:szCs w:val="24"/>
        </w:rPr>
        <w:t xml:space="preserve"> jejích </w:t>
      </w:r>
      <w:r w:rsidR="0077788B">
        <w:rPr>
          <w:sz w:val="20"/>
          <w:szCs w:val="24"/>
        </w:rPr>
        <w:t xml:space="preserve">příloh </w:t>
      </w:r>
      <w:proofErr w:type="gramStart"/>
      <w:r w:rsidRPr="00D26369">
        <w:rPr>
          <w:sz w:val="20"/>
          <w:szCs w:val="24"/>
        </w:rPr>
        <w:t>netvoří</w:t>
      </w:r>
      <w:proofErr w:type="gramEnd"/>
      <w:r w:rsidRPr="00D26369">
        <w:rPr>
          <w:sz w:val="20"/>
          <w:szCs w:val="24"/>
        </w:rPr>
        <w:t xml:space="preserve"> obchodní tajemství ve smyslu § 504 Občanského zákoníku.</w:t>
      </w:r>
    </w:p>
    <w:p w14:paraId="0AA30E10" w14:textId="77777777" w:rsidR="00CB6C2F" w:rsidRPr="00D26369" w:rsidRDefault="00CB6C2F" w:rsidP="00CB6C2F">
      <w:pPr>
        <w:pStyle w:val="Clanek11"/>
        <w:rPr>
          <w:sz w:val="20"/>
          <w:szCs w:val="24"/>
        </w:rPr>
      </w:pPr>
      <w:r w:rsidRPr="00D26369">
        <w:rPr>
          <w:sz w:val="20"/>
          <w:szCs w:val="24"/>
        </w:rPr>
        <w:t>Tato Smlouva obsahuje úplnou dohodu Stran ve věci předmětu této Smlouvy a nahrazuje veškeré ostatní písemné či ústní dohody učiněné ve věci předmětu této Smlouvy.</w:t>
      </w:r>
    </w:p>
    <w:p w14:paraId="2E6CB312" w14:textId="21287A3D" w:rsidR="00CB6C2F" w:rsidRDefault="00CB6C2F" w:rsidP="009D7123">
      <w:pPr>
        <w:pStyle w:val="Clanek11"/>
        <w:rPr>
          <w:sz w:val="20"/>
          <w:szCs w:val="24"/>
        </w:rPr>
      </w:pPr>
      <w:r w:rsidRPr="00D26369">
        <w:rPr>
          <w:sz w:val="20"/>
          <w:szCs w:val="24"/>
        </w:rPr>
        <w:t xml:space="preserve">Je-li nebo stane-li se některé ustanovení této Smlouvy neplatným, nevymahatelným nebo neúčinným, </w:t>
      </w:r>
      <w:r w:rsidRPr="009D7123">
        <w:rPr>
          <w:sz w:val="20"/>
          <w:szCs w:val="24"/>
        </w:rPr>
        <w:t>nedotýká se tato neplatnost, nevymahatelnost či neúčinnost ostatních ustanovení této Smlouvy. Strany se zavazují nahradit neplatné, nevymahatelné nebo neúčinné ustanovení ustanovením platným, vymahatelným a účinným, jehož znění bude odpovídat úmyslu vyjádřenému původním ustanovením a</w:t>
      </w:r>
      <w:r w:rsidR="00C91008">
        <w:rPr>
          <w:sz w:val="20"/>
          <w:szCs w:val="24"/>
        </w:rPr>
        <w:t> </w:t>
      </w:r>
      <w:r w:rsidRPr="009D7123">
        <w:rPr>
          <w:sz w:val="20"/>
          <w:szCs w:val="24"/>
        </w:rPr>
        <w:t>touto Smlouvou jako celkem.</w:t>
      </w:r>
    </w:p>
    <w:p w14:paraId="345FB427" w14:textId="77777777" w:rsidR="00EF55B1" w:rsidRPr="009D7123" w:rsidRDefault="00EF55B1" w:rsidP="00EF55B1">
      <w:pPr>
        <w:pStyle w:val="Clanek11"/>
        <w:numPr>
          <w:ilvl w:val="0"/>
          <w:numId w:val="0"/>
        </w:numPr>
        <w:rPr>
          <w:sz w:val="20"/>
          <w:szCs w:val="24"/>
        </w:rPr>
      </w:pPr>
    </w:p>
    <w:p w14:paraId="2C5F2506" w14:textId="0D81EE73" w:rsidR="00CB6C2F" w:rsidRPr="00D26369" w:rsidRDefault="00CB6C2F" w:rsidP="00CB6C2F">
      <w:pPr>
        <w:pStyle w:val="Clanek11"/>
        <w:rPr>
          <w:sz w:val="20"/>
          <w:szCs w:val="24"/>
        </w:rPr>
      </w:pPr>
      <w:r w:rsidRPr="00D26369">
        <w:rPr>
          <w:sz w:val="20"/>
          <w:szCs w:val="24"/>
        </w:rPr>
        <w:lastRenderedPageBreak/>
        <w:t xml:space="preserve">Strany se dohodly, že případné spory vzniklé ze závazků sjednaných touto Smlouvou budou prvotně řešeny společným jednáním Stran. </w:t>
      </w:r>
      <w:proofErr w:type="gramStart"/>
      <w:r w:rsidRPr="00D26369">
        <w:rPr>
          <w:sz w:val="20"/>
          <w:szCs w:val="24"/>
        </w:rPr>
        <w:t>Nepodaří</w:t>
      </w:r>
      <w:proofErr w:type="gramEnd"/>
      <w:r w:rsidRPr="00D26369">
        <w:rPr>
          <w:sz w:val="20"/>
          <w:szCs w:val="24"/>
        </w:rPr>
        <w:t xml:space="preserve">-li se mezi Stranami uzavřít dohodu, bude takový spor předložen ve smyslu ustanovení § 89a zákona č. 99/1963 Sb., občanský soudní řád, ve znění pozdějších předpisů, k rozhodnutí věcně a místně příslušnému obecnému soudu </w:t>
      </w:r>
      <w:r w:rsidR="001A4DD3">
        <w:rPr>
          <w:sz w:val="20"/>
          <w:szCs w:val="24"/>
        </w:rPr>
        <w:t>Objednatel</w:t>
      </w:r>
      <w:r w:rsidR="009D7123">
        <w:rPr>
          <w:sz w:val="20"/>
          <w:szCs w:val="24"/>
        </w:rPr>
        <w:t>e</w:t>
      </w:r>
      <w:r w:rsidRPr="00D26369">
        <w:rPr>
          <w:sz w:val="20"/>
          <w:szCs w:val="24"/>
        </w:rPr>
        <w:t>.</w:t>
      </w:r>
    </w:p>
    <w:p w14:paraId="591C2D45" w14:textId="28E63986" w:rsidR="00CB6C2F" w:rsidRPr="00D26369" w:rsidRDefault="00CB6C2F" w:rsidP="00CB6C2F">
      <w:pPr>
        <w:pStyle w:val="Clanek11"/>
        <w:rPr>
          <w:sz w:val="20"/>
          <w:szCs w:val="24"/>
        </w:rPr>
      </w:pPr>
      <w:r w:rsidRPr="00D26369">
        <w:rPr>
          <w:sz w:val="20"/>
          <w:szCs w:val="24"/>
        </w:rPr>
        <w:t>Jakákoliv změna této Smlouvy nebo jejích příloh musí být provedena v písemné formě,</w:t>
      </w:r>
      <w:r w:rsidR="00152138">
        <w:rPr>
          <w:sz w:val="20"/>
          <w:szCs w:val="24"/>
        </w:rPr>
        <w:br/>
      </w:r>
      <w:r w:rsidRPr="00D26369">
        <w:rPr>
          <w:sz w:val="20"/>
          <w:szCs w:val="24"/>
        </w:rPr>
        <w:t>a to prostřednictvím postupně číslovaných dodatků, nestanoví-li tato Smlouva výslovně jinak.</w:t>
      </w:r>
    </w:p>
    <w:p w14:paraId="27F63DA4" w14:textId="231E884D" w:rsidR="00CB6C2F" w:rsidRDefault="001D4820" w:rsidP="00CB6C2F">
      <w:pPr>
        <w:pStyle w:val="Clanek11"/>
        <w:rPr>
          <w:sz w:val="20"/>
          <w:szCs w:val="24"/>
        </w:rPr>
      </w:pPr>
      <w:r w:rsidRPr="001D4820">
        <w:rPr>
          <w:sz w:val="20"/>
          <w:szCs w:val="24"/>
        </w:rPr>
        <w:t>Tato Smlouva je uzavírána elektronicky za využití uznávaných elektronických podpisů v jednom (1) vyhotovení. Na Smlouvě jsou zaznamenány uznávané elektronické podpisy zástupců Stran</w:t>
      </w:r>
      <w:r w:rsidR="00CB6C2F" w:rsidRPr="00D26369">
        <w:rPr>
          <w:sz w:val="20"/>
          <w:szCs w:val="24"/>
        </w:rPr>
        <w:t>.</w:t>
      </w:r>
    </w:p>
    <w:p w14:paraId="3E3A4D35" w14:textId="77777777" w:rsidR="000D6F00" w:rsidRPr="00D26369" w:rsidRDefault="000D6F00" w:rsidP="00EF55B1">
      <w:pPr>
        <w:pStyle w:val="Clanek11"/>
        <w:numPr>
          <w:ilvl w:val="0"/>
          <w:numId w:val="0"/>
        </w:numPr>
        <w:rPr>
          <w:sz w:val="20"/>
          <w:szCs w:val="24"/>
        </w:rPr>
      </w:pPr>
    </w:p>
    <w:p w14:paraId="7040B48B" w14:textId="77777777" w:rsidR="002C07DE" w:rsidRPr="00D26369" w:rsidRDefault="002C07DE" w:rsidP="002C07DE">
      <w:pPr>
        <w:pStyle w:val="Clanek11"/>
        <w:rPr>
          <w:sz w:val="20"/>
          <w:szCs w:val="24"/>
        </w:rPr>
      </w:pPr>
      <w:r w:rsidRPr="00D26369">
        <w:rPr>
          <w:sz w:val="20"/>
          <w:szCs w:val="24"/>
        </w:rPr>
        <w:t>Nedílnou součástí této Smlouvy jsou přílohy:</w:t>
      </w:r>
    </w:p>
    <w:p w14:paraId="3295B254" w14:textId="4D15FF41" w:rsidR="00F5451B" w:rsidRPr="00F5451B" w:rsidRDefault="002C07DE" w:rsidP="00C17817">
      <w:pPr>
        <w:pStyle w:val="Claneka"/>
        <w:rPr>
          <w:sz w:val="20"/>
          <w:szCs w:val="20"/>
        </w:rPr>
      </w:pPr>
      <w:r w:rsidRPr="00D26369">
        <w:rPr>
          <w:rFonts w:cs="Arial"/>
          <w:sz w:val="20"/>
          <w:szCs w:val="22"/>
        </w:rPr>
        <w:t>Příloha č. 1 –</w:t>
      </w:r>
      <w:r w:rsidR="00F5451B" w:rsidRPr="00F5451B">
        <w:rPr>
          <w:rFonts w:cs="Arial"/>
          <w:sz w:val="20"/>
          <w:szCs w:val="22"/>
        </w:rPr>
        <w:t xml:space="preserve"> </w:t>
      </w:r>
      <w:r w:rsidR="00AB0615" w:rsidRPr="00F5451B">
        <w:rPr>
          <w:rFonts w:cs="Arial"/>
          <w:sz w:val="20"/>
          <w:szCs w:val="22"/>
        </w:rPr>
        <w:t>Kontaktní údaje</w:t>
      </w:r>
      <w:r w:rsidR="00F5451B">
        <w:rPr>
          <w:rFonts w:cs="Arial"/>
          <w:sz w:val="20"/>
          <w:szCs w:val="22"/>
        </w:rPr>
        <w:t>;</w:t>
      </w:r>
    </w:p>
    <w:p w14:paraId="71886064" w14:textId="38470E4A" w:rsidR="00F5451B" w:rsidRPr="00F5451B" w:rsidRDefault="00F5451B" w:rsidP="00965351">
      <w:pPr>
        <w:pStyle w:val="Claneka"/>
        <w:jc w:val="left"/>
        <w:rPr>
          <w:sz w:val="20"/>
          <w:szCs w:val="20"/>
        </w:rPr>
      </w:pPr>
      <w:r w:rsidRPr="00F5451B">
        <w:rPr>
          <w:rFonts w:cs="Arial"/>
          <w:sz w:val="20"/>
          <w:szCs w:val="20"/>
        </w:rPr>
        <w:t xml:space="preserve">Příloha č. 2 – </w:t>
      </w:r>
      <w:r w:rsidR="00843239" w:rsidRPr="00C27736">
        <w:rPr>
          <w:sz w:val="20"/>
          <w:szCs w:val="20"/>
        </w:rPr>
        <w:t>Nabídka Dodavatele</w:t>
      </w:r>
      <w:r w:rsidRPr="00F5451B">
        <w:rPr>
          <w:rFonts w:cs="Arial"/>
          <w:sz w:val="20"/>
          <w:szCs w:val="20"/>
        </w:rPr>
        <w:t>;</w:t>
      </w:r>
    </w:p>
    <w:p w14:paraId="68DDC209" w14:textId="3C24DCF7" w:rsidR="00E37CFF" w:rsidRDefault="00F5451B" w:rsidP="007A2666">
      <w:pPr>
        <w:pStyle w:val="Claneka"/>
        <w:jc w:val="left"/>
      </w:pPr>
      <w:r w:rsidRPr="007A2666">
        <w:rPr>
          <w:rFonts w:cs="Arial"/>
          <w:sz w:val="20"/>
          <w:szCs w:val="20"/>
        </w:rPr>
        <w:t>Příloha</w:t>
      </w:r>
      <w:r w:rsidRPr="007A2666">
        <w:rPr>
          <w:sz w:val="20"/>
          <w:szCs w:val="20"/>
        </w:rPr>
        <w:t xml:space="preserve"> č. 3 – </w:t>
      </w:r>
      <w:r w:rsidR="007A2666" w:rsidRPr="007A2666">
        <w:rPr>
          <w:sz w:val="20"/>
          <w:szCs w:val="20"/>
        </w:rPr>
        <w:t>Souhrnná doložka do smluv uzavíraných Technickou správou komunikací hl. m. Prahy, a.s.</w:t>
      </w:r>
    </w:p>
    <w:p w14:paraId="53DD063E" w14:textId="77777777" w:rsidR="002C07DE" w:rsidRPr="00D26369" w:rsidRDefault="002C07DE" w:rsidP="006603EF">
      <w:pPr>
        <w:keepNext/>
        <w:keepLines/>
        <w:rPr>
          <w:rFonts w:cs="Arial"/>
          <w:sz w:val="20"/>
        </w:rPr>
      </w:pPr>
    </w:p>
    <w:tbl>
      <w:tblPr>
        <w:tblStyle w:val="Mkatabulky"/>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17"/>
      </w:tblGrid>
      <w:tr w:rsidR="002C07DE" w:rsidRPr="00D26369" w14:paraId="23A618C5" w14:textId="77777777" w:rsidTr="00656EA1">
        <w:trPr>
          <w:trHeight w:val="291"/>
        </w:trPr>
        <w:tc>
          <w:tcPr>
            <w:tcW w:w="5017" w:type="dxa"/>
          </w:tcPr>
          <w:p w14:paraId="61454CF7" w14:textId="0A3F3952" w:rsidR="002C07DE" w:rsidRPr="00D26369" w:rsidRDefault="002C07DE" w:rsidP="00327AA8">
            <w:pPr>
              <w:keepNext/>
              <w:keepLines/>
              <w:spacing w:before="120" w:after="120"/>
              <w:rPr>
                <w:rFonts w:cs="Arial"/>
                <w:sz w:val="20"/>
                <w:szCs w:val="18"/>
              </w:rPr>
            </w:pPr>
            <w:r w:rsidRPr="00D26369">
              <w:rPr>
                <w:rFonts w:cs="Arial"/>
                <w:sz w:val="20"/>
                <w:szCs w:val="18"/>
              </w:rPr>
              <w:t xml:space="preserve">V </w:t>
            </w:r>
            <w:r w:rsidR="004E754F" w:rsidRPr="00D26369">
              <w:rPr>
                <w:rFonts w:cs="Arial"/>
                <w:sz w:val="20"/>
                <w:szCs w:val="18"/>
              </w:rPr>
              <w:t>Praze</w:t>
            </w:r>
            <w:r w:rsidRPr="00D26369">
              <w:rPr>
                <w:rFonts w:cs="Arial"/>
                <w:sz w:val="20"/>
                <w:szCs w:val="18"/>
              </w:rPr>
              <w:t xml:space="preserve"> dne </w:t>
            </w:r>
            <w:r w:rsidR="00433551">
              <w:rPr>
                <w:rFonts w:cs="Arial"/>
                <w:sz w:val="20"/>
                <w:szCs w:val="18"/>
              </w:rPr>
              <w:t>3. 6. 2024</w:t>
            </w:r>
          </w:p>
        </w:tc>
        <w:tc>
          <w:tcPr>
            <w:tcW w:w="5017" w:type="dxa"/>
          </w:tcPr>
          <w:p w14:paraId="3AA694C5" w14:textId="7612FF43" w:rsidR="002C07DE" w:rsidRPr="00D26369" w:rsidRDefault="002C07DE" w:rsidP="00D33288">
            <w:pPr>
              <w:keepNext/>
              <w:keepLines/>
              <w:spacing w:before="120" w:after="120"/>
              <w:rPr>
                <w:rFonts w:cs="Arial"/>
                <w:sz w:val="20"/>
                <w:szCs w:val="18"/>
              </w:rPr>
            </w:pPr>
            <w:r w:rsidRPr="00D26369">
              <w:rPr>
                <w:rFonts w:cs="Arial"/>
                <w:sz w:val="20"/>
                <w:szCs w:val="18"/>
              </w:rPr>
              <w:t xml:space="preserve">V </w:t>
            </w:r>
            <w:r w:rsidR="00C27736">
              <w:rPr>
                <w:rFonts w:cs="Arial"/>
                <w:sz w:val="20"/>
                <w:szCs w:val="18"/>
              </w:rPr>
              <w:t>Praze</w:t>
            </w:r>
            <w:r w:rsidR="00D33288">
              <w:rPr>
                <w:rFonts w:cs="Arial"/>
                <w:sz w:val="20"/>
                <w:szCs w:val="18"/>
              </w:rPr>
              <w:t xml:space="preserve"> </w:t>
            </w:r>
            <w:r w:rsidRPr="00D26369">
              <w:rPr>
                <w:rFonts w:cs="Arial"/>
                <w:sz w:val="20"/>
                <w:szCs w:val="18"/>
              </w:rPr>
              <w:t xml:space="preserve">dne </w:t>
            </w:r>
            <w:r w:rsidR="007A2666">
              <w:rPr>
                <w:rFonts w:cs="Arial"/>
                <w:sz w:val="20"/>
                <w:szCs w:val="18"/>
              </w:rPr>
              <w:t>dle elektronického podpisu</w:t>
            </w:r>
          </w:p>
        </w:tc>
      </w:tr>
      <w:tr w:rsidR="002C07DE" w:rsidRPr="00D26369" w14:paraId="3021FF93" w14:textId="77777777" w:rsidTr="00656EA1">
        <w:trPr>
          <w:trHeight w:val="516"/>
        </w:trPr>
        <w:tc>
          <w:tcPr>
            <w:tcW w:w="5017" w:type="dxa"/>
          </w:tcPr>
          <w:p w14:paraId="3610F0D1" w14:textId="119C4E74" w:rsidR="002C07DE" w:rsidRDefault="002C07DE" w:rsidP="00C13275">
            <w:pPr>
              <w:keepNext/>
              <w:keepLines/>
              <w:spacing w:before="120" w:after="120"/>
              <w:rPr>
                <w:rFonts w:cs="Arial"/>
                <w:sz w:val="20"/>
                <w:szCs w:val="18"/>
              </w:rPr>
            </w:pPr>
            <w:r w:rsidRPr="00D26369">
              <w:rPr>
                <w:rFonts w:cs="Arial"/>
                <w:sz w:val="20"/>
                <w:szCs w:val="18"/>
              </w:rPr>
              <w:t xml:space="preserve">Za </w:t>
            </w:r>
            <w:r w:rsidR="001A4DD3">
              <w:rPr>
                <w:rFonts w:cs="Arial"/>
                <w:sz w:val="20"/>
                <w:szCs w:val="18"/>
              </w:rPr>
              <w:t>Objednatel</w:t>
            </w:r>
            <w:r w:rsidR="00AB0615">
              <w:rPr>
                <w:rFonts w:cs="Arial"/>
                <w:sz w:val="20"/>
                <w:szCs w:val="18"/>
              </w:rPr>
              <w:t>e</w:t>
            </w:r>
            <w:r w:rsidRPr="00D26369">
              <w:rPr>
                <w:rFonts w:cs="Arial"/>
                <w:sz w:val="20"/>
                <w:szCs w:val="18"/>
              </w:rPr>
              <w:t>:</w:t>
            </w:r>
          </w:p>
          <w:p w14:paraId="347A7A3A" w14:textId="39F17EE1" w:rsidR="00092C5E" w:rsidRPr="00D26369" w:rsidRDefault="00092C5E" w:rsidP="00C13275">
            <w:pPr>
              <w:keepNext/>
              <w:keepLines/>
              <w:spacing w:before="120" w:after="120"/>
              <w:rPr>
                <w:rFonts w:cs="Arial"/>
                <w:sz w:val="20"/>
                <w:szCs w:val="18"/>
              </w:rPr>
            </w:pPr>
            <w:r>
              <w:rPr>
                <w:rFonts w:cs="Arial"/>
                <w:sz w:val="20"/>
                <w:szCs w:val="18"/>
              </w:rPr>
              <w:t>Technická správa komunikací hl. m. Prahy, a.s.</w:t>
            </w:r>
          </w:p>
          <w:p w14:paraId="51A40A9F" w14:textId="5C289BD7" w:rsidR="00764C5F" w:rsidRDefault="00764C5F" w:rsidP="00C13275">
            <w:pPr>
              <w:keepNext/>
              <w:keepLines/>
              <w:spacing w:before="120" w:after="120"/>
              <w:rPr>
                <w:rFonts w:cs="Arial"/>
                <w:sz w:val="20"/>
                <w:szCs w:val="18"/>
              </w:rPr>
            </w:pPr>
          </w:p>
          <w:p w14:paraId="1CEF7208" w14:textId="77777777" w:rsidR="00296F16" w:rsidRDefault="00296F16" w:rsidP="00C13275">
            <w:pPr>
              <w:keepNext/>
              <w:keepLines/>
              <w:spacing w:before="120" w:after="120"/>
              <w:rPr>
                <w:rFonts w:cs="Arial"/>
                <w:sz w:val="20"/>
                <w:szCs w:val="18"/>
              </w:rPr>
            </w:pPr>
          </w:p>
          <w:p w14:paraId="42F3650E" w14:textId="093BAE8D" w:rsidR="0071539E" w:rsidRPr="00D26369" w:rsidRDefault="0071539E" w:rsidP="00C13275">
            <w:pPr>
              <w:keepNext/>
              <w:keepLines/>
              <w:spacing w:before="120" w:after="120"/>
              <w:rPr>
                <w:rFonts w:cs="Arial"/>
                <w:sz w:val="20"/>
                <w:szCs w:val="18"/>
              </w:rPr>
            </w:pPr>
          </w:p>
        </w:tc>
        <w:tc>
          <w:tcPr>
            <w:tcW w:w="5017" w:type="dxa"/>
          </w:tcPr>
          <w:p w14:paraId="0E78AFD8" w14:textId="10B912F8" w:rsidR="002C07DE" w:rsidRPr="00D26369" w:rsidRDefault="002C07DE" w:rsidP="00C13275">
            <w:pPr>
              <w:keepNext/>
              <w:keepLines/>
              <w:spacing w:before="120" w:after="120"/>
              <w:rPr>
                <w:rFonts w:cs="Arial"/>
                <w:sz w:val="20"/>
                <w:szCs w:val="18"/>
              </w:rPr>
            </w:pPr>
            <w:r w:rsidRPr="00D26369">
              <w:rPr>
                <w:rFonts w:cs="Arial"/>
                <w:sz w:val="20"/>
                <w:szCs w:val="18"/>
              </w:rPr>
              <w:t xml:space="preserve">Za </w:t>
            </w:r>
            <w:r w:rsidR="00D352F9">
              <w:rPr>
                <w:rFonts w:cs="Arial"/>
                <w:sz w:val="20"/>
                <w:szCs w:val="18"/>
              </w:rPr>
              <w:t>Dodavatel</w:t>
            </w:r>
            <w:r w:rsidR="001A4DD3">
              <w:rPr>
                <w:rFonts w:cs="Arial"/>
                <w:sz w:val="20"/>
                <w:szCs w:val="18"/>
              </w:rPr>
              <w:t>e</w:t>
            </w:r>
            <w:r w:rsidRPr="00D26369">
              <w:rPr>
                <w:rFonts w:cs="Arial"/>
                <w:sz w:val="20"/>
                <w:szCs w:val="18"/>
              </w:rPr>
              <w:t>:</w:t>
            </w:r>
          </w:p>
          <w:p w14:paraId="46FE9835" w14:textId="5EF6913F" w:rsidR="002C07DE" w:rsidRPr="00D26369" w:rsidRDefault="00C27736" w:rsidP="00C13275">
            <w:pPr>
              <w:keepNext/>
              <w:keepLines/>
              <w:spacing w:before="120" w:after="120"/>
              <w:rPr>
                <w:rFonts w:cs="Arial"/>
                <w:sz w:val="20"/>
                <w:szCs w:val="18"/>
              </w:rPr>
            </w:pPr>
            <w:r>
              <w:rPr>
                <w:rFonts w:cs="Arial"/>
                <w:sz w:val="20"/>
                <w:szCs w:val="18"/>
              </w:rPr>
              <w:t xml:space="preserve">CEDA </w:t>
            </w:r>
            <w:proofErr w:type="spellStart"/>
            <w:r>
              <w:rPr>
                <w:rFonts w:cs="Arial"/>
                <w:sz w:val="20"/>
                <w:szCs w:val="18"/>
              </w:rPr>
              <w:t>Maps</w:t>
            </w:r>
            <w:proofErr w:type="spellEnd"/>
            <w:r w:rsidR="00B41C1B">
              <w:rPr>
                <w:rFonts w:cs="Arial"/>
                <w:sz w:val="20"/>
                <w:szCs w:val="18"/>
              </w:rPr>
              <w:t xml:space="preserve"> a.s.</w:t>
            </w:r>
          </w:p>
        </w:tc>
      </w:tr>
      <w:tr w:rsidR="002C07DE" w:rsidRPr="00D26369" w14:paraId="0470DFE9" w14:textId="77777777" w:rsidTr="00656EA1">
        <w:trPr>
          <w:trHeight w:val="1240"/>
        </w:trPr>
        <w:tc>
          <w:tcPr>
            <w:tcW w:w="5017" w:type="dxa"/>
          </w:tcPr>
          <w:p w14:paraId="44CC41DB" w14:textId="77777777" w:rsidR="002C07DE" w:rsidRPr="00D26369" w:rsidRDefault="002C07DE" w:rsidP="00C13275">
            <w:pPr>
              <w:keepNext/>
              <w:keepLines/>
              <w:spacing w:before="120" w:after="120"/>
              <w:rPr>
                <w:rFonts w:cs="Arial"/>
                <w:sz w:val="20"/>
                <w:szCs w:val="18"/>
              </w:rPr>
            </w:pPr>
            <w:r w:rsidRPr="00D26369">
              <w:rPr>
                <w:rFonts w:cs="Arial"/>
                <w:sz w:val="20"/>
                <w:szCs w:val="18"/>
              </w:rPr>
              <w:t>_______________________</w:t>
            </w:r>
          </w:p>
          <w:p w14:paraId="1CA6FFF8" w14:textId="0D7F0424" w:rsidR="002C07DE" w:rsidRDefault="0031682A" w:rsidP="00092C5E">
            <w:pPr>
              <w:keepNext/>
              <w:keepLines/>
              <w:rPr>
                <w:rFonts w:cs="Arial"/>
                <w:sz w:val="20"/>
                <w:szCs w:val="18"/>
              </w:rPr>
            </w:pPr>
            <w:proofErr w:type="spellStart"/>
            <w:r>
              <w:rPr>
                <w:rFonts w:cs="Arial"/>
                <w:sz w:val="20"/>
                <w:szCs w:val="18"/>
              </w:rPr>
              <w:t>xxxxxxxxxxxx</w:t>
            </w:r>
            <w:proofErr w:type="spellEnd"/>
          </w:p>
          <w:p w14:paraId="75F23E7C" w14:textId="20ED7982" w:rsidR="00C27736" w:rsidRDefault="00C27736" w:rsidP="00092C5E">
            <w:pPr>
              <w:keepNext/>
              <w:keepLines/>
              <w:rPr>
                <w:rFonts w:cs="Arial"/>
                <w:sz w:val="20"/>
                <w:szCs w:val="18"/>
              </w:rPr>
            </w:pPr>
            <w:r>
              <w:rPr>
                <w:rFonts w:cs="Arial"/>
                <w:sz w:val="20"/>
                <w:szCs w:val="18"/>
              </w:rPr>
              <w:t>ředitel úseku telematiky</w:t>
            </w:r>
          </w:p>
          <w:p w14:paraId="67CE16FD" w14:textId="5990A528" w:rsidR="00092C5E" w:rsidRPr="00D26369" w:rsidRDefault="00C27736" w:rsidP="00C27736">
            <w:pPr>
              <w:keepNext/>
              <w:keepLines/>
              <w:rPr>
                <w:rFonts w:cs="Arial"/>
                <w:sz w:val="20"/>
                <w:szCs w:val="18"/>
              </w:rPr>
            </w:pPr>
            <w:r>
              <w:rPr>
                <w:rFonts w:cs="Arial"/>
                <w:sz w:val="20"/>
                <w:szCs w:val="18"/>
              </w:rPr>
              <w:t>na pověření</w:t>
            </w:r>
          </w:p>
        </w:tc>
        <w:tc>
          <w:tcPr>
            <w:tcW w:w="5017" w:type="dxa"/>
          </w:tcPr>
          <w:p w14:paraId="173D8D0E" w14:textId="77777777" w:rsidR="002C07DE" w:rsidRPr="00D26369" w:rsidRDefault="002C07DE" w:rsidP="00C13275">
            <w:pPr>
              <w:keepNext/>
              <w:keepLines/>
              <w:spacing w:before="120" w:after="120"/>
              <w:rPr>
                <w:rFonts w:cs="Arial"/>
                <w:sz w:val="20"/>
                <w:szCs w:val="18"/>
              </w:rPr>
            </w:pPr>
            <w:r w:rsidRPr="00D26369">
              <w:rPr>
                <w:rFonts w:cs="Arial"/>
                <w:sz w:val="20"/>
                <w:szCs w:val="18"/>
              </w:rPr>
              <w:t>_______________________</w:t>
            </w:r>
          </w:p>
          <w:p w14:paraId="0A82D6C2" w14:textId="77777777" w:rsidR="00C27736" w:rsidRPr="00C27736" w:rsidRDefault="00C27736" w:rsidP="00C27736">
            <w:pPr>
              <w:keepNext/>
              <w:keepLines/>
              <w:rPr>
                <w:rFonts w:cs="Arial"/>
                <w:sz w:val="20"/>
                <w:szCs w:val="18"/>
              </w:rPr>
            </w:pPr>
            <w:r w:rsidRPr="00C27736">
              <w:rPr>
                <w:rFonts w:cs="Arial"/>
                <w:sz w:val="20"/>
                <w:szCs w:val="18"/>
              </w:rPr>
              <w:t>Mgr. Radovan Prokeš</w:t>
            </w:r>
          </w:p>
          <w:p w14:paraId="4A4DF1F2" w14:textId="58758CA5" w:rsidR="00061785" w:rsidRDefault="00C27736" w:rsidP="00C27736">
            <w:pPr>
              <w:keepNext/>
              <w:keepLines/>
              <w:rPr>
                <w:rFonts w:cs="Arial"/>
                <w:sz w:val="20"/>
                <w:szCs w:val="18"/>
              </w:rPr>
            </w:pPr>
            <w:r w:rsidRPr="00C27736">
              <w:rPr>
                <w:rFonts w:cs="Arial"/>
                <w:sz w:val="20"/>
                <w:szCs w:val="18"/>
              </w:rPr>
              <w:t>předseda představenstva</w:t>
            </w:r>
          </w:p>
          <w:p w14:paraId="76632BCF" w14:textId="1D3866D5" w:rsidR="00092C5E" w:rsidRDefault="00092C5E" w:rsidP="00092C5E">
            <w:pPr>
              <w:keepNext/>
              <w:keepLines/>
              <w:rPr>
                <w:rFonts w:cs="Arial"/>
                <w:sz w:val="20"/>
                <w:szCs w:val="18"/>
              </w:rPr>
            </w:pPr>
          </w:p>
          <w:p w14:paraId="17CDB087" w14:textId="522D4318" w:rsidR="0071539E" w:rsidRDefault="0071539E" w:rsidP="00092C5E">
            <w:pPr>
              <w:keepNext/>
              <w:keepLines/>
              <w:rPr>
                <w:rFonts w:cs="Arial"/>
                <w:sz w:val="20"/>
                <w:szCs w:val="18"/>
              </w:rPr>
            </w:pPr>
          </w:p>
          <w:p w14:paraId="2D73D1BA" w14:textId="77777777" w:rsidR="00296F16" w:rsidRDefault="00296F16" w:rsidP="00092C5E">
            <w:pPr>
              <w:keepNext/>
              <w:keepLines/>
              <w:rPr>
                <w:rFonts w:cs="Arial"/>
                <w:sz w:val="20"/>
                <w:szCs w:val="18"/>
              </w:rPr>
            </w:pPr>
          </w:p>
          <w:p w14:paraId="36B3E493" w14:textId="77777777" w:rsidR="00092C5E" w:rsidRDefault="00092C5E" w:rsidP="00092C5E">
            <w:pPr>
              <w:keepNext/>
              <w:keepLines/>
              <w:rPr>
                <w:rFonts w:cs="Arial"/>
                <w:sz w:val="20"/>
                <w:szCs w:val="18"/>
              </w:rPr>
            </w:pPr>
          </w:p>
          <w:p w14:paraId="2E549B52" w14:textId="3902C3CF" w:rsidR="00092C5E" w:rsidRDefault="00092C5E" w:rsidP="00092C5E">
            <w:pPr>
              <w:keepNext/>
              <w:keepLines/>
              <w:spacing w:before="120" w:after="120"/>
              <w:rPr>
                <w:rFonts w:cs="Arial"/>
                <w:sz w:val="20"/>
                <w:szCs w:val="18"/>
              </w:rPr>
            </w:pPr>
            <w:r w:rsidRPr="00D26369">
              <w:rPr>
                <w:rFonts w:cs="Arial"/>
                <w:sz w:val="20"/>
                <w:szCs w:val="18"/>
              </w:rPr>
              <w:t>_______________________</w:t>
            </w:r>
          </w:p>
          <w:p w14:paraId="3A1EB4C4" w14:textId="65990065" w:rsidR="00B41C1B" w:rsidRDefault="00C27736" w:rsidP="00B41C1B">
            <w:pPr>
              <w:keepNext/>
              <w:keepLines/>
              <w:spacing w:before="120"/>
              <w:rPr>
                <w:rFonts w:cs="Arial"/>
                <w:sz w:val="20"/>
                <w:szCs w:val="18"/>
              </w:rPr>
            </w:pPr>
            <w:r>
              <w:rPr>
                <w:rFonts w:cs="Arial"/>
                <w:sz w:val="20"/>
                <w:szCs w:val="18"/>
              </w:rPr>
              <w:t>Romana Krásová</w:t>
            </w:r>
          </w:p>
          <w:p w14:paraId="2E995B81" w14:textId="5A9D47FC" w:rsidR="00B41C1B" w:rsidRPr="00D26369" w:rsidRDefault="00B41C1B" w:rsidP="00B41C1B">
            <w:pPr>
              <w:keepNext/>
              <w:keepLines/>
              <w:spacing w:after="120"/>
              <w:rPr>
                <w:rFonts w:cs="Arial"/>
                <w:sz w:val="20"/>
                <w:szCs w:val="18"/>
              </w:rPr>
            </w:pPr>
            <w:r>
              <w:rPr>
                <w:rFonts w:cs="Arial"/>
                <w:sz w:val="20"/>
                <w:szCs w:val="18"/>
              </w:rPr>
              <w:t>člen</w:t>
            </w:r>
            <w:r w:rsidR="00C27736">
              <w:rPr>
                <w:rFonts w:cs="Arial"/>
                <w:sz w:val="20"/>
                <w:szCs w:val="18"/>
              </w:rPr>
              <w:t>ka</w:t>
            </w:r>
            <w:r>
              <w:rPr>
                <w:rFonts w:cs="Arial"/>
                <w:sz w:val="20"/>
                <w:szCs w:val="18"/>
              </w:rPr>
              <w:t xml:space="preserve"> představenstva</w:t>
            </w:r>
          </w:p>
          <w:p w14:paraId="2F590065" w14:textId="008984AF" w:rsidR="00092C5E" w:rsidRPr="00D26369" w:rsidRDefault="00092C5E" w:rsidP="00092C5E">
            <w:pPr>
              <w:keepNext/>
              <w:keepLines/>
              <w:rPr>
                <w:rFonts w:cs="Arial"/>
                <w:sz w:val="20"/>
                <w:szCs w:val="18"/>
              </w:rPr>
            </w:pPr>
          </w:p>
        </w:tc>
      </w:tr>
    </w:tbl>
    <w:p w14:paraId="1A1192C1" w14:textId="7D889379" w:rsidR="00B706AB" w:rsidRPr="00D26369" w:rsidRDefault="002C07DE" w:rsidP="00092C5E">
      <w:pPr>
        <w:keepNext/>
        <w:keepLines/>
        <w:rPr>
          <w:rFonts w:cs="Arial"/>
          <w:sz w:val="20"/>
          <w:szCs w:val="18"/>
        </w:rPr>
        <w:sectPr w:rsidR="00B706AB" w:rsidRPr="00D26369" w:rsidSect="00101802">
          <w:headerReference w:type="default" r:id="rId10"/>
          <w:footerReference w:type="default" r:id="rId11"/>
          <w:headerReference w:type="first" r:id="rId12"/>
          <w:pgSz w:w="11906" w:h="16838"/>
          <w:pgMar w:top="1276" w:right="1134" w:bottom="1134" w:left="1134" w:header="709" w:footer="709" w:gutter="0"/>
          <w:cols w:space="708"/>
          <w:titlePg/>
          <w:docGrid w:linePitch="360"/>
        </w:sectPr>
      </w:pPr>
      <w:r w:rsidRPr="00D26369">
        <w:rPr>
          <w:rFonts w:cs="Arial"/>
          <w:sz w:val="20"/>
          <w:szCs w:val="18"/>
        </w:rPr>
        <w:br w:type="page"/>
      </w:r>
    </w:p>
    <w:p w14:paraId="3E89402F" w14:textId="587B69B0" w:rsidR="00BD461A" w:rsidRPr="00851E21" w:rsidRDefault="00BD461A" w:rsidP="00BD461A">
      <w:pPr>
        <w:rPr>
          <w:rFonts w:cs="Arial"/>
          <w:sz w:val="20"/>
        </w:rPr>
      </w:pPr>
      <w:r w:rsidRPr="00B973A9">
        <w:rPr>
          <w:rFonts w:cs="Arial"/>
          <w:b/>
          <w:sz w:val="20"/>
        </w:rPr>
        <w:lastRenderedPageBreak/>
        <w:t xml:space="preserve">Příloha č. 1 – </w:t>
      </w:r>
      <w:bookmarkStart w:id="13" w:name="_Vstupní_podmínky"/>
      <w:bookmarkStart w:id="14" w:name="_Projekty"/>
      <w:bookmarkEnd w:id="13"/>
      <w:bookmarkEnd w:id="14"/>
      <w:r w:rsidRPr="00D4261C">
        <w:rPr>
          <w:rFonts w:cs="Arial"/>
          <w:b/>
          <w:sz w:val="20"/>
        </w:rPr>
        <w:t>Kontaktní údaje</w:t>
      </w:r>
    </w:p>
    <w:p w14:paraId="32702ECE" w14:textId="3D661DA5" w:rsidR="00BD461A" w:rsidRPr="007A2666" w:rsidRDefault="00BD461A" w:rsidP="00656EA1">
      <w:pPr>
        <w:pStyle w:val="Odstavecseseznamem"/>
        <w:keepNext/>
        <w:keepLines/>
        <w:numPr>
          <w:ilvl w:val="0"/>
          <w:numId w:val="4"/>
        </w:numPr>
        <w:tabs>
          <w:tab w:val="clear" w:pos="720"/>
          <w:tab w:val="left" w:pos="-2268"/>
        </w:tabs>
        <w:spacing w:before="120"/>
        <w:ind w:left="425" w:hanging="425"/>
        <w:contextualSpacing w:val="0"/>
        <w:rPr>
          <w:rFonts w:cs="Arial"/>
          <w:b/>
          <w:bCs/>
          <w:sz w:val="20"/>
        </w:rPr>
      </w:pPr>
      <w:r w:rsidRPr="007A2666">
        <w:rPr>
          <w:rFonts w:cs="Arial"/>
          <w:b/>
          <w:bCs/>
          <w:sz w:val="20"/>
        </w:rPr>
        <w:t>Pověřená osoba Objednatele</w:t>
      </w:r>
    </w:p>
    <w:p w14:paraId="14C0659D" w14:textId="26F7C1D3" w:rsidR="00BD461A" w:rsidRPr="00CD739E" w:rsidRDefault="00433551" w:rsidP="00656EA1">
      <w:pPr>
        <w:pStyle w:val="Odstavecseseznamem"/>
        <w:keepNext/>
        <w:keepLines/>
        <w:numPr>
          <w:ilvl w:val="0"/>
          <w:numId w:val="5"/>
        </w:numPr>
        <w:tabs>
          <w:tab w:val="left" w:pos="-2268"/>
        </w:tabs>
        <w:spacing w:before="120"/>
        <w:ind w:left="426" w:firstLine="0"/>
        <w:contextualSpacing w:val="0"/>
        <w:rPr>
          <w:rFonts w:cs="Arial"/>
          <w:b/>
          <w:bCs/>
          <w:sz w:val="20"/>
        </w:rPr>
      </w:pPr>
      <w:proofErr w:type="spellStart"/>
      <w:r>
        <w:rPr>
          <w:rFonts w:cs="Arial"/>
          <w:b/>
          <w:bCs/>
          <w:sz w:val="20"/>
        </w:rPr>
        <w:t>xxxxxxxxxxxxx</w:t>
      </w:r>
      <w:proofErr w:type="spellEnd"/>
    </w:p>
    <w:p w14:paraId="3406E42B" w14:textId="32398D6F" w:rsidR="00BD461A" w:rsidRPr="007A2666" w:rsidRDefault="00BD461A" w:rsidP="00656EA1">
      <w:pPr>
        <w:pStyle w:val="Odstavecseseznamem"/>
        <w:keepNext/>
        <w:keepLines/>
        <w:tabs>
          <w:tab w:val="left" w:pos="-2268"/>
        </w:tabs>
        <w:spacing w:before="120"/>
        <w:ind w:left="426"/>
        <w:contextualSpacing w:val="0"/>
        <w:rPr>
          <w:rFonts w:cs="Arial"/>
          <w:sz w:val="20"/>
        </w:rPr>
      </w:pPr>
      <w:r w:rsidRPr="007A2666">
        <w:rPr>
          <w:rFonts w:cs="Arial"/>
          <w:sz w:val="20"/>
        </w:rPr>
        <w:tab/>
        <w:t>tel.: +420 </w:t>
      </w:r>
      <w:proofErr w:type="spellStart"/>
      <w:r w:rsidR="00433551">
        <w:rPr>
          <w:rFonts w:cs="Arial"/>
          <w:sz w:val="20"/>
        </w:rPr>
        <w:t>xxxxxxxxxxx</w:t>
      </w:r>
      <w:proofErr w:type="spellEnd"/>
    </w:p>
    <w:p w14:paraId="076C1EF0" w14:textId="687873DB" w:rsidR="00BD461A" w:rsidRPr="007A2666" w:rsidRDefault="00BD461A" w:rsidP="00656EA1">
      <w:pPr>
        <w:pStyle w:val="Odstavecseseznamem"/>
        <w:keepNext/>
        <w:keepLines/>
        <w:tabs>
          <w:tab w:val="left" w:pos="-2268"/>
        </w:tabs>
        <w:spacing w:before="120"/>
        <w:ind w:left="426"/>
        <w:contextualSpacing w:val="0"/>
        <w:rPr>
          <w:rFonts w:cs="Arial"/>
          <w:sz w:val="20"/>
        </w:rPr>
      </w:pPr>
      <w:r w:rsidRPr="007A2666">
        <w:rPr>
          <w:rFonts w:cs="Arial"/>
          <w:sz w:val="20"/>
        </w:rPr>
        <w:tab/>
        <w:t xml:space="preserve">e-mail: </w:t>
      </w:r>
      <w:hyperlink r:id="rId13" w:history="1">
        <w:proofErr w:type="spellStart"/>
        <w:r w:rsidR="00433551">
          <w:rPr>
            <w:rStyle w:val="Hypertextovodkaz"/>
            <w:rFonts w:ascii="Arial" w:hAnsi="Arial" w:cs="Arial"/>
            <w:sz w:val="20"/>
          </w:rPr>
          <w:t>xxxxxxxxxxxx</w:t>
        </w:r>
        <w:proofErr w:type="spellEnd"/>
      </w:hyperlink>
    </w:p>
    <w:p w14:paraId="3FAA651D" w14:textId="22546939" w:rsidR="007A2666" w:rsidRPr="007A2666" w:rsidRDefault="007A2666" w:rsidP="00656EA1">
      <w:pPr>
        <w:pStyle w:val="Odstavecseseznamem"/>
        <w:keepNext/>
        <w:keepLines/>
        <w:numPr>
          <w:ilvl w:val="0"/>
          <w:numId w:val="4"/>
        </w:numPr>
        <w:tabs>
          <w:tab w:val="clear" w:pos="720"/>
          <w:tab w:val="left" w:pos="-2268"/>
        </w:tabs>
        <w:spacing w:before="120"/>
        <w:ind w:left="426" w:hanging="426"/>
        <w:contextualSpacing w:val="0"/>
        <w:rPr>
          <w:b/>
          <w:sz w:val="20"/>
        </w:rPr>
      </w:pPr>
      <w:r w:rsidRPr="007A2666">
        <w:rPr>
          <w:b/>
          <w:sz w:val="20"/>
        </w:rPr>
        <w:t>Pověřená osoba Objednatele ve věcech technických</w:t>
      </w:r>
    </w:p>
    <w:p w14:paraId="24609CE6" w14:textId="0F873E36" w:rsidR="007A2666" w:rsidRPr="00CD739E" w:rsidRDefault="00433551" w:rsidP="007A2666">
      <w:pPr>
        <w:pStyle w:val="Odstavecseseznamem"/>
        <w:keepNext/>
        <w:keepLines/>
        <w:numPr>
          <w:ilvl w:val="0"/>
          <w:numId w:val="5"/>
        </w:numPr>
        <w:tabs>
          <w:tab w:val="left" w:pos="-2268"/>
        </w:tabs>
        <w:spacing w:before="120"/>
        <w:ind w:left="426" w:firstLine="0"/>
        <w:contextualSpacing w:val="0"/>
        <w:rPr>
          <w:rFonts w:cs="Arial"/>
          <w:b/>
          <w:bCs/>
          <w:sz w:val="20"/>
        </w:rPr>
      </w:pPr>
      <w:proofErr w:type="spellStart"/>
      <w:r>
        <w:rPr>
          <w:rFonts w:cs="Arial"/>
          <w:b/>
          <w:bCs/>
          <w:sz w:val="20"/>
        </w:rPr>
        <w:t>xxxxxxxxxxxxx</w:t>
      </w:r>
      <w:proofErr w:type="spellEnd"/>
    </w:p>
    <w:p w14:paraId="296FEC50" w14:textId="365324C8" w:rsidR="007A2666" w:rsidRPr="007A2666" w:rsidRDefault="007A2666" w:rsidP="007A2666">
      <w:pPr>
        <w:pStyle w:val="Odstavecseseznamem"/>
        <w:keepNext/>
        <w:keepLines/>
        <w:tabs>
          <w:tab w:val="left" w:pos="-2268"/>
        </w:tabs>
        <w:spacing w:before="120"/>
        <w:ind w:left="426"/>
        <w:contextualSpacing w:val="0"/>
        <w:rPr>
          <w:rFonts w:cs="Arial"/>
          <w:sz w:val="20"/>
        </w:rPr>
      </w:pPr>
      <w:r w:rsidRPr="007A2666">
        <w:rPr>
          <w:rFonts w:cs="Arial"/>
          <w:sz w:val="20"/>
        </w:rPr>
        <w:tab/>
        <w:t>tel.: +420 </w:t>
      </w:r>
      <w:proofErr w:type="spellStart"/>
      <w:r w:rsidR="00433551">
        <w:rPr>
          <w:rFonts w:cs="Arial"/>
          <w:sz w:val="20"/>
        </w:rPr>
        <w:t>xxxxxxxxxxxxx</w:t>
      </w:r>
      <w:proofErr w:type="spellEnd"/>
    </w:p>
    <w:p w14:paraId="45C97AD9" w14:textId="5D281BD0" w:rsidR="007A2666" w:rsidRPr="007A2666" w:rsidRDefault="007A2666" w:rsidP="007A2666">
      <w:pPr>
        <w:pStyle w:val="Odstavecseseznamem"/>
        <w:keepNext/>
        <w:keepLines/>
        <w:tabs>
          <w:tab w:val="left" w:pos="-2268"/>
        </w:tabs>
        <w:spacing w:before="120"/>
        <w:ind w:left="426"/>
        <w:contextualSpacing w:val="0"/>
        <w:rPr>
          <w:rFonts w:cs="Arial"/>
          <w:sz w:val="20"/>
        </w:rPr>
      </w:pPr>
      <w:r w:rsidRPr="007A2666">
        <w:rPr>
          <w:rFonts w:cs="Arial"/>
          <w:sz w:val="20"/>
        </w:rPr>
        <w:tab/>
        <w:t xml:space="preserve">e-mail: </w:t>
      </w:r>
      <w:hyperlink r:id="rId14" w:history="1">
        <w:proofErr w:type="spellStart"/>
        <w:r w:rsidR="00433551">
          <w:rPr>
            <w:rStyle w:val="Hypertextovodkaz"/>
            <w:rFonts w:ascii="Arial" w:hAnsi="Arial" w:cs="Arial"/>
            <w:sz w:val="20"/>
          </w:rPr>
          <w:t>xxxxxxxxxxxxx</w:t>
        </w:r>
        <w:proofErr w:type="spellEnd"/>
      </w:hyperlink>
    </w:p>
    <w:p w14:paraId="59EBA471" w14:textId="18563E8D" w:rsidR="00BD461A" w:rsidRPr="007A2666" w:rsidRDefault="00BD461A" w:rsidP="00656EA1">
      <w:pPr>
        <w:pStyle w:val="Odstavecseseznamem"/>
        <w:keepNext/>
        <w:keepLines/>
        <w:numPr>
          <w:ilvl w:val="0"/>
          <w:numId w:val="4"/>
        </w:numPr>
        <w:tabs>
          <w:tab w:val="clear" w:pos="720"/>
          <w:tab w:val="left" w:pos="-2268"/>
        </w:tabs>
        <w:spacing w:before="120"/>
        <w:ind w:left="426" w:hanging="426"/>
        <w:contextualSpacing w:val="0"/>
        <w:rPr>
          <w:b/>
          <w:sz w:val="20"/>
        </w:rPr>
      </w:pPr>
      <w:r w:rsidRPr="007A2666">
        <w:rPr>
          <w:b/>
          <w:sz w:val="20"/>
        </w:rPr>
        <w:t xml:space="preserve">Odpovědná osoba </w:t>
      </w:r>
      <w:r w:rsidR="00D352F9" w:rsidRPr="007A2666">
        <w:rPr>
          <w:b/>
          <w:sz w:val="20"/>
        </w:rPr>
        <w:t>Dodavatel</w:t>
      </w:r>
      <w:r w:rsidRPr="007A2666">
        <w:rPr>
          <w:b/>
          <w:sz w:val="20"/>
        </w:rPr>
        <w:t>e</w:t>
      </w:r>
    </w:p>
    <w:p w14:paraId="4010794A" w14:textId="0E258236" w:rsidR="00BD461A" w:rsidRPr="007A2666" w:rsidRDefault="00433551" w:rsidP="00656EA1">
      <w:pPr>
        <w:pStyle w:val="Odstavecseseznamem"/>
        <w:keepNext/>
        <w:keepLines/>
        <w:numPr>
          <w:ilvl w:val="0"/>
          <w:numId w:val="5"/>
        </w:numPr>
        <w:tabs>
          <w:tab w:val="left" w:pos="-2268"/>
        </w:tabs>
        <w:spacing w:before="120"/>
        <w:ind w:left="426" w:firstLine="0"/>
        <w:contextualSpacing w:val="0"/>
        <w:rPr>
          <w:rFonts w:cs="Arial"/>
          <w:sz w:val="20"/>
        </w:rPr>
      </w:pPr>
      <w:proofErr w:type="spellStart"/>
      <w:r>
        <w:rPr>
          <w:rFonts w:cs="Arial"/>
          <w:b/>
          <w:bCs/>
          <w:sz w:val="20"/>
        </w:rPr>
        <w:t>xxxxxxxxxxxxx</w:t>
      </w:r>
      <w:proofErr w:type="spellEnd"/>
    </w:p>
    <w:p w14:paraId="5309D77C" w14:textId="5DC834AD" w:rsidR="00BD461A" w:rsidRPr="007A2666" w:rsidRDefault="00BD461A" w:rsidP="00656EA1">
      <w:pPr>
        <w:pStyle w:val="Odstavecseseznamem"/>
        <w:keepNext/>
        <w:keepLines/>
        <w:tabs>
          <w:tab w:val="left" w:pos="-2268"/>
        </w:tabs>
        <w:spacing w:before="120"/>
        <w:ind w:left="426"/>
        <w:contextualSpacing w:val="0"/>
        <w:rPr>
          <w:sz w:val="20"/>
        </w:rPr>
      </w:pPr>
      <w:r w:rsidRPr="007A2666">
        <w:rPr>
          <w:sz w:val="20"/>
        </w:rPr>
        <w:tab/>
        <w:t xml:space="preserve">tel.: </w:t>
      </w:r>
      <w:r w:rsidR="00B90CD3" w:rsidRPr="007A2666">
        <w:rPr>
          <w:sz w:val="20"/>
        </w:rPr>
        <w:t>+420</w:t>
      </w:r>
      <w:r w:rsidR="00B83136" w:rsidRPr="007A2666">
        <w:rPr>
          <w:sz w:val="20"/>
        </w:rPr>
        <w:t> </w:t>
      </w:r>
      <w:proofErr w:type="spellStart"/>
      <w:r w:rsidR="00433551">
        <w:rPr>
          <w:rFonts w:cs="Arial"/>
          <w:sz w:val="20"/>
        </w:rPr>
        <w:t>xxxxxxxxxxxx</w:t>
      </w:r>
      <w:proofErr w:type="spellEnd"/>
    </w:p>
    <w:p w14:paraId="00F7E8E8" w14:textId="5F9D6B41" w:rsidR="00BD461A" w:rsidRPr="007A2666" w:rsidRDefault="00BD461A" w:rsidP="00656EA1">
      <w:pPr>
        <w:pStyle w:val="Odstavecseseznamem"/>
        <w:keepNext/>
        <w:keepLines/>
        <w:tabs>
          <w:tab w:val="left" w:pos="-2268"/>
        </w:tabs>
        <w:spacing w:before="120"/>
        <w:ind w:left="426"/>
        <w:contextualSpacing w:val="0"/>
        <w:rPr>
          <w:rFonts w:cs="Arial"/>
          <w:sz w:val="20"/>
        </w:rPr>
      </w:pPr>
      <w:r w:rsidRPr="007A2666">
        <w:rPr>
          <w:rFonts w:cs="Arial"/>
          <w:sz w:val="20"/>
        </w:rPr>
        <w:tab/>
        <w:t>e-mail:</w:t>
      </w:r>
      <w:r w:rsidR="001F74B6" w:rsidRPr="007A2666">
        <w:rPr>
          <w:rFonts w:cs="Arial"/>
          <w:sz w:val="20"/>
        </w:rPr>
        <w:t xml:space="preserve"> </w:t>
      </w:r>
      <w:hyperlink r:id="rId15" w:history="1">
        <w:proofErr w:type="spellStart"/>
        <w:r w:rsidR="00433551">
          <w:rPr>
            <w:rStyle w:val="Hypertextovodkaz"/>
            <w:rFonts w:ascii="Arial" w:hAnsi="Arial" w:cs="Arial"/>
            <w:sz w:val="20"/>
          </w:rPr>
          <w:t>xxxxxxxxxxxxx</w:t>
        </w:r>
        <w:proofErr w:type="spellEnd"/>
      </w:hyperlink>
      <w:hyperlink r:id="rId16" w:history="1"/>
    </w:p>
    <w:p w14:paraId="41AEB9B0" w14:textId="4A777549" w:rsidR="00BD461A" w:rsidRPr="007A2666" w:rsidRDefault="00BD461A" w:rsidP="001F74B6">
      <w:pPr>
        <w:pStyle w:val="Odstavecseseznamem"/>
        <w:keepNext/>
        <w:keepLines/>
        <w:numPr>
          <w:ilvl w:val="0"/>
          <w:numId w:val="4"/>
        </w:numPr>
        <w:tabs>
          <w:tab w:val="clear" w:pos="720"/>
          <w:tab w:val="left" w:pos="-2268"/>
        </w:tabs>
        <w:spacing w:before="120"/>
        <w:ind w:left="426" w:hanging="426"/>
        <w:contextualSpacing w:val="0"/>
        <w:rPr>
          <w:b/>
          <w:sz w:val="20"/>
        </w:rPr>
      </w:pPr>
      <w:r w:rsidRPr="007A2666">
        <w:rPr>
          <w:b/>
          <w:sz w:val="20"/>
        </w:rPr>
        <w:t xml:space="preserve">Kontaktní údaje </w:t>
      </w:r>
      <w:r w:rsidR="00D352F9" w:rsidRPr="007A2666">
        <w:rPr>
          <w:b/>
          <w:sz w:val="20"/>
        </w:rPr>
        <w:t>Dodavatel</w:t>
      </w:r>
      <w:r w:rsidRPr="007A2666">
        <w:rPr>
          <w:b/>
          <w:sz w:val="20"/>
        </w:rPr>
        <w:t>e pro účely fakturace</w:t>
      </w:r>
    </w:p>
    <w:p w14:paraId="6716719F" w14:textId="56147440" w:rsidR="00BD461A" w:rsidRPr="007A2666" w:rsidRDefault="00053E1A" w:rsidP="00656EA1">
      <w:pPr>
        <w:pStyle w:val="Odstavecseseznamem"/>
        <w:keepNext/>
        <w:keepLines/>
        <w:numPr>
          <w:ilvl w:val="0"/>
          <w:numId w:val="5"/>
        </w:numPr>
        <w:tabs>
          <w:tab w:val="left" w:pos="-2268"/>
        </w:tabs>
        <w:spacing w:before="120"/>
        <w:ind w:left="426" w:firstLine="0"/>
        <w:contextualSpacing w:val="0"/>
        <w:rPr>
          <w:rFonts w:cs="Arial"/>
          <w:sz w:val="20"/>
        </w:rPr>
      </w:pPr>
      <w:r w:rsidRPr="007A2666">
        <w:rPr>
          <w:rFonts w:cs="Arial"/>
          <w:b/>
          <w:bCs/>
          <w:sz w:val="20"/>
        </w:rPr>
        <w:t>Romana Krásová</w:t>
      </w:r>
    </w:p>
    <w:p w14:paraId="6311E083" w14:textId="5B1CF252" w:rsidR="00BD461A" w:rsidRPr="007A2666" w:rsidRDefault="00BD461A" w:rsidP="00656EA1">
      <w:pPr>
        <w:pStyle w:val="Odstavecseseznamem"/>
        <w:keepNext/>
        <w:keepLines/>
        <w:tabs>
          <w:tab w:val="left" w:pos="-2268"/>
        </w:tabs>
        <w:spacing w:before="120"/>
        <w:ind w:left="426"/>
        <w:contextualSpacing w:val="0"/>
        <w:rPr>
          <w:sz w:val="20"/>
        </w:rPr>
      </w:pPr>
      <w:r w:rsidRPr="007A2666">
        <w:rPr>
          <w:sz w:val="20"/>
        </w:rPr>
        <w:tab/>
        <w:t xml:space="preserve">tel.: </w:t>
      </w:r>
      <w:r w:rsidR="00BA4A10" w:rsidRPr="007A2666">
        <w:rPr>
          <w:sz w:val="20"/>
        </w:rPr>
        <w:t>+420 </w:t>
      </w:r>
      <w:proofErr w:type="spellStart"/>
      <w:r w:rsidR="00EA1358">
        <w:rPr>
          <w:rFonts w:cs="Arial"/>
          <w:sz w:val="20"/>
        </w:rPr>
        <w:t>xxxxxxxxx</w:t>
      </w:r>
      <w:proofErr w:type="spellEnd"/>
    </w:p>
    <w:p w14:paraId="66592BEF" w14:textId="4B8B102A" w:rsidR="00BC13F1" w:rsidRDefault="00BD461A" w:rsidP="007E172F">
      <w:pPr>
        <w:pStyle w:val="Odstavecseseznamem"/>
        <w:keepNext/>
        <w:keepLines/>
        <w:tabs>
          <w:tab w:val="left" w:pos="-2268"/>
        </w:tabs>
        <w:spacing w:before="120"/>
        <w:ind w:left="426"/>
        <w:contextualSpacing w:val="0"/>
        <w:rPr>
          <w:rFonts w:cs="Arial"/>
          <w:sz w:val="20"/>
        </w:rPr>
      </w:pPr>
      <w:r w:rsidRPr="007A2666">
        <w:rPr>
          <w:sz w:val="20"/>
        </w:rPr>
        <w:tab/>
      </w:r>
      <w:r w:rsidR="00142A21" w:rsidRPr="007A2666">
        <w:rPr>
          <w:sz w:val="20"/>
        </w:rPr>
        <w:t xml:space="preserve">e-mail: </w:t>
      </w:r>
      <w:hyperlink r:id="rId17" w:history="1">
        <w:proofErr w:type="spellStart"/>
        <w:r w:rsidR="00EA1358">
          <w:rPr>
            <w:rStyle w:val="Hypertextovodkaz"/>
            <w:rFonts w:ascii="Arial" w:hAnsi="Arial"/>
            <w:sz w:val="20"/>
          </w:rPr>
          <w:t>xxxxxxxxxxxxxxxx</w:t>
        </w:r>
        <w:proofErr w:type="spellEnd"/>
      </w:hyperlink>
      <w:r w:rsidR="00BC13F1">
        <w:rPr>
          <w:rFonts w:cs="Arial"/>
          <w:sz w:val="20"/>
        </w:rPr>
        <w:br w:type="page"/>
      </w:r>
    </w:p>
    <w:p w14:paraId="0890AC10" w14:textId="18CFBFA5" w:rsidR="00F5451B" w:rsidRDefault="00F5451B" w:rsidP="00F5451B">
      <w:pPr>
        <w:pStyle w:val="Bezmezer"/>
        <w:spacing w:before="120" w:after="120"/>
        <w:rPr>
          <w:rFonts w:ascii="Arial" w:hAnsi="Arial" w:cs="Arial"/>
          <w:b/>
          <w:bCs/>
          <w:sz w:val="20"/>
          <w:szCs w:val="20"/>
          <w:lang w:eastAsia="cs-CZ"/>
        </w:rPr>
      </w:pPr>
      <w:r w:rsidRPr="00B42699">
        <w:rPr>
          <w:rFonts w:ascii="Arial" w:hAnsi="Arial" w:cs="Arial"/>
          <w:b/>
          <w:bCs/>
          <w:sz w:val="20"/>
          <w:szCs w:val="20"/>
          <w:lang w:eastAsia="cs-CZ"/>
        </w:rPr>
        <w:lastRenderedPageBreak/>
        <w:t xml:space="preserve">Příloha č. 2 – </w:t>
      </w:r>
      <w:r w:rsidR="007A2666">
        <w:rPr>
          <w:rFonts w:ascii="Arial" w:hAnsi="Arial" w:cs="Arial"/>
          <w:b/>
          <w:bCs/>
          <w:sz w:val="20"/>
          <w:szCs w:val="20"/>
          <w:lang w:eastAsia="cs-CZ"/>
        </w:rPr>
        <w:t>Nabídka Dodavatele</w:t>
      </w:r>
    </w:p>
    <w:p w14:paraId="6E440A42" w14:textId="3DE52847" w:rsidR="007A2666" w:rsidRDefault="00EF55B1" w:rsidP="00F5451B">
      <w:pPr>
        <w:pStyle w:val="Bezmezer"/>
        <w:spacing w:before="120" w:after="120"/>
        <w:rPr>
          <w:rFonts w:ascii="Arial" w:hAnsi="Arial" w:cs="Arial"/>
          <w:b/>
          <w:bCs/>
          <w:sz w:val="20"/>
          <w:szCs w:val="20"/>
          <w:lang w:eastAsia="cs-CZ"/>
        </w:rPr>
      </w:pPr>
      <w:r w:rsidRPr="00EF55B1">
        <w:rPr>
          <w:rFonts w:ascii="Arial" w:hAnsi="Arial" w:cs="Arial"/>
          <w:b/>
          <w:bCs/>
          <w:noProof/>
          <w:sz w:val="20"/>
          <w:szCs w:val="20"/>
          <w:lang w:eastAsia="cs-CZ"/>
        </w:rPr>
        <w:t xml:space="preserve"> </w:t>
      </w:r>
    </w:p>
    <w:p w14:paraId="3EB849E9" w14:textId="7329F886" w:rsidR="00CD739E" w:rsidRDefault="00CD739E" w:rsidP="00F5451B">
      <w:pPr>
        <w:pStyle w:val="Bezmezer"/>
        <w:spacing w:before="120" w:after="120"/>
        <w:rPr>
          <w:rFonts w:ascii="Arial" w:hAnsi="Arial" w:cs="Arial"/>
          <w:b/>
          <w:bCs/>
          <w:sz w:val="20"/>
          <w:szCs w:val="20"/>
          <w:lang w:eastAsia="cs-CZ"/>
        </w:rPr>
      </w:pPr>
    </w:p>
    <w:p w14:paraId="68DEEE44" w14:textId="161E5E42" w:rsidR="00CD739E" w:rsidRDefault="00EF55B1" w:rsidP="00F5451B">
      <w:pPr>
        <w:pStyle w:val="Bezmezer"/>
        <w:spacing w:before="120" w:after="120"/>
        <w:rPr>
          <w:rFonts w:cs="Arial"/>
          <w:b/>
          <w:bCs/>
          <w:sz w:val="20"/>
        </w:rPr>
      </w:pPr>
      <w:r w:rsidRPr="00EF55B1">
        <w:rPr>
          <w:rFonts w:cs="Arial"/>
          <w:b/>
          <w:bCs/>
          <w:sz w:val="20"/>
        </w:rPr>
        <w:t xml:space="preserve"> </w:t>
      </w:r>
    </w:p>
    <w:p w14:paraId="60957818" w14:textId="6608045E" w:rsidR="00EF55B1" w:rsidRPr="00B42699" w:rsidRDefault="00EF55B1" w:rsidP="00F5451B">
      <w:pPr>
        <w:pStyle w:val="Bezmezer"/>
        <w:spacing w:before="120" w:after="120"/>
        <w:rPr>
          <w:rFonts w:ascii="Arial" w:hAnsi="Arial" w:cs="Arial"/>
          <w:b/>
          <w:bCs/>
          <w:sz w:val="20"/>
          <w:szCs w:val="20"/>
          <w:lang w:eastAsia="cs-CZ"/>
        </w:rPr>
      </w:pPr>
    </w:p>
    <w:sectPr w:rsidR="00EF55B1" w:rsidRPr="00B42699" w:rsidSect="00101802">
      <w:headerReference w:type="default" r:id="rId18"/>
      <w:head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FDCE" w14:textId="77777777" w:rsidR="00101802" w:rsidRDefault="00101802" w:rsidP="002C07DE">
      <w:r>
        <w:separator/>
      </w:r>
    </w:p>
  </w:endnote>
  <w:endnote w:type="continuationSeparator" w:id="0">
    <w:p w14:paraId="3874D5F6" w14:textId="77777777" w:rsidR="00101802" w:rsidRDefault="00101802" w:rsidP="002C07DE">
      <w:r>
        <w:continuationSeparator/>
      </w:r>
    </w:p>
  </w:endnote>
  <w:endnote w:type="continuationNotice" w:id="1">
    <w:p w14:paraId="59AA04B2" w14:textId="77777777" w:rsidR="00101802" w:rsidRDefault="00101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30D2" w14:textId="76729FD3" w:rsidR="006B17ED" w:rsidRPr="00F52D49" w:rsidRDefault="006B17ED">
    <w:pPr>
      <w:pStyle w:val="Zpat"/>
      <w:rPr>
        <w:rFonts w:asciiTheme="minorHAnsi" w:hAnsiTheme="minorHAnsi" w:cstheme="minorHAnsi"/>
      </w:rPr>
    </w:pPr>
    <w:r>
      <w:tab/>
    </w:r>
    <w:r w:rsidRPr="00F52D49">
      <w:rPr>
        <w:rFonts w:asciiTheme="minorHAnsi" w:hAnsiTheme="minorHAnsi" w:cstheme="minorHAnsi"/>
      </w:rPr>
      <w:fldChar w:fldCharType="begin"/>
    </w:r>
    <w:r w:rsidRPr="00F52D49">
      <w:rPr>
        <w:rFonts w:asciiTheme="minorHAnsi" w:hAnsiTheme="minorHAnsi" w:cstheme="minorHAnsi"/>
      </w:rPr>
      <w:instrText xml:space="preserve"> PAGE </w:instrText>
    </w:r>
    <w:r w:rsidRPr="00F52D49">
      <w:rPr>
        <w:rFonts w:asciiTheme="minorHAnsi" w:hAnsiTheme="minorHAnsi" w:cstheme="minorHAnsi"/>
      </w:rPr>
      <w:fldChar w:fldCharType="separate"/>
    </w:r>
    <w:r w:rsidR="00BA4A10">
      <w:rPr>
        <w:rFonts w:asciiTheme="minorHAnsi" w:hAnsiTheme="minorHAnsi" w:cstheme="minorHAnsi"/>
        <w:noProof/>
      </w:rPr>
      <w:t>6</w:t>
    </w:r>
    <w:r w:rsidRPr="00F52D49">
      <w:rPr>
        <w:rFonts w:asciiTheme="minorHAnsi" w:hAnsiTheme="minorHAnsi" w:cstheme="minorHAnsi"/>
        <w:noProof/>
      </w:rPr>
      <w:fldChar w:fldCharType="end"/>
    </w:r>
    <w:r w:rsidRPr="00F52D49">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7539" w14:textId="77777777" w:rsidR="00101802" w:rsidRDefault="00101802" w:rsidP="002C07DE">
      <w:r>
        <w:separator/>
      </w:r>
    </w:p>
  </w:footnote>
  <w:footnote w:type="continuationSeparator" w:id="0">
    <w:p w14:paraId="7FEC569E" w14:textId="77777777" w:rsidR="00101802" w:rsidRDefault="00101802" w:rsidP="002C07DE">
      <w:r>
        <w:continuationSeparator/>
      </w:r>
    </w:p>
  </w:footnote>
  <w:footnote w:type="continuationNotice" w:id="1">
    <w:p w14:paraId="7E355012" w14:textId="77777777" w:rsidR="00101802" w:rsidRDefault="00101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30F" w14:textId="77777777" w:rsidR="007C5EDE" w:rsidRDefault="007C5E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2CA5" w14:textId="69093D3A" w:rsidR="006B17ED" w:rsidRDefault="00534003">
    <w:pPr>
      <w:pStyle w:val="Zhlav"/>
    </w:pPr>
    <w:r w:rsidRPr="005158A8">
      <w:rPr>
        <w:rFonts w:cs="Arial"/>
        <w:noProof/>
        <w:color w:val="808080"/>
        <w:sz w:val="20"/>
      </w:rPr>
      <w:drawing>
        <wp:inline distT="0" distB="0" distL="0" distR="0" wp14:anchorId="510736A2" wp14:editId="1CC7B660">
          <wp:extent cx="1123950" cy="1123950"/>
          <wp:effectExtent l="0" t="0" r="0" b="0"/>
          <wp:docPr id="8" name="Obrázek 8" descr="cid:image001.png@01D7DAC2.4B27A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7DAC2.4B27A9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2E5" w14:textId="77777777" w:rsidR="006B17ED" w:rsidRDefault="006B17E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552" w14:textId="77777777" w:rsidR="006B17ED" w:rsidRPr="002C07DE" w:rsidRDefault="006B17ED" w:rsidP="00B706AB">
    <w:pPr>
      <w:keepNext/>
      <w:keepLines/>
      <w:rPr>
        <w:rFonts w:asciiTheme="minorHAnsi" w:hAnsiTheme="minorHAnsi" w:cstheme="minorHAnsi"/>
        <w:szCs w:val="22"/>
      </w:rPr>
    </w:pPr>
    <w:r w:rsidRPr="002C07DE">
      <w:rPr>
        <w:rFonts w:asciiTheme="minorHAnsi" w:hAnsiTheme="minorHAnsi" w:cstheme="minorHAnsi"/>
        <w:b/>
        <w:szCs w:val="22"/>
      </w:rPr>
      <w:t xml:space="preserve">Příloha č. </w:t>
    </w:r>
    <w:r>
      <w:rPr>
        <w:rFonts w:asciiTheme="minorHAnsi" w:hAnsiTheme="minorHAnsi" w:cstheme="minorHAnsi"/>
        <w:b/>
        <w:szCs w:val="22"/>
      </w:rPr>
      <w:t>1</w:t>
    </w:r>
    <w:r w:rsidRPr="002C07DE">
      <w:rPr>
        <w:rFonts w:asciiTheme="minorHAnsi" w:hAnsiTheme="minorHAnsi" w:cstheme="minorHAnsi"/>
        <w:b/>
        <w:szCs w:val="22"/>
      </w:rPr>
      <w:t xml:space="preserve"> – </w:t>
    </w:r>
    <w:r w:rsidRPr="00B706AB">
      <w:rPr>
        <w:rFonts w:asciiTheme="minorHAnsi" w:hAnsiTheme="minorHAnsi" w:cstheme="minorHAnsi"/>
        <w:b/>
        <w:bCs/>
      </w:rPr>
      <w:t>Popis a zákres Parkoviště</w:t>
    </w:r>
  </w:p>
  <w:p w14:paraId="6F283827" w14:textId="247E0819" w:rsidR="006B17ED" w:rsidRDefault="006B17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6A74574"/>
    <w:multiLevelType w:val="singleLevel"/>
    <w:tmpl w:val="1132196E"/>
    <w:lvl w:ilvl="0">
      <w:start w:val="1"/>
      <w:numFmt w:val="bullet"/>
      <w:pStyle w:val="Bul4"/>
      <w:lvlText w:val=""/>
      <w:lvlJc w:val="left"/>
      <w:pPr>
        <w:tabs>
          <w:tab w:val="num" w:pos="360"/>
        </w:tabs>
        <w:ind w:left="360" w:hanging="360"/>
      </w:pPr>
      <w:rPr>
        <w:rFonts w:ascii="Wingdings" w:hAnsi="Wingdings" w:hint="default"/>
      </w:rPr>
    </w:lvl>
  </w:abstractNum>
  <w:abstractNum w:abstractNumId="5"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15:restartNumberingAfterBreak="0">
    <w:nsid w:val="2E621442"/>
    <w:multiLevelType w:val="hybridMultilevel"/>
    <w:tmpl w:val="BFE41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1A0EF8"/>
    <w:multiLevelType w:val="multilevel"/>
    <w:tmpl w:val="C4D82DBE"/>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b w:val="0"/>
        <w:bCs/>
        <w:sz w:val="20"/>
        <w:szCs w:val="20"/>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D8024A0"/>
    <w:multiLevelType w:val="hybridMultilevel"/>
    <w:tmpl w:val="ADFE70E8"/>
    <w:lvl w:ilvl="0" w:tplc="14183900">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7A6F31"/>
    <w:multiLevelType w:val="hybridMultilevel"/>
    <w:tmpl w:val="EA264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B5D6A"/>
    <w:multiLevelType w:val="multilevel"/>
    <w:tmpl w:val="FE547CD8"/>
    <w:lvl w:ilvl="0">
      <w:start w:val="1"/>
      <w:numFmt w:val="decimal"/>
      <w:pStyle w:val="Nadpis1"/>
      <w:lvlText w:val="%1."/>
      <w:lvlJc w:val="left"/>
      <w:pPr>
        <w:tabs>
          <w:tab w:val="num" w:pos="709"/>
        </w:tabs>
        <w:ind w:left="709"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val="0"/>
        <w:bCs w:val="0"/>
        <w:i w:val="0"/>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731E0E1E"/>
    <w:multiLevelType w:val="hybridMultilevel"/>
    <w:tmpl w:val="8DA8C8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EE8533E"/>
    <w:multiLevelType w:val="hybridMultilevel"/>
    <w:tmpl w:val="455095B2"/>
    <w:lvl w:ilvl="0" w:tplc="733EA6FA">
      <w:start w:val="1"/>
      <w:numFmt w:val="upperLetter"/>
      <w:pStyle w:val="Preambule"/>
      <w:lvlText w:val="(%1)"/>
      <w:lvlJc w:val="left"/>
      <w:pPr>
        <w:tabs>
          <w:tab w:val="num" w:pos="567"/>
        </w:tabs>
        <w:ind w:left="567"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C03EB8"/>
    <w:multiLevelType w:val="hybridMultilevel"/>
    <w:tmpl w:val="925A0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7586528">
    <w:abstractNumId w:val="3"/>
  </w:num>
  <w:num w:numId="2" w16cid:durableId="2016112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676286">
    <w:abstractNumId w:val="2"/>
  </w:num>
  <w:num w:numId="4" w16cid:durableId="259720772">
    <w:abstractNumId w:val="12"/>
  </w:num>
  <w:num w:numId="5" w16cid:durableId="774984322">
    <w:abstractNumId w:val="14"/>
  </w:num>
  <w:num w:numId="6" w16cid:durableId="126896322">
    <w:abstractNumId w:val="13"/>
  </w:num>
  <w:num w:numId="7" w16cid:durableId="2094011796">
    <w:abstractNumId w:val="15"/>
  </w:num>
  <w:num w:numId="8" w16cid:durableId="920603409">
    <w:abstractNumId w:val="0"/>
  </w:num>
  <w:num w:numId="9" w16cid:durableId="1491172671">
    <w:abstractNumId w:val="10"/>
  </w:num>
  <w:num w:numId="10" w16cid:durableId="1215196823">
    <w:abstractNumId w:val="1"/>
  </w:num>
  <w:num w:numId="11" w16cid:durableId="1714891213">
    <w:abstractNumId w:val="13"/>
    <w:lvlOverride w:ilvl="0">
      <w:startOverride w:val="1"/>
    </w:lvlOverride>
    <w:lvlOverride w:ilvl="1">
      <w:startOverride w:val="2"/>
    </w:lvlOverride>
  </w:num>
  <w:num w:numId="12" w16cid:durableId="296834200">
    <w:abstractNumId w:val="11"/>
  </w:num>
  <w:num w:numId="13" w16cid:durableId="1924562275">
    <w:abstractNumId w:val="8"/>
  </w:num>
  <w:num w:numId="14" w16cid:durableId="1743871565">
    <w:abstractNumId w:val="4"/>
  </w:num>
  <w:num w:numId="15" w16cid:durableId="813524723">
    <w:abstractNumId w:val="6"/>
  </w:num>
  <w:num w:numId="16" w16cid:durableId="1865316536">
    <w:abstractNumId w:val="16"/>
  </w:num>
  <w:num w:numId="17" w16cid:durableId="1809397488">
    <w:abstractNumId w:val="9"/>
  </w:num>
  <w:num w:numId="18" w16cid:durableId="1653673714">
    <w:abstractNumId w:val="13"/>
  </w:num>
  <w:num w:numId="19" w16cid:durableId="1900818494">
    <w:abstractNumId w:val="13"/>
  </w:num>
  <w:num w:numId="20" w16cid:durableId="587736937">
    <w:abstractNumId w:val="13"/>
  </w:num>
  <w:num w:numId="21" w16cid:durableId="1932229084">
    <w:abstractNumId w:val="7"/>
  </w:num>
  <w:num w:numId="22" w16cid:durableId="2028869289">
    <w:abstractNumId w:val="13"/>
  </w:num>
  <w:num w:numId="23" w16cid:durableId="314191323">
    <w:abstractNumId w:val="13"/>
  </w:num>
  <w:num w:numId="24" w16cid:durableId="402486113">
    <w:abstractNumId w:val="13"/>
  </w:num>
  <w:num w:numId="25" w16cid:durableId="1780222401">
    <w:abstractNumId w:val="13"/>
  </w:num>
  <w:num w:numId="26" w16cid:durableId="931353270">
    <w:abstractNumId w:val="13"/>
  </w:num>
  <w:num w:numId="27" w16cid:durableId="1336807799">
    <w:abstractNumId w:val="13"/>
  </w:num>
  <w:num w:numId="28" w16cid:durableId="1792478231">
    <w:abstractNumId w:val="13"/>
  </w:num>
  <w:num w:numId="29" w16cid:durableId="1943368174">
    <w:abstractNumId w:val="13"/>
  </w:num>
  <w:num w:numId="30" w16cid:durableId="51249369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DE"/>
    <w:rsid w:val="0000674D"/>
    <w:rsid w:val="00007A18"/>
    <w:rsid w:val="0001307E"/>
    <w:rsid w:val="0002654B"/>
    <w:rsid w:val="00026BF7"/>
    <w:rsid w:val="0004419B"/>
    <w:rsid w:val="000458CB"/>
    <w:rsid w:val="00047519"/>
    <w:rsid w:val="00053E1A"/>
    <w:rsid w:val="00057C17"/>
    <w:rsid w:val="00057F1D"/>
    <w:rsid w:val="00061785"/>
    <w:rsid w:val="00061B65"/>
    <w:rsid w:val="00077AA1"/>
    <w:rsid w:val="000916AF"/>
    <w:rsid w:val="00092C5E"/>
    <w:rsid w:val="000A4AA5"/>
    <w:rsid w:val="000C46C4"/>
    <w:rsid w:val="000D6F00"/>
    <w:rsid w:val="000E3AFB"/>
    <w:rsid w:val="000E496E"/>
    <w:rsid w:val="000F14A1"/>
    <w:rsid w:val="000F5BAD"/>
    <w:rsid w:val="000F7112"/>
    <w:rsid w:val="00101802"/>
    <w:rsid w:val="00101E7D"/>
    <w:rsid w:val="001037B2"/>
    <w:rsid w:val="0011321D"/>
    <w:rsid w:val="001210BA"/>
    <w:rsid w:val="00127CC2"/>
    <w:rsid w:val="001316E3"/>
    <w:rsid w:val="001344E5"/>
    <w:rsid w:val="00142A21"/>
    <w:rsid w:val="0014644B"/>
    <w:rsid w:val="00150E92"/>
    <w:rsid w:val="0015133A"/>
    <w:rsid w:val="00152138"/>
    <w:rsid w:val="0016171E"/>
    <w:rsid w:val="00163998"/>
    <w:rsid w:val="00165BD5"/>
    <w:rsid w:val="00165E9E"/>
    <w:rsid w:val="00165EF1"/>
    <w:rsid w:val="0017329C"/>
    <w:rsid w:val="001821A1"/>
    <w:rsid w:val="0019082C"/>
    <w:rsid w:val="00195135"/>
    <w:rsid w:val="001A1C84"/>
    <w:rsid w:val="001A2549"/>
    <w:rsid w:val="001A4DD3"/>
    <w:rsid w:val="001B4C40"/>
    <w:rsid w:val="001D016D"/>
    <w:rsid w:val="001D3C02"/>
    <w:rsid w:val="001D4820"/>
    <w:rsid w:val="001D6FAE"/>
    <w:rsid w:val="001E79F8"/>
    <w:rsid w:val="001F0086"/>
    <w:rsid w:val="001F60C7"/>
    <w:rsid w:val="001F74B6"/>
    <w:rsid w:val="00202A2F"/>
    <w:rsid w:val="0020304D"/>
    <w:rsid w:val="0020437D"/>
    <w:rsid w:val="002045B0"/>
    <w:rsid w:val="00206E50"/>
    <w:rsid w:val="0021250C"/>
    <w:rsid w:val="00216AA4"/>
    <w:rsid w:val="00221F21"/>
    <w:rsid w:val="002247B2"/>
    <w:rsid w:val="00240453"/>
    <w:rsid w:val="002407A5"/>
    <w:rsid w:val="00241DEA"/>
    <w:rsid w:val="00256224"/>
    <w:rsid w:val="002578D4"/>
    <w:rsid w:val="002666FE"/>
    <w:rsid w:val="002719AE"/>
    <w:rsid w:val="002832DC"/>
    <w:rsid w:val="002867A9"/>
    <w:rsid w:val="0029293C"/>
    <w:rsid w:val="00296F16"/>
    <w:rsid w:val="002A57D3"/>
    <w:rsid w:val="002C0408"/>
    <w:rsid w:val="002C07DE"/>
    <w:rsid w:val="002D2014"/>
    <w:rsid w:val="002E2E37"/>
    <w:rsid w:val="002F3079"/>
    <w:rsid w:val="00302B25"/>
    <w:rsid w:val="003057BD"/>
    <w:rsid w:val="003070CE"/>
    <w:rsid w:val="003120AB"/>
    <w:rsid w:val="00314DD9"/>
    <w:rsid w:val="0031682A"/>
    <w:rsid w:val="00321516"/>
    <w:rsid w:val="00322635"/>
    <w:rsid w:val="00323BD2"/>
    <w:rsid w:val="00327097"/>
    <w:rsid w:val="003274C6"/>
    <w:rsid w:val="00327AA8"/>
    <w:rsid w:val="003352D9"/>
    <w:rsid w:val="00351418"/>
    <w:rsid w:val="00352241"/>
    <w:rsid w:val="00353643"/>
    <w:rsid w:val="003573BB"/>
    <w:rsid w:val="00361CAE"/>
    <w:rsid w:val="003639BE"/>
    <w:rsid w:val="0036465F"/>
    <w:rsid w:val="00367175"/>
    <w:rsid w:val="00370952"/>
    <w:rsid w:val="00380366"/>
    <w:rsid w:val="0038124B"/>
    <w:rsid w:val="00381F53"/>
    <w:rsid w:val="00384F8F"/>
    <w:rsid w:val="00390C49"/>
    <w:rsid w:val="003925C6"/>
    <w:rsid w:val="00393665"/>
    <w:rsid w:val="003A08F0"/>
    <w:rsid w:val="003B055D"/>
    <w:rsid w:val="003B3083"/>
    <w:rsid w:val="003B42E1"/>
    <w:rsid w:val="003B665F"/>
    <w:rsid w:val="003D34E2"/>
    <w:rsid w:val="003D5F66"/>
    <w:rsid w:val="003F5A03"/>
    <w:rsid w:val="003F6C75"/>
    <w:rsid w:val="0040094E"/>
    <w:rsid w:val="0040157B"/>
    <w:rsid w:val="00403D8E"/>
    <w:rsid w:val="00405AC5"/>
    <w:rsid w:val="00407187"/>
    <w:rsid w:val="00415C47"/>
    <w:rsid w:val="00427151"/>
    <w:rsid w:val="004278C1"/>
    <w:rsid w:val="00433551"/>
    <w:rsid w:val="00436051"/>
    <w:rsid w:val="00443290"/>
    <w:rsid w:val="00444724"/>
    <w:rsid w:val="004477F4"/>
    <w:rsid w:val="00450705"/>
    <w:rsid w:val="00463355"/>
    <w:rsid w:val="0046677E"/>
    <w:rsid w:val="004670E2"/>
    <w:rsid w:val="004673A2"/>
    <w:rsid w:val="00473285"/>
    <w:rsid w:val="00474CF8"/>
    <w:rsid w:val="004826BC"/>
    <w:rsid w:val="00486040"/>
    <w:rsid w:val="00493138"/>
    <w:rsid w:val="004B1379"/>
    <w:rsid w:val="004C22C0"/>
    <w:rsid w:val="004D0A8B"/>
    <w:rsid w:val="004E754F"/>
    <w:rsid w:val="004F1D3A"/>
    <w:rsid w:val="0050051E"/>
    <w:rsid w:val="00501015"/>
    <w:rsid w:val="00513E58"/>
    <w:rsid w:val="00515D33"/>
    <w:rsid w:val="00530928"/>
    <w:rsid w:val="00532C3E"/>
    <w:rsid w:val="00534003"/>
    <w:rsid w:val="005456EA"/>
    <w:rsid w:val="0054718D"/>
    <w:rsid w:val="00555A05"/>
    <w:rsid w:val="00555FCC"/>
    <w:rsid w:val="00562EDF"/>
    <w:rsid w:val="00575EA5"/>
    <w:rsid w:val="00577A85"/>
    <w:rsid w:val="0058147F"/>
    <w:rsid w:val="00587E25"/>
    <w:rsid w:val="00591F4A"/>
    <w:rsid w:val="0059413C"/>
    <w:rsid w:val="005A7088"/>
    <w:rsid w:val="005B0B82"/>
    <w:rsid w:val="005B47A9"/>
    <w:rsid w:val="005B5179"/>
    <w:rsid w:val="005C063F"/>
    <w:rsid w:val="005C632D"/>
    <w:rsid w:val="005C6711"/>
    <w:rsid w:val="005C6A59"/>
    <w:rsid w:val="005C759A"/>
    <w:rsid w:val="005D7D5B"/>
    <w:rsid w:val="005E40E5"/>
    <w:rsid w:val="005E6EA2"/>
    <w:rsid w:val="00604A3B"/>
    <w:rsid w:val="00605FC2"/>
    <w:rsid w:val="0062158D"/>
    <w:rsid w:val="00630071"/>
    <w:rsid w:val="0063124A"/>
    <w:rsid w:val="00634713"/>
    <w:rsid w:val="00636B32"/>
    <w:rsid w:val="00636DEF"/>
    <w:rsid w:val="006515D1"/>
    <w:rsid w:val="00656A4F"/>
    <w:rsid w:val="00656EA1"/>
    <w:rsid w:val="006603EF"/>
    <w:rsid w:val="00666357"/>
    <w:rsid w:val="00673FEB"/>
    <w:rsid w:val="00680FA9"/>
    <w:rsid w:val="00681CC9"/>
    <w:rsid w:val="006873C4"/>
    <w:rsid w:val="0068752A"/>
    <w:rsid w:val="00692263"/>
    <w:rsid w:val="00692FFF"/>
    <w:rsid w:val="0069647C"/>
    <w:rsid w:val="006A0979"/>
    <w:rsid w:val="006B17ED"/>
    <w:rsid w:val="006B276D"/>
    <w:rsid w:val="006B7E21"/>
    <w:rsid w:val="006C03E8"/>
    <w:rsid w:val="006C4576"/>
    <w:rsid w:val="006C7DF4"/>
    <w:rsid w:val="006E11D8"/>
    <w:rsid w:val="00700429"/>
    <w:rsid w:val="0071539E"/>
    <w:rsid w:val="00720C5C"/>
    <w:rsid w:val="0072108E"/>
    <w:rsid w:val="007273DA"/>
    <w:rsid w:val="007318E8"/>
    <w:rsid w:val="00732D06"/>
    <w:rsid w:val="0074613B"/>
    <w:rsid w:val="00754062"/>
    <w:rsid w:val="00764C5F"/>
    <w:rsid w:val="0077788B"/>
    <w:rsid w:val="00783C49"/>
    <w:rsid w:val="007973EF"/>
    <w:rsid w:val="00797468"/>
    <w:rsid w:val="007A2666"/>
    <w:rsid w:val="007B0D23"/>
    <w:rsid w:val="007C5EDE"/>
    <w:rsid w:val="007C6097"/>
    <w:rsid w:val="007C6FCA"/>
    <w:rsid w:val="007D02D7"/>
    <w:rsid w:val="007D495D"/>
    <w:rsid w:val="007E172F"/>
    <w:rsid w:val="007E2AF9"/>
    <w:rsid w:val="007F20F6"/>
    <w:rsid w:val="0080730C"/>
    <w:rsid w:val="00812FB7"/>
    <w:rsid w:val="00820493"/>
    <w:rsid w:val="00831664"/>
    <w:rsid w:val="00834A7D"/>
    <w:rsid w:val="00836344"/>
    <w:rsid w:val="00843239"/>
    <w:rsid w:val="00851257"/>
    <w:rsid w:val="00852EA1"/>
    <w:rsid w:val="00856154"/>
    <w:rsid w:val="0086309C"/>
    <w:rsid w:val="00865BDF"/>
    <w:rsid w:val="00867078"/>
    <w:rsid w:val="00874A97"/>
    <w:rsid w:val="00880F64"/>
    <w:rsid w:val="00884C39"/>
    <w:rsid w:val="00892FB4"/>
    <w:rsid w:val="00897B5E"/>
    <w:rsid w:val="008A10C8"/>
    <w:rsid w:val="008A2692"/>
    <w:rsid w:val="008A78AE"/>
    <w:rsid w:val="008B1562"/>
    <w:rsid w:val="008B5952"/>
    <w:rsid w:val="008C3A2C"/>
    <w:rsid w:val="008C61B7"/>
    <w:rsid w:val="008C793B"/>
    <w:rsid w:val="008D5667"/>
    <w:rsid w:val="008D7BC8"/>
    <w:rsid w:val="008E403D"/>
    <w:rsid w:val="009055B1"/>
    <w:rsid w:val="0091328E"/>
    <w:rsid w:val="00925329"/>
    <w:rsid w:val="0093099B"/>
    <w:rsid w:val="00941E64"/>
    <w:rsid w:val="00950094"/>
    <w:rsid w:val="009545BE"/>
    <w:rsid w:val="00964370"/>
    <w:rsid w:val="00965351"/>
    <w:rsid w:val="00972286"/>
    <w:rsid w:val="009743C6"/>
    <w:rsid w:val="009776A6"/>
    <w:rsid w:val="009800CE"/>
    <w:rsid w:val="0098146A"/>
    <w:rsid w:val="00995D1E"/>
    <w:rsid w:val="009A45B7"/>
    <w:rsid w:val="009B2F07"/>
    <w:rsid w:val="009B418F"/>
    <w:rsid w:val="009B77CC"/>
    <w:rsid w:val="009C3790"/>
    <w:rsid w:val="009C68E7"/>
    <w:rsid w:val="009D0E09"/>
    <w:rsid w:val="009D15CA"/>
    <w:rsid w:val="009D2E3C"/>
    <w:rsid w:val="009D7123"/>
    <w:rsid w:val="009E08C6"/>
    <w:rsid w:val="009E0B2C"/>
    <w:rsid w:val="009F3046"/>
    <w:rsid w:val="00A025D6"/>
    <w:rsid w:val="00A05B85"/>
    <w:rsid w:val="00A14BAF"/>
    <w:rsid w:val="00A22667"/>
    <w:rsid w:val="00A263B8"/>
    <w:rsid w:val="00A31E58"/>
    <w:rsid w:val="00A45C67"/>
    <w:rsid w:val="00A45F87"/>
    <w:rsid w:val="00A50499"/>
    <w:rsid w:val="00A506F7"/>
    <w:rsid w:val="00A543ED"/>
    <w:rsid w:val="00A55CA4"/>
    <w:rsid w:val="00A6076B"/>
    <w:rsid w:val="00A63E37"/>
    <w:rsid w:val="00A6651C"/>
    <w:rsid w:val="00A71679"/>
    <w:rsid w:val="00A73AAE"/>
    <w:rsid w:val="00A83977"/>
    <w:rsid w:val="00A85477"/>
    <w:rsid w:val="00A90EA8"/>
    <w:rsid w:val="00A96836"/>
    <w:rsid w:val="00AA186E"/>
    <w:rsid w:val="00AA4503"/>
    <w:rsid w:val="00AA4672"/>
    <w:rsid w:val="00AA5BCE"/>
    <w:rsid w:val="00AA6F0D"/>
    <w:rsid w:val="00AB0465"/>
    <w:rsid w:val="00AB0615"/>
    <w:rsid w:val="00AB2C55"/>
    <w:rsid w:val="00AC0B1D"/>
    <w:rsid w:val="00AC261E"/>
    <w:rsid w:val="00AD091F"/>
    <w:rsid w:val="00AD6F3F"/>
    <w:rsid w:val="00AE165C"/>
    <w:rsid w:val="00AF577D"/>
    <w:rsid w:val="00B11AE3"/>
    <w:rsid w:val="00B13BCC"/>
    <w:rsid w:val="00B27306"/>
    <w:rsid w:val="00B367F8"/>
    <w:rsid w:val="00B40CC9"/>
    <w:rsid w:val="00B41C1B"/>
    <w:rsid w:val="00B54A22"/>
    <w:rsid w:val="00B5567B"/>
    <w:rsid w:val="00B55741"/>
    <w:rsid w:val="00B6420E"/>
    <w:rsid w:val="00B706AB"/>
    <w:rsid w:val="00B71606"/>
    <w:rsid w:val="00B75795"/>
    <w:rsid w:val="00B77C12"/>
    <w:rsid w:val="00B802EB"/>
    <w:rsid w:val="00B83136"/>
    <w:rsid w:val="00B8357D"/>
    <w:rsid w:val="00B83BAF"/>
    <w:rsid w:val="00B90CD3"/>
    <w:rsid w:val="00B92EF5"/>
    <w:rsid w:val="00B97388"/>
    <w:rsid w:val="00BA1253"/>
    <w:rsid w:val="00BA4A10"/>
    <w:rsid w:val="00BB0359"/>
    <w:rsid w:val="00BB038F"/>
    <w:rsid w:val="00BB58FE"/>
    <w:rsid w:val="00BC093B"/>
    <w:rsid w:val="00BC0B5A"/>
    <w:rsid w:val="00BC13F1"/>
    <w:rsid w:val="00BC213D"/>
    <w:rsid w:val="00BD461A"/>
    <w:rsid w:val="00BD679B"/>
    <w:rsid w:val="00BD6C36"/>
    <w:rsid w:val="00BF1BA9"/>
    <w:rsid w:val="00BF4153"/>
    <w:rsid w:val="00BF4D42"/>
    <w:rsid w:val="00C00062"/>
    <w:rsid w:val="00C0060B"/>
    <w:rsid w:val="00C00954"/>
    <w:rsid w:val="00C05575"/>
    <w:rsid w:val="00C107FB"/>
    <w:rsid w:val="00C13275"/>
    <w:rsid w:val="00C27736"/>
    <w:rsid w:val="00C31DA8"/>
    <w:rsid w:val="00C332BE"/>
    <w:rsid w:val="00C33909"/>
    <w:rsid w:val="00C37ED5"/>
    <w:rsid w:val="00C52CCF"/>
    <w:rsid w:val="00C53067"/>
    <w:rsid w:val="00C61ABB"/>
    <w:rsid w:val="00C61F91"/>
    <w:rsid w:val="00C71363"/>
    <w:rsid w:val="00C81047"/>
    <w:rsid w:val="00C81959"/>
    <w:rsid w:val="00C8722C"/>
    <w:rsid w:val="00C9042B"/>
    <w:rsid w:val="00C91008"/>
    <w:rsid w:val="00C92DD0"/>
    <w:rsid w:val="00C96660"/>
    <w:rsid w:val="00CA2382"/>
    <w:rsid w:val="00CA7270"/>
    <w:rsid w:val="00CB3665"/>
    <w:rsid w:val="00CB6C2F"/>
    <w:rsid w:val="00CB7779"/>
    <w:rsid w:val="00CB79BE"/>
    <w:rsid w:val="00CC1A3D"/>
    <w:rsid w:val="00CC2910"/>
    <w:rsid w:val="00CC2EDA"/>
    <w:rsid w:val="00CC3EEB"/>
    <w:rsid w:val="00CD326A"/>
    <w:rsid w:val="00CD698D"/>
    <w:rsid w:val="00CD739E"/>
    <w:rsid w:val="00CF4819"/>
    <w:rsid w:val="00CF54AF"/>
    <w:rsid w:val="00D06E68"/>
    <w:rsid w:val="00D06F4C"/>
    <w:rsid w:val="00D073FA"/>
    <w:rsid w:val="00D12A4F"/>
    <w:rsid w:val="00D12A8C"/>
    <w:rsid w:val="00D240F2"/>
    <w:rsid w:val="00D25383"/>
    <w:rsid w:val="00D26369"/>
    <w:rsid w:val="00D2752D"/>
    <w:rsid w:val="00D33288"/>
    <w:rsid w:val="00D33F60"/>
    <w:rsid w:val="00D352F9"/>
    <w:rsid w:val="00D443ED"/>
    <w:rsid w:val="00D5010F"/>
    <w:rsid w:val="00D51AD7"/>
    <w:rsid w:val="00D52CA5"/>
    <w:rsid w:val="00D634EF"/>
    <w:rsid w:val="00D6793F"/>
    <w:rsid w:val="00D72253"/>
    <w:rsid w:val="00D72A41"/>
    <w:rsid w:val="00D91FEF"/>
    <w:rsid w:val="00DA262D"/>
    <w:rsid w:val="00DC0C7E"/>
    <w:rsid w:val="00DC2166"/>
    <w:rsid w:val="00DC29E7"/>
    <w:rsid w:val="00DC34DF"/>
    <w:rsid w:val="00DC398F"/>
    <w:rsid w:val="00DC4701"/>
    <w:rsid w:val="00DC562B"/>
    <w:rsid w:val="00DD2BAF"/>
    <w:rsid w:val="00DD561B"/>
    <w:rsid w:val="00DD6402"/>
    <w:rsid w:val="00DE19F3"/>
    <w:rsid w:val="00DE5BE4"/>
    <w:rsid w:val="00DF031F"/>
    <w:rsid w:val="00E1118B"/>
    <w:rsid w:val="00E1135F"/>
    <w:rsid w:val="00E341DE"/>
    <w:rsid w:val="00E37974"/>
    <w:rsid w:val="00E37CFF"/>
    <w:rsid w:val="00E4053A"/>
    <w:rsid w:val="00E47B48"/>
    <w:rsid w:val="00E5258B"/>
    <w:rsid w:val="00E5277C"/>
    <w:rsid w:val="00E641CF"/>
    <w:rsid w:val="00E64CDB"/>
    <w:rsid w:val="00E67F78"/>
    <w:rsid w:val="00E76AFF"/>
    <w:rsid w:val="00E82C68"/>
    <w:rsid w:val="00E83096"/>
    <w:rsid w:val="00E848ED"/>
    <w:rsid w:val="00E861E8"/>
    <w:rsid w:val="00E95064"/>
    <w:rsid w:val="00EA1358"/>
    <w:rsid w:val="00EB0D3A"/>
    <w:rsid w:val="00EC38DE"/>
    <w:rsid w:val="00ED1268"/>
    <w:rsid w:val="00ED2F60"/>
    <w:rsid w:val="00EE6E80"/>
    <w:rsid w:val="00EF1DDE"/>
    <w:rsid w:val="00EF4BAE"/>
    <w:rsid w:val="00EF55B1"/>
    <w:rsid w:val="00EF6A2D"/>
    <w:rsid w:val="00F12C2D"/>
    <w:rsid w:val="00F13BA7"/>
    <w:rsid w:val="00F20EAF"/>
    <w:rsid w:val="00F26EB6"/>
    <w:rsid w:val="00F47F5B"/>
    <w:rsid w:val="00F50ADE"/>
    <w:rsid w:val="00F52D49"/>
    <w:rsid w:val="00F5432C"/>
    <w:rsid w:val="00F5451B"/>
    <w:rsid w:val="00F63F37"/>
    <w:rsid w:val="00F642C1"/>
    <w:rsid w:val="00F72CD7"/>
    <w:rsid w:val="00F73987"/>
    <w:rsid w:val="00FA391E"/>
    <w:rsid w:val="00FA5268"/>
    <w:rsid w:val="00FC251E"/>
    <w:rsid w:val="00FC66D7"/>
    <w:rsid w:val="00FD4F4D"/>
    <w:rsid w:val="00FD7364"/>
    <w:rsid w:val="00FE3790"/>
    <w:rsid w:val="00FF7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7DE"/>
    <w:pPr>
      <w:spacing w:after="0" w:line="240" w:lineRule="auto"/>
      <w:jc w:val="both"/>
    </w:pPr>
    <w:rPr>
      <w:rFonts w:ascii="Arial" w:eastAsia="Times New Roman" w:hAnsi="Arial" w:cs="Times New Roman"/>
      <w:szCs w:val="20"/>
      <w:lang w:eastAsia="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autoRedefine/>
    <w:qFormat/>
    <w:rsid w:val="007A2666"/>
    <w:pPr>
      <w:keepNext/>
      <w:keepLines/>
      <w:numPr>
        <w:numId w:val="6"/>
      </w:numPr>
      <w:tabs>
        <w:tab w:val="clear" w:pos="709"/>
        <w:tab w:val="num" w:pos="567"/>
      </w:tabs>
      <w:spacing w:before="240"/>
      <w:ind w:left="567"/>
      <w:outlineLvl w:val="0"/>
    </w:pPr>
    <w:rPr>
      <w:rFonts w:cs="Arial"/>
      <w:b/>
      <w:bCs/>
      <w:caps/>
      <w:kern w:val="32"/>
      <w:szCs w:val="28"/>
      <w:lang w:eastAsia="en-US"/>
    </w:rPr>
  </w:style>
  <w:style w:type="paragraph" w:styleId="Nadpis2">
    <w:name w:val="heading 2"/>
    <w:basedOn w:val="Normln"/>
    <w:link w:val="Nadpis2Char"/>
    <w:uiPriority w:val="99"/>
    <w:rsid w:val="002C07DE"/>
    <w:pPr>
      <w:outlineLvl w:val="1"/>
    </w:pPr>
    <w:rPr>
      <w:b/>
    </w:rPr>
  </w:style>
  <w:style w:type="paragraph" w:styleId="Nadpis3">
    <w:name w:val="heading 3"/>
    <w:basedOn w:val="Normln"/>
    <w:next w:val="Normln"/>
    <w:link w:val="Nadpis3Char"/>
    <w:semiHidden/>
    <w:unhideWhenUsed/>
    <w:rsid w:val="002C07DE"/>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9"/>
    <w:rsid w:val="002C07DE"/>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7A2666"/>
    <w:rPr>
      <w:rFonts w:ascii="Arial" w:eastAsia="Times New Roman" w:hAnsi="Arial" w:cs="Arial"/>
      <w:b/>
      <w:bCs/>
      <w:caps/>
      <w:kern w:val="32"/>
      <w:szCs w:val="28"/>
    </w:rPr>
  </w:style>
  <w:style w:type="character" w:customStyle="1" w:styleId="Nadpis2Char">
    <w:name w:val="Nadpis 2 Char"/>
    <w:basedOn w:val="Standardnpsmoodstavce"/>
    <w:link w:val="Nadpis2"/>
    <w:uiPriority w:val="99"/>
    <w:rsid w:val="002C07DE"/>
    <w:rPr>
      <w:rFonts w:ascii="Arial" w:eastAsia="Times New Roman" w:hAnsi="Arial" w:cs="Times New Roman"/>
      <w:b/>
      <w:szCs w:val="20"/>
      <w:lang w:eastAsia="cs-CZ"/>
    </w:rPr>
  </w:style>
  <w:style w:type="character" w:customStyle="1" w:styleId="Nadpis3Char">
    <w:name w:val="Nadpis 3 Char"/>
    <w:basedOn w:val="Standardnpsmoodstavce"/>
    <w:link w:val="Nadpis3"/>
    <w:semiHidden/>
    <w:rsid w:val="002C07DE"/>
    <w:rPr>
      <w:rFonts w:asciiTheme="majorHAnsi" w:eastAsiaTheme="majorEastAsia" w:hAnsiTheme="majorHAnsi" w:cstheme="majorBidi"/>
      <w:color w:val="1F3763" w:themeColor="accent1" w:themeShade="7F"/>
      <w:szCs w:val="20"/>
      <w:lang w:eastAsia="cs-CZ"/>
    </w:rPr>
  </w:style>
  <w:style w:type="character" w:customStyle="1" w:styleId="Nadpis7Char">
    <w:name w:val="Nadpis 7 Char"/>
    <w:basedOn w:val="Standardnpsmoodstavce"/>
    <w:link w:val="Nadpis7"/>
    <w:uiPriority w:val="99"/>
    <w:rsid w:val="002C07DE"/>
    <w:rPr>
      <w:rFonts w:ascii="Arial" w:eastAsia="Times New Roman" w:hAnsi="Arial" w:cs="Times New Roman"/>
      <w:szCs w:val="20"/>
      <w:lang w:eastAsia="cs-CZ"/>
    </w:rPr>
  </w:style>
  <w:style w:type="paragraph" w:styleId="Zhlav">
    <w:name w:val="header"/>
    <w:basedOn w:val="Normln"/>
    <w:link w:val="ZhlavChar"/>
    <w:uiPriority w:val="99"/>
    <w:rsid w:val="002C07DE"/>
    <w:pPr>
      <w:tabs>
        <w:tab w:val="center" w:pos="4536"/>
        <w:tab w:val="right" w:pos="9072"/>
      </w:tabs>
    </w:pPr>
  </w:style>
  <w:style w:type="character" w:customStyle="1" w:styleId="ZhlavChar">
    <w:name w:val="Záhlaví Char"/>
    <w:basedOn w:val="Standardnpsmoodstavce"/>
    <w:link w:val="Zhlav"/>
    <w:uiPriority w:val="99"/>
    <w:rsid w:val="002C07DE"/>
    <w:rPr>
      <w:rFonts w:ascii="Arial" w:eastAsia="Times New Roman" w:hAnsi="Arial" w:cs="Times New Roman"/>
      <w:szCs w:val="20"/>
      <w:lang w:eastAsia="cs-CZ"/>
    </w:rPr>
  </w:style>
  <w:style w:type="paragraph" w:styleId="Zkladntextodsazen">
    <w:name w:val="Body Text Indent"/>
    <w:basedOn w:val="Normln"/>
    <w:link w:val="ZkladntextodsazenChar"/>
    <w:uiPriority w:val="99"/>
    <w:rsid w:val="002C07DE"/>
    <w:pPr>
      <w:snapToGrid w:val="0"/>
      <w:spacing w:before="120" w:after="120"/>
      <w:ind w:firstLine="709"/>
    </w:pPr>
  </w:style>
  <w:style w:type="character" w:customStyle="1" w:styleId="ZkladntextodsazenChar">
    <w:name w:val="Základní text odsazený Char"/>
    <w:basedOn w:val="Standardnpsmoodstavce"/>
    <w:link w:val="Zkladntextodsazen"/>
    <w:uiPriority w:val="99"/>
    <w:rsid w:val="002C07DE"/>
    <w:rPr>
      <w:rFonts w:ascii="Arial" w:eastAsia="Times New Roman" w:hAnsi="Arial" w:cs="Times New Roman"/>
      <w:szCs w:val="20"/>
      <w:lang w:eastAsia="cs-CZ"/>
    </w:rPr>
  </w:style>
  <w:style w:type="paragraph" w:styleId="Zkladntext">
    <w:name w:val="Body Text"/>
    <w:basedOn w:val="Normln"/>
    <w:link w:val="ZkladntextChar"/>
    <w:rsid w:val="002C07DE"/>
    <w:pPr>
      <w:snapToGrid w:val="0"/>
      <w:spacing w:before="120"/>
    </w:pPr>
  </w:style>
  <w:style w:type="character" w:customStyle="1" w:styleId="ZkladntextChar">
    <w:name w:val="Základní text Char"/>
    <w:basedOn w:val="Standardnpsmoodstavce"/>
    <w:link w:val="Zkladntext"/>
    <w:rsid w:val="002C07DE"/>
    <w:rPr>
      <w:rFonts w:ascii="Arial" w:eastAsia="Times New Roman" w:hAnsi="Arial" w:cs="Times New Roman"/>
      <w:szCs w:val="20"/>
      <w:lang w:eastAsia="cs-CZ"/>
    </w:rPr>
  </w:style>
  <w:style w:type="paragraph" w:styleId="Zkladntextodsazen2">
    <w:name w:val="Body Text Indent 2"/>
    <w:basedOn w:val="Normln"/>
    <w:link w:val="Zkladntextodsazen2Char"/>
    <w:uiPriority w:val="99"/>
    <w:rsid w:val="002C07DE"/>
    <w:pPr>
      <w:ind w:left="284"/>
    </w:pPr>
  </w:style>
  <w:style w:type="character" w:customStyle="1" w:styleId="Zkladntextodsazen2Char">
    <w:name w:val="Základní text odsazený 2 Char"/>
    <w:basedOn w:val="Standardnpsmoodstavce"/>
    <w:link w:val="Zkladntextodsazen2"/>
    <w:uiPriority w:val="99"/>
    <w:rsid w:val="002C07DE"/>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2C07DE"/>
    <w:pPr>
      <w:snapToGrid w:val="0"/>
      <w:spacing w:before="120"/>
      <w:ind w:left="480"/>
    </w:pPr>
  </w:style>
  <w:style w:type="character" w:customStyle="1" w:styleId="Zkladntextodsazen3Char">
    <w:name w:val="Základní text odsazený 3 Char"/>
    <w:basedOn w:val="Standardnpsmoodstavce"/>
    <w:link w:val="Zkladntextodsazen3"/>
    <w:uiPriority w:val="99"/>
    <w:rsid w:val="002C07DE"/>
    <w:rPr>
      <w:rFonts w:ascii="Arial" w:eastAsia="Times New Roman" w:hAnsi="Arial" w:cs="Times New Roman"/>
      <w:szCs w:val="20"/>
      <w:lang w:eastAsia="cs-CZ"/>
    </w:rPr>
  </w:style>
  <w:style w:type="paragraph" w:styleId="Zkladntext2">
    <w:name w:val="Body Text 2"/>
    <w:basedOn w:val="Normln"/>
    <w:link w:val="Zkladntext2Char"/>
    <w:uiPriority w:val="99"/>
    <w:rsid w:val="002C07DE"/>
  </w:style>
  <w:style w:type="character" w:customStyle="1" w:styleId="Zkladntext2Char">
    <w:name w:val="Základní text 2 Char"/>
    <w:basedOn w:val="Standardnpsmoodstavce"/>
    <w:link w:val="Zkladntext2"/>
    <w:uiPriority w:val="99"/>
    <w:rsid w:val="002C07DE"/>
    <w:rPr>
      <w:rFonts w:ascii="Arial" w:eastAsia="Times New Roman" w:hAnsi="Arial" w:cs="Times New Roman"/>
      <w:szCs w:val="20"/>
      <w:lang w:eastAsia="cs-CZ"/>
    </w:rPr>
  </w:style>
  <w:style w:type="paragraph" w:styleId="Zkladntext3">
    <w:name w:val="Body Text 3"/>
    <w:basedOn w:val="Normln"/>
    <w:link w:val="Zkladntext3Char"/>
    <w:uiPriority w:val="99"/>
    <w:rsid w:val="002C07DE"/>
  </w:style>
  <w:style w:type="character" w:customStyle="1" w:styleId="Zkladntext3Char">
    <w:name w:val="Základní text 3 Char"/>
    <w:basedOn w:val="Standardnpsmoodstavce"/>
    <w:link w:val="Zkladntext3"/>
    <w:uiPriority w:val="99"/>
    <w:rsid w:val="002C07DE"/>
    <w:rPr>
      <w:rFonts w:ascii="Arial" w:eastAsia="Times New Roman" w:hAnsi="Arial" w:cs="Times New Roman"/>
      <w:szCs w:val="20"/>
      <w:lang w:eastAsia="cs-CZ"/>
    </w:rPr>
  </w:style>
  <w:style w:type="paragraph" w:customStyle="1" w:styleId="inz1rove">
    <w:name w:val="inz 1.úroveň"/>
    <w:basedOn w:val="Zpat"/>
    <w:uiPriority w:val="99"/>
    <w:rsid w:val="002C07DE"/>
    <w:pPr>
      <w:numPr>
        <w:numId w:val="1"/>
      </w:numPr>
      <w:tabs>
        <w:tab w:val="clear" w:pos="4536"/>
        <w:tab w:val="clear" w:pos="9072"/>
      </w:tabs>
      <w:spacing w:after="120"/>
    </w:pPr>
  </w:style>
  <w:style w:type="paragraph" w:customStyle="1" w:styleId="inz3rove">
    <w:name w:val="inz 3. úroveň"/>
    <w:basedOn w:val="Zpat"/>
    <w:autoRedefine/>
    <w:uiPriority w:val="99"/>
    <w:rsid w:val="002C07DE"/>
    <w:pPr>
      <w:numPr>
        <w:ilvl w:val="2"/>
        <w:numId w:val="1"/>
      </w:numPr>
      <w:tabs>
        <w:tab w:val="clear" w:pos="4536"/>
        <w:tab w:val="clear" w:pos="9072"/>
      </w:tabs>
      <w:spacing w:after="120"/>
    </w:pPr>
  </w:style>
  <w:style w:type="paragraph" w:styleId="Zpat">
    <w:name w:val="footer"/>
    <w:basedOn w:val="Normln"/>
    <w:link w:val="ZpatChar"/>
    <w:uiPriority w:val="99"/>
    <w:rsid w:val="002C07DE"/>
    <w:pPr>
      <w:tabs>
        <w:tab w:val="center" w:pos="4536"/>
        <w:tab w:val="right" w:pos="9072"/>
      </w:tabs>
    </w:pPr>
  </w:style>
  <w:style w:type="character" w:customStyle="1" w:styleId="ZpatChar">
    <w:name w:val="Zápatí Char"/>
    <w:basedOn w:val="Standardnpsmoodstavce"/>
    <w:link w:val="Zpat"/>
    <w:uiPriority w:val="99"/>
    <w:rsid w:val="002C07DE"/>
    <w:rPr>
      <w:rFonts w:ascii="Arial" w:eastAsia="Times New Roman" w:hAnsi="Arial" w:cs="Times New Roman"/>
      <w:szCs w:val="20"/>
      <w:lang w:eastAsia="cs-CZ"/>
    </w:rPr>
  </w:style>
  <w:style w:type="paragraph" w:styleId="Obsah2">
    <w:name w:val="toc 2"/>
    <w:basedOn w:val="Normln"/>
    <w:next w:val="Normln"/>
    <w:uiPriority w:val="99"/>
    <w:semiHidden/>
    <w:rsid w:val="002C07DE"/>
    <w:pPr>
      <w:tabs>
        <w:tab w:val="right" w:leader="dot" w:pos="9639"/>
      </w:tabs>
      <w:spacing w:before="120"/>
      <w:ind w:left="198"/>
    </w:pPr>
  </w:style>
  <w:style w:type="paragraph" w:customStyle="1" w:styleId="Norml">
    <w:name w:val="Normál"/>
    <w:basedOn w:val="Normln"/>
    <w:uiPriority w:val="99"/>
    <w:rsid w:val="002C07DE"/>
    <w:rPr>
      <w:rFonts w:ascii="Courier New" w:hAnsi="Courier New" w:cs="Courier New"/>
    </w:rPr>
  </w:style>
  <w:style w:type="paragraph" w:customStyle="1" w:styleId="Textodstavce">
    <w:name w:val="Text odstavce"/>
    <w:basedOn w:val="Normln"/>
    <w:uiPriority w:val="99"/>
    <w:rsid w:val="002C07DE"/>
    <w:pPr>
      <w:tabs>
        <w:tab w:val="left" w:pos="851"/>
      </w:tabs>
      <w:spacing w:before="120" w:after="120"/>
      <w:outlineLvl w:val="6"/>
    </w:pPr>
  </w:style>
  <w:style w:type="paragraph" w:styleId="Textbubliny">
    <w:name w:val="Balloon Text"/>
    <w:basedOn w:val="Normln"/>
    <w:link w:val="TextbublinyChar"/>
    <w:uiPriority w:val="99"/>
    <w:rsid w:val="002C07DE"/>
    <w:rPr>
      <w:rFonts w:ascii="Tahoma" w:hAnsi="Tahoma"/>
      <w:sz w:val="16"/>
      <w:szCs w:val="16"/>
    </w:rPr>
  </w:style>
  <w:style w:type="character" w:customStyle="1" w:styleId="TextbublinyChar">
    <w:name w:val="Text bubliny Char"/>
    <w:basedOn w:val="Standardnpsmoodstavce"/>
    <w:link w:val="Textbubliny"/>
    <w:uiPriority w:val="99"/>
    <w:rsid w:val="002C07DE"/>
    <w:rPr>
      <w:rFonts w:ascii="Tahoma" w:eastAsia="Times New Roman" w:hAnsi="Tahoma" w:cs="Times New Roman"/>
      <w:sz w:val="16"/>
      <w:szCs w:val="16"/>
      <w:lang w:eastAsia="cs-CZ"/>
    </w:rPr>
  </w:style>
  <w:style w:type="character" w:customStyle="1" w:styleId="CharChar3">
    <w:name w:val="Char Char3"/>
    <w:uiPriority w:val="99"/>
    <w:rsid w:val="002C07DE"/>
    <w:rPr>
      <w:sz w:val="24"/>
      <w:lang w:val="cs-CZ" w:eastAsia="cs-CZ"/>
    </w:rPr>
  </w:style>
  <w:style w:type="paragraph" w:styleId="Odstavecseseznamem">
    <w:name w:val="List Paragraph"/>
    <w:aliases w:val="Odrážky,Heading Bullet"/>
    <w:basedOn w:val="Normln"/>
    <w:link w:val="OdstavecseseznamemChar"/>
    <w:uiPriority w:val="34"/>
    <w:qFormat/>
    <w:rsid w:val="002C07DE"/>
    <w:pPr>
      <w:ind w:left="720"/>
      <w:contextualSpacing/>
    </w:pPr>
  </w:style>
  <w:style w:type="paragraph" w:styleId="Prosttext">
    <w:name w:val="Plain Text"/>
    <w:basedOn w:val="Normln"/>
    <w:link w:val="ProsttextChar"/>
    <w:rsid w:val="002C07DE"/>
    <w:rPr>
      <w:rFonts w:ascii="Courier New" w:hAnsi="Courier New"/>
    </w:rPr>
  </w:style>
  <w:style w:type="character" w:customStyle="1" w:styleId="ProsttextChar">
    <w:name w:val="Prostý text Char"/>
    <w:basedOn w:val="Standardnpsmoodstavce"/>
    <w:link w:val="Prosttext"/>
    <w:rsid w:val="002C07DE"/>
    <w:rPr>
      <w:rFonts w:ascii="Courier New" w:eastAsia="Times New Roman" w:hAnsi="Courier New" w:cs="Times New Roman"/>
      <w:szCs w:val="20"/>
      <w:lang w:eastAsia="cs-CZ"/>
    </w:rPr>
  </w:style>
  <w:style w:type="paragraph" w:customStyle="1" w:styleId="Nzevlnku">
    <w:name w:val="Název článku"/>
    <w:basedOn w:val="slolnku"/>
    <w:next w:val="Textodst1sl"/>
    <w:uiPriority w:val="99"/>
    <w:rsid w:val="002C07DE"/>
    <w:pPr>
      <w:numPr>
        <w:numId w:val="0"/>
      </w:numPr>
      <w:spacing w:before="0" w:after="0"/>
      <w:outlineLvl w:val="0"/>
    </w:pPr>
  </w:style>
  <w:style w:type="paragraph" w:customStyle="1" w:styleId="slolnku">
    <w:name w:val="Číslo článku"/>
    <w:basedOn w:val="Normln"/>
    <w:next w:val="Nzevlnku"/>
    <w:uiPriority w:val="99"/>
    <w:rsid w:val="002C07DE"/>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2C07DE"/>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2C07DE"/>
    <w:rPr>
      <w:rFonts w:ascii="Arial" w:eastAsia="Times New Roman" w:hAnsi="Arial" w:cs="Times New Roman"/>
      <w:szCs w:val="20"/>
      <w:lang w:eastAsia="cs-CZ"/>
    </w:rPr>
  </w:style>
  <w:style w:type="paragraph" w:customStyle="1" w:styleId="Textodst2slovan">
    <w:name w:val="Text odst.2 číslovaný"/>
    <w:basedOn w:val="Textodst1sl"/>
    <w:uiPriority w:val="99"/>
    <w:rsid w:val="002C07DE"/>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2C07DE"/>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2C07DE"/>
    <w:rPr>
      <w:rFonts w:ascii="Times New Roman" w:hAnsi="Times New Roman" w:cs="Times New Roman" w:hint="default"/>
      <w:color w:val="0000FF"/>
      <w:u w:val="single"/>
    </w:rPr>
  </w:style>
  <w:style w:type="paragraph" w:styleId="Textkomente">
    <w:name w:val="annotation text"/>
    <w:basedOn w:val="Normln"/>
    <w:link w:val="TextkomenteChar"/>
    <w:unhideWhenUsed/>
    <w:rsid w:val="002C07DE"/>
  </w:style>
  <w:style w:type="character" w:customStyle="1" w:styleId="TextkomenteChar">
    <w:name w:val="Text komentáře Char"/>
    <w:basedOn w:val="Standardnpsmoodstavce"/>
    <w:link w:val="Textkomente"/>
    <w:rsid w:val="002C07DE"/>
    <w:rPr>
      <w:rFonts w:ascii="Arial" w:eastAsia="Times New Roman" w:hAnsi="Arial" w:cs="Times New Roman"/>
      <w:szCs w:val="20"/>
      <w:lang w:eastAsia="cs-CZ"/>
    </w:rPr>
  </w:style>
  <w:style w:type="character" w:styleId="Odkaznakoment">
    <w:name w:val="annotation reference"/>
    <w:unhideWhenUsed/>
    <w:rsid w:val="002C07DE"/>
    <w:rPr>
      <w:sz w:val="16"/>
      <w:szCs w:val="16"/>
    </w:rPr>
  </w:style>
  <w:style w:type="paragraph" w:styleId="Pedmtkomente">
    <w:name w:val="annotation subject"/>
    <w:basedOn w:val="Textkomente"/>
    <w:next w:val="Textkomente"/>
    <w:link w:val="PedmtkomenteChar"/>
    <w:uiPriority w:val="99"/>
    <w:semiHidden/>
    <w:unhideWhenUsed/>
    <w:rsid w:val="002C07DE"/>
    <w:rPr>
      <w:b/>
      <w:bCs/>
    </w:rPr>
  </w:style>
  <w:style w:type="character" w:customStyle="1" w:styleId="PedmtkomenteChar">
    <w:name w:val="Předmět komentáře Char"/>
    <w:basedOn w:val="TextkomenteChar"/>
    <w:link w:val="Pedmtkomente"/>
    <w:uiPriority w:val="99"/>
    <w:semiHidden/>
    <w:rsid w:val="002C07DE"/>
    <w:rPr>
      <w:rFonts w:ascii="Arial" w:eastAsia="Times New Roman" w:hAnsi="Arial" w:cs="Times New Roman"/>
      <w:b/>
      <w:bCs/>
      <w:szCs w:val="20"/>
      <w:lang w:eastAsia="cs-CZ"/>
    </w:rPr>
  </w:style>
  <w:style w:type="paragraph" w:styleId="Textpoznpodarou">
    <w:name w:val="footnote text"/>
    <w:basedOn w:val="Normln"/>
    <w:link w:val="TextpoznpodarouChar"/>
    <w:semiHidden/>
    <w:unhideWhenUsed/>
    <w:rsid w:val="002C07DE"/>
  </w:style>
  <w:style w:type="character" w:customStyle="1" w:styleId="TextpoznpodarouChar">
    <w:name w:val="Text pozn. pod čarou Char"/>
    <w:basedOn w:val="Standardnpsmoodstavce"/>
    <w:link w:val="Textpoznpodarou"/>
    <w:semiHidden/>
    <w:rsid w:val="002C07DE"/>
    <w:rPr>
      <w:rFonts w:ascii="Arial" w:eastAsia="Times New Roman" w:hAnsi="Arial" w:cs="Times New Roman"/>
      <w:szCs w:val="20"/>
      <w:lang w:eastAsia="cs-CZ"/>
    </w:rPr>
  </w:style>
  <w:style w:type="character" w:styleId="Siln">
    <w:name w:val="Strong"/>
    <w:basedOn w:val="Standardnpsmoodstavce"/>
    <w:rsid w:val="002C07DE"/>
    <w:rPr>
      <w:b/>
      <w:bCs/>
    </w:rPr>
  </w:style>
  <w:style w:type="paragraph" w:customStyle="1" w:styleId="Styl2">
    <w:name w:val="Styl2"/>
    <w:basedOn w:val="Bezmezer"/>
    <w:link w:val="Styl2Char"/>
    <w:uiPriority w:val="99"/>
    <w:rsid w:val="002C07DE"/>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C07DE"/>
    <w:pPr>
      <w:spacing w:after="0" w:line="276" w:lineRule="auto"/>
      <w:ind w:left="851" w:hanging="284"/>
      <w:jc w:val="both"/>
    </w:pPr>
    <w:rPr>
      <w:rFonts w:eastAsiaTheme="majorEastAsia" w:cs="Arial"/>
      <w:bCs/>
      <w:sz w:val="20"/>
      <w:szCs w:val="20"/>
    </w:rPr>
  </w:style>
  <w:style w:type="character" w:customStyle="1" w:styleId="rovezanadpisChar">
    <w:name w:val="Úroveň za nadpis Char"/>
    <w:basedOn w:val="Standardnpsmoodstavce"/>
    <w:link w:val="rovezanadpis"/>
    <w:locked/>
    <w:rsid w:val="002C07DE"/>
    <w:rPr>
      <w:rFonts w:cs="Arial"/>
      <w:color w:val="000000" w:themeColor="text1"/>
    </w:rPr>
  </w:style>
  <w:style w:type="paragraph" w:customStyle="1" w:styleId="rovezanadpis">
    <w:name w:val="Úroveň za nadpis"/>
    <w:basedOn w:val="Normln"/>
    <w:link w:val="rovezanadpisChar"/>
    <w:rsid w:val="002C07DE"/>
    <w:pPr>
      <w:tabs>
        <w:tab w:val="left" w:pos="709"/>
      </w:tabs>
      <w:spacing w:before="60" w:after="60" w:line="276" w:lineRule="auto"/>
      <w:ind w:left="851" w:hanging="851"/>
    </w:pPr>
    <w:rPr>
      <w:rFonts w:asciiTheme="minorHAnsi" w:eastAsiaTheme="minorHAnsi" w:hAnsiTheme="minorHAnsi" w:cs="Arial"/>
      <w:color w:val="000000" w:themeColor="text1"/>
      <w:szCs w:val="22"/>
      <w:lang w:eastAsia="en-US"/>
    </w:rPr>
  </w:style>
  <w:style w:type="paragraph" w:styleId="Bezmezer">
    <w:name w:val="No Spacing"/>
    <w:link w:val="BezmezerChar"/>
    <w:uiPriority w:val="1"/>
    <w:qFormat/>
    <w:rsid w:val="002C07DE"/>
    <w:pPr>
      <w:spacing w:after="0" w:line="240" w:lineRule="auto"/>
      <w:jc w:val="both"/>
    </w:pPr>
    <w:rPr>
      <w:rFonts w:ascii="Times New Roman" w:eastAsia="Times New Roman" w:hAnsi="Times New Roman" w:cs="Times New Roman"/>
      <w:szCs w:val="24"/>
    </w:rPr>
  </w:style>
  <w:style w:type="character" w:customStyle="1" w:styleId="OdstavecseseznamemChar">
    <w:name w:val="Odstavec se seznamem Char"/>
    <w:aliases w:val="Odrážky Char,Heading Bullet Char"/>
    <w:link w:val="Odstavecseseznamem"/>
    <w:uiPriority w:val="34"/>
    <w:locked/>
    <w:rsid w:val="002C07DE"/>
    <w:rPr>
      <w:rFonts w:ascii="Arial" w:eastAsia="Times New Roman" w:hAnsi="Arial" w:cs="Times New Roman"/>
      <w:szCs w:val="20"/>
      <w:lang w:eastAsia="cs-CZ"/>
    </w:rPr>
  </w:style>
  <w:style w:type="paragraph" w:styleId="Revize">
    <w:name w:val="Revision"/>
    <w:hidden/>
    <w:uiPriority w:val="99"/>
    <w:semiHidden/>
    <w:rsid w:val="002C07DE"/>
    <w:pPr>
      <w:spacing w:after="0" w:line="240" w:lineRule="auto"/>
    </w:pPr>
    <w:rPr>
      <w:rFonts w:ascii="Times New Roman" w:eastAsia="Times New Roman" w:hAnsi="Times New Roman" w:cs="Times New Roman"/>
      <w:sz w:val="24"/>
      <w:szCs w:val="24"/>
      <w:lang w:eastAsia="cs-CZ"/>
    </w:rPr>
  </w:style>
  <w:style w:type="character" w:customStyle="1" w:styleId="PsmenaChar">
    <w:name w:val="Písmena Char"/>
    <w:basedOn w:val="Standardnpsmoodstavce"/>
    <w:link w:val="Psmena"/>
    <w:rsid w:val="002C07DE"/>
    <w:rPr>
      <w:rFonts w:eastAsiaTheme="majorEastAsia" w:cs="Arial"/>
      <w:bCs/>
      <w:sz w:val="20"/>
      <w:szCs w:val="20"/>
    </w:rPr>
  </w:style>
  <w:style w:type="character" w:customStyle="1" w:styleId="Styl2Char">
    <w:name w:val="Styl2 Char"/>
    <w:basedOn w:val="Standardnpsmoodstavce"/>
    <w:link w:val="Styl2"/>
    <w:uiPriority w:val="99"/>
    <w:locked/>
    <w:rsid w:val="002C07DE"/>
    <w:rPr>
      <w:rFonts w:eastAsia="Calibri" w:cs="Arial"/>
    </w:rPr>
  </w:style>
  <w:style w:type="paragraph" w:styleId="Nzev">
    <w:name w:val="Title"/>
    <w:basedOn w:val="Zkladntext"/>
    <w:link w:val="NzevChar"/>
    <w:uiPriority w:val="10"/>
    <w:qFormat/>
    <w:rsid w:val="002C07DE"/>
    <w:pPr>
      <w:numPr>
        <w:numId w:val="3"/>
      </w:numPr>
      <w:spacing w:before="0"/>
    </w:pPr>
  </w:style>
  <w:style w:type="character" w:customStyle="1" w:styleId="NzevChar">
    <w:name w:val="Název Char"/>
    <w:basedOn w:val="Standardnpsmoodstavce"/>
    <w:link w:val="Nzev"/>
    <w:uiPriority w:val="10"/>
    <w:rsid w:val="002C07DE"/>
    <w:rPr>
      <w:rFonts w:ascii="Arial" w:eastAsia="Times New Roman" w:hAnsi="Arial" w:cs="Times New Roman"/>
      <w:szCs w:val="20"/>
      <w:lang w:eastAsia="cs-CZ"/>
    </w:rPr>
  </w:style>
  <w:style w:type="paragraph" w:customStyle="1" w:styleId="Obyejn">
    <w:name w:val="Obyčejný"/>
    <w:basedOn w:val="Normln"/>
    <w:link w:val="ObyejnChar"/>
    <w:rsid w:val="002C07DE"/>
    <w:rPr>
      <w:rFonts w:cs="Arial"/>
      <w:szCs w:val="22"/>
    </w:rPr>
  </w:style>
  <w:style w:type="character" w:customStyle="1" w:styleId="ObyejnChar">
    <w:name w:val="Obyčejný Char"/>
    <w:basedOn w:val="Standardnpsmoodstavce"/>
    <w:link w:val="Obyejn"/>
    <w:rsid w:val="002C07DE"/>
    <w:rPr>
      <w:rFonts w:ascii="Arial" w:eastAsia="Times New Roman" w:hAnsi="Arial" w:cs="Arial"/>
      <w:lang w:eastAsia="cs-CZ"/>
    </w:rPr>
  </w:style>
  <w:style w:type="paragraph" w:customStyle="1" w:styleId="Clanek11">
    <w:name w:val="Clanek 1.1"/>
    <w:basedOn w:val="Nadpis2"/>
    <w:link w:val="Clanek11Char"/>
    <w:qFormat/>
    <w:rsid w:val="002C07DE"/>
    <w:pPr>
      <w:widowControl w:val="0"/>
      <w:numPr>
        <w:ilvl w:val="1"/>
        <w:numId w:val="6"/>
      </w:numPr>
      <w:spacing w:before="120" w:after="120"/>
    </w:pPr>
    <w:rPr>
      <w:rFonts w:cs="Arial"/>
      <w:b w:val="0"/>
      <w:bCs/>
      <w:iCs/>
      <w:szCs w:val="28"/>
      <w:lang w:eastAsia="en-US"/>
    </w:rPr>
  </w:style>
  <w:style w:type="paragraph" w:customStyle="1" w:styleId="Claneka">
    <w:name w:val="Clanek (a)"/>
    <w:basedOn w:val="Normln"/>
    <w:qFormat/>
    <w:rsid w:val="002C07DE"/>
    <w:pPr>
      <w:keepLines/>
      <w:widowControl w:val="0"/>
      <w:numPr>
        <w:ilvl w:val="2"/>
        <w:numId w:val="6"/>
      </w:numPr>
      <w:spacing w:before="120" w:after="120"/>
    </w:pPr>
    <w:rPr>
      <w:szCs w:val="24"/>
      <w:lang w:eastAsia="en-US"/>
    </w:rPr>
  </w:style>
  <w:style w:type="paragraph" w:customStyle="1" w:styleId="Claneki">
    <w:name w:val="Clanek (i)"/>
    <w:basedOn w:val="Normln"/>
    <w:qFormat/>
    <w:rsid w:val="002C07DE"/>
    <w:pPr>
      <w:keepNext/>
      <w:numPr>
        <w:ilvl w:val="3"/>
        <w:numId w:val="6"/>
      </w:numPr>
      <w:spacing w:before="120" w:after="120"/>
    </w:pPr>
    <w:rPr>
      <w:color w:val="000000"/>
      <w:szCs w:val="24"/>
      <w:lang w:eastAsia="en-US"/>
    </w:rPr>
  </w:style>
  <w:style w:type="character" w:customStyle="1" w:styleId="normaltextrun">
    <w:name w:val="normaltextrun"/>
    <w:basedOn w:val="Standardnpsmoodstavce"/>
    <w:rsid w:val="002C07DE"/>
  </w:style>
  <w:style w:type="character" w:customStyle="1" w:styleId="spellingerror">
    <w:name w:val="spellingerror"/>
    <w:basedOn w:val="Standardnpsmoodstavce"/>
    <w:rsid w:val="002C07DE"/>
  </w:style>
  <w:style w:type="paragraph" w:customStyle="1" w:styleId="Nadpis11">
    <w:name w:val="Nadpis 11"/>
    <w:basedOn w:val="Nadpis1"/>
    <w:next w:val="Clanek11"/>
    <w:semiHidden/>
    <w:unhideWhenUsed/>
    <w:qFormat/>
    <w:rsid w:val="002C07DE"/>
    <w:pPr>
      <w:numPr>
        <w:numId w:val="0"/>
      </w:numPr>
    </w:pPr>
  </w:style>
  <w:style w:type="paragraph" w:customStyle="1" w:styleId="Text11">
    <w:name w:val="Text 1.1"/>
    <w:basedOn w:val="Normln"/>
    <w:qFormat/>
    <w:rsid w:val="002C07DE"/>
    <w:pPr>
      <w:keepNext/>
      <w:spacing w:before="120" w:after="120"/>
      <w:ind w:left="561"/>
    </w:pPr>
    <w:rPr>
      <w:lang w:eastAsia="en-US"/>
    </w:rPr>
  </w:style>
  <w:style w:type="paragraph" w:customStyle="1" w:styleId="Texta">
    <w:name w:val="Text (a)"/>
    <w:basedOn w:val="Normln"/>
    <w:link w:val="TextaChar"/>
    <w:qFormat/>
    <w:rsid w:val="002C07DE"/>
    <w:pPr>
      <w:keepNext/>
      <w:spacing w:before="120" w:after="120"/>
      <w:ind w:left="992"/>
    </w:pPr>
    <w:rPr>
      <w:lang w:eastAsia="en-US"/>
    </w:rPr>
  </w:style>
  <w:style w:type="character" w:customStyle="1" w:styleId="TextaChar">
    <w:name w:val="Text (a) Char"/>
    <w:basedOn w:val="Standardnpsmoodstavce"/>
    <w:link w:val="Texta"/>
    <w:rsid w:val="002C07DE"/>
    <w:rPr>
      <w:rFonts w:ascii="Arial" w:eastAsia="Times New Roman" w:hAnsi="Arial" w:cs="Times New Roman"/>
      <w:szCs w:val="20"/>
    </w:rPr>
  </w:style>
  <w:style w:type="paragraph" w:customStyle="1" w:styleId="Texti">
    <w:name w:val="Text (i)"/>
    <w:basedOn w:val="Normln"/>
    <w:link w:val="TextiChar"/>
    <w:qFormat/>
    <w:rsid w:val="002C07DE"/>
    <w:pPr>
      <w:keepNext/>
      <w:spacing w:before="120" w:after="120"/>
      <w:ind w:left="1418"/>
    </w:pPr>
    <w:rPr>
      <w:lang w:eastAsia="en-US"/>
    </w:rPr>
  </w:style>
  <w:style w:type="character" w:customStyle="1" w:styleId="TextiChar">
    <w:name w:val="Text (i) Char"/>
    <w:basedOn w:val="Standardnpsmoodstavce"/>
    <w:link w:val="Texti"/>
    <w:rsid w:val="002C07DE"/>
    <w:rPr>
      <w:rFonts w:ascii="Arial" w:eastAsia="Times New Roman" w:hAnsi="Arial" w:cs="Times New Roman"/>
      <w:szCs w:val="20"/>
    </w:rPr>
  </w:style>
  <w:style w:type="paragraph" w:customStyle="1" w:styleId="Preambule">
    <w:name w:val="Preambule"/>
    <w:basedOn w:val="Normln"/>
    <w:qFormat/>
    <w:rsid w:val="002C07DE"/>
    <w:pPr>
      <w:widowControl w:val="0"/>
      <w:numPr>
        <w:numId w:val="7"/>
      </w:numPr>
      <w:spacing w:before="120" w:after="120"/>
    </w:pPr>
    <w:rPr>
      <w:szCs w:val="24"/>
      <w:lang w:eastAsia="en-US"/>
    </w:rPr>
  </w:style>
  <w:style w:type="paragraph" w:customStyle="1" w:styleId="Odrazkapro1a11">
    <w:name w:val="Odrazka pro 1 a 1.1"/>
    <w:basedOn w:val="Normln"/>
    <w:link w:val="Odrazkapro1a11Char"/>
    <w:qFormat/>
    <w:rsid w:val="002C07DE"/>
    <w:pPr>
      <w:numPr>
        <w:numId w:val="8"/>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2C07DE"/>
    <w:rPr>
      <w:rFonts w:ascii="Arial" w:eastAsia="Times New Roman" w:hAnsi="Arial" w:cs="Times New Roman"/>
      <w:szCs w:val="24"/>
    </w:rPr>
  </w:style>
  <w:style w:type="paragraph" w:customStyle="1" w:styleId="Odrazkaproa">
    <w:name w:val="Odrazka pro (a)"/>
    <w:basedOn w:val="Texta"/>
    <w:link w:val="OdrazkaproaChar"/>
    <w:qFormat/>
    <w:rsid w:val="002C07DE"/>
    <w:pPr>
      <w:numPr>
        <w:numId w:val="9"/>
      </w:numPr>
      <w:tabs>
        <w:tab w:val="left" w:pos="1418"/>
      </w:tabs>
    </w:pPr>
  </w:style>
  <w:style w:type="character" w:customStyle="1" w:styleId="OdrazkaproaChar">
    <w:name w:val="Odrazka pro (a) Char"/>
    <w:basedOn w:val="TextaChar"/>
    <w:link w:val="Odrazkaproa"/>
    <w:rsid w:val="002C07DE"/>
    <w:rPr>
      <w:rFonts w:ascii="Arial" w:eastAsia="Times New Roman" w:hAnsi="Arial" w:cs="Times New Roman"/>
      <w:szCs w:val="20"/>
    </w:rPr>
  </w:style>
  <w:style w:type="paragraph" w:customStyle="1" w:styleId="Odrazkaproi">
    <w:name w:val="Odrazka pro (i)"/>
    <w:basedOn w:val="Texti"/>
    <w:link w:val="OdrazkaproiChar"/>
    <w:qFormat/>
    <w:rsid w:val="002C07DE"/>
    <w:pPr>
      <w:numPr>
        <w:numId w:val="10"/>
      </w:numPr>
      <w:tabs>
        <w:tab w:val="left" w:pos="1843"/>
      </w:tabs>
    </w:pPr>
  </w:style>
  <w:style w:type="character" w:customStyle="1" w:styleId="OdrazkaproiChar">
    <w:name w:val="Odrazka pro (i) Char"/>
    <w:basedOn w:val="TextiChar"/>
    <w:link w:val="Odrazkaproi"/>
    <w:rsid w:val="002C07DE"/>
    <w:rPr>
      <w:rFonts w:ascii="Arial" w:eastAsia="Times New Roman" w:hAnsi="Arial" w:cs="Times New Roman"/>
      <w:szCs w:val="20"/>
    </w:rPr>
  </w:style>
  <w:style w:type="table" w:styleId="Mkatabulky">
    <w:name w:val="Table Grid"/>
    <w:basedOn w:val="Normlntabulka"/>
    <w:uiPriority w:val="39"/>
    <w:rsid w:val="002C07D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2C07DE"/>
    <w:rPr>
      <w:rFonts w:ascii="Arial" w:eastAsia="Times New Roman" w:hAnsi="Arial" w:cs="Arial"/>
      <w:bCs/>
      <w:iCs/>
      <w:szCs w:val="28"/>
    </w:rPr>
  </w:style>
  <w:style w:type="character" w:customStyle="1" w:styleId="eop">
    <w:name w:val="eop"/>
    <w:basedOn w:val="Standardnpsmoodstavce"/>
    <w:rsid w:val="002C07DE"/>
  </w:style>
  <w:style w:type="character" w:customStyle="1" w:styleId="findhit">
    <w:name w:val="findhit"/>
    <w:basedOn w:val="Standardnpsmoodstavce"/>
    <w:rsid w:val="002C07DE"/>
  </w:style>
  <w:style w:type="paragraph" w:customStyle="1" w:styleId="paragraph">
    <w:name w:val="paragraph"/>
    <w:basedOn w:val="Normln"/>
    <w:rsid w:val="002C07DE"/>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2C07DE"/>
  </w:style>
  <w:style w:type="character" w:styleId="Sledovanodkaz">
    <w:name w:val="FollowedHyperlink"/>
    <w:basedOn w:val="Standardnpsmoodstavce"/>
    <w:uiPriority w:val="99"/>
    <w:semiHidden/>
    <w:unhideWhenUsed/>
    <w:rsid w:val="002C07DE"/>
    <w:rPr>
      <w:color w:val="954F72" w:themeColor="followedHyperlink"/>
      <w:u w:val="single"/>
    </w:rPr>
  </w:style>
  <w:style w:type="character" w:customStyle="1" w:styleId="Nevyeenzmnka1">
    <w:name w:val="Nevyřešená zmínka1"/>
    <w:basedOn w:val="Standardnpsmoodstavce"/>
    <w:uiPriority w:val="99"/>
    <w:semiHidden/>
    <w:unhideWhenUsed/>
    <w:rsid w:val="00352241"/>
    <w:rPr>
      <w:color w:val="605E5C"/>
      <w:shd w:val="clear" w:color="auto" w:fill="E1DFDD"/>
    </w:rPr>
  </w:style>
  <w:style w:type="character" w:customStyle="1" w:styleId="BezmezerChar">
    <w:name w:val="Bez mezer Char"/>
    <w:basedOn w:val="Standardnpsmoodstavce"/>
    <w:link w:val="Bezmezer"/>
    <w:uiPriority w:val="1"/>
    <w:rsid w:val="00D33288"/>
    <w:rPr>
      <w:rFonts w:ascii="Times New Roman" w:eastAsia="Times New Roman" w:hAnsi="Times New Roman" w:cs="Times New Roman"/>
      <w:szCs w:val="24"/>
    </w:rPr>
  </w:style>
  <w:style w:type="paragraph" w:customStyle="1" w:styleId="Default">
    <w:name w:val="Default"/>
    <w:rsid w:val="00061785"/>
    <w:pPr>
      <w:autoSpaceDE w:val="0"/>
      <w:autoSpaceDN w:val="0"/>
      <w:adjustRightInd w:val="0"/>
      <w:spacing w:after="0" w:line="240" w:lineRule="auto"/>
    </w:pPr>
    <w:rPr>
      <w:rFonts w:ascii="TimesNewRomanPSMT" w:eastAsia="Calibri Light" w:hAnsi="TimesNewRomanPSMT" w:cs="TimesNewRomanPSMT"/>
      <w:color w:val="000000"/>
      <w:sz w:val="24"/>
      <w:szCs w:val="24"/>
      <w:lang w:eastAsia="cs-CZ"/>
    </w:rPr>
  </w:style>
  <w:style w:type="character" w:customStyle="1" w:styleId="Zkladntext6">
    <w:name w:val="Základní text (6)_"/>
    <w:basedOn w:val="Standardnpsmoodstavce"/>
    <w:link w:val="Zkladntext60"/>
    <w:rsid w:val="006C4576"/>
    <w:rPr>
      <w:rFonts w:ascii="Tahoma" w:eastAsia="Tahoma" w:hAnsi="Tahoma" w:cs="Tahoma"/>
      <w:sz w:val="18"/>
      <w:szCs w:val="18"/>
      <w:shd w:val="clear" w:color="auto" w:fill="FFFFFF"/>
    </w:rPr>
  </w:style>
  <w:style w:type="character" w:customStyle="1" w:styleId="Zkladntext6Tun">
    <w:name w:val="Základní text (6) + Tučné"/>
    <w:basedOn w:val="Zkladntext6"/>
    <w:rsid w:val="006C4576"/>
    <w:rPr>
      <w:rFonts w:ascii="Tahoma" w:eastAsia="Tahoma" w:hAnsi="Tahoma" w:cs="Tahoma"/>
      <w:b/>
      <w:bCs/>
      <w:color w:val="000000"/>
      <w:spacing w:val="0"/>
      <w:w w:val="100"/>
      <w:position w:val="0"/>
      <w:sz w:val="18"/>
      <w:szCs w:val="18"/>
      <w:shd w:val="clear" w:color="auto" w:fill="FFFFFF"/>
      <w:lang w:val="cs-CZ"/>
    </w:rPr>
  </w:style>
  <w:style w:type="paragraph" w:customStyle="1" w:styleId="Zkladntext60">
    <w:name w:val="Základní text (6)"/>
    <w:basedOn w:val="Normln"/>
    <w:link w:val="Zkladntext6"/>
    <w:rsid w:val="006C4576"/>
    <w:pPr>
      <w:widowControl w:val="0"/>
      <w:shd w:val="clear" w:color="auto" w:fill="FFFFFF"/>
      <w:spacing w:line="0" w:lineRule="atLeast"/>
      <w:ind w:hanging="480"/>
      <w:jc w:val="left"/>
    </w:pPr>
    <w:rPr>
      <w:rFonts w:ascii="Tahoma" w:eastAsia="Tahoma" w:hAnsi="Tahoma" w:cs="Tahoma"/>
      <w:sz w:val="18"/>
      <w:szCs w:val="18"/>
      <w:lang w:eastAsia="en-US"/>
    </w:rPr>
  </w:style>
  <w:style w:type="character" w:customStyle="1" w:styleId="Nevyeenzmnka2">
    <w:name w:val="Nevyřešená zmínka2"/>
    <w:basedOn w:val="Standardnpsmoodstavce"/>
    <w:uiPriority w:val="99"/>
    <w:semiHidden/>
    <w:unhideWhenUsed/>
    <w:rsid w:val="001316E3"/>
    <w:rPr>
      <w:color w:val="605E5C"/>
      <w:shd w:val="clear" w:color="auto" w:fill="E1DFDD"/>
    </w:rPr>
  </w:style>
  <w:style w:type="character" w:customStyle="1" w:styleId="ZhlavneboZpat">
    <w:name w:val="Záhlaví nebo Zápatí_"/>
    <w:basedOn w:val="Standardnpsmoodstavce"/>
    <w:rsid w:val="003D5F66"/>
    <w:rPr>
      <w:rFonts w:ascii="Times New Roman" w:eastAsia="Times New Roman" w:hAnsi="Times New Roman" w:cs="Times New Roman"/>
      <w:b/>
      <w:bCs/>
      <w:i w:val="0"/>
      <w:iCs w:val="0"/>
      <w:smallCaps w:val="0"/>
      <w:strike w:val="0"/>
      <w:sz w:val="17"/>
      <w:szCs w:val="17"/>
      <w:u w:val="none"/>
    </w:rPr>
  </w:style>
  <w:style w:type="character" w:customStyle="1" w:styleId="ZhlavneboZpat0">
    <w:name w:val="Záhlaví nebo Zápatí"/>
    <w:basedOn w:val="ZhlavneboZpat"/>
    <w:rsid w:val="003D5F66"/>
    <w:rPr>
      <w:rFonts w:ascii="Times New Roman" w:eastAsia="Times New Roman" w:hAnsi="Times New Roman" w:cs="Times New Roman"/>
      <w:b/>
      <w:bCs/>
      <w:i w:val="0"/>
      <w:iCs w:val="0"/>
      <w:smallCaps w:val="0"/>
      <w:strike w:val="0"/>
      <w:color w:val="000000"/>
      <w:spacing w:val="0"/>
      <w:w w:val="100"/>
      <w:position w:val="0"/>
      <w:sz w:val="17"/>
      <w:szCs w:val="17"/>
      <w:u w:val="none"/>
      <w:lang w:val="cs-CZ"/>
    </w:rPr>
  </w:style>
  <w:style w:type="character" w:customStyle="1" w:styleId="Nadpis4">
    <w:name w:val="Nadpis #4_"/>
    <w:basedOn w:val="Standardnpsmoodstavce"/>
    <w:link w:val="Nadpis40"/>
    <w:rsid w:val="003D5F66"/>
    <w:rPr>
      <w:rFonts w:ascii="Tahoma" w:eastAsia="Tahoma" w:hAnsi="Tahoma" w:cs="Tahoma"/>
      <w:b/>
      <w:bCs/>
      <w:sz w:val="16"/>
      <w:szCs w:val="16"/>
      <w:shd w:val="clear" w:color="auto" w:fill="FFFFFF"/>
    </w:rPr>
  </w:style>
  <w:style w:type="character" w:customStyle="1" w:styleId="Zkladntext0">
    <w:name w:val="Základní text_"/>
    <w:basedOn w:val="Standardnpsmoodstavce"/>
    <w:link w:val="Zkladntext1"/>
    <w:rsid w:val="003D5F66"/>
    <w:rPr>
      <w:rFonts w:ascii="Tahoma" w:eastAsia="Tahoma" w:hAnsi="Tahoma" w:cs="Tahoma"/>
      <w:sz w:val="16"/>
      <w:szCs w:val="16"/>
      <w:shd w:val="clear" w:color="auto" w:fill="FFFFFF"/>
    </w:rPr>
  </w:style>
  <w:style w:type="character" w:customStyle="1" w:styleId="ZkladntextTimesNewRoman75ptKurzva">
    <w:name w:val="Základní text + Times New Roman;7;5 pt;Kurzíva"/>
    <w:basedOn w:val="Zkladntext0"/>
    <w:rsid w:val="003D5F66"/>
    <w:rPr>
      <w:rFonts w:ascii="Times New Roman" w:eastAsia="Times New Roman" w:hAnsi="Times New Roman" w:cs="Times New Roman"/>
      <w:i/>
      <w:iCs/>
      <w:color w:val="000000"/>
      <w:spacing w:val="0"/>
      <w:w w:val="100"/>
      <w:position w:val="0"/>
      <w:sz w:val="15"/>
      <w:szCs w:val="15"/>
      <w:shd w:val="clear" w:color="auto" w:fill="FFFFFF"/>
      <w:lang w:val="cs-CZ"/>
    </w:rPr>
  </w:style>
  <w:style w:type="character" w:customStyle="1" w:styleId="Zkladntext10">
    <w:name w:val="Základní text (10)_"/>
    <w:basedOn w:val="Standardnpsmoodstavce"/>
    <w:link w:val="Zkladntext100"/>
    <w:rsid w:val="003D5F66"/>
    <w:rPr>
      <w:rFonts w:ascii="Tahoma" w:eastAsia="Tahoma" w:hAnsi="Tahoma" w:cs="Tahoma"/>
      <w:b/>
      <w:bCs/>
      <w:sz w:val="16"/>
      <w:szCs w:val="16"/>
      <w:shd w:val="clear" w:color="auto" w:fill="FFFFFF"/>
    </w:rPr>
  </w:style>
  <w:style w:type="paragraph" w:customStyle="1" w:styleId="Nadpis40">
    <w:name w:val="Nadpis #4"/>
    <w:basedOn w:val="Normln"/>
    <w:link w:val="Nadpis4"/>
    <w:rsid w:val="003D5F66"/>
    <w:pPr>
      <w:widowControl w:val="0"/>
      <w:shd w:val="clear" w:color="auto" w:fill="FFFFFF"/>
      <w:spacing w:after="120" w:line="0" w:lineRule="atLeast"/>
      <w:ind w:hanging="300"/>
      <w:outlineLvl w:val="3"/>
    </w:pPr>
    <w:rPr>
      <w:rFonts w:ascii="Tahoma" w:eastAsia="Tahoma" w:hAnsi="Tahoma" w:cs="Tahoma"/>
      <w:b/>
      <w:bCs/>
      <w:sz w:val="16"/>
      <w:szCs w:val="16"/>
      <w:lang w:eastAsia="en-US"/>
    </w:rPr>
  </w:style>
  <w:style w:type="paragraph" w:customStyle="1" w:styleId="Zkladntext1">
    <w:name w:val="Základní text1"/>
    <w:basedOn w:val="Normln"/>
    <w:link w:val="Zkladntext0"/>
    <w:rsid w:val="003D5F66"/>
    <w:pPr>
      <w:widowControl w:val="0"/>
      <w:shd w:val="clear" w:color="auto" w:fill="FFFFFF"/>
      <w:spacing w:before="120" w:after="120" w:line="192" w:lineRule="exact"/>
      <w:ind w:hanging="300"/>
    </w:pPr>
    <w:rPr>
      <w:rFonts w:ascii="Tahoma" w:eastAsia="Tahoma" w:hAnsi="Tahoma" w:cs="Tahoma"/>
      <w:sz w:val="16"/>
      <w:szCs w:val="16"/>
      <w:lang w:eastAsia="en-US"/>
    </w:rPr>
  </w:style>
  <w:style w:type="paragraph" w:customStyle="1" w:styleId="Zkladntext100">
    <w:name w:val="Základní text (10)"/>
    <w:basedOn w:val="Normln"/>
    <w:link w:val="Zkladntext10"/>
    <w:rsid w:val="003D5F66"/>
    <w:pPr>
      <w:widowControl w:val="0"/>
      <w:shd w:val="clear" w:color="auto" w:fill="FFFFFF"/>
      <w:spacing w:after="60" w:line="0" w:lineRule="atLeast"/>
      <w:ind w:hanging="280"/>
    </w:pPr>
    <w:rPr>
      <w:rFonts w:ascii="Tahoma" w:eastAsia="Tahoma" w:hAnsi="Tahoma" w:cs="Tahoma"/>
      <w:b/>
      <w:bCs/>
      <w:sz w:val="16"/>
      <w:szCs w:val="16"/>
      <w:lang w:eastAsia="en-US"/>
    </w:rPr>
  </w:style>
  <w:style w:type="character" w:customStyle="1" w:styleId="Bul4Char">
    <w:name w:val="Bul4 Char"/>
    <w:basedOn w:val="Standardnpsmoodstavce"/>
    <w:link w:val="Bul4"/>
    <w:locked/>
    <w:rsid w:val="005B5179"/>
  </w:style>
  <w:style w:type="paragraph" w:customStyle="1" w:styleId="Bul4">
    <w:name w:val="Bul4"/>
    <w:basedOn w:val="Normln"/>
    <w:link w:val="Bul4Char"/>
    <w:rsid w:val="005B5179"/>
    <w:pPr>
      <w:numPr>
        <w:numId w:val="14"/>
      </w:numPr>
      <w:spacing w:before="120"/>
    </w:pPr>
    <w:rPr>
      <w:rFonts w:asciiTheme="minorHAnsi" w:eastAsiaTheme="minorHAnsi" w:hAnsiTheme="minorHAnsi" w:cstheme="minorBidi"/>
      <w:szCs w:val="22"/>
      <w:lang w:eastAsia="en-US"/>
    </w:rPr>
  </w:style>
  <w:style w:type="character" w:customStyle="1" w:styleId="Nevyeenzmnka3">
    <w:name w:val="Nevyřešená zmínka3"/>
    <w:basedOn w:val="Standardnpsmoodstavce"/>
    <w:uiPriority w:val="99"/>
    <w:semiHidden/>
    <w:unhideWhenUsed/>
    <w:rsid w:val="001F74B6"/>
    <w:rPr>
      <w:color w:val="605E5C"/>
      <w:shd w:val="clear" w:color="auto" w:fill="E1DFDD"/>
    </w:rPr>
  </w:style>
  <w:style w:type="character" w:styleId="Nevyeenzmnka">
    <w:name w:val="Unresolved Mention"/>
    <w:basedOn w:val="Standardnpsmoodstavce"/>
    <w:uiPriority w:val="99"/>
    <w:semiHidden/>
    <w:unhideWhenUsed/>
    <w:rsid w:val="007E1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8473">
      <w:bodyDiv w:val="1"/>
      <w:marLeft w:val="0"/>
      <w:marRight w:val="0"/>
      <w:marTop w:val="0"/>
      <w:marBottom w:val="0"/>
      <w:divBdr>
        <w:top w:val="none" w:sz="0" w:space="0" w:color="auto"/>
        <w:left w:val="none" w:sz="0" w:space="0" w:color="auto"/>
        <w:bottom w:val="none" w:sz="0" w:space="0" w:color="auto"/>
        <w:right w:val="none" w:sz="0" w:space="0" w:color="auto"/>
      </w:divBdr>
    </w:div>
    <w:div w:id="312680804">
      <w:bodyDiv w:val="1"/>
      <w:marLeft w:val="0"/>
      <w:marRight w:val="0"/>
      <w:marTop w:val="0"/>
      <w:marBottom w:val="0"/>
      <w:divBdr>
        <w:top w:val="none" w:sz="0" w:space="0" w:color="auto"/>
        <w:left w:val="none" w:sz="0" w:space="0" w:color="auto"/>
        <w:bottom w:val="none" w:sz="0" w:space="0" w:color="auto"/>
        <w:right w:val="none" w:sz="0" w:space="0" w:color="auto"/>
      </w:divBdr>
    </w:div>
    <w:div w:id="555165928">
      <w:bodyDiv w:val="1"/>
      <w:marLeft w:val="0"/>
      <w:marRight w:val="0"/>
      <w:marTop w:val="0"/>
      <w:marBottom w:val="0"/>
      <w:divBdr>
        <w:top w:val="none" w:sz="0" w:space="0" w:color="auto"/>
        <w:left w:val="none" w:sz="0" w:space="0" w:color="auto"/>
        <w:bottom w:val="none" w:sz="0" w:space="0" w:color="auto"/>
        <w:right w:val="none" w:sz="0" w:space="0" w:color="auto"/>
      </w:divBdr>
    </w:div>
    <w:div w:id="736050868">
      <w:bodyDiv w:val="1"/>
      <w:marLeft w:val="0"/>
      <w:marRight w:val="0"/>
      <w:marTop w:val="0"/>
      <w:marBottom w:val="0"/>
      <w:divBdr>
        <w:top w:val="none" w:sz="0" w:space="0" w:color="auto"/>
        <w:left w:val="none" w:sz="0" w:space="0" w:color="auto"/>
        <w:bottom w:val="none" w:sz="0" w:space="0" w:color="auto"/>
        <w:right w:val="none" w:sz="0" w:space="0" w:color="auto"/>
      </w:divBdr>
    </w:div>
    <w:div w:id="1197156271">
      <w:bodyDiv w:val="1"/>
      <w:marLeft w:val="0"/>
      <w:marRight w:val="0"/>
      <w:marTop w:val="0"/>
      <w:marBottom w:val="0"/>
      <w:divBdr>
        <w:top w:val="none" w:sz="0" w:space="0" w:color="auto"/>
        <w:left w:val="none" w:sz="0" w:space="0" w:color="auto"/>
        <w:bottom w:val="none" w:sz="0" w:space="0" w:color="auto"/>
        <w:right w:val="none" w:sz="0" w:space="0" w:color="auto"/>
      </w:divBdr>
    </w:div>
    <w:div w:id="1212378983">
      <w:bodyDiv w:val="1"/>
      <w:marLeft w:val="0"/>
      <w:marRight w:val="0"/>
      <w:marTop w:val="0"/>
      <w:marBottom w:val="0"/>
      <w:divBdr>
        <w:top w:val="none" w:sz="0" w:space="0" w:color="auto"/>
        <w:left w:val="none" w:sz="0" w:space="0" w:color="auto"/>
        <w:bottom w:val="none" w:sz="0" w:space="0" w:color="auto"/>
        <w:right w:val="none" w:sz="0" w:space="0" w:color="auto"/>
      </w:divBdr>
    </w:div>
    <w:div w:id="1289704056">
      <w:bodyDiv w:val="1"/>
      <w:marLeft w:val="0"/>
      <w:marRight w:val="0"/>
      <w:marTop w:val="0"/>
      <w:marBottom w:val="0"/>
      <w:divBdr>
        <w:top w:val="none" w:sz="0" w:space="0" w:color="auto"/>
        <w:left w:val="none" w:sz="0" w:space="0" w:color="auto"/>
        <w:bottom w:val="none" w:sz="0" w:space="0" w:color="auto"/>
        <w:right w:val="none" w:sz="0" w:space="0" w:color="auto"/>
      </w:divBdr>
    </w:div>
    <w:div w:id="150609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hyperlink" Target="mailto:vaclav.krumphanzl@tsk-praha.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finance@ceda.cz" TargetMode="External"/><Relationship Id="rId2" Type="http://schemas.openxmlformats.org/officeDocument/2006/relationships/numbering" Target="numbering.xml"/><Relationship Id="rId16" Type="http://schemas.openxmlformats.org/officeDocument/2006/relationships/hyperlink" Target="mailto:ondrej.pokorny@var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encek@ceda.cz"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hyperlink" Target="mailto:ondrej.krousky@tsk-praha.cz"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7DAC2.4B27A94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5F6A0-1344-4738-A829-F29027A5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21415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2024-06-04T06:06:00Z</dcterms:created>
  <dcterms:modified xsi:type="dcterms:W3CDTF">2024-06-04T06:13:00Z</dcterms:modified>
</cp:coreProperties>
</file>