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1497"/>
        <w:gridCol w:w="6640"/>
        <w:gridCol w:w="1038"/>
      </w:tblGrid>
      <w:tr w:rsidR="006C4C64" w:rsidRPr="006C4C64" w14:paraId="6F2BB9C4" w14:textId="77777777" w:rsidTr="00605A1C">
        <w:trPr>
          <w:trHeight w:val="425"/>
        </w:trPr>
        <w:tc>
          <w:tcPr>
            <w:tcW w:w="9175" w:type="dxa"/>
            <w:gridSpan w:val="3"/>
          </w:tcPr>
          <w:p w14:paraId="0B2D97F8" w14:textId="77777777" w:rsidR="006C4C64" w:rsidRPr="001B2D46" w:rsidRDefault="006C4C64" w:rsidP="006C4C64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D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ZMĚNOVÝ LIST</w:t>
            </w:r>
          </w:p>
        </w:tc>
      </w:tr>
      <w:tr w:rsidR="006C4C64" w:rsidRPr="006C4C64" w14:paraId="59C0DFE8" w14:textId="77777777" w:rsidTr="00605A1C">
        <w:tc>
          <w:tcPr>
            <w:tcW w:w="9175" w:type="dxa"/>
            <w:gridSpan w:val="3"/>
          </w:tcPr>
          <w:p w14:paraId="7B8288A3" w14:textId="43471FEC" w:rsidR="006C4C64" w:rsidRPr="001B2D46" w:rsidRDefault="00AE6C89" w:rsidP="006C4C64">
            <w:pPr>
              <w:jc w:val="center"/>
              <w:rPr>
                <w:rFonts w:ascii="Times New Roman" w:eastAsia="Nimbus Roman No9 L" w:hAnsi="Times New Roman" w:cs="Times New Roman"/>
                <w:b/>
                <w:bCs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</w:rPr>
              <w:t>„</w:t>
            </w:r>
            <w:r w:rsidR="00264903" w:rsidRPr="001B2D46">
              <w:rPr>
                <w:rFonts w:ascii="Times New Roman" w:eastAsia="Nimbus Roman No9 L" w:hAnsi="Times New Roman" w:cs="Times New Roman"/>
                <w:b/>
                <w:bCs/>
              </w:rPr>
              <w:t>Stavební úpravy objektu Husovo nám. č.p. 114 v Rakovníku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</w:rPr>
              <w:t>“</w:t>
            </w:r>
          </w:p>
        </w:tc>
      </w:tr>
      <w:tr w:rsidR="006C4C64" w:rsidRPr="006C4C64" w14:paraId="7FC7DE0E" w14:textId="77777777" w:rsidTr="00605A1C">
        <w:trPr>
          <w:trHeight w:val="131"/>
        </w:trPr>
        <w:tc>
          <w:tcPr>
            <w:tcW w:w="1497" w:type="dxa"/>
            <w:vMerge w:val="restart"/>
          </w:tcPr>
          <w:p w14:paraId="575AA983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Smlouva: </w:t>
            </w:r>
          </w:p>
          <w:p w14:paraId="4C25E573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64E044F7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Objednatel:</w:t>
            </w:r>
          </w:p>
          <w:p w14:paraId="0AC2AFEB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6640" w:type="dxa"/>
            <w:vMerge w:val="restart"/>
          </w:tcPr>
          <w:p w14:paraId="69E38B55" w14:textId="722437C2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smlouva o dílo ze dne 8.</w:t>
            </w:r>
            <w:r w:rsidR="0026490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12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.202</w:t>
            </w:r>
            <w:r w:rsidR="0026490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23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</w:p>
          <w:p w14:paraId="59652839" w14:textId="1800EDC2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Dodatek ke smlouvě o dílo č.</w:t>
            </w:r>
            <w:r w:rsidR="0075144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264903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1</w:t>
            </w:r>
          </w:p>
          <w:p w14:paraId="18C50593" w14:textId="6ECC415F" w:rsidR="006C4C64" w:rsidRPr="001B2D46" w:rsidRDefault="00264903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Město Rakovník IČO 00244309, Husovo nám. 27, 269 18 Rakovník</w:t>
            </w:r>
          </w:p>
          <w:p w14:paraId="59739D56" w14:textId="09482146" w:rsidR="006C4C64" w:rsidRPr="001B2D46" w:rsidRDefault="00264903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Investice a stavební práce, s.r.o. IČO 27105539, Kuštova 2655, 269 01 Rakovník</w:t>
            </w:r>
          </w:p>
        </w:tc>
        <w:tc>
          <w:tcPr>
            <w:tcW w:w="1038" w:type="dxa"/>
          </w:tcPr>
          <w:p w14:paraId="4367CA47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Číslo ZL</w:t>
            </w:r>
          </w:p>
        </w:tc>
      </w:tr>
      <w:tr w:rsidR="006C4C64" w:rsidRPr="006C4C64" w14:paraId="35D0CF19" w14:textId="77777777" w:rsidTr="00605A1C">
        <w:trPr>
          <w:trHeight w:val="562"/>
        </w:trPr>
        <w:tc>
          <w:tcPr>
            <w:tcW w:w="1497" w:type="dxa"/>
            <w:vMerge/>
          </w:tcPr>
          <w:p w14:paraId="319EBE3E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640" w:type="dxa"/>
            <w:vMerge/>
          </w:tcPr>
          <w:p w14:paraId="31F50D71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8" w:type="dxa"/>
            <w:vAlign w:val="center"/>
          </w:tcPr>
          <w:p w14:paraId="21117561" w14:textId="7A94CA20" w:rsidR="006C4C64" w:rsidRPr="001B2D46" w:rsidRDefault="002055FC" w:rsidP="00B1361B">
            <w:pPr>
              <w:jc w:val="center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6C4C64" w:rsidRPr="006C4C64" w14:paraId="66759737" w14:textId="77777777" w:rsidTr="00605A1C">
        <w:trPr>
          <w:trHeight w:val="562"/>
        </w:trPr>
        <w:tc>
          <w:tcPr>
            <w:tcW w:w="1497" w:type="dxa"/>
          </w:tcPr>
          <w:p w14:paraId="26A5C927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Název ZL:</w:t>
            </w:r>
          </w:p>
        </w:tc>
        <w:tc>
          <w:tcPr>
            <w:tcW w:w="7678" w:type="dxa"/>
            <w:gridSpan w:val="2"/>
          </w:tcPr>
          <w:p w14:paraId="41229331" w14:textId="5FE5905A" w:rsidR="006C4C64" w:rsidRPr="001B2D46" w:rsidRDefault="006C4C64" w:rsidP="00751443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úprava předmětu plnění </w:t>
            </w:r>
            <w:r w:rsidR="00751443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–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51443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upřesnění výměr dle skutečnosti </w:t>
            </w:r>
            <w:r w:rsidR="00264903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méněpráce</w:t>
            </w:r>
          </w:p>
        </w:tc>
      </w:tr>
      <w:tr w:rsidR="006C4C64" w:rsidRPr="006C4C64" w14:paraId="763B62F3" w14:textId="77777777" w:rsidTr="00605A1C">
        <w:tc>
          <w:tcPr>
            <w:tcW w:w="9175" w:type="dxa"/>
            <w:gridSpan w:val="3"/>
          </w:tcPr>
          <w:p w14:paraId="4836FFB5" w14:textId="77777777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Předmět změny: </w:t>
            </w:r>
          </w:p>
          <w:p w14:paraId="00FC9DB9" w14:textId="7ECE123B" w:rsidR="006C4C64" w:rsidRPr="001B2D46" w:rsidRDefault="00751443" w:rsidP="00751443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Upřesnění výměr některých položek dle skutečnosti a </w:t>
            </w:r>
            <w:r w:rsidR="006C4C64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doplnění prací a dodávek nezbytných pro řádné dokončení díla</w:t>
            </w:r>
          </w:p>
        </w:tc>
      </w:tr>
      <w:tr w:rsidR="006C4C64" w:rsidRPr="006C4C64" w14:paraId="65E22C7B" w14:textId="77777777" w:rsidTr="00605A1C">
        <w:tc>
          <w:tcPr>
            <w:tcW w:w="9175" w:type="dxa"/>
            <w:gridSpan w:val="3"/>
          </w:tcPr>
          <w:p w14:paraId="5F4FEC94" w14:textId="4176BFB0" w:rsidR="006C4C64" w:rsidRPr="001B2D46" w:rsidRDefault="006C4C64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Zdůvodnění nezbytnosti změny (technické důvody):</w:t>
            </w:r>
          </w:p>
          <w:p w14:paraId="1833C927" w14:textId="780F8F01" w:rsidR="006C4C64" w:rsidRPr="001B2D46" w:rsidRDefault="009D77D5" w:rsidP="009D77D5">
            <w:pPr>
              <w:jc w:val="both"/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Celková změna závazku ze smlouvy </w:t>
            </w:r>
            <w:r w:rsidRPr="00E076E9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nepřekračuje </w:t>
            </w:r>
            <w:r w:rsidR="00982603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15</w:t>
            </w:r>
            <w:r w:rsidRPr="00E076E9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%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původní hodnoty závazku ze smlouvy. Změny nemění celkovou povahu zakázky, ekonomickou rovnováhu závazku ze smlouvy dodavatele, neved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ou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k významnému rozšíření rozsahu plnění veřejné zakázky ani by neovlivnil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y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výběr dodavatele či neumožnil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y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účast jiným dodavatelům, pokud by zadávací podmínky původního výběrového řízení odpovídaly t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ěmto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změn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ám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. </w:t>
            </w:r>
          </w:p>
          <w:p w14:paraId="15B8996A" w14:textId="5DEEA800" w:rsidR="009D77D5" w:rsidRPr="001B2D46" w:rsidRDefault="00751443" w:rsidP="00751443">
            <w:pPr>
              <w:jc w:val="both"/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Upřesnění výměr některých položek bylo provedeno na základě detailního zaměře</w:t>
            </w:r>
            <w:r w:rsidR="00EA567E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ní realizovaných konstrukcí   a 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nemění projektovanou ani uživatelskou hodnotu a parametry díla. </w:t>
            </w:r>
            <w:r w:rsidR="00494C88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Méněpráce</w:t>
            </w:r>
            <w:r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 byly vyvolány reálnými podmínkami na staveništi a požadavkem zvýšení uživatelského standartu díla.</w:t>
            </w:r>
          </w:p>
        </w:tc>
      </w:tr>
      <w:tr w:rsidR="006C4C64" w:rsidRPr="006C4C64" w14:paraId="2460FDF2" w14:textId="77777777" w:rsidTr="00605A1C">
        <w:tc>
          <w:tcPr>
            <w:tcW w:w="9175" w:type="dxa"/>
            <w:gridSpan w:val="3"/>
          </w:tcPr>
          <w:p w14:paraId="3A510F28" w14:textId="77777777" w:rsidR="00D10E35" w:rsidRDefault="00D10E35" w:rsidP="006C4C64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bookmarkStart w:id="0" w:name="_Hlk166485322"/>
          </w:p>
          <w:p w14:paraId="1EA6323B" w14:textId="77777777" w:rsidR="00E076E9" w:rsidRDefault="00E076E9" w:rsidP="00E076E9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84661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Popis změny, technického řešení, zdůvodnění změny:</w:t>
            </w:r>
          </w:p>
          <w:p w14:paraId="560C6016" w14:textId="77777777" w:rsidR="00730B19" w:rsidRDefault="00730B19" w:rsidP="00E076E9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bookmarkEnd w:id="0"/>
          <w:p w14:paraId="3AE54028" w14:textId="7A8FF7F2" w:rsidR="00494C88" w:rsidRPr="001B2D46" w:rsidRDefault="00494C88" w:rsidP="00494C88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2D4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V kanceláři č. 110</w:t>
            </w:r>
            <w:r w:rsidR="007E3C62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,</w:t>
            </w:r>
            <w:r w:rsidRPr="001B2D4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nebyla provedena výstavba příčky -</w:t>
            </w:r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 xml:space="preserve"> Odůvodnění: z důvodu požadavku uživatelů kanceláře č. 110 a č. 111 nebyla provedena výstavba příčky oddělující chodbu od kanceláře č. 110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 xml:space="preserve"> došlo k propojení kanceláří č. 110 a č. 111.</w:t>
            </w:r>
          </w:p>
          <w:p w14:paraId="07DB22A4" w14:textId="4FE0CFD1" w:rsidR="00494C88" w:rsidRPr="001B2D46" w:rsidRDefault="00494C88" w:rsidP="00494C88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2D4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Nebyla provedena úprava stropních omítek včetně malby</w:t>
            </w:r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 xml:space="preserve"> – Odůvodnění: nahrazeno minerálním podhledem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byl</w:t>
            </w:r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84661">
              <w:rPr>
                <w:rFonts w:ascii="Times New Roman" w:eastAsiaTheme="minorHAnsi" w:hAnsi="Times New Roman"/>
                <w:sz w:val="20"/>
                <w:szCs w:val="20"/>
              </w:rPr>
              <w:t>zjištěn nevyhovující stav stropní konstrukce, která vykazovala značné poruchy v soudržnosti omítek. Během odstraňování několika vrstev barvy stávající omítka odpadávala v tak velkém rozsahu, že její následná oprava by byla finančně nákladná a přesáhla cenu navrženého řešení náhrady za minerální podhled.</w:t>
            </w:r>
          </w:p>
          <w:p w14:paraId="7CCC9476" w14:textId="04DFAFC1" w:rsidR="00494C88" w:rsidRDefault="00494C88" w:rsidP="00494C88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2D4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SDK podhled v prostorách sociálního zařízení nahrazen minerálním podhledem</w:t>
            </w:r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 xml:space="preserve"> – Odůvodnění: z důvodu ucelení zakrytí stropu a zajištění lepšího přístupu k elektro, topným a datovým rozvodům při další možné opravě a údržbě.</w:t>
            </w:r>
          </w:p>
          <w:p w14:paraId="4F687D7C" w14:textId="77777777" w:rsidR="00494C88" w:rsidRPr="001B2D46" w:rsidRDefault="00494C88" w:rsidP="00494C88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2D4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Nebyla provedena výměna balkónových dveří </w:t>
            </w:r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>– Odůvodnění: stávající balkónové dveře jsou plně funkční a není potřeba její výměny. Úspora finančních prostředků.</w:t>
            </w:r>
          </w:p>
          <w:p w14:paraId="76A2D962" w14:textId="77777777" w:rsidR="00494C88" w:rsidRPr="001B2D46" w:rsidRDefault="00494C88" w:rsidP="00494C88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2D4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Nebyla provedena instalace ochranných mříží u kanceláří č. 110 a č. 111 – </w:t>
            </w:r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>Odůvodnění:</w:t>
            </w:r>
            <w:r w:rsidRPr="001B2D4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 xml:space="preserve">ochrana kanceláří zajištěna elektronickým zabezpečovacím systémem v rámci celého objektu. </w:t>
            </w:r>
          </w:p>
          <w:p w14:paraId="607A6E8C" w14:textId="77777777" w:rsidR="00494C88" w:rsidRPr="002055FC" w:rsidRDefault="00494C88" w:rsidP="00494C88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1B2D4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Nebyla provedena instalace vinylové krytiny na schodišt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i</w:t>
            </w:r>
            <w:r w:rsidRPr="001B2D4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– </w:t>
            </w:r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>Odůvodnění: stávající schodiště je v dobrém technickém stavu, bylo pouze vyčištěno a ponecháno ve stávajícím stavu</w:t>
            </w:r>
          </w:p>
          <w:p w14:paraId="0E621EA1" w14:textId="77777777" w:rsidR="002055FC" w:rsidRDefault="002055FC" w:rsidP="00494C88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Mříž venkovní rolovací – </w:t>
            </w:r>
            <w:r w:rsidRPr="002055FC">
              <w:rPr>
                <w:rFonts w:ascii="Times New Roman" w:eastAsiaTheme="minorHAnsi" w:hAnsi="Times New Roman"/>
                <w:sz w:val="20"/>
                <w:szCs w:val="20"/>
              </w:rPr>
              <w:t>Odůvodnění: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2055FC">
              <w:rPr>
                <w:rFonts w:ascii="Times New Roman" w:eastAsiaTheme="minorHAnsi" w:hAnsi="Times New Roman"/>
                <w:sz w:val="20"/>
                <w:szCs w:val="20"/>
              </w:rPr>
              <w:t>z důvodu úspory finančních prostředků došlo k změně materiálu z hliníkových lamel na pozink</w:t>
            </w:r>
          </w:p>
          <w:p w14:paraId="306D53FE" w14:textId="15CF9D8D" w:rsidR="002055FC" w:rsidRDefault="002055FC" w:rsidP="00494C88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Šroubovitá nerezová vý</w:t>
            </w:r>
            <w:r w:rsidR="007E3C62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tuž –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Odůvodněn</w:t>
            </w:r>
            <w:r w:rsidR="007E3C62">
              <w:rPr>
                <w:rFonts w:ascii="Times New Roman" w:eastAsiaTheme="minorHAnsi" w:hAnsi="Times New Roman"/>
                <w:sz w:val="20"/>
                <w:szCs w:val="20"/>
              </w:rPr>
              <w:t>í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r w:rsidR="007E3C62">
              <w:rPr>
                <w:rFonts w:ascii="Times New Roman" w:eastAsiaTheme="minorHAnsi" w:hAnsi="Times New Roman"/>
                <w:sz w:val="20"/>
                <w:szCs w:val="20"/>
              </w:rPr>
              <w:t>z důvodu nižšího poškození zdiva v průjezdu objektu bylo použito menší množství šroubovité výztuže</w:t>
            </w:r>
          </w:p>
          <w:p w14:paraId="43CD956A" w14:textId="78B2B328" w:rsidR="009D5F60" w:rsidRPr="007E3C62" w:rsidRDefault="007E3C62" w:rsidP="007E3C62">
            <w:pPr>
              <w:pStyle w:val="rove2-slovantext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2D4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Změna typu osvětlení v kancelářích a chodbách – </w:t>
            </w:r>
            <w:bookmarkStart w:id="1" w:name="_Hlk165888337"/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>Odůvodnění:</w:t>
            </w:r>
            <w:bookmarkEnd w:id="1"/>
            <w:r w:rsidRPr="001B2D46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 w:rsidRPr="001B2D46">
              <w:rPr>
                <w:rFonts w:ascii="Times New Roman" w:eastAsiaTheme="minorHAnsi" w:hAnsi="Times New Roman"/>
                <w:sz w:val="20"/>
                <w:szCs w:val="20"/>
              </w:rPr>
              <w:t>z důvodu změny stropní konstrukce za minerální podhledy. Závěsné osvětlení zaměněno za vestavěné osvětlení do minerálního podhledu.</w:t>
            </w:r>
          </w:p>
          <w:p w14:paraId="04D73695" w14:textId="0AA9119D" w:rsidR="006C4C64" w:rsidRPr="001B2D46" w:rsidRDefault="006C4C64" w:rsidP="006C4C64">
            <w:pPr>
              <w:contextualSpacing/>
              <w:jc w:val="both"/>
              <w:rPr>
                <w:rFonts w:ascii="Times New Roman" w:eastAsia="Nimbus Roman No9 L" w:hAnsi="Times New Roman" w:cs="Times New Roman"/>
                <w:b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Vliv na celkovou cenu díla:</w:t>
            </w:r>
            <w:r w:rsidR="00085ADA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</w:t>
            </w:r>
            <w:r w:rsidR="008F2507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</w:t>
            </w:r>
            <w:r w:rsidR="00085ADA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ANO </w:t>
            </w:r>
          </w:p>
          <w:p w14:paraId="4F559DD0" w14:textId="5A76C2C3" w:rsidR="006C4C64" w:rsidRPr="001B2D46" w:rsidRDefault="006C4C64" w:rsidP="006C4C6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Méněpráce / vícepráce:</w:t>
            </w: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ab/>
            </w:r>
            <w:r w:rsidR="00090DB7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méněpráce</w:t>
            </w:r>
            <w:r w:rsidR="00085ADA"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</w:t>
            </w:r>
          </w:p>
          <w:p w14:paraId="22940A6F" w14:textId="2072F7BE" w:rsidR="006C4C64" w:rsidRPr="001B2D46" w:rsidRDefault="006C4C64" w:rsidP="00081AA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="00085ADA"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</w:t>
            </w: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ena</w:t>
            </w:r>
            <w:r w:rsidR="00085ADA"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změny</w:t>
            </w: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:</w:t>
            </w: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ab/>
            </w:r>
            <w:r w:rsidR="002055FC" w:rsidRPr="002055F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cs-CZ"/>
              </w:rPr>
              <w:t>- 635 544,93</w:t>
            </w:r>
            <w:r w:rsidR="005264EC" w:rsidRPr="005264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 xml:space="preserve"> </w:t>
            </w:r>
            <w:r w:rsidR="008B24BA" w:rsidRPr="00526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Kč</w:t>
            </w:r>
            <w:r w:rsidR="008B24BA" w:rsidRPr="001B2D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bez DPH</w:t>
            </w:r>
          </w:p>
        </w:tc>
      </w:tr>
      <w:tr w:rsidR="006C4C64" w:rsidRPr="006C4C64" w14:paraId="08C857EF" w14:textId="77777777" w:rsidTr="00605A1C">
        <w:tc>
          <w:tcPr>
            <w:tcW w:w="9175" w:type="dxa"/>
            <w:gridSpan w:val="3"/>
          </w:tcPr>
          <w:p w14:paraId="6C33581E" w14:textId="021D014D" w:rsidR="006C4C64" w:rsidRPr="001B2D46" w:rsidRDefault="006C4C64" w:rsidP="00081AA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9D77D5" w:rsidRPr="006C4C64" w14:paraId="15170F09" w14:textId="77777777" w:rsidTr="005264EC">
        <w:trPr>
          <w:trHeight w:val="1232"/>
        </w:trPr>
        <w:tc>
          <w:tcPr>
            <w:tcW w:w="9175" w:type="dxa"/>
            <w:gridSpan w:val="3"/>
          </w:tcPr>
          <w:p w14:paraId="733FA1DC" w14:textId="77777777" w:rsidR="00633AEB" w:rsidRDefault="00605A1C" w:rsidP="008500DA">
            <w:pPr>
              <w:contextualSpacing/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Navrhovaná změna ceny:</w:t>
            </w:r>
          </w:p>
          <w:p w14:paraId="54A5738C" w14:textId="77777777" w:rsidR="005264EC" w:rsidRDefault="005264EC" w:rsidP="008500DA">
            <w:pPr>
              <w:contextualSpacing/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70723C7B" w14:textId="278B5E6B" w:rsidR="005264EC" w:rsidRPr="005264EC" w:rsidRDefault="005264EC" w:rsidP="008500DA">
            <w:pPr>
              <w:contextualSpacing/>
              <w:jc w:val="both"/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  <w:t xml:space="preserve">                                          </w:t>
            </w:r>
            <w:r w:rsidR="002055FC"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  <w:t>-</w:t>
            </w:r>
            <w:r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2055FC"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  <w:t>635 544,93</w:t>
            </w:r>
            <w:r w:rsidRPr="005264EC"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  <w:t xml:space="preserve"> Kč bez DPH</w:t>
            </w:r>
          </w:p>
          <w:p w14:paraId="345A5C66" w14:textId="4C1FB82D" w:rsidR="005264EC" w:rsidRPr="005264EC" w:rsidRDefault="005264EC" w:rsidP="008500DA">
            <w:pPr>
              <w:contextualSpacing/>
              <w:jc w:val="both"/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</w:pPr>
            <w:r w:rsidRPr="005264EC"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  <w:t xml:space="preserve">                                             </w:t>
            </w:r>
            <w:r w:rsidR="002055FC"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  <w:t>133464,44</w:t>
            </w:r>
            <w:r w:rsidRPr="005264EC"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  <w:t xml:space="preserve"> 21% DPH</w:t>
            </w:r>
          </w:p>
          <w:p w14:paraId="6A976DCA" w14:textId="193645ED" w:rsidR="005264EC" w:rsidRPr="002055FC" w:rsidRDefault="002055FC" w:rsidP="002055FC">
            <w:pPr>
              <w:pStyle w:val="Odstavecseseznamem"/>
              <w:jc w:val="both"/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 xml:space="preserve">                            -769 009,37</w:t>
            </w:r>
            <w:r w:rsidR="005264EC" w:rsidRPr="002055FC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 xml:space="preserve"> Kč vč. DPH</w:t>
            </w:r>
          </w:p>
          <w:p w14:paraId="0AAFCB4D" w14:textId="6458F786" w:rsidR="005264EC" w:rsidRPr="005264EC" w:rsidRDefault="005264EC" w:rsidP="008500DA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cs-CZ"/>
              </w:rPr>
            </w:pPr>
          </w:p>
        </w:tc>
      </w:tr>
      <w:tr w:rsidR="006C4C64" w:rsidRPr="006C4C64" w14:paraId="135B5119" w14:textId="77777777" w:rsidTr="00605A1C">
        <w:trPr>
          <w:trHeight w:val="310"/>
        </w:trPr>
        <w:tc>
          <w:tcPr>
            <w:tcW w:w="9175" w:type="dxa"/>
            <w:gridSpan w:val="3"/>
          </w:tcPr>
          <w:p w14:paraId="5D90B421" w14:textId="72E63394" w:rsidR="006C4C64" w:rsidRPr="001B2D46" w:rsidRDefault="006C4C64" w:rsidP="006C4C64">
            <w:pPr>
              <w:spacing w:before="40" w:after="40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Vliv změn a termín dokončení: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="008F2507" w:rsidRPr="001B2D46">
              <w:rPr>
                <w:rFonts w:ascii="Times New Roman" w:eastAsia="Nimbus Roman No9 L" w:hAnsi="Times New Roman" w:cs="Times New Roman"/>
                <w:b/>
                <w:bCs/>
                <w:i/>
                <w:sz w:val="20"/>
                <w:szCs w:val="20"/>
                <w:lang w:eastAsia="cs-CZ"/>
              </w:rPr>
              <w:t>změny nemají vliv na termín plnění</w:t>
            </w:r>
          </w:p>
        </w:tc>
      </w:tr>
      <w:tr w:rsidR="006C4C64" w:rsidRPr="006C4C64" w14:paraId="617A2E9C" w14:textId="77777777" w:rsidTr="00605A1C">
        <w:tc>
          <w:tcPr>
            <w:tcW w:w="9175" w:type="dxa"/>
            <w:gridSpan w:val="3"/>
          </w:tcPr>
          <w:p w14:paraId="0869E4C6" w14:textId="43DBF453" w:rsidR="006C4C64" w:rsidRPr="001B2D46" w:rsidRDefault="006C4C64" w:rsidP="006C4C64">
            <w:pPr>
              <w:spacing w:before="40" w:after="40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Přílohy: </w:t>
            </w:r>
            <w:r w:rsidR="0014228A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8F2507"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                                                            </w:t>
            </w:r>
            <w:r w:rsidR="0014228A" w:rsidRPr="001B2D46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 xml:space="preserve">rozpočet </w:t>
            </w:r>
            <w:r w:rsidR="00090DB7">
              <w:rPr>
                <w:rFonts w:ascii="Times New Roman" w:eastAsia="Nimbus Roman No9 L" w:hAnsi="Times New Roman" w:cs="Times New Roman"/>
                <w:bCs/>
                <w:sz w:val="20"/>
                <w:szCs w:val="20"/>
                <w:lang w:eastAsia="cs-CZ"/>
              </w:rPr>
              <w:t>méněprací</w:t>
            </w:r>
          </w:p>
        </w:tc>
      </w:tr>
      <w:tr w:rsidR="00605A1C" w:rsidRPr="001B2D46" w14:paraId="163F6487" w14:textId="77777777" w:rsidTr="00605A1C">
        <w:trPr>
          <w:trHeight w:val="1004"/>
        </w:trPr>
        <w:tc>
          <w:tcPr>
            <w:tcW w:w="9175" w:type="dxa"/>
            <w:gridSpan w:val="3"/>
          </w:tcPr>
          <w:p w14:paraId="1F6B8DC5" w14:textId="77777777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Podpis zhotovitele: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</w:p>
          <w:p w14:paraId="7C2A769C" w14:textId="77777777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S obsahem změnového listu souhlasím. </w:t>
            </w:r>
          </w:p>
          <w:p w14:paraId="041539C8" w14:textId="38034105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  <w:t>Jméno/Funkce: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  <w:r w:rsidR="00483BA1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ab/>
            </w:r>
          </w:p>
          <w:p w14:paraId="3D5671EB" w14:textId="77777777" w:rsidR="00605A1C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85D0A0E" w14:textId="77777777" w:rsidR="00605A1C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64579213" w14:textId="77777777" w:rsidR="00605A1C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0E8BDEB0" w14:textId="67822A89" w:rsidR="00605A1C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Datum:  </w:t>
            </w:r>
            <w:r w:rsidR="00483BA1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14. 5. 2024</w:t>
            </w:r>
          </w:p>
          <w:p w14:paraId="26EABC1D" w14:textId="77777777" w:rsidR="00605A1C" w:rsidRPr="001B2D46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05A1C" w:rsidRPr="001B2D46" w14:paraId="2D0520D0" w14:textId="77777777" w:rsidTr="00605A1C">
        <w:trPr>
          <w:trHeight w:val="1539"/>
        </w:trPr>
        <w:tc>
          <w:tcPr>
            <w:tcW w:w="9175" w:type="dxa"/>
            <w:gridSpan w:val="3"/>
          </w:tcPr>
          <w:p w14:paraId="1900472B" w14:textId="77777777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Vyjádření a podpis zástupce objednatele: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  <w:p w14:paraId="3AB6F1F8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S obsahem změnového listu souhlasím. </w:t>
            </w:r>
          </w:p>
          <w:p w14:paraId="176D9D86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6340DCC4" w14:textId="401B4EB9" w:rsidR="00605A1C" w:rsidRPr="00033F32" w:rsidRDefault="00605A1C" w:rsidP="00661506">
            <w:pPr>
              <w:rPr>
                <w:rFonts w:ascii="Times New Roman" w:eastAsia="Nimbus Roman No9 L" w:hAnsi="Times New Roman" w:cs="Times New Roman"/>
                <w:bCs/>
                <w:iCs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                                                           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Jméno/Funkce: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83BA1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</w:p>
          <w:p w14:paraId="4A624928" w14:textId="77777777" w:rsidR="00605A1C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79D6A55" w14:textId="055954F1" w:rsidR="00605A1C" w:rsidRPr="001B2D46" w:rsidRDefault="00605A1C" w:rsidP="00661506">
            <w:pPr>
              <w:tabs>
                <w:tab w:val="left" w:pos="7655"/>
              </w:tabs>
              <w:jc w:val="both"/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Datum:  </w:t>
            </w:r>
            <w:r w:rsidR="00483BA1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14. 5. 2024</w:t>
            </w:r>
          </w:p>
        </w:tc>
      </w:tr>
      <w:tr w:rsidR="00605A1C" w:rsidRPr="00033F32" w14:paraId="3BD2DE59" w14:textId="77777777" w:rsidTr="00605A1C">
        <w:trPr>
          <w:trHeight w:val="1411"/>
        </w:trPr>
        <w:tc>
          <w:tcPr>
            <w:tcW w:w="9175" w:type="dxa"/>
            <w:gridSpan w:val="3"/>
          </w:tcPr>
          <w:p w14:paraId="38C88E8D" w14:textId="77777777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Vyjádření a podpis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generální projektant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  <w:p w14:paraId="0111798A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S obsahem změnového listu souhlasím</w:t>
            </w:r>
          </w:p>
          <w:p w14:paraId="16704D18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6D4A60C4" w14:textId="527ACEB2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                                                            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Jméno/Funkce: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83BA1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</w:p>
          <w:p w14:paraId="596F3CBF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1B7A3F16" w14:textId="5201ACAB" w:rsidR="00605A1C" w:rsidRPr="00033F32" w:rsidRDefault="00605A1C" w:rsidP="00661506">
            <w:pPr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</w:pPr>
            <w:r w:rsidRPr="00033F32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Datum</w:t>
            </w:r>
            <w:r w:rsidR="00483BA1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: 14. 5. 2024</w:t>
            </w:r>
          </w:p>
        </w:tc>
      </w:tr>
      <w:tr w:rsidR="00605A1C" w:rsidRPr="00033F32" w14:paraId="29C1A2A1" w14:textId="77777777" w:rsidTr="00605A1C">
        <w:trPr>
          <w:trHeight w:val="1553"/>
        </w:trPr>
        <w:tc>
          <w:tcPr>
            <w:tcW w:w="9175" w:type="dxa"/>
            <w:gridSpan w:val="3"/>
          </w:tcPr>
          <w:p w14:paraId="23A8CE61" w14:textId="77777777" w:rsidR="00605A1C" w:rsidRPr="001B2D46" w:rsidRDefault="00605A1C" w:rsidP="00661506">
            <w:pP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Vyjádření a podpis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technický dozor stavebníka (TDS)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: 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  <w:p w14:paraId="1E02351C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1B2D46"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>S obsahem změnového listu souhlasím</w:t>
            </w:r>
          </w:p>
          <w:p w14:paraId="55BC2CCA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2F0F3560" w14:textId="34F082D3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  <w:t xml:space="preserve">                                                                        </w:t>
            </w:r>
            <w:r w:rsidRPr="001B2D46"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>Jméno/Funkce:</w:t>
            </w:r>
            <w:r>
              <w:rPr>
                <w:rFonts w:ascii="Times New Roman" w:eastAsia="Nimbus Roman No9 L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83BA1">
              <w:rPr>
                <w:rFonts w:ascii="Times New Roman" w:eastAsia="Nimbus Roman No9 L" w:hAnsi="Times New Roman" w:cs="Times New Roman"/>
                <w:sz w:val="20"/>
                <w:szCs w:val="20"/>
                <w:lang w:eastAsia="cs-CZ"/>
              </w:rPr>
              <w:t>xxx</w:t>
            </w:r>
          </w:p>
          <w:p w14:paraId="757F5E3E" w14:textId="77777777" w:rsidR="00605A1C" w:rsidRDefault="00605A1C" w:rsidP="00661506">
            <w:pPr>
              <w:rPr>
                <w:rFonts w:ascii="Times New Roman" w:eastAsia="Nimbus Roman No9 L" w:hAnsi="Times New Roman" w:cs="Times New Roman"/>
                <w:bCs/>
                <w:i/>
                <w:sz w:val="20"/>
                <w:szCs w:val="20"/>
                <w:lang w:eastAsia="cs-CZ"/>
              </w:rPr>
            </w:pPr>
          </w:p>
          <w:p w14:paraId="324F5D78" w14:textId="251AEABF" w:rsidR="00605A1C" w:rsidRPr="00033F32" w:rsidRDefault="00605A1C" w:rsidP="00661506">
            <w:pPr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</w:pPr>
            <w:r w:rsidRPr="00033F32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Datum</w:t>
            </w:r>
            <w:r w:rsidR="00483BA1">
              <w:rPr>
                <w:rFonts w:ascii="Times New Roman" w:eastAsia="Nimbus Roman No9 L" w:hAnsi="Times New Roman" w:cs="Times New Roman"/>
                <w:b/>
                <w:iCs/>
                <w:sz w:val="20"/>
                <w:szCs w:val="20"/>
                <w:lang w:eastAsia="cs-CZ"/>
              </w:rPr>
              <w:t>: 14. 5. 2024</w:t>
            </w:r>
          </w:p>
        </w:tc>
      </w:tr>
    </w:tbl>
    <w:p w14:paraId="49D41008" w14:textId="77777777" w:rsidR="002F60A3" w:rsidRDefault="002F60A3"/>
    <w:sectPr w:rsidR="002F60A3" w:rsidSect="00B355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47C5F"/>
    <w:multiLevelType w:val="hybridMultilevel"/>
    <w:tmpl w:val="9A8A42F6"/>
    <w:lvl w:ilvl="0" w:tplc="C10C8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B3BA9"/>
    <w:multiLevelType w:val="hybridMultilevel"/>
    <w:tmpl w:val="68421E90"/>
    <w:lvl w:ilvl="0" w:tplc="29DE94C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B600E"/>
    <w:multiLevelType w:val="multilevel"/>
    <w:tmpl w:val="1C2896F8"/>
    <w:lvl w:ilvl="0">
      <w:start w:val="1"/>
      <w:numFmt w:val="upperRoman"/>
      <w:pStyle w:val="rove1-slolnku"/>
      <w:suff w:val="nothing"/>
      <w:lvlText w:val="%1."/>
      <w:lvlJc w:val="center"/>
      <w:pPr>
        <w:ind w:left="4679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813518154">
    <w:abstractNumId w:val="2"/>
  </w:num>
  <w:num w:numId="2" w16cid:durableId="1218398353">
    <w:abstractNumId w:val="1"/>
  </w:num>
  <w:num w:numId="3" w16cid:durableId="142503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64"/>
    <w:rsid w:val="00014D73"/>
    <w:rsid w:val="00057309"/>
    <w:rsid w:val="00081AAC"/>
    <w:rsid w:val="00085ADA"/>
    <w:rsid w:val="00090DB7"/>
    <w:rsid w:val="0014228A"/>
    <w:rsid w:val="001608B2"/>
    <w:rsid w:val="00162F05"/>
    <w:rsid w:val="001B2D46"/>
    <w:rsid w:val="002055FC"/>
    <w:rsid w:val="00264903"/>
    <w:rsid w:val="002A7A6F"/>
    <w:rsid w:val="002C06AA"/>
    <w:rsid w:val="002F60A3"/>
    <w:rsid w:val="00352373"/>
    <w:rsid w:val="00405A0D"/>
    <w:rsid w:val="00464AA4"/>
    <w:rsid w:val="00483BA1"/>
    <w:rsid w:val="00494C88"/>
    <w:rsid w:val="004A5FC5"/>
    <w:rsid w:val="004C0EDF"/>
    <w:rsid w:val="004E3EEB"/>
    <w:rsid w:val="005264BA"/>
    <w:rsid w:val="005264EC"/>
    <w:rsid w:val="0059318E"/>
    <w:rsid w:val="00597CF4"/>
    <w:rsid w:val="005C5760"/>
    <w:rsid w:val="00605A1C"/>
    <w:rsid w:val="00632574"/>
    <w:rsid w:val="00633AEB"/>
    <w:rsid w:val="006A30B4"/>
    <w:rsid w:val="006C4C64"/>
    <w:rsid w:val="006E6EFB"/>
    <w:rsid w:val="00703E65"/>
    <w:rsid w:val="00730B19"/>
    <w:rsid w:val="00751443"/>
    <w:rsid w:val="00765F12"/>
    <w:rsid w:val="00785DDE"/>
    <w:rsid w:val="007E3C62"/>
    <w:rsid w:val="007E5B50"/>
    <w:rsid w:val="00806C81"/>
    <w:rsid w:val="0084091D"/>
    <w:rsid w:val="008500DA"/>
    <w:rsid w:val="008658ED"/>
    <w:rsid w:val="0089348E"/>
    <w:rsid w:val="008B24BA"/>
    <w:rsid w:val="008E0F3B"/>
    <w:rsid w:val="008E35F6"/>
    <w:rsid w:val="008F20A7"/>
    <w:rsid w:val="008F2507"/>
    <w:rsid w:val="009658DC"/>
    <w:rsid w:val="00982603"/>
    <w:rsid w:val="009D5F60"/>
    <w:rsid w:val="009D77D5"/>
    <w:rsid w:val="00AE6C89"/>
    <w:rsid w:val="00B1361B"/>
    <w:rsid w:val="00B355E8"/>
    <w:rsid w:val="00B644CB"/>
    <w:rsid w:val="00B86D8C"/>
    <w:rsid w:val="00BB0051"/>
    <w:rsid w:val="00BE6EF1"/>
    <w:rsid w:val="00C752E5"/>
    <w:rsid w:val="00C76A55"/>
    <w:rsid w:val="00CA07C3"/>
    <w:rsid w:val="00CA1ECD"/>
    <w:rsid w:val="00D075E4"/>
    <w:rsid w:val="00D10E35"/>
    <w:rsid w:val="00D11A26"/>
    <w:rsid w:val="00D13311"/>
    <w:rsid w:val="00DE5716"/>
    <w:rsid w:val="00E076E9"/>
    <w:rsid w:val="00EA567E"/>
    <w:rsid w:val="00F557E7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2513"/>
  <w15:docId w15:val="{2564F0B7-2956-490C-9FC1-73016E45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0D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64903"/>
    <w:pPr>
      <w:spacing w:after="0" w:line="240" w:lineRule="auto"/>
    </w:pPr>
  </w:style>
  <w:style w:type="paragraph" w:customStyle="1" w:styleId="rove1-slolnku">
    <w:name w:val="Úroveň 1 - číslo článku"/>
    <w:basedOn w:val="Odstavecseseznamem"/>
    <w:next w:val="rove1-nzevlnku"/>
    <w:link w:val="rove1-slolnkuChar"/>
    <w:qFormat/>
    <w:rsid w:val="005C5760"/>
    <w:pPr>
      <w:keepNext/>
      <w:numPr>
        <w:numId w:val="1"/>
      </w:numPr>
      <w:spacing w:before="360" w:after="0" w:line="312" w:lineRule="auto"/>
      <w:contextualSpacing w:val="0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character" w:customStyle="1" w:styleId="rove1-slolnkuChar">
    <w:name w:val="Úroveň 1 - číslo článku Char"/>
    <w:link w:val="rove1-slolnku"/>
    <w:rsid w:val="005C5760"/>
    <w:rPr>
      <w:rFonts w:ascii="Verdana" w:eastAsia="Times New Roman" w:hAnsi="Verdana" w:cs="Times New Roman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5C5760"/>
    <w:pPr>
      <w:numPr>
        <w:ilvl w:val="1"/>
        <w:numId w:val="1"/>
      </w:numPr>
      <w:spacing w:before="120" w:after="120" w:line="312" w:lineRule="auto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character" w:customStyle="1" w:styleId="rove2-slovantextChar">
    <w:name w:val="Úroveň 2 - číslovaný text Char"/>
    <w:link w:val="rove2-slovantext"/>
    <w:rsid w:val="005C5760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3-slovantext">
    <w:name w:val="Úroveň 3 - číslovaný text"/>
    <w:basedOn w:val="Odstavecseseznamem"/>
    <w:qFormat/>
    <w:rsid w:val="005C5760"/>
    <w:pPr>
      <w:numPr>
        <w:ilvl w:val="2"/>
        <w:numId w:val="1"/>
      </w:numPr>
      <w:tabs>
        <w:tab w:val="clear" w:pos="794"/>
        <w:tab w:val="num" w:pos="360"/>
      </w:tabs>
      <w:spacing w:before="120" w:after="120" w:line="312" w:lineRule="auto"/>
      <w:ind w:left="720" w:firstLine="0"/>
      <w:contextualSpacing w:val="0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5C5760"/>
    <w:pPr>
      <w:keepNext/>
      <w:spacing w:after="240" w:line="312" w:lineRule="auto"/>
      <w:jc w:val="center"/>
    </w:pPr>
    <w:rPr>
      <w:rFonts w:ascii="Verdana" w:eastAsia="Times New Roman" w:hAnsi="Verdana" w:cs="Arial"/>
      <w:b/>
      <w:sz w:val="18"/>
      <w:szCs w:val="18"/>
      <w:lang w:eastAsia="cs-CZ"/>
    </w:rPr>
  </w:style>
  <w:style w:type="character" w:customStyle="1" w:styleId="rove1-nzevlnkuChar">
    <w:name w:val="Úroveň 1 - název článku Char"/>
    <w:basedOn w:val="Standardnpsmoodstavce"/>
    <w:link w:val="rove1-nzevlnku"/>
    <w:rsid w:val="005C5760"/>
    <w:rPr>
      <w:rFonts w:ascii="Verdana" w:eastAsia="Times New Roman" w:hAnsi="Verdana" w:cs="Arial"/>
      <w:b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C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Jin. Jana Vávrová Trachtová</dc:creator>
  <cp:lastModifiedBy>Kreisslova Romana</cp:lastModifiedBy>
  <cp:revision>6</cp:revision>
  <cp:lastPrinted>2024-05-14T08:39:00Z</cp:lastPrinted>
  <dcterms:created xsi:type="dcterms:W3CDTF">2024-05-14T09:17:00Z</dcterms:created>
  <dcterms:modified xsi:type="dcterms:W3CDTF">2024-06-03T08:27:00Z</dcterms:modified>
</cp:coreProperties>
</file>