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44"/>
        <w:ind w:right="858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1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before="240"/>
        <w:ind w:left="841" w:right="860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> o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podpory (č.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MSMT-38/2023)</w:t>
      </w:r>
      <w:r>
        <w:rPr>
          <w:rFonts w:ascii="Calibri" w:hAnsi="Calibri"/>
          <w:sz w:val="28"/>
        </w:rPr>
      </w:r>
    </w:p>
    <w:p>
      <w:pPr>
        <w:spacing w:before="119"/>
        <w:ind w:left="1440" w:right="1459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> výzkumné infrastruktury</w:t>
      </w:r>
      <w:r>
        <w:rPr>
          <w:rFonts w:ascii="Calibri" w:hAnsi="Calibri"/>
          <w:sz w:val="28"/>
        </w:rPr>
        <w:t> s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názvem</w:t>
      </w:r>
    </w:p>
    <w:p>
      <w:pPr>
        <w:pStyle w:val="Heading1"/>
        <w:spacing w:line="325" w:lineRule="auto" w:before="119"/>
        <w:ind w:right="868"/>
        <w:jc w:val="center"/>
        <w:rPr>
          <w:b w:val="0"/>
          <w:bCs w:val="0"/>
        </w:rPr>
      </w:pPr>
      <w:r>
        <w:rPr>
          <w:spacing w:val="-2"/>
        </w:rPr>
        <w:t>Jihočeské</w:t>
      </w:r>
      <w:r>
        <w:rPr/>
        <w:t> </w:t>
      </w:r>
      <w:r>
        <w:rPr>
          <w:spacing w:val="-2"/>
        </w:rPr>
        <w:t>výzkumné</w:t>
      </w:r>
      <w:r>
        <w:rPr>
          <w:spacing w:val="-3"/>
        </w:rPr>
        <w:t> </w:t>
      </w:r>
      <w:r>
        <w:rPr>
          <w:spacing w:val="-1"/>
        </w:rPr>
        <w:t>centrum </w:t>
      </w:r>
      <w:r>
        <w:rPr>
          <w:spacing w:val="-2"/>
        </w:rPr>
        <w:t>akvakultury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biodiverzity</w:t>
      </w:r>
      <w:r>
        <w:rPr>
          <w:spacing w:val="-3"/>
        </w:rPr>
        <w:t> hydrocenóz</w:t>
      </w:r>
      <w:r>
        <w:rPr>
          <w:spacing w:val="71"/>
        </w:rPr>
        <w:t> </w:t>
      </w:r>
      <w:r>
        <w:rPr>
          <w:spacing w:val="-1"/>
        </w:rPr>
        <w:t>(dále jen</w:t>
      </w:r>
      <w:r>
        <w:rPr/>
        <w:t> </w:t>
      </w:r>
      <w:r>
        <w:rPr>
          <w:spacing w:val="-1"/>
        </w:rPr>
        <w:t>„Smlouva“)</w:t>
      </w:r>
      <w:r>
        <w:rPr>
          <w:b w:val="0"/>
          <w:bCs w:val="0"/>
        </w:rPr>
      </w:r>
    </w:p>
    <w:p>
      <w:pPr>
        <w:spacing w:line="339" w:lineRule="exact" w:before="0"/>
        <w:ind w:left="841" w:right="858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MSMT-38/2023-6</w:t>
      </w:r>
      <w:r>
        <w:rPr>
          <w:rFonts w:ascii="Calibri" w:hAns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Heading3"/>
        <w:spacing w:line="240" w:lineRule="auto" w:before="240"/>
        <w:ind w:right="0"/>
        <w:jc w:val="left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> </w:t>
      </w:r>
      <w:r>
        <w:rPr>
          <w:spacing w:val="-1"/>
        </w:rPr>
        <w:t>republika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Ministerstvo</w:t>
      </w:r>
      <w:r>
        <w:rPr>
          <w:spacing w:val="-3"/>
        </w:rPr>
        <w:t> </w:t>
      </w:r>
      <w:r>
        <w:rPr>
          <w:spacing w:val="-1"/>
        </w:rPr>
        <w:t>školství,</w:t>
      </w:r>
      <w:r>
        <w:rPr>
          <w:spacing w:val="-2"/>
        </w:rPr>
        <w:t> </w:t>
      </w:r>
      <w:r>
        <w:rPr>
          <w:spacing w:val="-1"/>
        </w:rPr>
        <w:t>mládeže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tělovýchovy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0"/>
        <w:jc w:val="left"/>
      </w:pPr>
      <w:r>
        <w:rPr/>
        <w:t>IČO:</w:t>
      </w:r>
      <w:r>
        <w:rPr>
          <w:spacing w:val="-2"/>
        </w:rPr>
        <w:t> </w:t>
      </w:r>
      <w:r>
        <w:rPr>
          <w:spacing w:val="-1"/>
        </w:rPr>
        <w:t>00022985</w:t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</w:t>
      </w:r>
      <w:r>
        <w:rPr>
          <w:rFonts w:ascii="Calibri" w:hAnsi="Calibri"/>
          <w:spacing w:val="-1"/>
        </w:rPr>
        <w:t>: </w:t>
      </w:r>
      <w:r>
        <w:rPr>
          <w:spacing w:val="-1"/>
        </w:rPr>
        <w:t>Karmelitská</w:t>
      </w:r>
      <w:r>
        <w:rPr>
          <w:spacing w:val="-2"/>
        </w:rPr>
        <w:t> </w:t>
      </w:r>
      <w:r>
        <w:rPr>
          <w:spacing w:val="-1"/>
        </w:rPr>
        <w:t>529/5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118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12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Praha</w:t>
      </w:r>
      <w:r>
        <w:rPr>
          <w:rFonts w:ascii="Calibri" w:hAnsi="Calibri"/>
        </w:rPr>
        <w:t> 1,</w:t>
      </w:r>
    </w:p>
    <w:p>
      <w:pPr>
        <w:pStyle w:val="BodyText"/>
        <w:spacing w:line="240" w:lineRule="auto"/>
        <w:ind w:right="1666"/>
        <w:jc w:val="left"/>
      </w:pPr>
      <w:r>
        <w:rPr>
          <w:spacing w:val="-1"/>
        </w:rPr>
        <w:t>jednající PhDr. </w:t>
      </w:r>
      <w:r>
        <w:rPr/>
        <w:t>Lucií</w:t>
      </w:r>
      <w:r>
        <w:rPr>
          <w:spacing w:val="-3"/>
        </w:rPr>
        <w:t> </w:t>
      </w:r>
      <w:r>
        <w:rPr>
          <w:spacing w:val="-1"/>
        </w:rPr>
        <w:t>Núñ</w:t>
      </w:r>
      <w:r>
        <w:rPr>
          <w:rFonts w:ascii="Calibri" w:hAnsi="Calibri" w:cs="Calibri" w:eastAsia="Calibri"/>
          <w:spacing w:val="-1"/>
        </w:rPr>
        <w:t>ez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Tayupantou,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Ph.D.,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ředitel</w:t>
      </w:r>
      <w:r>
        <w:rPr>
          <w:rFonts w:ascii="Calibri" w:hAnsi="Calibri" w:cs="Calibri" w:eastAsia="Calibri"/>
          <w:spacing w:val="-1"/>
        </w:rPr>
        <w:t>kou </w:t>
      </w:r>
      <w:r>
        <w:rPr>
          <w:spacing w:val="-1"/>
        </w:rPr>
        <w:t>odboru výzkumu </w:t>
      </w:r>
      <w:r>
        <w:rPr/>
        <w:t>a</w:t>
      </w:r>
      <w:r>
        <w:rPr>
          <w:spacing w:val="-1"/>
        </w:rPr>
        <w:t> vývoje</w:t>
      </w:r>
      <w:r>
        <w:rPr>
          <w:spacing w:val="67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„Poskytovatel”)</w:t>
      </w:r>
    </w:p>
    <w:p>
      <w:pPr>
        <w:pStyle w:val="Heading3"/>
        <w:spacing w:line="240" w:lineRule="auto" w:before="120"/>
        <w:ind w:left="1440" w:right="1459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a</w:t>
      </w:r>
      <w:r>
        <w:rPr>
          <w:rFonts w:ascii="Calibri"/>
          <w:b w:val="0"/>
        </w:rPr>
      </w:r>
    </w:p>
    <w:p>
      <w:pPr>
        <w:spacing w:before="118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Jihočeská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univerzita </w:t>
      </w:r>
      <w:r>
        <w:rPr>
          <w:rFonts w:ascii="Calibri" w:hAnsi="Calibri"/>
          <w:b/>
          <w:sz w:val="22"/>
        </w:rPr>
        <w:t>v</w:t>
      </w:r>
      <w:r>
        <w:rPr>
          <w:rFonts w:ascii="Calibri" w:hAnsi="Calibri"/>
          <w:b/>
          <w:spacing w:val="-1"/>
          <w:sz w:val="22"/>
        </w:rPr>
        <w:t> Českých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Budějovicích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IČO:</w:t>
      </w:r>
      <w:r>
        <w:rPr>
          <w:spacing w:val="-2"/>
        </w:rPr>
        <w:t> </w:t>
      </w:r>
      <w:r>
        <w:rPr>
          <w:rFonts w:ascii="Calibri" w:hAnsi="Calibri"/>
          <w:spacing w:val="-1"/>
        </w:rPr>
        <w:t>60076658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právní</w:t>
      </w:r>
      <w:r>
        <w:rPr/>
        <w:t> </w:t>
      </w:r>
      <w:r>
        <w:rPr>
          <w:spacing w:val="-1"/>
        </w:rPr>
        <w:t>forma: </w:t>
      </w:r>
      <w:r>
        <w:rPr/>
        <w:t>veřejná</w:t>
      </w:r>
      <w:r>
        <w:rPr>
          <w:spacing w:val="-3"/>
        </w:rPr>
        <w:t> </w:t>
      </w:r>
      <w:r>
        <w:rPr>
          <w:spacing w:val="-1"/>
        </w:rPr>
        <w:t>vysoká</w:t>
      </w:r>
      <w:r>
        <w:rPr/>
        <w:t> </w:t>
      </w:r>
      <w:r>
        <w:rPr>
          <w:spacing w:val="-1"/>
        </w:rPr>
        <w:t>škola</w:t>
      </w:r>
    </w:p>
    <w:p>
      <w:pPr>
        <w:pStyle w:val="BodyText"/>
        <w:spacing w:line="240" w:lineRule="auto"/>
        <w:ind w:right="3869"/>
        <w:jc w:val="left"/>
        <w:rPr>
          <w:rFonts w:ascii="Calibri" w:hAnsi="Calibri" w:cs="Calibri" w:eastAsia="Calibri"/>
        </w:rPr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sídlem: Branišovská</w:t>
      </w:r>
      <w:r>
        <w:rPr/>
        <w:t> </w:t>
      </w:r>
      <w:r>
        <w:rPr>
          <w:spacing w:val="-1"/>
        </w:rPr>
        <w:t>1645/31a,</w:t>
      </w:r>
      <w:r>
        <w:rPr>
          <w:spacing w:val="-3"/>
        </w:rPr>
        <w:t> </w:t>
      </w:r>
      <w:r>
        <w:rPr>
          <w:spacing w:val="-1"/>
        </w:rPr>
        <w:t>370</w:t>
      </w:r>
      <w:r>
        <w:rPr>
          <w:spacing w:val="-2"/>
        </w:rPr>
        <w:t> </w:t>
      </w:r>
      <w:r>
        <w:rPr>
          <w:spacing w:val="-1"/>
        </w:rPr>
        <w:t>05</w:t>
      </w:r>
      <w:r>
        <w:rPr/>
        <w:t> </w:t>
      </w:r>
      <w:r>
        <w:rPr>
          <w:spacing w:val="-1"/>
        </w:rPr>
        <w:t>České</w:t>
      </w:r>
      <w:r>
        <w:rPr>
          <w:spacing w:val="1"/>
        </w:rPr>
        <w:t> </w:t>
      </w:r>
      <w:r>
        <w:rPr>
          <w:spacing w:val="-1"/>
        </w:rPr>
        <w:t>Budějovice</w:t>
      </w:r>
      <w:r>
        <w:rPr>
          <w:spacing w:val="31"/>
        </w:rPr>
        <w:t> </w:t>
      </w:r>
      <w:r>
        <w:rPr/>
        <w:t>číslo </w:t>
      </w:r>
      <w:r>
        <w:rPr>
          <w:spacing w:val="-1"/>
        </w:rPr>
        <w:t>účtu: </w:t>
      </w:r>
      <w:r>
        <w:rPr>
          <w:rFonts w:ascii="Calibri" w:hAnsi="Calibri"/>
          <w:spacing w:val="-1"/>
        </w:rPr>
        <w:t>94-6036231/0710</w:t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zastoupena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prof.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Ing.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Pavlem</w:t>
      </w:r>
      <w:r>
        <w:rPr>
          <w:rFonts w:ascii="Calibri" w:hAnsi="Calibri"/>
          <w:spacing w:val="2"/>
        </w:rPr>
        <w:t> </w:t>
      </w:r>
      <w:r>
        <w:rPr>
          <w:spacing w:val="-1"/>
        </w:rPr>
        <w:t>Kozák</w:t>
      </w:r>
      <w:r>
        <w:rPr>
          <w:rFonts w:ascii="Calibri" w:hAnsi="Calibri"/>
          <w:spacing w:val="-1"/>
        </w:rPr>
        <w:t>em,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Ph.D.,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rektorem.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„Příjemce“)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(společně</w:t>
      </w:r>
      <w:r>
        <w:rPr/>
        <w:t> </w:t>
      </w:r>
      <w:r>
        <w:rPr>
          <w:spacing w:val="-1"/>
        </w:rPr>
        <w:t>dále</w:t>
      </w:r>
      <w:r>
        <w:rPr>
          <w:spacing w:val="-2"/>
        </w:rPr>
        <w:t> </w:t>
      </w:r>
      <w:r>
        <w:rPr>
          <w:spacing w:val="-1"/>
        </w:rPr>
        <w:t>také</w:t>
      </w:r>
      <w:r>
        <w:rPr/>
        <w:t> </w:t>
      </w:r>
      <w:r>
        <w:rPr>
          <w:spacing w:val="-1"/>
        </w:rPr>
        <w:t>jako „smluvní</w:t>
      </w:r>
      <w:r>
        <w:rPr/>
        <w:t> </w:t>
      </w:r>
      <w:r>
        <w:rPr>
          <w:spacing w:val="-1"/>
        </w:rPr>
        <w:t>strany“)</w:t>
      </w:r>
    </w:p>
    <w:p>
      <w:pPr>
        <w:pStyle w:val="Heading3"/>
        <w:spacing w:line="240" w:lineRule="auto" w:before="120"/>
        <w:ind w:left="841" w:right="861"/>
        <w:jc w:val="center"/>
        <w:rPr>
          <w:b w:val="0"/>
          <w:bCs w:val="0"/>
        </w:rPr>
      </w:pPr>
      <w:r>
        <w:rPr>
          <w:spacing w:val="-1"/>
        </w:rPr>
        <w:t>uzavírají</w:t>
      </w:r>
      <w:r>
        <w:rPr>
          <w:b w:val="0"/>
        </w:rPr>
      </w:r>
    </w:p>
    <w:p>
      <w:pPr>
        <w:pStyle w:val="BodyText"/>
        <w:spacing w:line="240" w:lineRule="auto" w:before="118"/>
        <w:ind w:right="117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ust.</w:t>
      </w:r>
      <w:r>
        <w:rPr>
          <w:rFonts w:ascii="Calibri" w:hAnsi="Calibri" w:cs="Calibri" w:eastAsia="Calibri"/>
        </w:rPr>
        <w:t> </w:t>
      </w:r>
      <w:r>
        <w:rPr/>
        <w:t>§ 3 odst. 2</w:t>
      </w:r>
      <w:r>
        <w:rPr>
          <w:spacing w:val="3"/>
        </w:rPr>
        <w:t> </w:t>
      </w:r>
      <w:r>
        <w:rPr>
          <w:spacing w:val="-1"/>
        </w:rPr>
        <w:t>písm. d),</w:t>
      </w:r>
      <w:r>
        <w:rPr>
          <w:spacing w:val="3"/>
        </w:rPr>
        <w:t> </w:t>
      </w:r>
      <w:r>
        <w:rPr/>
        <w:t>§ 4 odst. 1</w:t>
      </w:r>
      <w:r>
        <w:rPr>
          <w:spacing w:val="3"/>
        </w:rPr>
        <w:t> </w:t>
      </w:r>
      <w:r>
        <w:rPr>
          <w:spacing w:val="-1"/>
        </w:rPr>
        <w:t>písm.</w:t>
      </w:r>
      <w:r>
        <w:rPr/>
        <w:t> e)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§ 9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odst.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1, 2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a 3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z</w:t>
      </w:r>
      <w:r>
        <w:rPr>
          <w:spacing w:val="-1"/>
        </w:rPr>
        <w:t>ákona</w:t>
      </w:r>
      <w:r>
        <w:rPr/>
        <w:t> č.</w:t>
      </w:r>
      <w:r>
        <w:rPr>
          <w:spacing w:val="3"/>
        </w:rPr>
        <w:t> </w:t>
      </w:r>
      <w:r>
        <w:rPr>
          <w:spacing w:val="-1"/>
        </w:rPr>
        <w:t>130/2002</w:t>
      </w:r>
      <w:r>
        <w:rPr>
          <w:spacing w:val="3"/>
        </w:rPr>
        <w:t> </w:t>
      </w:r>
      <w:r>
        <w:rPr>
          <w:spacing w:val="-1"/>
        </w:rPr>
        <w:t>Sb.,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o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podpoře</w:t>
      </w:r>
      <w:r>
        <w:rPr>
          <w:spacing w:val="43"/>
        </w:rPr>
        <w:t> </w:t>
      </w:r>
      <w:r>
        <w:rPr>
          <w:spacing w:val="-1"/>
        </w:rPr>
        <w:t>výzkumu,</w:t>
      </w:r>
      <w:r>
        <w:rPr>
          <w:spacing w:val="14"/>
        </w:rPr>
        <w:t> </w:t>
      </w:r>
      <w:r>
        <w:rPr>
          <w:spacing w:val="-1"/>
        </w:rPr>
        <w:t>experimentálního</w:t>
      </w:r>
      <w:r>
        <w:rPr>
          <w:spacing w:val="15"/>
        </w:rPr>
        <w:t> </w:t>
      </w:r>
      <w:r>
        <w:rPr>
          <w:spacing w:val="-1"/>
        </w:rPr>
        <w:t>vývoje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inovací</w:t>
      </w:r>
      <w:r>
        <w:rPr>
          <w:spacing w:val="19"/>
        </w:rPr>
        <w:t> </w:t>
      </w:r>
      <w:r>
        <w:rPr>
          <w:rFonts w:ascii="Calibri" w:hAnsi="Calibri" w:cs="Calibri" w:eastAsia="Calibri"/>
        </w:rPr>
        <w:t>z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veřejných</w:t>
      </w:r>
      <w:r>
        <w:rPr>
          <w:spacing w:val="16"/>
        </w:rPr>
        <w:t> </w:t>
      </w:r>
      <w:r>
        <w:rPr>
          <w:spacing w:val="-1"/>
        </w:rPr>
        <w:t>prostředků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změně</w:t>
      </w:r>
      <w:r>
        <w:rPr>
          <w:spacing w:val="12"/>
        </w:rPr>
        <w:t> </w:t>
      </w:r>
      <w:r>
        <w:rPr>
          <w:spacing w:val="-1"/>
        </w:rPr>
        <w:t>některých</w:t>
      </w:r>
      <w:r>
        <w:rPr>
          <w:spacing w:val="16"/>
        </w:rPr>
        <w:t> </w:t>
      </w:r>
      <w:r>
        <w:rPr>
          <w:spacing w:val="-1"/>
        </w:rPr>
        <w:t>souvisejících</w:t>
      </w:r>
      <w:r>
        <w:rPr>
          <w:spacing w:val="75"/>
        </w:rPr>
        <w:t> </w:t>
      </w:r>
      <w:r>
        <w:rPr>
          <w:spacing w:val="-1"/>
        </w:rPr>
        <w:t>zákonů,</w:t>
      </w:r>
      <w:r>
        <w:rPr>
          <w:spacing w:val="47"/>
        </w:rPr>
        <w:t> </w:t>
      </w:r>
      <w:r>
        <w:rPr>
          <w:spacing w:val="-1"/>
        </w:rPr>
        <w:t>ve</w:t>
      </w:r>
      <w:r>
        <w:rPr>
          <w:spacing w:val="49"/>
        </w:rPr>
        <w:t> </w:t>
      </w:r>
      <w:r>
        <w:rPr>
          <w:spacing w:val="-1"/>
        </w:rPr>
        <w:t>znění</w:t>
      </w:r>
      <w:r>
        <w:rPr>
          <w:spacing w:val="48"/>
        </w:rPr>
        <w:t> </w:t>
      </w:r>
      <w:r>
        <w:rPr>
          <w:spacing w:val="-1"/>
        </w:rPr>
        <w:t>pozdějších</w:t>
      </w:r>
      <w:r>
        <w:rPr>
          <w:spacing w:val="47"/>
        </w:rPr>
        <w:t> </w:t>
      </w:r>
      <w:r>
        <w:rPr>
          <w:spacing w:val="-1"/>
        </w:rPr>
        <w:t>předpisů,</w:t>
      </w:r>
      <w:r>
        <w:rPr>
          <w:spacing w:val="48"/>
        </w:rPr>
        <w:t> </w:t>
      </w:r>
      <w:r>
        <w:rPr>
          <w:spacing w:val="-1"/>
        </w:rPr>
        <w:t>(dále</w:t>
      </w:r>
      <w:r>
        <w:rPr>
          <w:spacing w:val="49"/>
        </w:rPr>
        <w:t> </w:t>
      </w:r>
      <w:r>
        <w:rPr/>
        <w:t>jen</w:t>
      </w:r>
      <w:r>
        <w:rPr>
          <w:spacing w:val="46"/>
        </w:rPr>
        <w:t> </w:t>
      </w:r>
      <w:r>
        <w:rPr>
          <w:spacing w:val="-1"/>
        </w:rPr>
        <w:t>„zákon</w:t>
      </w:r>
      <w:r>
        <w:rPr>
          <w:spacing w:val="47"/>
        </w:rPr>
        <w:t> </w:t>
      </w:r>
      <w:r>
        <w:rPr/>
        <w:t>č.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Sb.</w:t>
      </w:r>
      <w:r>
        <w:rPr>
          <w:spacing w:val="-1"/>
        </w:rPr>
        <w:t>“</w:t>
      </w:r>
      <w:r>
        <w:rPr>
          <w:rFonts w:ascii="Calibri" w:hAnsi="Calibri" w:cs="Calibri" w:eastAsia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> </w:t>
      </w:r>
      <w:r>
        <w:rPr>
          <w:spacing w:val="-1"/>
        </w:rPr>
        <w:t>zákona</w:t>
      </w:r>
      <w:r>
        <w:rPr>
          <w:spacing w:val="47"/>
        </w:rPr>
        <w:t> </w:t>
      </w:r>
      <w:r>
        <w:rPr/>
        <w:t>č.</w:t>
      </w:r>
      <w:r>
        <w:rPr>
          <w:spacing w:val="46"/>
        </w:rPr>
        <w:t> </w:t>
      </w:r>
      <w:r>
        <w:rPr>
          <w:spacing w:val="-1"/>
        </w:rPr>
        <w:t>218/2000</w:t>
      </w:r>
      <w:r>
        <w:rPr>
          <w:spacing w:val="49"/>
        </w:rPr>
        <w:t> </w:t>
      </w:r>
      <w:r>
        <w:rPr>
          <w:spacing w:val="-1"/>
        </w:rPr>
        <w:t>Sb.,</w:t>
      </w:r>
      <w:r>
        <w:rPr>
          <w:spacing w:val="73"/>
        </w:rPr>
        <w:t> </w:t>
      </w:r>
      <w:r>
        <w:rPr>
          <w:spacing w:val="-1"/>
        </w:rPr>
        <w:t>rozpočtových</w:t>
      </w:r>
      <w:r>
        <w:rPr>
          <w:spacing w:val="32"/>
        </w:rPr>
        <w:t> </w:t>
      </w:r>
      <w:r>
        <w:rPr>
          <w:spacing w:val="-1"/>
        </w:rPr>
        <w:t>pravidel,</w:t>
      </w:r>
      <w:r>
        <w:rPr>
          <w:spacing w:val="33"/>
        </w:rPr>
        <w:t> </w:t>
      </w:r>
      <w:r>
        <w:rPr>
          <w:spacing w:val="-1"/>
        </w:rPr>
        <w:t>ve</w:t>
      </w:r>
      <w:r>
        <w:rPr>
          <w:spacing w:val="34"/>
        </w:rPr>
        <w:t> </w:t>
      </w:r>
      <w:r>
        <w:rPr>
          <w:spacing w:val="-1"/>
        </w:rPr>
        <w:t>znění</w:t>
      </w:r>
      <w:r>
        <w:rPr>
          <w:spacing w:val="35"/>
        </w:rPr>
        <w:t> </w:t>
      </w:r>
      <w:r>
        <w:rPr>
          <w:spacing w:val="-1"/>
        </w:rPr>
        <w:t>pozdějších</w:t>
      </w:r>
      <w:r>
        <w:rPr>
          <w:spacing w:val="36"/>
        </w:rPr>
        <w:t> </w:t>
      </w:r>
      <w:r>
        <w:rPr>
          <w:spacing w:val="-1"/>
        </w:rPr>
        <w:t>předpisů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</w:rPr>
        <w:t>a </w:t>
      </w:r>
      <w:r>
        <w:rPr>
          <w:spacing w:val="-1"/>
        </w:rPr>
        <w:t>podpůrně,</w:t>
      </w:r>
      <w:r>
        <w:rPr>
          <w:spacing w:val="34"/>
        </w:rPr>
        <w:t> </w:t>
      </w:r>
      <w:r>
        <w:rPr/>
        <w:t>ve</w:t>
      </w:r>
      <w:r>
        <w:rPr>
          <w:spacing w:val="33"/>
        </w:rPr>
        <w:t> </w:t>
      </w:r>
      <w:r>
        <w:rPr>
          <w:spacing w:val="-1"/>
        </w:rPr>
        <w:t>smyslu</w:t>
      </w:r>
      <w:r>
        <w:rPr>
          <w:spacing w:val="35"/>
        </w:rPr>
        <w:t> </w:t>
      </w:r>
      <w:r>
        <w:rPr>
          <w:spacing w:val="-1"/>
        </w:rPr>
        <w:t>ust.</w:t>
      </w:r>
      <w:r>
        <w:rPr>
          <w:spacing w:val="36"/>
        </w:rPr>
        <w:t> </w:t>
      </w:r>
      <w:r>
        <w:rPr/>
        <w:t>§</w:t>
      </w:r>
      <w:r>
        <w:rPr>
          <w:spacing w:val="35"/>
        </w:rPr>
        <w:t> </w:t>
      </w:r>
      <w:r>
        <w:rPr/>
        <w:t>9</w:t>
      </w:r>
      <w:r>
        <w:rPr>
          <w:spacing w:val="34"/>
        </w:rPr>
        <w:t> </w:t>
      </w:r>
      <w:r>
        <w:rPr/>
        <w:t>odst.</w:t>
      </w:r>
      <w:r>
        <w:rPr>
          <w:spacing w:val="34"/>
        </w:rPr>
        <w:t> </w:t>
      </w:r>
      <w:r>
        <w:rPr/>
        <w:t>3</w:t>
      </w:r>
      <w:r>
        <w:rPr>
          <w:spacing w:val="37"/>
        </w:rPr>
        <w:t> </w:t>
      </w:r>
      <w:r>
        <w:rPr>
          <w:spacing w:val="-2"/>
        </w:rPr>
        <w:t>zákona</w:t>
      </w:r>
      <w:r>
        <w:rPr>
          <w:spacing w:val="93"/>
        </w:rPr>
        <w:t> </w:t>
      </w:r>
      <w:r>
        <w:rPr/>
        <w:t>č.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Sb.,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7"/>
        </w:rPr>
        <w:t> </w:t>
      </w:r>
      <w:r>
        <w:rPr>
          <w:spacing w:val="-1"/>
        </w:rPr>
        <w:t>zákona</w:t>
      </w:r>
      <w:r>
        <w:rPr>
          <w:spacing w:val="28"/>
        </w:rPr>
        <w:t> </w:t>
      </w:r>
      <w:r>
        <w:rPr/>
        <w:t>č.</w:t>
      </w:r>
      <w:r>
        <w:rPr>
          <w:spacing w:val="26"/>
        </w:rPr>
        <w:t> </w:t>
      </w:r>
      <w:r>
        <w:rPr>
          <w:spacing w:val="-1"/>
        </w:rPr>
        <w:t>89/2012</w:t>
      </w:r>
      <w:r>
        <w:rPr>
          <w:spacing w:val="28"/>
        </w:rPr>
        <w:t> </w:t>
      </w:r>
      <w:r>
        <w:rPr>
          <w:spacing w:val="-1"/>
        </w:rPr>
        <w:t>Sb.,</w:t>
      </w:r>
      <w:r>
        <w:rPr>
          <w:spacing w:val="26"/>
        </w:rPr>
        <w:t> </w:t>
      </w:r>
      <w:r>
        <w:rPr>
          <w:spacing w:val="-1"/>
        </w:rPr>
        <w:t>občanského</w:t>
      </w:r>
      <w:r>
        <w:rPr>
          <w:spacing w:val="27"/>
        </w:rPr>
        <w:t> </w:t>
      </w:r>
      <w:r>
        <w:rPr>
          <w:spacing w:val="-1"/>
        </w:rPr>
        <w:t>zákoníku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tento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b/>
          <w:bCs/>
          <w:spacing w:val="-1"/>
        </w:rPr>
        <w:t>Dodatek</w:t>
      </w:r>
      <w:r>
        <w:rPr>
          <w:rFonts w:ascii="Calibri" w:hAnsi="Calibri" w:cs="Calibri" w:eastAsia="Calibri"/>
          <w:b/>
          <w:bCs/>
          <w:spacing w:val="27"/>
        </w:rPr>
        <w:t> </w:t>
      </w:r>
      <w:r>
        <w:rPr>
          <w:rFonts w:ascii="Calibri" w:hAnsi="Calibri" w:cs="Calibri" w:eastAsia="Calibri"/>
          <w:b/>
          <w:bCs/>
        </w:rPr>
        <w:t>č.</w:t>
      </w:r>
      <w:r>
        <w:rPr>
          <w:rFonts w:ascii="Calibri" w:hAnsi="Calibri" w:cs="Calibri" w:eastAsia="Calibri"/>
          <w:b/>
          <w:bCs/>
          <w:spacing w:val="29"/>
        </w:rPr>
        <w:t> </w:t>
      </w:r>
      <w:r>
        <w:rPr>
          <w:rFonts w:ascii="Calibri" w:hAnsi="Calibri" w:cs="Calibri" w:eastAsia="Calibri"/>
          <w:b/>
          <w:bCs/>
        </w:rPr>
        <w:t>1</w:t>
      </w:r>
      <w:r>
        <w:rPr>
          <w:rFonts w:ascii="Calibri" w:hAnsi="Calibri" w:cs="Calibri" w:eastAsia="Calibri"/>
          <w:b/>
          <w:bCs/>
          <w:spacing w:val="28"/>
        </w:rPr>
        <w:t> </w:t>
      </w:r>
      <w:r>
        <w:rPr>
          <w:rFonts w:ascii="Calibri" w:hAnsi="Calibri" w:cs="Calibri" w:eastAsia="Calibri"/>
          <w:b/>
          <w:bCs/>
        </w:rPr>
        <w:t>ke</w:t>
      </w:r>
      <w:r>
        <w:rPr>
          <w:rFonts w:ascii="Calibri" w:hAnsi="Calibri" w:cs="Calibri" w:eastAsia="Calibri"/>
          <w:b/>
          <w:bCs/>
          <w:spacing w:val="26"/>
        </w:rPr>
        <w:t> </w:t>
      </w:r>
      <w:r>
        <w:rPr>
          <w:rFonts w:ascii="Calibri" w:hAnsi="Calibri" w:cs="Calibri" w:eastAsia="Calibri"/>
          <w:b/>
          <w:bCs/>
          <w:spacing w:val="-1"/>
        </w:rPr>
        <w:t>Smlouvě</w:t>
      </w:r>
      <w:r>
        <w:rPr>
          <w:rFonts w:ascii="Calibri" w:hAnsi="Calibri" w:cs="Calibri" w:eastAsia="Calibri"/>
          <w:b/>
          <w:bCs/>
          <w:spacing w:val="47"/>
        </w:rPr>
        <w:t> </w:t>
      </w:r>
      <w:r>
        <w:rPr>
          <w:rFonts w:ascii="Calibri" w:hAnsi="Calibri" w:cs="Calibri" w:eastAsia="Calibri"/>
          <w:spacing w:val="-1"/>
        </w:rPr>
        <w:t>uza</w:t>
      </w:r>
      <w:r>
        <w:rPr>
          <w:spacing w:val="-1"/>
        </w:rPr>
        <w:t>vřené</w:t>
      </w:r>
      <w:r>
        <w:rPr/>
        <w:t> </w:t>
      </w:r>
      <w:r>
        <w:rPr>
          <w:spacing w:val="-1"/>
        </w:rPr>
        <w:t>dne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17.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dubna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2023: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40" w:lineRule="auto"/>
        <w:ind w:left="841" w:right="859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1"/>
        </w:rPr>
        <w:t>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both"/>
      </w:pPr>
      <w:r>
        <w:rPr/>
        <w:t>Smluvní</w:t>
      </w:r>
      <w:r>
        <w:rPr>
          <w:spacing w:val="7"/>
        </w:rPr>
        <w:t> </w:t>
      </w:r>
      <w:r>
        <w:rPr/>
        <w:t>strany</w:t>
      </w:r>
      <w:r>
        <w:rPr>
          <w:spacing w:val="7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dohodly,</w:t>
      </w:r>
      <w:r>
        <w:rPr>
          <w:spacing w:val="7"/>
        </w:rPr>
        <w:t> </w:t>
      </w:r>
      <w:r>
        <w:rPr>
          <w:spacing w:val="-1"/>
        </w:rPr>
        <w:t>že</w:t>
      </w:r>
      <w:r>
        <w:rPr>
          <w:spacing w:val="8"/>
        </w:rPr>
        <w:t> </w:t>
      </w:r>
      <w:r>
        <w:rPr>
          <w:spacing w:val="-1"/>
        </w:rPr>
        <w:t>celkové</w:t>
      </w:r>
      <w:r>
        <w:rPr>
          <w:spacing w:val="8"/>
        </w:rPr>
        <w:t> </w:t>
      </w:r>
      <w:r>
        <w:rPr>
          <w:spacing w:val="-1"/>
        </w:rPr>
        <w:t>uznané</w:t>
      </w:r>
      <w:r>
        <w:rPr>
          <w:spacing w:val="10"/>
        </w:rPr>
        <w:t> </w:t>
      </w:r>
      <w:r>
        <w:rPr>
          <w:spacing w:val="-1"/>
        </w:rPr>
        <w:t>náklady</w:t>
      </w:r>
      <w:r>
        <w:rPr>
          <w:spacing w:val="8"/>
        </w:rPr>
        <w:t> </w:t>
      </w:r>
      <w:r>
        <w:rPr>
          <w:spacing w:val="-1"/>
        </w:rPr>
        <w:t>Projektu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dotace</w:t>
      </w:r>
      <w:r>
        <w:rPr>
          <w:spacing w:val="8"/>
        </w:rPr>
        <w:t> </w:t>
      </w:r>
      <w:r>
        <w:rPr>
          <w:spacing w:val="-1"/>
        </w:rPr>
        <w:t>MŠMT</w:t>
      </w:r>
      <w:r>
        <w:rPr>
          <w:spacing w:val="8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zvyšují</w:t>
      </w:r>
      <w:r>
        <w:rPr>
          <w:spacing w:val="6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částku</w:t>
      </w:r>
    </w:p>
    <w:p>
      <w:pPr>
        <w:pStyle w:val="BodyText"/>
        <w:spacing w:line="240" w:lineRule="auto"/>
        <w:ind w:left="530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2 </w:t>
      </w:r>
      <w:r>
        <w:rPr>
          <w:rFonts w:ascii="Calibri" w:hAnsi="Calibri"/>
          <w:spacing w:val="-1"/>
        </w:rPr>
        <w:t>859 </w:t>
      </w:r>
      <w:r>
        <w:rPr/>
        <w:t>tis.</w:t>
      </w:r>
      <w:r>
        <w:rPr>
          <w:spacing w:val="-3"/>
        </w:rPr>
        <w:t> </w:t>
      </w:r>
      <w:r>
        <w:rPr/>
        <w:t>Kč, a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konkrétně</w:t>
      </w:r>
      <w:r>
        <w:rPr/>
        <w:t> v </w:t>
      </w:r>
      <w:r>
        <w:rPr>
          <w:rFonts w:ascii="Calibri" w:hAnsi="Calibri"/>
          <w:spacing w:val="-1"/>
        </w:rPr>
        <w:t>roce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2024.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18" w:after="0"/>
        <w:ind w:left="530" w:right="0" w:hanging="360"/>
        <w:jc w:val="both"/>
        <w:rPr>
          <w:rFonts w:ascii="Calibri" w:hAnsi="Calibri" w:cs="Calibri" w:eastAsia="Calibri"/>
        </w:rPr>
      </w:pPr>
      <w:r>
        <w:rPr/>
        <w:t>V</w:t>
      </w:r>
      <w:r>
        <w:rPr>
          <w:spacing w:val="12"/>
        </w:rPr>
        <w:t> </w:t>
      </w:r>
      <w:r>
        <w:rPr>
          <w:spacing w:val="-1"/>
        </w:rPr>
        <w:t>článku</w:t>
      </w:r>
      <w:r>
        <w:rPr>
          <w:spacing w:val="9"/>
        </w:rPr>
        <w:t> </w:t>
      </w:r>
      <w:r>
        <w:rPr/>
        <w:t>2</w:t>
      </w:r>
      <w:r>
        <w:rPr>
          <w:spacing w:val="11"/>
        </w:rPr>
        <w:t> </w:t>
      </w:r>
      <w:r>
        <w:rPr>
          <w:spacing w:val="-1"/>
        </w:rPr>
        <w:t>Smlouvy</w:t>
      </w:r>
      <w:r>
        <w:rPr>
          <w:spacing w:val="8"/>
        </w:rPr>
        <w:t> </w:t>
      </w:r>
      <w:r>
        <w:rPr>
          <w:spacing w:val="-1"/>
        </w:rPr>
        <w:t>odstavec</w:t>
      </w:r>
      <w:r>
        <w:rPr>
          <w:spacing w:val="10"/>
        </w:rPr>
        <w:t> </w:t>
      </w:r>
      <w:r>
        <w:rPr/>
        <w:t>1</w:t>
      </w:r>
      <w:r>
        <w:rPr>
          <w:spacing w:val="11"/>
        </w:rPr>
        <w:t> </w:t>
      </w:r>
      <w:r>
        <w:rPr>
          <w:spacing w:val="-1"/>
        </w:rPr>
        <w:t>zní:</w:t>
      </w:r>
      <w:r>
        <w:rPr>
          <w:spacing w:val="10"/>
        </w:rPr>
        <w:t> </w:t>
      </w:r>
      <w:r>
        <w:rPr>
          <w:spacing w:val="-1"/>
        </w:rPr>
        <w:t>„1.</w:t>
      </w:r>
      <w:r>
        <w:rPr>
          <w:spacing w:val="12"/>
        </w:rPr>
        <w:t> </w:t>
      </w:r>
      <w:r>
        <w:rPr>
          <w:spacing w:val="-1"/>
        </w:rPr>
        <w:t>Celková</w:t>
      </w:r>
      <w:r>
        <w:rPr>
          <w:spacing w:val="7"/>
        </w:rPr>
        <w:t> </w:t>
      </w:r>
      <w:r>
        <w:rPr>
          <w:spacing w:val="-1"/>
        </w:rPr>
        <w:t>výše</w:t>
      </w:r>
      <w:r>
        <w:rPr>
          <w:spacing w:val="10"/>
        </w:rPr>
        <w:t> </w:t>
      </w:r>
      <w:r>
        <w:rPr>
          <w:spacing w:val="-1"/>
        </w:rPr>
        <w:t>uznaných</w:t>
      </w:r>
      <w:r>
        <w:rPr>
          <w:spacing w:val="11"/>
        </w:rPr>
        <w:t> </w:t>
      </w:r>
      <w:r>
        <w:rPr>
          <w:spacing w:val="-1"/>
        </w:rPr>
        <w:t>nákladů</w:t>
      </w:r>
      <w:r>
        <w:rPr>
          <w:spacing w:val="9"/>
        </w:rPr>
        <w:t> </w:t>
      </w:r>
      <w:r>
        <w:rPr>
          <w:spacing w:val="-1"/>
        </w:rPr>
        <w:t>Projektu</w:t>
      </w:r>
      <w:r>
        <w:rPr>
          <w:spacing w:val="9"/>
        </w:rPr>
        <w:t> </w:t>
      </w:r>
      <w:r>
        <w:rPr/>
        <w:t>je</w:t>
      </w:r>
      <w:r>
        <w:rPr>
          <w:spacing w:val="15"/>
        </w:rPr>
        <w:t> </w:t>
      </w:r>
      <w:r>
        <w:rPr>
          <w:rFonts w:ascii="Calibri" w:hAnsi="Calibri" w:cs="Calibri" w:eastAsia="Calibri"/>
          <w:b/>
          <w:bCs/>
          <w:spacing w:val="-1"/>
        </w:rPr>
        <w:t>61 369</w:t>
      </w:r>
      <w:r>
        <w:rPr>
          <w:rFonts w:ascii="Calibri" w:hAnsi="Calibri" w:cs="Calibri" w:eastAsia="Calibri"/>
          <w:b/>
          <w:bCs/>
          <w:spacing w:val="11"/>
        </w:rPr>
        <w:t> </w:t>
      </w:r>
      <w:r>
        <w:rPr>
          <w:rFonts w:ascii="Calibri" w:hAnsi="Calibri" w:cs="Calibri" w:eastAsia="Calibri"/>
          <w:b/>
          <w:bCs/>
          <w:spacing w:val="-1"/>
        </w:rPr>
        <w:t>000,-</w:t>
      </w:r>
      <w:r>
        <w:rPr>
          <w:rFonts w:ascii="Calibri" w:hAnsi="Calibri" w:cs="Calibri" w:eastAsia="Calibri"/>
          <w:b/>
          <w:bCs/>
          <w:spacing w:val="12"/>
        </w:rPr>
        <w:t> </w:t>
      </w:r>
      <w:r>
        <w:rPr>
          <w:rFonts w:ascii="Calibri" w:hAnsi="Calibri" w:cs="Calibri" w:eastAsia="Calibri"/>
          <w:b/>
          <w:bCs/>
          <w:spacing w:val="-6"/>
        </w:rPr>
        <w:t>Kč</w:t>
      </w:r>
      <w:r>
        <w:rPr>
          <w:rFonts w:ascii="Calibri" w:hAnsi="Calibri" w:cs="Calibri" w:eastAsia="Calibri"/>
        </w:rPr>
      </w:r>
    </w:p>
    <w:p>
      <w:pPr>
        <w:pStyle w:val="BodyText"/>
        <w:spacing w:line="240" w:lineRule="auto"/>
        <w:ind w:left="530" w:right="0"/>
        <w:jc w:val="left"/>
      </w:pPr>
      <w:r>
        <w:rPr>
          <w:rFonts w:ascii="Calibri" w:hAnsi="Calibri" w:cs="Calibri" w:eastAsia="Calibri"/>
          <w:spacing w:val="-1"/>
        </w:rPr>
        <w:t>(slovy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šedesát</w:t>
      </w:r>
      <w:r>
        <w:rPr/>
        <w:t> </w:t>
      </w:r>
      <w:r>
        <w:rPr>
          <w:spacing w:val="-1"/>
        </w:rPr>
        <w:t>jedna</w:t>
      </w:r>
      <w:r>
        <w:rPr>
          <w:spacing w:val="-2"/>
        </w:rPr>
        <w:t> </w:t>
      </w:r>
      <w:r>
        <w:rPr>
          <w:spacing w:val="-1"/>
        </w:rPr>
        <w:t>milionů</w:t>
      </w:r>
      <w:r>
        <w:rPr/>
        <w:t> tři sta</w:t>
      </w:r>
      <w:r>
        <w:rPr>
          <w:spacing w:val="-2"/>
        </w:rPr>
        <w:t> </w:t>
      </w:r>
      <w:r>
        <w:rPr>
          <w:spacing w:val="-1"/>
        </w:rPr>
        <w:t>šedesát</w:t>
      </w:r>
      <w:r>
        <w:rPr/>
        <w:t> </w:t>
      </w:r>
      <w:r>
        <w:rPr>
          <w:spacing w:val="-1"/>
        </w:rPr>
        <w:t>devět</w:t>
      </w:r>
      <w:r>
        <w:rPr>
          <w:spacing w:val="1"/>
        </w:rPr>
        <w:t> </w:t>
      </w:r>
      <w:r>
        <w:rPr/>
        <w:t>tisíc</w:t>
      </w:r>
      <w:r>
        <w:rPr>
          <w:spacing w:val="-5"/>
        </w:rPr>
        <w:t> </w:t>
      </w:r>
      <w:r>
        <w:rPr/>
        <w:t>korun</w:t>
      </w:r>
      <w:r>
        <w:rPr>
          <w:spacing w:val="-1"/>
        </w:rPr>
        <w:t> českých)“.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120" w:hanging="360"/>
        <w:jc w:val="both"/>
      </w:pPr>
      <w:r>
        <w:rPr>
          <w:rFonts w:ascii="Calibri" w:hAnsi="Calibri" w:cs="Calibri" w:eastAsia="Calibri"/>
        </w:rPr>
        <w:t>V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článku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odst.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Smlouvy</w:t>
      </w:r>
      <w:r>
        <w:rPr>
          <w:spacing w:val="-4"/>
        </w:rPr>
        <w:t> </w:t>
      </w:r>
      <w:r>
        <w:rPr/>
        <w:t>věta</w:t>
      </w:r>
      <w:r>
        <w:rPr>
          <w:spacing w:val="-2"/>
        </w:rPr>
        <w:t> </w:t>
      </w:r>
      <w:r>
        <w:rPr>
          <w:spacing w:val="-1"/>
        </w:rPr>
        <w:t>druhá</w:t>
      </w:r>
      <w:r>
        <w:rPr>
          <w:spacing w:val="-2"/>
        </w:rPr>
        <w:t> </w:t>
      </w:r>
      <w:r>
        <w:rPr>
          <w:spacing w:val="-1"/>
        </w:rPr>
        <w:t>zní:</w:t>
      </w:r>
      <w:r>
        <w:rPr/>
        <w:t> </w:t>
      </w:r>
      <w:r>
        <w:rPr>
          <w:spacing w:val="-1"/>
        </w:rPr>
        <w:t>„Poskytovatel</w:t>
      </w:r>
      <w:r>
        <w:rPr>
          <w:spacing w:val="-2"/>
        </w:rPr>
        <w:t> </w:t>
      </w:r>
      <w:r>
        <w:rPr>
          <w:spacing w:val="-1"/>
        </w:rPr>
        <w:t>stanovuje</w:t>
      </w:r>
      <w:r>
        <w:rPr>
          <w:spacing w:val="-2"/>
        </w:rPr>
        <w:t> </w:t>
      </w:r>
      <w:r>
        <w:rPr>
          <w:spacing w:val="-1"/>
        </w:rPr>
        <w:t>celkovou</w:t>
      </w:r>
      <w:r>
        <w:rPr>
          <w:spacing w:val="-3"/>
        </w:rPr>
        <w:t> </w:t>
      </w:r>
      <w:r>
        <w:rPr>
          <w:spacing w:val="-1"/>
        </w:rPr>
        <w:t>výši</w:t>
      </w:r>
      <w:r>
        <w:rPr>
          <w:spacing w:val="-3"/>
        </w:rPr>
        <w:t> </w:t>
      </w:r>
      <w:r>
        <w:rPr/>
        <w:t>dotace</w:t>
      </w:r>
      <w:r>
        <w:rPr>
          <w:spacing w:val="-2"/>
        </w:rPr>
        <w:t> přidělenou</w:t>
      </w:r>
      <w:r>
        <w:rPr>
          <w:spacing w:val="63"/>
        </w:rPr>
        <w:t> </w:t>
      </w:r>
      <w:r>
        <w:rPr>
          <w:spacing w:val="-1"/>
        </w:rPr>
        <w:t>na</w:t>
      </w:r>
      <w:r>
        <w:rPr>
          <w:spacing w:val="2"/>
        </w:rPr>
        <w:t> </w:t>
      </w:r>
      <w:r>
        <w:rPr>
          <w:spacing w:val="-1"/>
        </w:rPr>
        <w:t>celé</w:t>
      </w:r>
      <w:r>
        <w:rPr/>
        <w:t> </w:t>
      </w:r>
      <w:r>
        <w:rPr>
          <w:spacing w:val="-1"/>
        </w:rPr>
        <w:t>období řešení Projektu</w:t>
      </w:r>
      <w:r>
        <w:rPr>
          <w:spacing w:val="2"/>
        </w:rPr>
        <w:t> </w:t>
      </w:r>
      <w:r>
        <w:rPr>
          <w:spacing w:val="-1"/>
        </w:rPr>
        <w:t>na</w:t>
      </w:r>
      <w:r>
        <w:rPr>
          <w:spacing w:val="3"/>
        </w:rPr>
        <w:t> </w:t>
      </w:r>
      <w:r>
        <w:rPr>
          <w:rFonts w:ascii="Calibri" w:hAnsi="Calibri" w:cs="Calibri" w:eastAsia="Calibri"/>
          <w:b/>
          <w:bCs/>
          <w:spacing w:val="-1"/>
        </w:rPr>
        <w:t>61 369</w:t>
      </w:r>
      <w:r>
        <w:rPr>
          <w:rFonts w:ascii="Calibri" w:hAnsi="Calibri" w:cs="Calibri" w:eastAsia="Calibri"/>
          <w:b/>
          <w:bCs/>
        </w:rPr>
        <w:t> 000</w:t>
      </w:r>
      <w:r>
        <w:rPr>
          <w:rFonts w:ascii="Calibri" w:hAnsi="Calibri" w:cs="Calibri" w:eastAsia="Calibri"/>
        </w:rPr>
        <w:t>,- </w:t>
      </w:r>
      <w:r>
        <w:rPr>
          <w:rFonts w:ascii="Calibri" w:hAnsi="Calibri" w:cs="Calibri" w:eastAsia="Calibri"/>
          <w:b/>
          <w:bCs/>
          <w:spacing w:val="-1"/>
        </w:rPr>
        <w:t>Kč</w:t>
      </w:r>
      <w:r>
        <w:rPr>
          <w:rFonts w:ascii="Calibri" w:hAnsi="Calibri" w:cs="Calibri" w:eastAsia="Calibri"/>
          <w:b/>
          <w:bCs/>
          <w:spacing w:val="2"/>
        </w:rPr>
        <w:t> </w:t>
      </w:r>
      <w:r>
        <w:rPr>
          <w:rFonts w:ascii="Calibri" w:hAnsi="Calibri" w:cs="Calibri" w:eastAsia="Calibri"/>
          <w:spacing w:val="-2"/>
        </w:rPr>
        <w:t>(slovy</w:t>
      </w:r>
      <w:r>
        <w:rPr>
          <w:rFonts w:ascii="Calibri" w:hAnsi="Calibri" w:cs="Calibri" w:eastAsia="Calibri"/>
          <w:spacing w:val="2"/>
        </w:rPr>
        <w:t> </w:t>
      </w:r>
      <w:r>
        <w:rPr>
          <w:spacing w:val="-1"/>
        </w:rPr>
        <w:t>šedesát</w:t>
      </w:r>
      <w:r>
        <w:rPr/>
        <w:t> </w:t>
      </w:r>
      <w:r>
        <w:rPr>
          <w:spacing w:val="-1"/>
        </w:rPr>
        <w:t>jedna</w:t>
      </w:r>
      <w:r>
        <w:rPr/>
        <w:t> </w:t>
      </w:r>
      <w:r>
        <w:rPr>
          <w:spacing w:val="-1"/>
        </w:rPr>
        <w:t>milionů</w:t>
      </w:r>
      <w:r>
        <w:rPr>
          <w:spacing w:val="3"/>
        </w:rPr>
        <w:t> </w:t>
      </w:r>
      <w:r>
        <w:rPr>
          <w:spacing w:val="-1"/>
        </w:rPr>
        <w:t>tři</w:t>
      </w:r>
      <w:r>
        <w:rPr>
          <w:spacing w:val="2"/>
        </w:rPr>
        <w:t> </w:t>
      </w:r>
      <w:r>
        <w:rPr/>
        <w:t>sta </w:t>
      </w:r>
      <w:r>
        <w:rPr>
          <w:spacing w:val="-1"/>
        </w:rPr>
        <w:t>šedesát</w:t>
      </w:r>
      <w:r>
        <w:rPr>
          <w:spacing w:val="1"/>
        </w:rPr>
        <w:t> </w:t>
      </w:r>
      <w:r>
        <w:rPr>
          <w:spacing w:val="-1"/>
        </w:rPr>
        <w:t>devět</w:t>
      </w:r>
      <w:r>
        <w:rPr>
          <w:spacing w:val="77"/>
        </w:rPr>
        <w:t> </w:t>
      </w:r>
      <w:r>
        <w:rPr/>
        <w:t>tisíc </w:t>
      </w:r>
      <w:r>
        <w:rPr>
          <w:spacing w:val="-1"/>
        </w:rPr>
        <w:t>korun českých).“.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both"/>
      </w:pPr>
      <w:r>
        <w:rPr/>
        <w:t>Ostatní</w:t>
      </w:r>
      <w:r>
        <w:rPr>
          <w:spacing w:val="-1"/>
        </w:rPr>
        <w:t> ustanovení </w:t>
      </w:r>
      <w:r>
        <w:rPr/>
        <w:t>a</w:t>
      </w:r>
      <w:r>
        <w:rPr>
          <w:spacing w:val="-2"/>
        </w:rPr>
        <w:t> </w:t>
      </w:r>
      <w:r>
        <w:rPr/>
        <w:t>části </w:t>
      </w:r>
      <w:r>
        <w:rPr>
          <w:spacing w:val="-1"/>
        </w:rPr>
        <w:t>Smlouvy</w:t>
      </w:r>
      <w:r>
        <w:rPr>
          <w:spacing w:val="-2"/>
        </w:rPr>
        <w:t> </w:t>
      </w:r>
      <w:r>
        <w:rPr>
          <w:spacing w:val="-1"/>
        </w:rPr>
        <w:t>zůstávají</w:t>
      </w:r>
      <w:r>
        <w:rPr>
          <w:spacing w:val="-3"/>
        </w:rPr>
        <w:t> </w:t>
      </w:r>
      <w:r>
        <w:rPr/>
        <w:t>beze </w:t>
      </w:r>
      <w:r>
        <w:rPr>
          <w:spacing w:val="-1"/>
        </w:rPr>
        <w:t>změny.</w:t>
      </w:r>
    </w:p>
    <w:p>
      <w:pPr>
        <w:spacing w:after="0" w:line="24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51" w:footer="590" w:top="1180" w:bottom="780" w:left="1200" w:right="11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56" w:after="0"/>
        <w:ind w:left="530" w:right="107" w:hanging="360"/>
        <w:jc w:val="both"/>
      </w:pPr>
      <w:r>
        <w:rPr>
          <w:spacing w:val="-1"/>
        </w:rPr>
        <w:t>Nové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6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1"/>
        </w:rPr>
        <w:t>které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>
          <w:spacing w:val="-1"/>
        </w:rPr>
        <w:t>plném</w:t>
      </w:r>
      <w:r>
        <w:rPr>
          <w:spacing w:val="40"/>
        </w:rPr>
        <w:t> </w:t>
      </w:r>
      <w:r>
        <w:rPr>
          <w:spacing w:val="-1"/>
        </w:rPr>
        <w:t>rozsahu</w:t>
      </w:r>
      <w:r>
        <w:rPr>
          <w:spacing w:val="37"/>
        </w:rPr>
        <w:t> </w:t>
      </w:r>
      <w:r>
        <w:rPr>
          <w:spacing w:val="-1"/>
        </w:rPr>
        <w:t>zrušuje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nahrazuje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8"/>
        </w:rPr>
        <w:t> </w:t>
      </w:r>
      <w:r>
        <w:rPr>
          <w:spacing w:val="-1"/>
        </w:rPr>
        <w:t>dosavadní</w:t>
      </w:r>
      <w:r>
        <w:rPr>
          <w:spacing w:val="38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2"/>
        </w:rPr>
        <w:t>je</w:t>
      </w:r>
      <w:r>
        <w:rPr>
          <w:spacing w:val="69"/>
        </w:rPr>
        <w:t> </w:t>
      </w:r>
      <w:r>
        <w:rPr>
          <w:spacing w:val="-1"/>
        </w:rPr>
        <w:t>Přílohou tohoto Dodatku.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40" w:lineRule="auto"/>
        <w:ind w:left="0" w:right="1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II.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spacing w:val="-1"/>
        </w:rPr>
        <w:t>Tento</w:t>
      </w:r>
      <w:r>
        <w:rPr>
          <w:spacing w:val="2"/>
        </w:rPr>
        <w:t> </w:t>
      </w:r>
      <w:r>
        <w:rPr>
          <w:spacing w:val="-1"/>
        </w:rPr>
        <w:t>Dodatek</w:t>
      </w:r>
      <w:r>
        <w:rPr>
          <w:spacing w:val="3"/>
        </w:rPr>
        <w:t> </w:t>
      </w:r>
      <w:r>
        <w:rPr>
          <w:spacing w:val="-1"/>
        </w:rPr>
        <w:t>nabývá</w:t>
      </w:r>
      <w:r>
        <w:rPr>
          <w:spacing w:val="2"/>
        </w:rPr>
        <w:t> </w:t>
      </w:r>
      <w:r>
        <w:rPr>
          <w:spacing w:val="-1"/>
        </w:rPr>
        <w:t>platnosti</w:t>
      </w:r>
      <w:r>
        <w:rPr>
          <w:spacing w:val="3"/>
        </w:rPr>
        <w:t> </w:t>
      </w:r>
      <w:r>
        <w:rPr>
          <w:spacing w:val="-1"/>
        </w:rPr>
        <w:t>dnem</w:t>
      </w:r>
      <w:r>
        <w:rPr>
          <w:spacing w:val="4"/>
        </w:rPr>
        <w:t> </w:t>
      </w:r>
      <w:r>
        <w:rPr>
          <w:spacing w:val="-2"/>
        </w:rPr>
        <w:t>svého</w:t>
      </w:r>
      <w:r>
        <w:rPr>
          <w:spacing w:val="6"/>
        </w:rPr>
        <w:t> </w:t>
      </w:r>
      <w:r>
        <w:rPr>
          <w:spacing w:val="-1"/>
        </w:rPr>
        <w:t>podpisu</w:t>
      </w:r>
      <w:r>
        <w:rPr>
          <w:spacing w:val="1"/>
        </w:rPr>
        <w:t> </w:t>
      </w:r>
      <w:r>
        <w:rPr>
          <w:spacing w:val="-1"/>
        </w:rPr>
        <w:t>oběma</w:t>
      </w:r>
      <w:r>
        <w:rPr>
          <w:spacing w:val="2"/>
        </w:rPr>
        <w:t> </w:t>
      </w:r>
      <w:r>
        <w:rPr>
          <w:spacing w:val="-1"/>
        </w:rPr>
        <w:t>smluvními</w:t>
      </w:r>
      <w:r>
        <w:rPr>
          <w:spacing w:val="2"/>
        </w:rPr>
        <w:t> </w:t>
      </w:r>
      <w:r>
        <w:rPr>
          <w:spacing w:val="-1"/>
        </w:rPr>
        <w:t>stranami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účinnosti</w:t>
      </w:r>
      <w:r>
        <w:rPr>
          <w:spacing w:val="5"/>
        </w:rPr>
        <w:t> </w:t>
      </w:r>
      <w:r>
        <w:rPr>
          <w:spacing w:val="-1"/>
        </w:rPr>
        <w:t>dnem</w:t>
      </w:r>
      <w:r>
        <w:rPr>
          <w:spacing w:val="79"/>
        </w:rPr>
        <w:t> </w:t>
      </w:r>
      <w:r>
        <w:rPr>
          <w:spacing w:val="-1"/>
        </w:rPr>
        <w:t>svého</w:t>
      </w:r>
      <w:r>
        <w:rPr>
          <w:spacing w:val="6"/>
        </w:rPr>
        <w:t> </w:t>
      </w:r>
      <w:r>
        <w:rPr>
          <w:spacing w:val="-1"/>
        </w:rPr>
        <w:t>zveřejnění</w:t>
      </w:r>
      <w:r>
        <w:rPr>
          <w:spacing w:val="4"/>
        </w:rPr>
        <w:t> </w:t>
      </w:r>
      <w:r>
        <w:rPr/>
        <w:t>v</w:t>
      </w:r>
      <w:r>
        <w:rPr>
          <w:spacing w:val="2"/>
        </w:rPr>
        <w:t> </w:t>
      </w:r>
      <w:r>
        <w:rPr>
          <w:spacing w:val="-1"/>
        </w:rPr>
        <w:t>registru</w:t>
      </w:r>
      <w:r>
        <w:rPr>
          <w:spacing w:val="2"/>
        </w:rPr>
        <w:t> </w:t>
      </w:r>
      <w:r>
        <w:rPr>
          <w:spacing w:val="-1"/>
        </w:rPr>
        <w:t>smluv</w:t>
      </w:r>
      <w:r>
        <w:rPr>
          <w:spacing w:val="6"/>
        </w:rPr>
        <w:t> </w:t>
      </w:r>
      <w:r>
        <w:rPr>
          <w:spacing w:val="-1"/>
        </w:rPr>
        <w:t>podle</w:t>
      </w:r>
      <w:r>
        <w:rPr>
          <w:spacing w:val="5"/>
        </w:rPr>
        <w:t> </w:t>
      </w:r>
      <w:r>
        <w:rPr>
          <w:spacing w:val="-1"/>
        </w:rPr>
        <w:t>zákona</w:t>
      </w:r>
      <w:r>
        <w:rPr>
          <w:spacing w:val="5"/>
        </w:rPr>
        <w:t> </w:t>
      </w:r>
      <w:r>
        <w:rPr/>
        <w:t>č.</w:t>
      </w:r>
      <w:r>
        <w:rPr>
          <w:spacing w:val="7"/>
        </w:rPr>
        <w:t> </w:t>
      </w:r>
      <w:r>
        <w:rPr>
          <w:rFonts w:ascii="Calibri" w:hAnsi="Calibri"/>
          <w:spacing w:val="-2"/>
        </w:rPr>
        <w:t>340/2015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Sb.,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3"/>
        </w:rPr>
        <w:t> </w:t>
      </w:r>
      <w:r>
        <w:rPr>
          <w:spacing w:val="-1"/>
        </w:rPr>
        <w:t>zvláštních</w:t>
      </w:r>
      <w:r>
        <w:rPr>
          <w:spacing w:val="4"/>
        </w:rPr>
        <w:t> </w:t>
      </w:r>
      <w:r>
        <w:rPr>
          <w:spacing w:val="-1"/>
        </w:rPr>
        <w:t>podmínkách</w:t>
      </w:r>
      <w:r>
        <w:rPr>
          <w:spacing w:val="4"/>
        </w:rPr>
        <w:t> </w:t>
      </w:r>
      <w:r>
        <w:rPr>
          <w:spacing w:val="-1"/>
        </w:rPr>
        <w:t>účinnosti</w:t>
      </w:r>
      <w:r>
        <w:rPr>
          <w:spacing w:val="85"/>
        </w:rPr>
        <w:t> </w:t>
      </w:r>
      <w:r>
        <w:rPr>
          <w:spacing w:val="-1"/>
        </w:rPr>
        <w:t>některých</w:t>
      </w:r>
      <w:r>
        <w:rPr>
          <w:spacing w:val="19"/>
        </w:rPr>
        <w:t> </w:t>
      </w:r>
      <w:r>
        <w:rPr>
          <w:spacing w:val="-1"/>
        </w:rPr>
        <w:t>smluv,</w:t>
      </w:r>
      <w:r>
        <w:rPr>
          <w:spacing w:val="22"/>
        </w:rPr>
        <w:t> </w:t>
      </w:r>
      <w:r>
        <w:rPr>
          <w:spacing w:val="-1"/>
        </w:rPr>
        <w:t>uveřejňování</w:t>
      </w:r>
      <w:r>
        <w:rPr>
          <w:spacing w:val="21"/>
        </w:rPr>
        <w:t> </w:t>
      </w:r>
      <w:r>
        <w:rPr>
          <w:spacing w:val="-1"/>
        </w:rPr>
        <w:t>těchto</w:t>
      </w:r>
      <w:r>
        <w:rPr>
          <w:spacing w:val="23"/>
        </w:rPr>
        <w:t> </w:t>
      </w:r>
      <w:r>
        <w:rPr>
          <w:spacing w:val="-2"/>
        </w:rPr>
        <w:t>smluv</w:t>
      </w:r>
      <w:r>
        <w:rPr>
          <w:spacing w:val="22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smluv</w:t>
      </w:r>
      <w:r>
        <w:rPr>
          <w:rFonts w:ascii="Calibri" w:hAnsi="Calibri"/>
          <w:spacing w:val="22"/>
        </w:rPr>
        <w:t> </w:t>
      </w:r>
      <w:r>
        <w:rPr>
          <w:spacing w:val="-1"/>
        </w:rPr>
        <w:t>(zákon</w:t>
      </w:r>
      <w:r>
        <w:rPr>
          <w:spacing w:val="18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registru</w:t>
      </w:r>
      <w:r>
        <w:rPr>
          <w:spacing w:val="21"/>
        </w:rPr>
        <w:t> </w:t>
      </w:r>
      <w:r>
        <w:rPr>
          <w:spacing w:val="-1"/>
        </w:rPr>
        <w:t>smluv),</w:t>
      </w:r>
      <w:r>
        <w:rPr>
          <w:spacing w:val="19"/>
        </w:rPr>
        <w:t> </w:t>
      </w:r>
      <w:r>
        <w:rPr>
          <w:spacing w:val="-1"/>
        </w:rPr>
        <w:t>ve</w:t>
      </w:r>
      <w:r>
        <w:rPr>
          <w:spacing w:val="22"/>
        </w:rPr>
        <w:t> </w:t>
      </w:r>
      <w:r>
        <w:rPr>
          <w:spacing w:val="-1"/>
        </w:rPr>
        <w:t>znění</w:t>
      </w:r>
      <w:r>
        <w:rPr>
          <w:spacing w:val="59"/>
        </w:rPr>
        <w:t> </w:t>
      </w:r>
      <w:r>
        <w:rPr>
          <w:spacing w:val="-1"/>
        </w:rPr>
        <w:t>pozdějších</w:t>
      </w:r>
      <w:r>
        <w:rPr/>
        <w:t> </w:t>
      </w:r>
      <w:r>
        <w:rPr>
          <w:spacing w:val="-1"/>
        </w:rPr>
        <w:t>předpisů.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Tento Dodatek </w:t>
      </w:r>
      <w:r>
        <w:rPr>
          <w:spacing w:val="-1"/>
        </w:rPr>
        <w:t>obdrží</w:t>
      </w:r>
      <w:r>
        <w:rPr/>
        <w:t> </w:t>
      </w:r>
      <w:r>
        <w:rPr>
          <w:spacing w:val="-1"/>
        </w:rPr>
        <w:t>každá</w:t>
      </w:r>
      <w:r>
        <w:rPr/>
        <w:t> ze </w:t>
      </w:r>
      <w:r>
        <w:rPr>
          <w:spacing w:val="-1"/>
        </w:rPr>
        <w:t>smluvních stran</w:t>
      </w:r>
      <w:r>
        <w:rPr>
          <w:rFonts w:ascii="Calibri" w:hAnsi="Calibri"/>
          <w:spacing w:val="-1"/>
        </w:rPr>
        <w:t>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rFonts w:ascii="Calibri" w:hAnsi="Calibri"/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> </w:t>
      </w:r>
      <w:r>
        <w:rPr>
          <w:spacing w:val="-1"/>
        </w:rPr>
        <w:t>zajistí</w:t>
      </w:r>
      <w:r>
        <w:rPr>
          <w:spacing w:val="45"/>
        </w:rPr>
        <w:t> </w:t>
      </w:r>
      <w:r>
        <w:rPr>
          <w:spacing w:val="-1"/>
        </w:rPr>
        <w:t>uveřejnění</w:t>
      </w:r>
      <w:r>
        <w:rPr>
          <w:spacing w:val="47"/>
        </w:rPr>
        <w:t> </w:t>
      </w:r>
      <w:r>
        <w:rPr>
          <w:rFonts w:ascii="Calibri" w:hAnsi="Calibri"/>
          <w:spacing w:val="-1"/>
        </w:rPr>
        <w:t>tohoto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Dodatku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> </w:t>
      </w:r>
      <w:r>
        <w:rPr>
          <w:spacing w:val="-1"/>
        </w:rPr>
        <w:t>Nedodrží</w:t>
      </w:r>
      <w:r>
        <w:rPr>
          <w:rFonts w:ascii="Calibri" w:hAnsi="Calibri"/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> </w:t>
      </w:r>
      <w:r>
        <w:rPr>
          <w:spacing w:val="-1"/>
        </w:rPr>
        <w:t>tento</w:t>
      </w:r>
      <w:r>
        <w:rPr>
          <w:spacing w:val="45"/>
        </w:rPr>
        <w:t> </w:t>
      </w:r>
      <w:r>
        <w:rPr>
          <w:spacing w:val="-1"/>
        </w:rPr>
        <w:t>svůj</w:t>
      </w:r>
      <w:r>
        <w:rPr>
          <w:spacing w:val="46"/>
        </w:rPr>
        <w:t> </w:t>
      </w:r>
      <w:r>
        <w:rPr>
          <w:spacing w:val="-1"/>
        </w:rPr>
        <w:t>závazek</w:t>
      </w:r>
      <w:r>
        <w:rPr>
          <w:spacing w:val="71"/>
        </w:rPr>
        <w:t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lhůtě</w:t>
      </w:r>
      <w:r>
        <w:rPr>
          <w:spacing w:val="8"/>
        </w:rPr>
        <w:t> </w:t>
      </w:r>
      <w:r>
        <w:rPr/>
        <w:t>30</w:t>
      </w:r>
      <w:r>
        <w:rPr>
          <w:spacing w:val="7"/>
        </w:rPr>
        <w:t> </w:t>
      </w:r>
      <w:r>
        <w:rPr>
          <w:spacing w:val="-1"/>
        </w:rPr>
        <w:t>kalendářních</w:t>
      </w:r>
      <w:r>
        <w:rPr>
          <w:spacing w:val="5"/>
        </w:rPr>
        <w:t> </w:t>
      </w:r>
      <w:r>
        <w:rPr>
          <w:spacing w:val="-1"/>
        </w:rPr>
        <w:t>dnů</w:t>
      </w:r>
      <w:r>
        <w:rPr>
          <w:spacing w:val="7"/>
        </w:rPr>
        <w:t> </w:t>
      </w:r>
      <w:r>
        <w:rPr/>
        <w:t>ode</w:t>
      </w:r>
      <w:r>
        <w:rPr>
          <w:spacing w:val="8"/>
        </w:rPr>
        <w:t> </w:t>
      </w:r>
      <w:r>
        <w:rPr>
          <w:spacing w:val="-1"/>
        </w:rPr>
        <w:t>dne</w:t>
      </w:r>
      <w:r>
        <w:rPr>
          <w:spacing w:val="8"/>
        </w:rPr>
        <w:t> </w:t>
      </w:r>
      <w:r>
        <w:rPr>
          <w:spacing w:val="-1"/>
        </w:rPr>
        <w:t>uzavření</w:t>
      </w:r>
      <w:r>
        <w:rPr>
          <w:spacing w:val="7"/>
        </w:rPr>
        <w:t> </w:t>
      </w:r>
      <w:r>
        <w:rPr>
          <w:spacing w:val="-1"/>
        </w:rPr>
        <w:t>S</w:t>
      </w:r>
      <w:r>
        <w:rPr>
          <w:rFonts w:ascii="Calibri" w:hAnsi="Calibri"/>
          <w:spacing w:val="-1"/>
        </w:rPr>
        <w:t>mlouvy,</w:t>
      </w:r>
      <w:r>
        <w:rPr>
          <w:rFonts w:ascii="Calibri" w:hAnsi="Calibri"/>
          <w:spacing w:val="9"/>
        </w:rPr>
        <w:t> </w:t>
      </w:r>
      <w:r>
        <w:rPr>
          <w:spacing w:val="-2"/>
        </w:rPr>
        <w:t>pak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oprávněn</w:t>
      </w:r>
      <w:r>
        <w:rPr>
          <w:spacing w:val="5"/>
        </w:rPr>
        <w:t> </w:t>
      </w:r>
      <w:r>
        <w:rPr>
          <w:spacing w:val="-1"/>
        </w:rPr>
        <w:t>zajistit</w:t>
      </w:r>
      <w:r>
        <w:rPr>
          <w:spacing w:val="8"/>
        </w:rPr>
        <w:t> </w:t>
      </w:r>
      <w:r>
        <w:rPr>
          <w:spacing w:val="-1"/>
        </w:rPr>
        <w:t>uveřejnění</w:t>
      </w:r>
      <w:r>
        <w:rPr>
          <w:spacing w:val="81"/>
        </w:rPr>
        <w:t> </w:t>
      </w:r>
      <w:r>
        <w:rPr>
          <w:rFonts w:ascii="Calibri" w:hAnsi="Calibri"/>
          <w:spacing w:val="-1"/>
        </w:rPr>
        <w:t>P</w:t>
      </w:r>
      <w:r>
        <w:rPr>
          <w:spacing w:val="-1"/>
        </w:rPr>
        <w:t>říjemce</w:t>
      </w:r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47"/>
        </w:rPr>
        <w:t> </w:t>
      </w:r>
      <w:r>
        <w:rPr>
          <w:spacing w:val="-1"/>
        </w:rPr>
        <w:t>Příjemce</w:t>
      </w:r>
      <w:r>
        <w:rPr>
          <w:spacing w:val="3"/>
        </w:rPr>
        <w:t> </w:t>
      </w:r>
      <w:r>
        <w:rPr>
          <w:spacing w:val="-1"/>
        </w:rPr>
        <w:t>souhlasí</w:t>
      </w:r>
      <w:r>
        <w:rPr>
          <w:spacing w:val="3"/>
        </w:rPr>
        <w:t> 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uveřejněním</w:t>
      </w:r>
      <w:r>
        <w:rPr>
          <w:spacing w:val="2"/>
        </w:rPr>
        <w:t> </w:t>
      </w:r>
      <w:r>
        <w:rPr>
          <w:spacing w:val="-1"/>
        </w:rPr>
        <w:t>celého</w:t>
      </w:r>
      <w:r>
        <w:rPr>
          <w:spacing w:val="2"/>
        </w:rPr>
        <w:t> </w:t>
      </w:r>
      <w:r>
        <w:rPr>
          <w:spacing w:val="-1"/>
        </w:rPr>
        <w:t>obsahu</w:t>
      </w:r>
      <w:r>
        <w:rPr>
          <w:spacing w:val="4"/>
        </w:rPr>
        <w:t> </w:t>
      </w:r>
      <w:r>
        <w:rPr>
          <w:rFonts w:ascii="Calibri" w:hAnsi="Calibri"/>
          <w:spacing w:val="-1"/>
        </w:rPr>
        <w:t>Smlouvy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vyjma</w:t>
      </w:r>
      <w:r>
        <w:rPr>
          <w:rFonts w:ascii="Calibri" w:hAnsi="Calibri"/>
          <w:spacing w:val="2"/>
        </w:rPr>
        <w:t> </w:t>
      </w:r>
      <w:r>
        <w:rPr>
          <w:spacing w:val="-1"/>
        </w:rPr>
        <w:t>případných</w:t>
      </w:r>
      <w:r>
        <w:rPr>
          <w:spacing w:val="1"/>
        </w:rPr>
        <w:t> </w:t>
      </w:r>
      <w:r>
        <w:rPr>
          <w:spacing w:val="-1"/>
        </w:rPr>
        <w:t>osobních</w:t>
      </w:r>
      <w:r>
        <w:rPr>
          <w:spacing w:val="51"/>
        </w:rPr>
        <w:t> </w:t>
      </w:r>
      <w:r>
        <w:rPr>
          <w:spacing w:val="-1"/>
        </w:rPr>
        <w:t>údajů.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tabs>
          <w:tab w:pos="5775" w:val="left" w:leader="none"/>
        </w:tabs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Poskytovatele:</w:t>
        <w:tab/>
      </w: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P</w:t>
      </w:r>
      <w:r>
        <w:rPr>
          <w:spacing w:val="-1"/>
        </w:rPr>
        <w:t>říjemc</w:t>
      </w:r>
      <w:r>
        <w:rPr>
          <w:rFonts w:ascii="Calibri" w:hAnsi="Calibri"/>
          <w:spacing w:val="-1"/>
        </w:rPr>
        <w:t>e:</w:t>
      </w:r>
      <w:r>
        <w:rPr>
          <w:rFonts w:ascii="Calibri" w:hAns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5775" w:val="left" w:leader="none"/>
        </w:tabs>
        <w:spacing w:before="154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PhDr. Lucie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Núñez </w:t>
      </w:r>
      <w:r>
        <w:rPr>
          <w:rFonts w:ascii="Calibri" w:hAnsi="Calibri"/>
          <w:b/>
          <w:spacing w:val="-1"/>
          <w:sz w:val="22"/>
        </w:rPr>
        <w:t>Tayupanta,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Ph.D.</w:t>
        <w:tab/>
        <w:t>prof.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Ing. Pavel </w:t>
      </w:r>
      <w:r>
        <w:rPr>
          <w:rFonts w:ascii="Calibri" w:hAnsi="Calibri"/>
          <w:b/>
          <w:spacing w:val="-1"/>
          <w:sz w:val="22"/>
        </w:rPr>
        <w:t>Kozák</w:t>
      </w:r>
      <w:r>
        <w:rPr>
          <w:rFonts w:ascii="Calibri" w:hAnsi="Calibri"/>
          <w:b/>
          <w:spacing w:val="-1"/>
          <w:sz w:val="22"/>
        </w:rPr>
        <w:t>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Ph.D.</w:t>
      </w:r>
      <w:r>
        <w:rPr>
          <w:rFonts w:ascii="Calibri" w:hAnsi="Calibri"/>
          <w:sz w:val="22"/>
        </w:rPr>
      </w:r>
    </w:p>
    <w:p>
      <w:pPr>
        <w:pStyle w:val="BodyText"/>
        <w:tabs>
          <w:tab w:pos="5775" w:val="left" w:leader="none"/>
        </w:tabs>
        <w:spacing w:line="240" w:lineRule="auto" w:before="120"/>
        <w:ind w:right="0"/>
        <w:jc w:val="left"/>
        <w:rPr>
          <w:rFonts w:ascii="Calibri" w:hAnsi="Calibri" w:cs="Calibri" w:eastAsia="Calibri"/>
        </w:rPr>
      </w:pPr>
      <w:r>
        <w:rPr>
          <w:spacing w:val="-1"/>
        </w:rPr>
        <w:t>ředitel</w:t>
      </w:r>
      <w:r>
        <w:rPr>
          <w:rFonts w:ascii="Calibri" w:hAnsi="Calibri"/>
          <w:spacing w:val="-1"/>
        </w:rPr>
        <w:t>ka</w:t>
      </w:r>
      <w:r>
        <w:rPr>
          <w:rFonts w:ascii="Calibri" w:hAnsi="Calibri"/>
          <w:spacing w:val="-2"/>
        </w:rPr>
        <w:t> </w:t>
      </w:r>
      <w:r>
        <w:rPr>
          <w:spacing w:val="-1"/>
        </w:rPr>
        <w:t>odboru výzkumu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vývoje</w:t>
        <w:tab/>
      </w:r>
      <w:r>
        <w:rPr>
          <w:rFonts w:ascii="Calibri" w:hAnsi="Calibri"/>
          <w:spacing w:val="-1"/>
        </w:rPr>
        <w:t>rektor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5468" w:val="left" w:leader="none"/>
        </w:tabs>
        <w:spacing w:line="240" w:lineRule="auto"/>
        <w:ind w:right="0"/>
        <w:jc w:val="left"/>
      </w:pPr>
      <w:r>
        <w:rPr>
          <w:spacing w:val="-1"/>
        </w:rPr>
        <w:t>Ministerstvo</w:t>
      </w:r>
      <w:r>
        <w:rPr>
          <w:spacing w:val="1"/>
        </w:rPr>
        <w:t> </w:t>
      </w:r>
      <w:r>
        <w:rPr>
          <w:spacing w:val="-1"/>
        </w:rPr>
        <w:t>školství,</w:t>
      </w:r>
      <w:r>
        <w:rPr>
          <w:spacing w:val="-3"/>
        </w:rPr>
        <w:t> </w:t>
      </w:r>
      <w:r>
        <w:rPr>
          <w:spacing w:val="-1"/>
        </w:rPr>
        <w:t>mládeže</w:t>
      </w:r>
      <w:r>
        <w:rPr/>
        <w:t> a </w:t>
      </w:r>
      <w:r>
        <w:rPr>
          <w:spacing w:val="-1"/>
        </w:rPr>
        <w:t>tělovýchovy</w:t>
        <w:tab/>
        <w:t>Jihočeská</w:t>
      </w:r>
      <w:r>
        <w:rPr/>
        <w:t> </w:t>
      </w:r>
      <w:r>
        <w:rPr>
          <w:spacing w:val="-1"/>
        </w:rPr>
        <w:t>univerzita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Českých</w:t>
      </w:r>
      <w:r>
        <w:rPr>
          <w:spacing w:val="1"/>
        </w:rPr>
        <w:t> </w:t>
      </w:r>
      <w:r>
        <w:rPr>
          <w:spacing w:val="-1"/>
        </w:rPr>
        <w:t>Budějovicích</w:t>
      </w:r>
    </w:p>
    <w:p>
      <w:pPr>
        <w:spacing w:after="0" w:line="240" w:lineRule="auto"/>
        <w:jc w:val="left"/>
        <w:sectPr>
          <w:pgSz w:w="11910" w:h="16840"/>
          <w:pgMar w:header="751" w:footer="590" w:top="1180" w:bottom="780" w:left="1200" w:right="1200"/>
        </w:sectPr>
      </w:pPr>
    </w:p>
    <w:p>
      <w:pPr>
        <w:spacing w:line="257" w:lineRule="auto" w:before="34"/>
        <w:ind w:left="100" w:right="8093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Ministerstvo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školství,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mládeže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tělovýchovy</w:t>
      </w:r>
      <w:r>
        <w:rPr>
          <w:rFonts w:ascii="Calibri" w:hAnsi="Calibri"/>
          <w:spacing w:val="53"/>
          <w:w w:val="99"/>
          <w:sz w:val="20"/>
        </w:rPr>
        <w:t> </w:t>
      </w:r>
      <w:r>
        <w:rPr>
          <w:rFonts w:ascii="Calibri" w:hAnsi="Calibri"/>
          <w:sz w:val="20"/>
        </w:rPr>
        <w:t>Identifikační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kód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Projektu: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pacing w:val="-1"/>
          <w:sz w:val="20"/>
        </w:rPr>
        <w:t>LM2023038</w:t>
      </w:r>
      <w:r>
        <w:rPr>
          <w:rFonts w:ascii="Calibri" w:hAnsi="Calibri"/>
          <w:sz w:val="20"/>
        </w:rPr>
      </w:r>
    </w:p>
    <w:p>
      <w:pPr>
        <w:spacing w:line="240" w:lineRule="auto" w:before="7"/>
        <w:rPr>
          <w:rFonts w:ascii="Calibri" w:hAnsi="Calibri" w:cs="Calibri" w:eastAsia="Calibri"/>
          <w:sz w:val="28"/>
          <w:szCs w:val="28"/>
        </w:rPr>
      </w:pPr>
    </w:p>
    <w:p>
      <w:pPr>
        <w:spacing w:before="0"/>
        <w:ind w:left="3089" w:right="5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CENAKVA</w:t>
      </w:r>
      <w:r>
        <w:rPr>
          <w:rFonts w:ascii="Calibri"/>
          <w:sz w:val="24"/>
        </w:rPr>
      </w:r>
    </w:p>
    <w:p>
      <w:pPr>
        <w:spacing w:before="19"/>
        <w:ind w:left="3082" w:right="5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before="53"/>
        <w:ind w:left="10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br w:type="column"/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j.: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pacing w:val="-1"/>
          <w:sz w:val="20"/>
        </w:rPr>
        <w:t>MSMT-38/2023-6</w:t>
      </w:r>
      <w:r>
        <w:rPr>
          <w:rFonts w:ascii="Calibri" w:hAnsi="Calibri"/>
          <w:sz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7"/>
          <w:footerReference w:type="default" r:id="rId8"/>
          <w:pgSz w:w="16840" w:h="11910" w:orient="landscape"/>
          <w:pgMar w:header="0" w:footer="0" w:top="700" w:bottom="280" w:left="980" w:right="980"/>
          <w:cols w:num="2" w:equalWidth="0">
            <w:col w:w="11790" w:space="1037"/>
            <w:col w:w="2053"/>
          </w:cols>
        </w:sectPr>
      </w:pPr>
    </w:p>
    <w:p>
      <w:pPr>
        <w:spacing w:line="240" w:lineRule="auto" w:before="8"/>
        <w:rPr>
          <w:rFonts w:ascii="Calibri" w:hAnsi="Calibri" w:cs="Calibri" w:eastAsia="Calibri"/>
          <w:sz w:val="28"/>
          <w:szCs w:val="28"/>
        </w:rPr>
      </w:pPr>
    </w:p>
    <w:tbl>
      <w:tblPr>
        <w:tblW w:w="0" w:type="auto"/>
        <w:jc w:val="left"/>
        <w:tblInd w:w="10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9 910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9 910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10 940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10 940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8 298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8 298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8 389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8 389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37 537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37 537</w:t>
            </w:r>
          </w:p>
        </w:tc>
      </w:tr>
      <w:tr>
        <w:trPr>
          <w:trHeight w:val="291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6 559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6 559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6 268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6 268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5 472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5 472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5 533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5 533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23 832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23 832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16 469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16 469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17 208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17 208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13 770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13 770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13 922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13 922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61 369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61 369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left="0" w:right="12"/>
        <w:jc w:val="center"/>
        <w:rPr>
          <w:rFonts w:ascii="Calibri" w:hAnsi="Calibri" w:cs="Calibri" w:eastAsia="Calibri"/>
        </w:rPr>
      </w:pPr>
      <w:r>
        <w:rPr>
          <w:rFonts w:ascii="Calibri"/>
          <w:spacing w:val="-1"/>
        </w:rPr>
        <w:t>PII-1</w:t>
      </w:r>
      <w:r>
        <w:rPr>
          <w:rFonts w:ascii="Calibri"/>
        </w:rPr>
      </w:r>
    </w:p>
    <w:sectPr>
      <w:type w:val="continuous"/>
      <w:pgSz w:w="16840" w:h="11910" w:orient="landscape"/>
      <w:pgMar w:top="1180" w:bottom="7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890015pt;margin-top:801.415955pt;width:9.6pt;height:13.05pt;mso-position-horizontal-relative:page;mso-position-vertical-relative:page;z-index:-1045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83998pt;margin-top:36.529984pt;width:182.6pt;height:24.2pt;mso-position-horizontal-relative:page;mso-position-vertical-relative:page;z-index:-1050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LM2023038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5.790009pt;margin-top:36.529984pt;width:94pt;height:12pt;mso-position-horizontal-relative:page;mso-position-vertical-relative:page;z-index:-1048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MSMT-38/2023-6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69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7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41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3082"/>
      <w:outlineLvl w:val="2"/>
    </w:pPr>
    <w:rPr>
      <w:rFonts w:ascii="Calibri" w:hAnsi="Calibri" w:eastAsia="Calibri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03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dcterms:created xsi:type="dcterms:W3CDTF">2024-06-03T08:11:38Z</dcterms:created>
  <dcterms:modified xsi:type="dcterms:W3CDTF">2024-06-03T08:11:38Z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2024-06-03T00:00:00Z</vt:filetime>
  </property>
</Properties>
</file>