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59CD0" w14:textId="77777777" w:rsidR="0010047D" w:rsidRDefault="00000000">
      <w:pPr>
        <w:pStyle w:val="Nzev"/>
      </w:pPr>
      <w:r>
        <w:rPr>
          <w:color w:val="365F91"/>
        </w:rPr>
        <w:t>Seznam</w:t>
      </w:r>
      <w:r>
        <w:rPr>
          <w:color w:val="365F91"/>
          <w:spacing w:val="-8"/>
        </w:rPr>
        <w:t xml:space="preserve"> </w:t>
      </w:r>
      <w:proofErr w:type="spellStart"/>
      <w:r>
        <w:rPr>
          <w:color w:val="365F91"/>
        </w:rPr>
        <w:t>mikrowebů</w:t>
      </w:r>
      <w:proofErr w:type="spellEnd"/>
      <w:r>
        <w:rPr>
          <w:color w:val="365F91"/>
          <w:spacing w:val="-8"/>
        </w:rPr>
        <w:t xml:space="preserve"> </w:t>
      </w:r>
      <w:r>
        <w:rPr>
          <w:color w:val="365F91"/>
        </w:rPr>
        <w:t>s</w:t>
      </w:r>
      <w:r>
        <w:rPr>
          <w:color w:val="365F91"/>
          <w:spacing w:val="-8"/>
        </w:rPr>
        <w:t xml:space="preserve"> </w:t>
      </w:r>
      <w:r>
        <w:rPr>
          <w:color w:val="365F91"/>
        </w:rPr>
        <w:t>doplňujícími</w:t>
      </w:r>
      <w:r>
        <w:rPr>
          <w:color w:val="365F91"/>
          <w:spacing w:val="-7"/>
        </w:rPr>
        <w:t xml:space="preserve"> </w:t>
      </w:r>
      <w:r>
        <w:rPr>
          <w:color w:val="365F91"/>
          <w:spacing w:val="-2"/>
        </w:rPr>
        <w:t>informacemi</w:t>
      </w:r>
    </w:p>
    <w:p w14:paraId="723DBDC3" w14:textId="77777777" w:rsidR="0010047D" w:rsidRDefault="00000000">
      <w:pPr>
        <w:pStyle w:val="Zkladntext"/>
        <w:spacing w:before="327"/>
      </w:pPr>
      <w:r>
        <w:t>Členění</w:t>
      </w:r>
      <w:r>
        <w:rPr>
          <w:spacing w:val="-7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dle</w:t>
      </w:r>
      <w:r>
        <w:rPr>
          <w:spacing w:val="-5"/>
        </w:rPr>
        <w:t xml:space="preserve"> </w:t>
      </w:r>
      <w:r>
        <w:t>míry</w:t>
      </w:r>
      <w:r>
        <w:rPr>
          <w:spacing w:val="-3"/>
        </w:rPr>
        <w:t xml:space="preserve"> </w:t>
      </w:r>
      <w:r>
        <w:t>autonomie/odlišnosti</w:t>
      </w:r>
      <w:r>
        <w:rPr>
          <w:spacing w:val="-3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základních</w:t>
      </w:r>
      <w:r>
        <w:rPr>
          <w:spacing w:val="-2"/>
        </w:rPr>
        <w:t xml:space="preserve"> </w:t>
      </w:r>
      <w:r>
        <w:t>webů</w:t>
      </w:r>
      <w:r>
        <w:rPr>
          <w:spacing w:val="-5"/>
        </w:rPr>
        <w:t xml:space="preserve"> </w:t>
      </w:r>
      <w:r>
        <w:t>mvcr.cz,</w:t>
      </w:r>
      <w:r>
        <w:rPr>
          <w:spacing w:val="-3"/>
        </w:rPr>
        <w:t xml:space="preserve"> </w:t>
      </w:r>
      <w:r>
        <w:t>policie.cz</w:t>
      </w:r>
      <w:r>
        <w:rPr>
          <w:spacing w:val="-4"/>
        </w:rPr>
        <w:t xml:space="preserve"> </w:t>
      </w:r>
      <w:r>
        <w:rPr>
          <w:spacing w:val="-10"/>
        </w:rPr>
        <w:t>a</w:t>
      </w:r>
    </w:p>
    <w:p w14:paraId="45A5D8C0" w14:textId="77777777" w:rsidR="0010047D" w:rsidRDefault="00000000">
      <w:pPr>
        <w:pStyle w:val="Zkladntext"/>
      </w:pPr>
      <w:r>
        <w:rPr>
          <w:spacing w:val="-2"/>
        </w:rPr>
        <w:t>hzscr.cz.</w:t>
      </w:r>
    </w:p>
    <w:p w14:paraId="067921C8" w14:textId="77777777" w:rsidR="0010047D" w:rsidRDefault="0010047D">
      <w:pPr>
        <w:pStyle w:val="Zkladntext"/>
        <w:ind w:left="0"/>
      </w:pPr>
    </w:p>
    <w:p w14:paraId="7011BBF0" w14:textId="77777777" w:rsidR="0010047D" w:rsidRDefault="0010047D">
      <w:pPr>
        <w:pStyle w:val="Zkladntext"/>
        <w:ind w:left="0"/>
      </w:pPr>
    </w:p>
    <w:p w14:paraId="7363CE8F" w14:textId="77777777" w:rsidR="0010047D" w:rsidRDefault="0010047D">
      <w:pPr>
        <w:pStyle w:val="Zkladntext"/>
        <w:ind w:left="0"/>
      </w:pPr>
    </w:p>
    <w:p w14:paraId="56F84533" w14:textId="77777777" w:rsidR="0010047D" w:rsidRDefault="00000000">
      <w:pPr>
        <w:pStyle w:val="Nadpis1"/>
        <w:numPr>
          <w:ilvl w:val="0"/>
          <w:numId w:val="1"/>
        </w:numPr>
        <w:tabs>
          <w:tab w:val="left" w:pos="421"/>
        </w:tabs>
        <w:ind w:left="421" w:hanging="305"/>
      </w:pPr>
      <w:r>
        <w:t>NIŽŠÍ</w:t>
      </w:r>
      <w:r>
        <w:rPr>
          <w:spacing w:val="-2"/>
        </w:rPr>
        <w:t xml:space="preserve"> </w:t>
      </w:r>
      <w:r>
        <w:t>ÚROVEŇ</w:t>
      </w:r>
      <w:r>
        <w:rPr>
          <w:spacing w:val="-1"/>
        </w:rPr>
        <w:t xml:space="preserve"> </w:t>
      </w:r>
      <w:r>
        <w:t>AUTONOMIE:</w:t>
      </w:r>
      <w:r>
        <w:rPr>
          <w:spacing w:val="-2"/>
        </w:rPr>
        <w:t xml:space="preserve"> SUBHOMEPAGE</w:t>
      </w:r>
    </w:p>
    <w:p w14:paraId="0D839C1C" w14:textId="77777777" w:rsidR="0010047D" w:rsidRDefault="00000000">
      <w:pPr>
        <w:pStyle w:val="Zkladntext"/>
        <w:ind w:right="935"/>
      </w:pPr>
      <w:r>
        <w:t>Použito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webu</w:t>
      </w:r>
      <w:r>
        <w:rPr>
          <w:spacing w:val="40"/>
        </w:rPr>
        <w:t xml:space="preserve"> </w:t>
      </w:r>
      <w:r>
        <w:t>PČR</w:t>
      </w:r>
      <w:r>
        <w:rPr>
          <w:spacing w:val="-6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kraje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útvary</w:t>
      </w:r>
      <w:r>
        <w:rPr>
          <w:spacing w:val="-3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celostátní</w:t>
      </w:r>
      <w:r>
        <w:rPr>
          <w:spacing w:val="-3"/>
        </w:rPr>
        <w:t xml:space="preserve"> </w:t>
      </w:r>
      <w:r>
        <w:t>působností,</w:t>
      </w:r>
      <w:r>
        <w:rPr>
          <w:spacing w:val="-3"/>
        </w:rPr>
        <w:t xml:space="preserve"> </w:t>
      </w:r>
      <w:r>
        <w:t>např.: příklad kraje:</w:t>
      </w:r>
    </w:p>
    <w:p w14:paraId="0D0884D7" w14:textId="77777777" w:rsidR="0010047D" w:rsidRDefault="00000000">
      <w:pPr>
        <w:pStyle w:val="Zkladntext"/>
        <w:ind w:right="122"/>
      </w:pPr>
      <w:hyperlink r:id="rId5">
        <w:r>
          <w:rPr>
            <w:color w:val="0000FF"/>
            <w:u w:val="single" w:color="0000FF"/>
          </w:rPr>
          <w:t>https://www.policie.cz/uzemni-utvary-krajske-reditelstvi-policie-pha.aspx</w:t>
        </w:r>
      </w:hyperlink>
      <w:r>
        <w:rPr>
          <w:color w:val="0000FF"/>
          <w:spacing w:val="-10"/>
        </w:rPr>
        <w:t xml:space="preserve"> </w:t>
      </w:r>
      <w:r>
        <w:t>(je</w:t>
      </w:r>
      <w:r>
        <w:rPr>
          <w:spacing w:val="-11"/>
        </w:rPr>
        <w:t xml:space="preserve"> </w:t>
      </w:r>
      <w:r>
        <w:t>zde</w:t>
      </w:r>
      <w:r>
        <w:rPr>
          <w:spacing w:val="-12"/>
        </w:rPr>
        <w:t xml:space="preserve"> </w:t>
      </w:r>
      <w:r>
        <w:t xml:space="preserve">vidět, že pod lištou s menu je navíc oproti běžným stránkám znak a název složky) </w:t>
      </w:r>
      <w:hyperlink r:id="rId6">
        <w:r>
          <w:rPr>
            <w:color w:val="0000FF"/>
            <w:spacing w:val="-2"/>
            <w:u w:val="single" w:color="0000FF"/>
          </w:rPr>
          <w:t>https://www.policie.cz/clanek/krajske-reditelstvi-policie-hlavniho-mesta-prahy-</w:t>
        </w:r>
      </w:hyperlink>
      <w:r>
        <w:rPr>
          <w:color w:val="0000FF"/>
          <w:spacing w:val="-2"/>
        </w:rPr>
        <w:t xml:space="preserve"> </w:t>
      </w:r>
      <w:hyperlink r:id="rId7">
        <w:r>
          <w:rPr>
            <w:color w:val="0000FF"/>
            <w:u w:val="single" w:color="0000FF"/>
          </w:rPr>
          <w:t>623972.aspx</w:t>
        </w:r>
      </w:hyperlink>
      <w:r>
        <w:rPr>
          <w:color w:val="0000FF"/>
        </w:rPr>
        <w:t xml:space="preserve"> </w:t>
      </w:r>
      <w:r>
        <w:t xml:space="preserve">- tady je pak vidět, že vpravo jsou jak Související odkazy (standardní věc) a navíc Odkazy (standardně nejsou; je to jen u těchto </w:t>
      </w:r>
      <w:proofErr w:type="spellStart"/>
      <w:r>
        <w:t>subhomepeges</w:t>
      </w:r>
      <w:proofErr w:type="spellEnd"/>
      <w:r>
        <w:t>)</w:t>
      </w:r>
    </w:p>
    <w:p w14:paraId="1ADCD518" w14:textId="77777777" w:rsidR="0010047D" w:rsidRDefault="0010047D">
      <w:pPr>
        <w:pStyle w:val="Zkladntext"/>
        <w:spacing w:before="1"/>
        <w:ind w:left="0"/>
      </w:pPr>
    </w:p>
    <w:p w14:paraId="24E7BAE9" w14:textId="77777777" w:rsidR="0010047D" w:rsidRDefault="00000000">
      <w:pPr>
        <w:pStyle w:val="Zkladntext"/>
      </w:pPr>
      <w:r>
        <w:t>příklad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úcpčka</w:t>
      </w:r>
      <w:proofErr w:type="spellEnd"/>
      <w:r>
        <w:rPr>
          <w:spacing w:val="-2"/>
        </w:rPr>
        <w:t>:</w:t>
      </w:r>
    </w:p>
    <w:p w14:paraId="68FA312B" w14:textId="77777777" w:rsidR="0010047D" w:rsidRDefault="00000000">
      <w:pPr>
        <w:pStyle w:val="Zkladntext"/>
      </w:pPr>
      <w:hyperlink r:id="rId8">
        <w:r>
          <w:rPr>
            <w:color w:val="0000FF"/>
            <w:spacing w:val="-2"/>
            <w:u w:val="single" w:color="0000FF"/>
          </w:rPr>
          <w:t>https://www.policie.cz/kriminalisticky-ustav.aspx</w:t>
        </w:r>
      </w:hyperlink>
    </w:p>
    <w:p w14:paraId="613D251F" w14:textId="77777777" w:rsidR="0010047D" w:rsidRDefault="0010047D">
      <w:pPr>
        <w:pStyle w:val="Zkladntext"/>
        <w:ind w:left="0"/>
      </w:pPr>
    </w:p>
    <w:p w14:paraId="01C602B0" w14:textId="77777777" w:rsidR="0010047D" w:rsidRDefault="00000000">
      <w:pPr>
        <w:pStyle w:val="Zkladntext"/>
      </w:pPr>
      <w:r>
        <w:rPr>
          <w:spacing w:val="-2"/>
        </w:rPr>
        <w:t>Výpis:</w:t>
      </w:r>
    </w:p>
    <w:p w14:paraId="2461C70C" w14:textId="77777777" w:rsidR="0010047D" w:rsidRDefault="00000000">
      <w:pPr>
        <w:pStyle w:val="Zkladntext"/>
        <w:ind w:right="255"/>
      </w:pPr>
      <w:hyperlink r:id="rId9">
        <w:r>
          <w:rPr>
            <w:color w:val="0000FF"/>
            <w:spacing w:val="-2"/>
            <w:u w:val="single" w:color="0000FF"/>
          </w:rPr>
          <w:t>https://www.policie.cz/clanek/utvary-s-uzemne-vymezenou-pusobnosti-794179.aspx</w:t>
        </w:r>
      </w:hyperlink>
      <w:r>
        <w:rPr>
          <w:color w:val="0000FF"/>
          <w:spacing w:val="-2"/>
        </w:rPr>
        <w:t xml:space="preserve"> </w:t>
      </w:r>
      <w:hyperlink r:id="rId10">
        <w:r>
          <w:rPr>
            <w:color w:val="0000FF"/>
            <w:u w:val="single" w:color="0000FF"/>
          </w:rPr>
          <w:t>https://www.policie.cz/clanek/utvary-s-celostatni-pusobnosti.aspx</w:t>
        </w:r>
      </w:hyperlink>
      <w:r>
        <w:rPr>
          <w:color w:val="0000FF"/>
        </w:rPr>
        <w:t xml:space="preserve"> </w:t>
      </w:r>
      <w:r>
        <w:t>(některé)</w:t>
      </w:r>
    </w:p>
    <w:p w14:paraId="561DD82C" w14:textId="77777777" w:rsidR="0010047D" w:rsidRDefault="00000000">
      <w:pPr>
        <w:pStyle w:val="Zkladntext"/>
        <w:spacing w:before="274"/>
      </w:pPr>
      <w:r>
        <w:t xml:space="preserve">Tyto </w:t>
      </w:r>
      <w:proofErr w:type="spellStart"/>
      <w:r>
        <w:t>subhomepage</w:t>
      </w:r>
      <w:proofErr w:type="spellEnd"/>
      <w:r>
        <w:t xml:space="preserve"> mají standardní záhlaví, stejné bannery a lišta menu má standardní</w:t>
      </w:r>
      <w:r>
        <w:rPr>
          <w:spacing w:val="-5"/>
        </w:rPr>
        <w:t xml:space="preserve"> </w:t>
      </w:r>
      <w:r>
        <w:t>obsah</w:t>
      </w:r>
      <w:r>
        <w:rPr>
          <w:spacing w:val="-3"/>
        </w:rPr>
        <w:t xml:space="preserve"> </w:t>
      </w:r>
      <w:r>
        <w:t>jako</w:t>
      </w:r>
      <w:r>
        <w:rPr>
          <w:spacing w:val="-5"/>
        </w:rPr>
        <w:t xml:space="preserve"> </w:t>
      </w:r>
      <w:r>
        <w:t>celý</w:t>
      </w:r>
      <w:r>
        <w:rPr>
          <w:spacing w:val="-3"/>
        </w:rPr>
        <w:t xml:space="preserve"> </w:t>
      </w:r>
      <w:r>
        <w:t>web.</w:t>
      </w:r>
      <w:r>
        <w:rPr>
          <w:spacing w:val="-3"/>
        </w:rPr>
        <w:t xml:space="preserve"> </w:t>
      </w:r>
      <w:r>
        <w:t>Můžeme</w:t>
      </w:r>
      <w:r>
        <w:rPr>
          <w:spacing w:val="-3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dělat</w:t>
      </w:r>
      <w:r>
        <w:rPr>
          <w:spacing w:val="-3"/>
        </w:rPr>
        <w:t xml:space="preserve"> </w:t>
      </w:r>
      <w:r>
        <w:t>sami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rámci</w:t>
      </w:r>
      <w:r>
        <w:rPr>
          <w:spacing w:val="-3"/>
        </w:rPr>
        <w:t xml:space="preserve"> </w:t>
      </w:r>
      <w:r>
        <w:t>redakčního</w:t>
      </w:r>
      <w:r>
        <w:rPr>
          <w:spacing w:val="-5"/>
        </w:rPr>
        <w:t xml:space="preserve"> </w:t>
      </w:r>
      <w:r>
        <w:t>systému.</w:t>
      </w:r>
    </w:p>
    <w:p w14:paraId="51FB0565" w14:textId="77777777" w:rsidR="0010047D" w:rsidRDefault="0010047D">
      <w:pPr>
        <w:pStyle w:val="Zkladntext"/>
        <w:ind w:left="0"/>
      </w:pPr>
    </w:p>
    <w:p w14:paraId="260AE5BC" w14:textId="77777777" w:rsidR="0010047D" w:rsidRDefault="0010047D">
      <w:pPr>
        <w:pStyle w:val="Zkladntext"/>
        <w:ind w:left="0"/>
      </w:pPr>
    </w:p>
    <w:p w14:paraId="0B1C224F" w14:textId="77777777" w:rsidR="0010047D" w:rsidRDefault="0010047D">
      <w:pPr>
        <w:pStyle w:val="Zkladntext"/>
        <w:ind w:left="0"/>
      </w:pPr>
    </w:p>
    <w:p w14:paraId="515CEF57" w14:textId="77777777" w:rsidR="0010047D" w:rsidRDefault="0010047D">
      <w:pPr>
        <w:pStyle w:val="Zkladntext"/>
        <w:ind w:left="0"/>
      </w:pPr>
    </w:p>
    <w:p w14:paraId="7556B0BF" w14:textId="77777777" w:rsidR="0010047D" w:rsidRDefault="0010047D">
      <w:pPr>
        <w:pStyle w:val="Zkladntext"/>
        <w:ind w:left="0"/>
      </w:pPr>
    </w:p>
    <w:p w14:paraId="19C78EEB" w14:textId="77777777" w:rsidR="0010047D" w:rsidRDefault="0010047D">
      <w:pPr>
        <w:pStyle w:val="Zkladntext"/>
        <w:ind w:left="0"/>
      </w:pPr>
    </w:p>
    <w:p w14:paraId="17C286D8" w14:textId="77777777" w:rsidR="0010047D" w:rsidRDefault="00000000">
      <w:pPr>
        <w:pStyle w:val="Nadpis1"/>
        <w:numPr>
          <w:ilvl w:val="0"/>
          <w:numId w:val="1"/>
        </w:numPr>
        <w:tabs>
          <w:tab w:val="left" w:pos="421"/>
        </w:tabs>
        <w:ind w:left="421" w:hanging="305"/>
      </w:pPr>
      <w:r>
        <w:t>VYŠŠÍ</w:t>
      </w:r>
      <w:r>
        <w:rPr>
          <w:spacing w:val="-2"/>
        </w:rPr>
        <w:t xml:space="preserve"> </w:t>
      </w:r>
      <w:r>
        <w:t>ÚROVEŇ</w:t>
      </w:r>
      <w:r>
        <w:rPr>
          <w:spacing w:val="-2"/>
        </w:rPr>
        <w:t xml:space="preserve"> </w:t>
      </w:r>
      <w:r>
        <w:t>AUTONOMIE:</w:t>
      </w:r>
      <w:r>
        <w:rPr>
          <w:spacing w:val="-2"/>
        </w:rPr>
        <w:t xml:space="preserve"> MIKROWEBY</w:t>
      </w:r>
    </w:p>
    <w:p w14:paraId="1CBBCC29" w14:textId="77777777" w:rsidR="0010047D" w:rsidRDefault="00000000">
      <w:pPr>
        <w:pStyle w:val="Zkladntext"/>
      </w:pPr>
      <w:r>
        <w:t>Až</w:t>
      </w:r>
      <w:r>
        <w:rPr>
          <w:spacing w:val="-4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výjimky</w:t>
      </w:r>
      <w:r>
        <w:rPr>
          <w:spacing w:val="-4"/>
        </w:rPr>
        <w:t xml:space="preserve"> </w:t>
      </w:r>
      <w:r>
        <w:t>mají</w:t>
      </w:r>
      <w:r>
        <w:rPr>
          <w:spacing w:val="-2"/>
        </w:rPr>
        <w:t xml:space="preserve"> </w:t>
      </w:r>
      <w:r>
        <w:t>stejný</w:t>
      </w:r>
      <w:r>
        <w:rPr>
          <w:spacing w:val="-2"/>
        </w:rPr>
        <w:t xml:space="preserve"> </w:t>
      </w:r>
      <w:r>
        <w:t>základní</w:t>
      </w:r>
      <w:r>
        <w:rPr>
          <w:spacing w:val="-2"/>
        </w:rPr>
        <w:t xml:space="preserve"> </w:t>
      </w:r>
      <w:r>
        <w:t>layout,</w:t>
      </w:r>
      <w:r>
        <w:rPr>
          <w:spacing w:val="-2"/>
        </w:rPr>
        <w:t xml:space="preserve"> </w:t>
      </w:r>
      <w:r>
        <w:t>ale</w:t>
      </w:r>
      <w:r>
        <w:rPr>
          <w:spacing w:val="-6"/>
        </w:rPr>
        <w:t xml:space="preserve"> </w:t>
      </w:r>
      <w:r>
        <w:t>mají</w:t>
      </w:r>
      <w:r>
        <w:rPr>
          <w:spacing w:val="-4"/>
        </w:rPr>
        <w:t xml:space="preserve"> </w:t>
      </w:r>
      <w:r>
        <w:t>odlišný</w:t>
      </w:r>
      <w:r>
        <w:rPr>
          <w:spacing w:val="-4"/>
        </w:rPr>
        <w:t xml:space="preserve"> </w:t>
      </w:r>
      <w:r>
        <w:t>obsah</w:t>
      </w:r>
      <w:r>
        <w:rPr>
          <w:spacing w:val="-2"/>
        </w:rPr>
        <w:t xml:space="preserve"> </w:t>
      </w:r>
      <w:r>
        <w:t>horní</w:t>
      </w:r>
      <w:r>
        <w:rPr>
          <w:spacing w:val="-1"/>
        </w:rPr>
        <w:t xml:space="preserve"> </w:t>
      </w:r>
      <w:r>
        <w:t>lišty</w:t>
      </w:r>
      <w:r>
        <w:rPr>
          <w:spacing w:val="-1"/>
        </w:rPr>
        <w:t xml:space="preserve"> </w:t>
      </w:r>
      <w:r>
        <w:rPr>
          <w:spacing w:val="-2"/>
        </w:rPr>
        <w:t>menu,</w:t>
      </w:r>
    </w:p>
    <w:p w14:paraId="6B940381" w14:textId="77777777" w:rsidR="0010047D" w:rsidRDefault="00000000">
      <w:pPr>
        <w:pStyle w:val="Zkladntext"/>
        <w:ind w:right="270"/>
      </w:pPr>
      <w:r>
        <w:t>vlastní</w:t>
      </w:r>
      <w:r>
        <w:rPr>
          <w:spacing w:val="-4"/>
        </w:rPr>
        <w:t xml:space="preserve"> </w:t>
      </w:r>
      <w:r>
        <w:t>záhlavní,</w:t>
      </w:r>
      <w:r>
        <w:rPr>
          <w:spacing w:val="-4"/>
        </w:rPr>
        <w:t xml:space="preserve"> </w:t>
      </w:r>
      <w:r>
        <w:t>vlastní</w:t>
      </w:r>
      <w:r>
        <w:rPr>
          <w:spacing w:val="-4"/>
        </w:rPr>
        <w:t xml:space="preserve"> </w:t>
      </w:r>
      <w:r>
        <w:t>bannery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vlastní</w:t>
      </w:r>
      <w:r>
        <w:rPr>
          <w:spacing w:val="-4"/>
        </w:rPr>
        <w:t xml:space="preserve"> </w:t>
      </w:r>
      <w:r>
        <w:t>rozložení</w:t>
      </w:r>
      <w:r>
        <w:rPr>
          <w:spacing w:val="-6"/>
        </w:rPr>
        <w:t xml:space="preserve"> </w:t>
      </w:r>
      <w:proofErr w:type="spellStart"/>
      <w:r>
        <w:t>homepage</w:t>
      </w:r>
      <w:proofErr w:type="spellEnd"/>
      <w:r>
        <w:t>.</w:t>
      </w:r>
      <w:r>
        <w:rPr>
          <w:spacing w:val="-4"/>
        </w:rPr>
        <w:t xml:space="preserve"> </w:t>
      </w:r>
      <w:r>
        <w:t>Nyní</w:t>
      </w:r>
      <w:r>
        <w:rPr>
          <w:spacing w:val="-6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musí</w:t>
      </w:r>
      <w:r>
        <w:rPr>
          <w:spacing w:val="-4"/>
        </w:rPr>
        <w:t xml:space="preserve"> </w:t>
      </w:r>
      <w:r>
        <w:t>vytvořit firma a my je pak plníme obsahem přes redakční systém.</w:t>
      </w:r>
    </w:p>
    <w:p w14:paraId="28575810" w14:textId="77777777" w:rsidR="0010047D" w:rsidRDefault="0010047D">
      <w:pPr>
        <w:pStyle w:val="Zkladntext"/>
        <w:ind w:left="0"/>
      </w:pPr>
    </w:p>
    <w:p w14:paraId="39DA1C61" w14:textId="77777777" w:rsidR="0010047D" w:rsidRDefault="00000000">
      <w:pPr>
        <w:pStyle w:val="Zkladntext"/>
      </w:pPr>
      <w:r>
        <w:rPr>
          <w:spacing w:val="-5"/>
          <w:u w:val="single"/>
        </w:rPr>
        <w:t>MV</w:t>
      </w:r>
    </w:p>
    <w:p w14:paraId="7F7F8269" w14:textId="77777777" w:rsidR="0010047D" w:rsidRDefault="00000000">
      <w:pPr>
        <w:pStyle w:val="Zkladntext"/>
        <w:spacing w:before="1"/>
      </w:pPr>
      <w:r>
        <w:t>STATNI</w:t>
      </w:r>
      <w:r>
        <w:rPr>
          <w:spacing w:val="-1"/>
        </w:rPr>
        <w:t xml:space="preserve"> </w:t>
      </w:r>
      <w:r>
        <w:t>SLUZBA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hyperlink r:id="rId11">
        <w:r>
          <w:rPr>
            <w:color w:val="0000FF"/>
            <w:spacing w:val="-2"/>
            <w:u w:val="single" w:color="0000FF"/>
          </w:rPr>
          <w:t>https://www.mvcr.cz/sluzba/</w:t>
        </w:r>
      </w:hyperlink>
    </w:p>
    <w:p w14:paraId="59BAF9CB" w14:textId="77777777" w:rsidR="0010047D" w:rsidRDefault="00000000">
      <w:pPr>
        <w:pStyle w:val="Zkladntext"/>
      </w:pPr>
      <w:r>
        <w:t xml:space="preserve">PROCESNI MODELOVANI - </w:t>
      </w:r>
      <w:hyperlink r:id="rId12">
        <w:r>
          <w:rPr>
            <w:color w:val="0000FF"/>
            <w:u w:val="single" w:color="0000FF"/>
          </w:rPr>
          <w:t>https://www.mvcr.cz/webpm/</w:t>
        </w:r>
      </w:hyperlink>
      <w:r>
        <w:rPr>
          <w:color w:val="0000FF"/>
        </w:rPr>
        <w:t xml:space="preserve"> </w:t>
      </w:r>
      <w:r>
        <w:t xml:space="preserve">(už asi </w:t>
      </w:r>
      <w:proofErr w:type="gramStart"/>
      <w:r>
        <w:t>běží</w:t>
      </w:r>
      <w:proofErr w:type="gramEnd"/>
      <w:r>
        <w:t xml:space="preserve"> jen jako historický</w:t>
      </w:r>
      <w:r>
        <w:rPr>
          <w:spacing w:val="-3"/>
        </w:rPr>
        <w:t xml:space="preserve"> </w:t>
      </w:r>
      <w:r>
        <w:t>dokument,</w:t>
      </w:r>
      <w:r>
        <w:rPr>
          <w:spacing w:val="-5"/>
        </w:rPr>
        <w:t xml:space="preserve"> </w:t>
      </w:r>
      <w:r>
        <w:t>ověřím,</w:t>
      </w:r>
      <w:r>
        <w:rPr>
          <w:spacing w:val="-3"/>
        </w:rPr>
        <w:t xml:space="preserve"> </w:t>
      </w:r>
      <w:r>
        <w:t>zda</w:t>
      </w:r>
      <w:r>
        <w:rPr>
          <w:spacing w:val="-5"/>
        </w:rPr>
        <w:t xml:space="preserve"> </w:t>
      </w:r>
      <w:r>
        <w:t>nutno</w:t>
      </w:r>
      <w:r>
        <w:rPr>
          <w:spacing w:val="-5"/>
        </w:rPr>
        <w:t xml:space="preserve"> </w:t>
      </w:r>
      <w:r>
        <w:t>provozovat</w:t>
      </w:r>
      <w:r>
        <w:rPr>
          <w:spacing w:val="-5"/>
        </w:rPr>
        <w:t xml:space="preserve"> </w:t>
      </w:r>
      <w:r>
        <w:t>dále,</w:t>
      </w:r>
      <w:r>
        <w:rPr>
          <w:spacing w:val="-5"/>
        </w:rPr>
        <w:t xml:space="preserve"> </w:t>
      </w:r>
      <w:r>
        <w:t>až</w:t>
      </w:r>
      <w:r>
        <w:rPr>
          <w:spacing w:val="-3"/>
        </w:rPr>
        <w:t xml:space="preserve"> </w:t>
      </w:r>
      <w:r>
        <w:t>zjistím,</w:t>
      </w:r>
      <w:r>
        <w:rPr>
          <w:spacing w:val="-5"/>
        </w:rPr>
        <w:t xml:space="preserve"> </w:t>
      </w:r>
      <w:r>
        <w:t>kdo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má</w:t>
      </w:r>
      <w:r>
        <w:rPr>
          <w:spacing w:val="-3"/>
        </w:rPr>
        <w:t xml:space="preserve"> </w:t>
      </w:r>
      <w:r>
        <w:t>na starost gesčně po všech reorganizacích)</w:t>
      </w:r>
    </w:p>
    <w:p w14:paraId="750DC020" w14:textId="77777777" w:rsidR="0010047D" w:rsidRDefault="00000000">
      <w:pPr>
        <w:pStyle w:val="Zkladntext"/>
        <w:ind w:right="3686"/>
      </w:pPr>
      <w:r>
        <w:t xml:space="preserve">TERORISMUS - </w:t>
      </w:r>
      <w:hyperlink r:id="rId13">
        <w:r>
          <w:rPr>
            <w:color w:val="0000FF"/>
            <w:u w:val="single" w:color="0000FF"/>
          </w:rPr>
          <w:t>https://www.mvcr.cz/chh/</w:t>
        </w:r>
      </w:hyperlink>
      <w:r>
        <w:rPr>
          <w:color w:val="0000FF"/>
        </w:rPr>
        <w:t xml:space="preserve"> </w:t>
      </w:r>
      <w:r>
        <w:t xml:space="preserve">MIGRACE - </w:t>
      </w:r>
      <w:hyperlink r:id="rId14">
        <w:r>
          <w:rPr>
            <w:color w:val="0000FF"/>
            <w:u w:val="single" w:color="0000FF"/>
          </w:rPr>
          <w:t>https://www.mvcr.cz/migrace</w:t>
        </w:r>
      </w:hyperlink>
      <w:r>
        <w:rPr>
          <w:color w:val="0000FF"/>
        </w:rPr>
        <w:t xml:space="preserve"> </w:t>
      </w:r>
      <w:r>
        <w:t>MIGRACE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-</w:t>
      </w:r>
      <w:r>
        <w:rPr>
          <w:spacing w:val="-13"/>
        </w:rPr>
        <w:t xml:space="preserve"> </w:t>
      </w:r>
      <w:hyperlink r:id="rId15">
        <w:r>
          <w:rPr>
            <w:color w:val="0000FF"/>
            <w:u w:val="single" w:color="0000FF"/>
          </w:rPr>
          <w:t>https://www.mvcr.cz/migration/</w:t>
        </w:r>
      </w:hyperlink>
      <w:r>
        <w:rPr>
          <w:color w:val="0000FF"/>
        </w:rPr>
        <w:t xml:space="preserve"> </w:t>
      </w:r>
      <w:r>
        <w:t xml:space="preserve">GDPR - </w:t>
      </w:r>
      <w:hyperlink r:id="rId16">
        <w:r>
          <w:rPr>
            <w:color w:val="0000FF"/>
            <w:u w:val="single" w:color="0000FF"/>
          </w:rPr>
          <w:t>https://www.mvcr.cz/gdpr</w:t>
        </w:r>
      </w:hyperlink>
    </w:p>
    <w:p w14:paraId="2B909498" w14:textId="77777777" w:rsidR="0010047D" w:rsidRDefault="00000000">
      <w:pPr>
        <w:pStyle w:val="Zkladntext"/>
      </w:pPr>
      <w:r>
        <w:t>VYZKUM -</w:t>
      </w:r>
      <w:r>
        <w:rPr>
          <w:spacing w:val="-1"/>
        </w:rPr>
        <w:t xml:space="preserve"> </w:t>
      </w:r>
      <w:hyperlink r:id="rId17">
        <w:r>
          <w:rPr>
            <w:color w:val="0000FF"/>
            <w:spacing w:val="-2"/>
            <w:u w:val="single" w:color="0000FF"/>
          </w:rPr>
          <w:t>https://www.mvcr.cz/vyzkum/</w:t>
        </w:r>
      </w:hyperlink>
    </w:p>
    <w:p w14:paraId="64A1668E" w14:textId="77777777" w:rsidR="0010047D" w:rsidRDefault="00000000">
      <w:pPr>
        <w:pStyle w:val="Zkladntext"/>
      </w:pPr>
      <w:r>
        <w:t>NORSKÉ</w:t>
      </w:r>
      <w:r>
        <w:rPr>
          <w:spacing w:val="-2"/>
        </w:rPr>
        <w:t xml:space="preserve"> </w:t>
      </w:r>
      <w:r>
        <w:t>FONDY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hyperlink r:id="rId18">
        <w:r>
          <w:rPr>
            <w:color w:val="0000FF"/>
            <w:spacing w:val="-2"/>
            <w:u w:val="single" w:color="0000FF"/>
          </w:rPr>
          <w:t>https://www.mvcr.cz/norskefondy/</w:t>
        </w:r>
      </w:hyperlink>
    </w:p>
    <w:p w14:paraId="1EE83F89" w14:textId="77777777" w:rsidR="0010047D" w:rsidRDefault="00000000">
      <w:pPr>
        <w:pStyle w:val="Zkladntext"/>
      </w:pPr>
      <w:r>
        <w:t>NORSKÉ FONDY EN</w:t>
      </w:r>
      <w:r>
        <w:rPr>
          <w:spacing w:val="-2"/>
        </w:rPr>
        <w:t xml:space="preserve"> </w:t>
      </w:r>
      <w:r>
        <w:t xml:space="preserve">- </w:t>
      </w:r>
      <w:hyperlink r:id="rId19">
        <w:r>
          <w:rPr>
            <w:color w:val="0000FF"/>
            <w:spacing w:val="-2"/>
            <w:u w:val="single" w:color="0000FF"/>
          </w:rPr>
          <w:t>https://www.mvcr.cz/norwaygrants/</w:t>
        </w:r>
      </w:hyperlink>
    </w:p>
    <w:p w14:paraId="4EDA3E77" w14:textId="77777777" w:rsidR="0010047D" w:rsidRDefault="0010047D">
      <w:pPr>
        <w:sectPr w:rsidR="0010047D">
          <w:type w:val="continuous"/>
          <w:pgSz w:w="11910" w:h="16840"/>
          <w:pgMar w:top="1800" w:right="1320" w:bottom="280" w:left="1300" w:header="708" w:footer="708" w:gutter="0"/>
          <w:cols w:space="708"/>
        </w:sectPr>
      </w:pPr>
    </w:p>
    <w:p w14:paraId="259B30F3" w14:textId="77777777" w:rsidR="0010047D" w:rsidRDefault="00000000">
      <w:pPr>
        <w:pStyle w:val="Zkladntext"/>
        <w:spacing w:before="78"/>
      </w:pPr>
      <w:r>
        <w:lastRenderedPageBreak/>
        <w:t>VOLBY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hyperlink r:id="rId20">
        <w:r>
          <w:rPr>
            <w:color w:val="0000FF"/>
            <w:spacing w:val="-2"/>
            <w:u w:val="single" w:color="0000FF"/>
          </w:rPr>
          <w:t>https://www.mvcr.cz/volby/</w:t>
        </w:r>
      </w:hyperlink>
    </w:p>
    <w:p w14:paraId="4DB1AC53" w14:textId="77777777" w:rsidR="0010047D" w:rsidRDefault="00000000">
      <w:pPr>
        <w:pStyle w:val="Zkladntext"/>
      </w:pPr>
      <w:r>
        <w:t>ISDOC</w:t>
      </w:r>
      <w:r>
        <w:rPr>
          <w:spacing w:val="-7"/>
        </w:rPr>
        <w:t xml:space="preserve"> </w:t>
      </w:r>
      <w:r>
        <w:t>-</w:t>
      </w:r>
      <w:r>
        <w:rPr>
          <w:spacing w:val="-5"/>
        </w:rPr>
        <w:t xml:space="preserve"> </w:t>
      </w:r>
      <w:hyperlink r:id="rId21">
        <w:r>
          <w:rPr>
            <w:color w:val="0000FF"/>
            <w:u w:val="single" w:color="0000FF"/>
          </w:rPr>
          <w:t>https://www.mvcr.cz/isdoc/</w:t>
        </w:r>
      </w:hyperlink>
      <w:r>
        <w:rPr>
          <w:color w:val="0000FF"/>
          <w:spacing w:val="-1"/>
        </w:rPr>
        <w:t xml:space="preserve"> </w:t>
      </w:r>
      <w:r>
        <w:t>(asi</w:t>
      </w:r>
      <w:r>
        <w:rPr>
          <w:spacing w:val="-4"/>
        </w:rPr>
        <w:t xml:space="preserve"> </w:t>
      </w:r>
      <w:r>
        <w:t>bude</w:t>
      </w:r>
      <w:r>
        <w:rPr>
          <w:spacing w:val="-5"/>
        </w:rPr>
        <w:t xml:space="preserve"> </w:t>
      </w:r>
      <w:r>
        <w:t>možno</w:t>
      </w:r>
      <w:r>
        <w:rPr>
          <w:spacing w:val="-6"/>
        </w:rPr>
        <w:t xml:space="preserve"> </w:t>
      </w:r>
      <w:r>
        <w:t>časem</w:t>
      </w:r>
      <w:r>
        <w:rPr>
          <w:spacing w:val="-3"/>
        </w:rPr>
        <w:t xml:space="preserve"> </w:t>
      </w:r>
      <w:r>
        <w:t>vypnout,</w:t>
      </w:r>
      <w:r>
        <w:rPr>
          <w:spacing w:val="-4"/>
        </w:rPr>
        <w:t xml:space="preserve"> </w:t>
      </w:r>
      <w:r>
        <w:t>přešlo</w:t>
      </w:r>
      <w:r>
        <w:rPr>
          <w:spacing w:val="-4"/>
        </w:rPr>
        <w:t xml:space="preserve"> </w:t>
      </w:r>
      <w:r>
        <w:t>asi</w:t>
      </w:r>
      <w:r>
        <w:rPr>
          <w:spacing w:val="-7"/>
        </w:rPr>
        <w:t xml:space="preserve"> </w:t>
      </w:r>
      <w:r>
        <w:rPr>
          <w:spacing w:val="-5"/>
        </w:rPr>
        <w:t>na</w:t>
      </w:r>
    </w:p>
    <w:p w14:paraId="342CC205" w14:textId="77777777" w:rsidR="0010047D" w:rsidRDefault="00000000">
      <w:pPr>
        <w:pStyle w:val="Zkladntext"/>
      </w:pPr>
      <w:r>
        <w:rPr>
          <w:spacing w:val="-4"/>
        </w:rPr>
        <w:t>DIA)</w:t>
      </w:r>
    </w:p>
    <w:p w14:paraId="341C19CD" w14:textId="77777777" w:rsidR="0010047D" w:rsidRDefault="00000000">
      <w:pPr>
        <w:pStyle w:val="Zkladntext"/>
        <w:ind w:right="3286"/>
      </w:pPr>
      <w:r>
        <w:t>NÁRODNÍ</w:t>
      </w:r>
      <w:r>
        <w:rPr>
          <w:spacing w:val="-9"/>
        </w:rPr>
        <w:t xml:space="preserve"> </w:t>
      </w:r>
      <w:r>
        <w:t>PLÁN</w:t>
      </w:r>
      <w:r>
        <w:rPr>
          <w:spacing w:val="-9"/>
        </w:rPr>
        <w:t xml:space="preserve"> </w:t>
      </w:r>
      <w:r>
        <w:t>OBNOVY</w:t>
      </w:r>
      <w:r>
        <w:rPr>
          <w:spacing w:val="-6"/>
        </w:rPr>
        <w:t xml:space="preserve"> </w:t>
      </w:r>
      <w:r>
        <w:t>-</w:t>
      </w:r>
      <w:r>
        <w:rPr>
          <w:spacing w:val="-9"/>
        </w:rPr>
        <w:t xml:space="preserve"> </w:t>
      </w:r>
      <w:hyperlink r:id="rId22">
        <w:r>
          <w:rPr>
            <w:color w:val="0000FF"/>
            <w:u w:val="single" w:color="0000FF"/>
          </w:rPr>
          <w:t>https://www.mvcr.cz/npo/</w:t>
        </w:r>
      </w:hyperlink>
      <w:r>
        <w:rPr>
          <w:color w:val="0000FF"/>
        </w:rPr>
        <w:t xml:space="preserve"> </w:t>
      </w:r>
      <w:r>
        <w:t xml:space="preserve">BYTOVÁ SPRÁVA - </w:t>
      </w:r>
      <w:hyperlink r:id="rId23">
        <w:r>
          <w:rPr>
            <w:color w:val="0000FF"/>
            <w:u w:val="single" w:color="0000FF"/>
          </w:rPr>
          <w:t>https://www.mvcr.cz/bsmv/</w:t>
        </w:r>
      </w:hyperlink>
      <w:r>
        <w:rPr>
          <w:color w:val="0000FF"/>
        </w:rPr>
        <w:t xml:space="preserve"> </w:t>
      </w:r>
      <w:r>
        <w:t xml:space="preserve">FONDY - </w:t>
      </w:r>
      <w:hyperlink r:id="rId24">
        <w:r>
          <w:rPr>
            <w:color w:val="0000FF"/>
            <w:u w:val="single" w:color="0000FF"/>
          </w:rPr>
          <w:t>https://www.mvcr.cz/fondyeu/</w:t>
        </w:r>
      </w:hyperlink>
    </w:p>
    <w:p w14:paraId="35169B19" w14:textId="77777777" w:rsidR="0010047D" w:rsidRDefault="00000000">
      <w:pPr>
        <w:ind w:left="116"/>
        <w:rPr>
          <w:sz w:val="24"/>
        </w:rPr>
      </w:pPr>
      <w:r>
        <w:rPr>
          <w:spacing w:val="-10"/>
          <w:sz w:val="24"/>
        </w:rPr>
        <w:t>+</w:t>
      </w:r>
    </w:p>
    <w:p w14:paraId="3F48EED1" w14:textId="77777777" w:rsidR="0010047D" w:rsidRDefault="00000000">
      <w:pPr>
        <w:pStyle w:val="Zkladntext"/>
      </w:pPr>
      <w:hyperlink r:id="rId25">
        <w:r>
          <w:rPr>
            <w:color w:val="0000FF"/>
            <w:u w:val="single" w:color="0000FF"/>
          </w:rPr>
          <w:t>https://opendata.mvcr.cz/</w:t>
        </w:r>
      </w:hyperlink>
      <w:r>
        <w:rPr>
          <w:color w:val="0000FF"/>
          <w:spacing w:val="-2"/>
        </w:rPr>
        <w:t xml:space="preserve"> </w:t>
      </w:r>
      <w:r>
        <w:t>(relativně</w:t>
      </w:r>
      <w:r>
        <w:rPr>
          <w:spacing w:val="-6"/>
        </w:rPr>
        <w:t xml:space="preserve"> </w:t>
      </w:r>
      <w:r>
        <w:t>nové,</w:t>
      </w:r>
      <w:r>
        <w:rPr>
          <w:spacing w:val="-5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období</w:t>
      </w:r>
      <w:r>
        <w:rPr>
          <w:spacing w:val="-5"/>
        </w:rPr>
        <w:t xml:space="preserve"> </w:t>
      </w:r>
      <w:r>
        <w:t>pokusu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převzetí</w:t>
      </w:r>
      <w:r>
        <w:rPr>
          <w:spacing w:val="-5"/>
        </w:rPr>
        <w:t xml:space="preserve"> </w:t>
      </w:r>
      <w:proofErr w:type="spellStart"/>
      <w:r>
        <w:t>Rexonixem</w:t>
      </w:r>
      <w:proofErr w:type="spellEnd"/>
      <w:r>
        <w:t>, nenapojeno na RS, vlastní grafika, spravuje NAKIT)</w:t>
      </w:r>
    </w:p>
    <w:p w14:paraId="6BFE8E82" w14:textId="77777777" w:rsidR="0010047D" w:rsidRDefault="0010047D">
      <w:pPr>
        <w:pStyle w:val="Zkladntext"/>
        <w:ind w:left="0"/>
      </w:pPr>
    </w:p>
    <w:p w14:paraId="1FADEF1D" w14:textId="77777777" w:rsidR="0010047D" w:rsidRDefault="00000000">
      <w:pPr>
        <w:pStyle w:val="Zkladntext"/>
      </w:pPr>
      <w:r>
        <w:rPr>
          <w:spacing w:val="-2"/>
          <w:u w:val="single"/>
        </w:rPr>
        <w:t>Policie</w:t>
      </w:r>
    </w:p>
    <w:p w14:paraId="6EBAF5F0" w14:textId="77777777" w:rsidR="0010047D" w:rsidRDefault="00000000">
      <w:pPr>
        <w:pStyle w:val="Zkladntext"/>
        <w:ind w:right="255"/>
      </w:pPr>
      <w:r>
        <w:t>NÁBOR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hyperlink r:id="rId26">
        <w:r>
          <w:rPr>
            <w:color w:val="0000FF"/>
            <w:u w:val="single" w:color="0000FF"/>
          </w:rPr>
          <w:t>https://nabor.policie.cz/</w:t>
        </w:r>
      </w:hyperlink>
      <w:r>
        <w:rPr>
          <w:color w:val="0000FF"/>
          <w:spacing w:val="-1"/>
        </w:rPr>
        <w:t xml:space="preserve"> </w:t>
      </w:r>
      <w:r>
        <w:t>(nejnovější</w:t>
      </w:r>
      <w:r>
        <w:rPr>
          <w:spacing w:val="-6"/>
        </w:rPr>
        <w:t xml:space="preserve"> </w:t>
      </w:r>
      <w:proofErr w:type="spellStart"/>
      <w:r>
        <w:t>mikroweb</w:t>
      </w:r>
      <w:proofErr w:type="spellEnd"/>
      <w:r>
        <w:t>,</w:t>
      </w:r>
      <w:r>
        <w:rPr>
          <w:spacing w:val="-6"/>
        </w:rPr>
        <w:t xml:space="preserve"> </w:t>
      </w:r>
      <w:r>
        <w:t>napojen</w:t>
      </w:r>
      <w:r>
        <w:rPr>
          <w:spacing w:val="-4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RS,</w:t>
      </w:r>
      <w:r>
        <w:rPr>
          <w:spacing w:val="-4"/>
        </w:rPr>
        <w:t xml:space="preserve"> </w:t>
      </w:r>
      <w:r>
        <w:t>ale</w:t>
      </w:r>
      <w:r>
        <w:rPr>
          <w:spacing w:val="-6"/>
        </w:rPr>
        <w:t xml:space="preserve"> </w:t>
      </w:r>
      <w:r>
        <w:t>má vlastní grafiku)</w:t>
      </w:r>
    </w:p>
    <w:p w14:paraId="1579E031" w14:textId="77777777" w:rsidR="0010047D" w:rsidRDefault="0010047D">
      <w:pPr>
        <w:pStyle w:val="Zkladntext"/>
        <w:ind w:left="0"/>
      </w:pPr>
    </w:p>
    <w:p w14:paraId="7F9A6FC5" w14:textId="77777777" w:rsidR="0010047D" w:rsidRDefault="00000000">
      <w:pPr>
        <w:pStyle w:val="Zkladntext"/>
        <w:spacing w:before="1"/>
      </w:pPr>
      <w:r>
        <w:rPr>
          <w:spacing w:val="-2"/>
          <w:u w:val="single"/>
        </w:rPr>
        <w:t>Hasiči</w:t>
      </w:r>
    </w:p>
    <w:p w14:paraId="62BECCB4" w14:textId="77777777" w:rsidR="0010047D" w:rsidRDefault="00000000">
      <w:pPr>
        <w:pStyle w:val="Zkladntext"/>
        <w:ind w:right="334"/>
      </w:pPr>
      <w:r>
        <w:t xml:space="preserve">Hasičské kraje a další obdobné útvary (např. </w:t>
      </w:r>
      <w:hyperlink r:id="rId27">
        <w:r>
          <w:rPr>
            <w:color w:val="0000FF"/>
            <w:u w:val="single" w:color="0000FF"/>
          </w:rPr>
          <w:t>https://www.hzscr.cz/hzs-hlavniho-</w:t>
        </w:r>
      </w:hyperlink>
      <w:r>
        <w:rPr>
          <w:color w:val="0000FF"/>
        </w:rPr>
        <w:t xml:space="preserve"> </w:t>
      </w:r>
      <w:hyperlink r:id="rId28">
        <w:r>
          <w:rPr>
            <w:color w:val="0000FF"/>
            <w:u w:val="single" w:color="0000FF"/>
          </w:rPr>
          <w:t>mesta-prahy.aspx</w:t>
        </w:r>
      </w:hyperlink>
      <w:r>
        <w:rPr>
          <w:color w:val="0000FF"/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viz</w:t>
      </w:r>
      <w:r>
        <w:rPr>
          <w:spacing w:val="-5"/>
        </w:rPr>
        <w:t xml:space="preserve"> </w:t>
      </w:r>
      <w:r>
        <w:t>sekce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nás</w:t>
      </w:r>
      <w:r>
        <w:rPr>
          <w:spacing w:val="-5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menu</w:t>
      </w:r>
      <w:r>
        <w:rPr>
          <w:spacing w:val="-4"/>
        </w:rPr>
        <w:t xml:space="preserve"> </w:t>
      </w:r>
      <w:r>
        <w:t>webu</w:t>
      </w:r>
      <w:r>
        <w:rPr>
          <w:spacing w:val="-2"/>
        </w:rPr>
        <w:t xml:space="preserve"> </w:t>
      </w:r>
      <w:r>
        <w:t>HZS</w:t>
      </w:r>
      <w:r>
        <w:rPr>
          <w:spacing w:val="-1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položky</w:t>
      </w:r>
      <w:r>
        <w:rPr>
          <w:spacing w:val="-4"/>
        </w:rPr>
        <w:t xml:space="preserve"> </w:t>
      </w:r>
      <w:r>
        <w:t>HZS</w:t>
      </w:r>
      <w:r>
        <w:rPr>
          <w:spacing w:val="-2"/>
        </w:rPr>
        <w:t xml:space="preserve"> </w:t>
      </w:r>
      <w:proofErr w:type="spellStart"/>
      <w:r>
        <w:t>hl.m.Prahy</w:t>
      </w:r>
      <w:proofErr w:type="spellEnd"/>
      <w:r>
        <w:t xml:space="preserve"> po položku CTIF)</w:t>
      </w:r>
    </w:p>
    <w:p w14:paraId="4CC00436" w14:textId="77777777" w:rsidR="0010047D" w:rsidRDefault="0010047D">
      <w:pPr>
        <w:pStyle w:val="Zkladntext"/>
        <w:ind w:left="0"/>
      </w:pPr>
    </w:p>
    <w:p w14:paraId="7D6E57E4" w14:textId="77777777" w:rsidR="0010047D" w:rsidRDefault="0010047D">
      <w:pPr>
        <w:pStyle w:val="Zkladntext"/>
        <w:ind w:left="0"/>
      </w:pPr>
    </w:p>
    <w:p w14:paraId="0D2EC296" w14:textId="77777777" w:rsidR="0010047D" w:rsidRDefault="00000000">
      <w:pPr>
        <w:ind w:left="116"/>
        <w:rPr>
          <w:sz w:val="24"/>
        </w:rPr>
      </w:pPr>
      <w:r>
        <w:rPr>
          <w:sz w:val="24"/>
        </w:rPr>
        <w:t>Dosud</w:t>
      </w:r>
      <w:r>
        <w:rPr>
          <w:spacing w:val="-5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tedy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mikroweb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považovalo</w:t>
      </w:r>
      <w:r>
        <w:rPr>
          <w:spacing w:val="-3"/>
          <w:sz w:val="24"/>
        </w:rPr>
        <w:t xml:space="preserve"> </w:t>
      </w:r>
      <w:r>
        <w:rPr>
          <w:sz w:val="24"/>
        </w:rPr>
        <w:t>jen</w:t>
      </w:r>
      <w:r>
        <w:rPr>
          <w:spacing w:val="-3"/>
          <w:sz w:val="24"/>
        </w:rPr>
        <w:t xml:space="preserve"> </w:t>
      </w:r>
      <w:r>
        <w:rPr>
          <w:sz w:val="24"/>
        </w:rPr>
        <w:t>to,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co </w:t>
      </w:r>
      <w:r>
        <w:rPr>
          <w:b/>
          <w:sz w:val="24"/>
        </w:rPr>
        <w:t>sdílelo</w:t>
      </w:r>
      <w:r>
        <w:rPr>
          <w:b/>
          <w:spacing w:val="-2"/>
          <w:sz w:val="24"/>
        </w:rPr>
        <w:t xml:space="preserve"> doménu</w:t>
      </w:r>
      <w:r>
        <w:rPr>
          <w:spacing w:val="-2"/>
          <w:sz w:val="24"/>
        </w:rPr>
        <w:t>,</w:t>
      </w:r>
    </w:p>
    <w:p w14:paraId="55EBB89A" w14:textId="77777777" w:rsidR="0010047D" w:rsidRDefault="00000000">
      <w:pPr>
        <w:ind w:left="116" w:right="270"/>
        <w:rPr>
          <w:sz w:val="24"/>
        </w:rPr>
      </w:pPr>
      <w:r>
        <w:rPr>
          <w:sz w:val="24"/>
        </w:rPr>
        <w:t xml:space="preserve">bylo </w:t>
      </w:r>
      <w:r>
        <w:rPr>
          <w:b/>
          <w:sz w:val="24"/>
        </w:rPr>
        <w:t xml:space="preserve">editovatelné přes stejný redakční systém </w:t>
      </w:r>
      <w:r>
        <w:rPr>
          <w:sz w:val="24"/>
        </w:rPr>
        <w:t xml:space="preserve">a </w:t>
      </w:r>
      <w:r>
        <w:rPr>
          <w:b/>
          <w:sz w:val="24"/>
        </w:rPr>
        <w:t>sdílelo základní grafický layout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(ale</w:t>
      </w:r>
      <w:r>
        <w:rPr>
          <w:spacing w:val="-4"/>
          <w:sz w:val="24"/>
        </w:rPr>
        <w:t xml:space="preserve"> </w:t>
      </w:r>
      <w:r>
        <w:rPr>
          <w:sz w:val="24"/>
        </w:rPr>
        <w:t>mělo</w:t>
      </w:r>
      <w:r>
        <w:rPr>
          <w:spacing w:val="-4"/>
          <w:sz w:val="24"/>
        </w:rPr>
        <w:t xml:space="preserve"> </w:t>
      </w:r>
      <w:r>
        <w:rPr>
          <w:sz w:val="24"/>
        </w:rPr>
        <w:t>např.</w:t>
      </w:r>
      <w:r>
        <w:rPr>
          <w:spacing w:val="-5"/>
          <w:sz w:val="24"/>
        </w:rPr>
        <w:t xml:space="preserve"> </w:t>
      </w:r>
      <w:r>
        <w:rPr>
          <w:sz w:val="24"/>
        </w:rPr>
        <w:t>vlastní</w:t>
      </w:r>
      <w:r>
        <w:rPr>
          <w:spacing w:val="-4"/>
          <w:sz w:val="24"/>
        </w:rPr>
        <w:t xml:space="preserve"> </w:t>
      </w:r>
      <w:r>
        <w:rPr>
          <w:sz w:val="24"/>
        </w:rPr>
        <w:t>menu,</w:t>
      </w:r>
      <w:r>
        <w:rPr>
          <w:spacing w:val="-4"/>
          <w:sz w:val="24"/>
        </w:rPr>
        <w:t xml:space="preserve"> </w:t>
      </w:r>
      <w:r>
        <w:rPr>
          <w:sz w:val="24"/>
        </w:rPr>
        <w:t>bannery</w:t>
      </w:r>
      <w:r>
        <w:rPr>
          <w:spacing w:val="-5"/>
          <w:sz w:val="24"/>
        </w:rPr>
        <w:t xml:space="preserve"> </w:t>
      </w:r>
      <w:r>
        <w:rPr>
          <w:sz w:val="24"/>
        </w:rPr>
        <w:t>atp.).</w:t>
      </w:r>
      <w:r>
        <w:rPr>
          <w:spacing w:val="-2"/>
          <w:sz w:val="24"/>
        </w:rPr>
        <w:t xml:space="preserve"> </w:t>
      </w:r>
      <w:r>
        <w:rPr>
          <w:sz w:val="24"/>
        </w:rPr>
        <w:t>Jsou</w:t>
      </w:r>
      <w:r>
        <w:rPr>
          <w:spacing w:val="-4"/>
          <w:sz w:val="24"/>
        </w:rPr>
        <w:t xml:space="preserve"> </w:t>
      </w:r>
      <w:r>
        <w:rPr>
          <w:sz w:val="24"/>
        </w:rPr>
        <w:t>dvě</w:t>
      </w:r>
      <w:r>
        <w:rPr>
          <w:spacing w:val="-2"/>
          <w:sz w:val="24"/>
        </w:rPr>
        <w:t xml:space="preserve"> </w:t>
      </w:r>
      <w:r>
        <w:rPr>
          <w:sz w:val="24"/>
        </w:rPr>
        <w:t>výjimky: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mikroweb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 xml:space="preserve">pro </w:t>
      </w:r>
      <w:proofErr w:type="spellStart"/>
      <w:r>
        <w:rPr>
          <w:sz w:val="24"/>
        </w:rPr>
        <w:t>opendata</w:t>
      </w:r>
      <w:proofErr w:type="spellEnd"/>
      <w:r>
        <w:rPr>
          <w:sz w:val="24"/>
        </w:rPr>
        <w:t xml:space="preserve"> se vytvářel v </w:t>
      </w:r>
      <w:proofErr w:type="spellStart"/>
      <w:r>
        <w:rPr>
          <w:sz w:val="24"/>
        </w:rPr>
        <w:t>odbobí</w:t>
      </w:r>
      <w:proofErr w:type="spellEnd"/>
      <w:r>
        <w:rPr>
          <w:sz w:val="24"/>
        </w:rPr>
        <w:t xml:space="preserve"> experimentu s </w:t>
      </w:r>
      <w:proofErr w:type="spellStart"/>
      <w:r>
        <w:rPr>
          <w:sz w:val="24"/>
        </w:rPr>
        <w:t>Rexonixem</w:t>
      </w:r>
      <w:proofErr w:type="spellEnd"/>
      <w:r>
        <w:rPr>
          <w:sz w:val="24"/>
        </w:rPr>
        <w:t xml:space="preserve">, a vznikl tedy mimo standardní prostředí. A nábor policie je nejnovější </w:t>
      </w:r>
      <w:proofErr w:type="spellStart"/>
      <w:r>
        <w:rPr>
          <w:sz w:val="24"/>
        </w:rPr>
        <w:t>mikroweb</w:t>
      </w:r>
      <w:proofErr w:type="spellEnd"/>
      <w:r>
        <w:rPr>
          <w:sz w:val="24"/>
        </w:rPr>
        <w:t>, který sdílí doménu, je</w:t>
      </w:r>
    </w:p>
    <w:p w14:paraId="4F15CA0E" w14:textId="77777777" w:rsidR="0010047D" w:rsidRDefault="00000000">
      <w:pPr>
        <w:pStyle w:val="Zkladntext"/>
      </w:pPr>
      <w:r>
        <w:t>editovatelný</w:t>
      </w:r>
      <w:r>
        <w:rPr>
          <w:spacing w:val="-6"/>
        </w:rPr>
        <w:t xml:space="preserve"> </w:t>
      </w:r>
      <w:r>
        <w:t>přes</w:t>
      </w:r>
      <w:r>
        <w:rPr>
          <w:spacing w:val="-4"/>
        </w:rPr>
        <w:t xml:space="preserve"> </w:t>
      </w:r>
      <w:r>
        <w:t>náš</w:t>
      </w:r>
      <w:r>
        <w:rPr>
          <w:spacing w:val="-2"/>
        </w:rPr>
        <w:t xml:space="preserve"> </w:t>
      </w:r>
      <w:r>
        <w:t>redakční</w:t>
      </w:r>
      <w:r>
        <w:rPr>
          <w:spacing w:val="-2"/>
        </w:rPr>
        <w:t xml:space="preserve"> </w:t>
      </w:r>
      <w:r>
        <w:t>systém,</w:t>
      </w:r>
      <w:r>
        <w:rPr>
          <w:spacing w:val="-3"/>
        </w:rPr>
        <w:t xml:space="preserve"> </w:t>
      </w:r>
      <w:r>
        <w:t>ale</w:t>
      </w:r>
      <w:r>
        <w:rPr>
          <w:spacing w:val="-4"/>
        </w:rPr>
        <w:t xml:space="preserve"> </w:t>
      </w:r>
      <w:r>
        <w:t>má</w:t>
      </w:r>
      <w:r>
        <w:rPr>
          <w:spacing w:val="-2"/>
        </w:rPr>
        <w:t xml:space="preserve"> </w:t>
      </w:r>
      <w:r>
        <w:t>novou</w:t>
      </w:r>
      <w:r>
        <w:rPr>
          <w:spacing w:val="-4"/>
        </w:rPr>
        <w:t xml:space="preserve"> </w:t>
      </w:r>
      <w:r>
        <w:t>grafiku</w:t>
      </w:r>
      <w:r>
        <w:rPr>
          <w:spacing w:val="-1"/>
        </w:rPr>
        <w:t xml:space="preserve"> </w:t>
      </w:r>
      <w:r>
        <w:t>(což</w:t>
      </w:r>
      <w:r>
        <w:rPr>
          <w:spacing w:val="-5"/>
        </w:rPr>
        <w:t xml:space="preserve"> </w:t>
      </w:r>
      <w:r>
        <w:t>byl</w:t>
      </w:r>
      <w:r>
        <w:rPr>
          <w:spacing w:val="-2"/>
        </w:rPr>
        <w:t xml:space="preserve"> </w:t>
      </w:r>
      <w:r>
        <w:t>jeden</w:t>
      </w:r>
      <w:r>
        <w:rPr>
          <w:spacing w:val="-4"/>
        </w:rPr>
        <w:t xml:space="preserve"> </w:t>
      </w:r>
      <w:r>
        <w:t>z</w:t>
      </w:r>
      <w:r>
        <w:rPr>
          <w:spacing w:val="-1"/>
        </w:rPr>
        <w:t xml:space="preserve"> </w:t>
      </w:r>
      <w:r>
        <w:rPr>
          <w:spacing w:val="-2"/>
        </w:rPr>
        <w:t>důvodů</w:t>
      </w:r>
    </w:p>
    <w:p w14:paraId="11F55A53" w14:textId="77777777" w:rsidR="0010047D" w:rsidRDefault="00000000">
      <w:pPr>
        <w:pStyle w:val="Zkladntext"/>
      </w:pPr>
      <w:r>
        <w:t>jeho</w:t>
      </w:r>
      <w:r>
        <w:rPr>
          <w:spacing w:val="-6"/>
        </w:rPr>
        <w:t xml:space="preserve"> </w:t>
      </w:r>
      <w:proofErr w:type="gramStart"/>
      <w:r>
        <w:t>vzniku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mít</w:t>
      </w:r>
      <w:proofErr w:type="gramEnd"/>
      <w:r>
        <w:rPr>
          <w:spacing w:val="-4"/>
        </w:rPr>
        <w:t xml:space="preserve"> </w:t>
      </w:r>
      <w:r>
        <w:t>vzhledově</w:t>
      </w:r>
      <w:r>
        <w:rPr>
          <w:spacing w:val="-6"/>
        </w:rPr>
        <w:t xml:space="preserve"> </w:t>
      </w:r>
      <w:r>
        <w:t>atraktivní</w:t>
      </w:r>
      <w:r>
        <w:rPr>
          <w:spacing w:val="-4"/>
        </w:rPr>
        <w:t xml:space="preserve"> </w:t>
      </w:r>
      <w:r>
        <w:t>náborovou</w:t>
      </w:r>
      <w:r>
        <w:rPr>
          <w:spacing w:val="-3"/>
        </w:rPr>
        <w:t xml:space="preserve"> </w:t>
      </w:r>
      <w:r>
        <w:rPr>
          <w:spacing w:val="-2"/>
        </w:rPr>
        <w:t>platformu).</w:t>
      </w:r>
    </w:p>
    <w:p w14:paraId="0C96D076" w14:textId="77777777" w:rsidR="0010047D" w:rsidRDefault="0010047D">
      <w:pPr>
        <w:pStyle w:val="Zkladntext"/>
        <w:ind w:left="0"/>
      </w:pPr>
    </w:p>
    <w:p w14:paraId="10C7FC16" w14:textId="77777777" w:rsidR="0010047D" w:rsidRDefault="0010047D">
      <w:pPr>
        <w:pStyle w:val="Zkladntext"/>
        <w:ind w:left="0"/>
      </w:pPr>
    </w:p>
    <w:p w14:paraId="631E9AD4" w14:textId="77777777" w:rsidR="0010047D" w:rsidRDefault="0010047D">
      <w:pPr>
        <w:pStyle w:val="Zkladntext"/>
        <w:ind w:left="0"/>
      </w:pPr>
    </w:p>
    <w:p w14:paraId="282691C1" w14:textId="77777777" w:rsidR="0010047D" w:rsidRDefault="0010047D">
      <w:pPr>
        <w:pStyle w:val="Zkladntext"/>
        <w:ind w:left="0"/>
      </w:pPr>
    </w:p>
    <w:p w14:paraId="6AB271AD" w14:textId="77777777" w:rsidR="0010047D" w:rsidRDefault="0010047D">
      <w:pPr>
        <w:pStyle w:val="Zkladntext"/>
        <w:spacing w:before="1"/>
        <w:ind w:left="0"/>
      </w:pPr>
    </w:p>
    <w:p w14:paraId="5ABFEE82" w14:textId="77777777" w:rsidR="0010047D" w:rsidRDefault="00000000">
      <w:pPr>
        <w:pStyle w:val="Nadpis1"/>
        <w:numPr>
          <w:ilvl w:val="0"/>
          <w:numId w:val="1"/>
        </w:numPr>
        <w:tabs>
          <w:tab w:val="left" w:pos="422"/>
        </w:tabs>
        <w:ind w:left="422" w:hanging="306"/>
      </w:pPr>
      <w:r>
        <w:t>PLNÁ</w:t>
      </w:r>
      <w:r>
        <w:rPr>
          <w:spacing w:val="-2"/>
        </w:rPr>
        <w:t xml:space="preserve"> AUTONOMIE</w:t>
      </w:r>
    </w:p>
    <w:p w14:paraId="102DEA50" w14:textId="77777777" w:rsidR="0010047D" w:rsidRDefault="00000000">
      <w:pPr>
        <w:pStyle w:val="Zkladntext"/>
        <w:ind w:right="363"/>
      </w:pPr>
      <w:r>
        <w:t>Resort</w:t>
      </w:r>
      <w:r>
        <w:rPr>
          <w:spacing w:val="-3"/>
        </w:rPr>
        <w:t xml:space="preserve"> </w:t>
      </w:r>
      <w:r>
        <w:t>vnitra</w:t>
      </w:r>
      <w:r>
        <w:rPr>
          <w:spacing w:val="-3"/>
        </w:rPr>
        <w:t xml:space="preserve"> </w:t>
      </w:r>
      <w:r>
        <w:t>vedle</w:t>
      </w:r>
      <w:r>
        <w:rPr>
          <w:spacing w:val="-5"/>
        </w:rPr>
        <w:t xml:space="preserve"> </w:t>
      </w:r>
      <w:r>
        <w:t>toho</w:t>
      </w:r>
      <w:r>
        <w:rPr>
          <w:spacing w:val="-3"/>
        </w:rPr>
        <w:t xml:space="preserve"> </w:t>
      </w:r>
      <w:r>
        <w:t>provozoval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provozuje</w:t>
      </w:r>
      <w:r>
        <w:rPr>
          <w:spacing w:val="-3"/>
        </w:rPr>
        <w:t xml:space="preserve"> </w:t>
      </w:r>
      <w:r>
        <w:t>celou</w:t>
      </w:r>
      <w:r>
        <w:rPr>
          <w:spacing w:val="-3"/>
        </w:rPr>
        <w:t xml:space="preserve"> </w:t>
      </w:r>
      <w:r>
        <w:t>řadu</w:t>
      </w:r>
      <w:r>
        <w:rPr>
          <w:spacing w:val="-3"/>
        </w:rPr>
        <w:t xml:space="preserve"> </w:t>
      </w:r>
      <w:r>
        <w:t>jiných</w:t>
      </w:r>
      <w:r>
        <w:rPr>
          <w:spacing w:val="-2"/>
        </w:rPr>
        <w:t xml:space="preserve"> </w:t>
      </w:r>
      <w:r>
        <w:t>webů</w:t>
      </w:r>
      <w:r>
        <w:rPr>
          <w:spacing w:val="-3"/>
        </w:rPr>
        <w:t xml:space="preserve"> </w:t>
      </w:r>
      <w:r>
        <w:t>či</w:t>
      </w:r>
      <w:r>
        <w:rPr>
          <w:spacing w:val="-5"/>
        </w:rPr>
        <w:t xml:space="preserve"> </w:t>
      </w:r>
      <w:r>
        <w:t>portálů, které "</w:t>
      </w:r>
      <w:proofErr w:type="gramStart"/>
      <w:r>
        <w:t>patří</w:t>
      </w:r>
      <w:proofErr w:type="gramEnd"/>
      <w:r>
        <w:t xml:space="preserve"> vnitru", ale</w:t>
      </w:r>
      <w:r>
        <w:rPr>
          <w:spacing w:val="-3"/>
        </w:rPr>
        <w:t xml:space="preserve"> </w:t>
      </w:r>
      <w:r>
        <w:t>nemají se základním webem MV v</w:t>
      </w:r>
      <w:r>
        <w:rPr>
          <w:spacing w:val="-1"/>
        </w:rPr>
        <w:t xml:space="preserve"> </w:t>
      </w:r>
      <w:r>
        <w:t>tuto chvíli</w:t>
      </w:r>
      <w:r>
        <w:rPr>
          <w:spacing w:val="-2"/>
        </w:rPr>
        <w:t xml:space="preserve"> </w:t>
      </w:r>
      <w:r>
        <w:t>absolutně</w:t>
      </w:r>
      <w:r>
        <w:rPr>
          <w:spacing w:val="-1"/>
        </w:rPr>
        <w:t xml:space="preserve"> </w:t>
      </w:r>
      <w:r>
        <w:t xml:space="preserve">nic jiného společného (jiná doména, jiná grafika, jiný redakční systém). To je případ např. webu prevence kriminality </w:t>
      </w:r>
      <w:hyperlink r:id="rId29">
        <w:r>
          <w:rPr>
            <w:color w:val="0000FF"/>
            <w:u w:val="single" w:color="0000FF"/>
          </w:rPr>
          <w:t>https://prevencekriminality.cz/</w:t>
        </w:r>
      </w:hyperlink>
      <w:r>
        <w:rPr>
          <w:color w:val="0000FF"/>
        </w:rPr>
        <w:t xml:space="preserve"> </w:t>
      </w:r>
      <w:r>
        <w:t xml:space="preserve">, Cizineckého portálu </w:t>
      </w:r>
      <w:hyperlink r:id="rId30">
        <w:r>
          <w:rPr>
            <w:color w:val="0000FF"/>
            <w:u w:val="single" w:color="0000FF"/>
          </w:rPr>
          <w:t>https://frs.gov.cz/</w:t>
        </w:r>
      </w:hyperlink>
      <w:r>
        <w:rPr>
          <w:color w:val="0000FF"/>
        </w:rPr>
        <w:t xml:space="preserve"> </w:t>
      </w:r>
      <w:r>
        <w:t xml:space="preserve">či </w:t>
      </w:r>
      <w:hyperlink r:id="rId31">
        <w:r>
          <w:rPr>
            <w:color w:val="0000FF"/>
            <w:u w:val="single" w:color="0000FF"/>
          </w:rPr>
          <w:t>https://www.putinuvhlad.cz/</w:t>
        </w:r>
      </w:hyperlink>
      <w:r>
        <w:rPr>
          <w:color w:val="0000FF"/>
        </w:rPr>
        <w:t xml:space="preserve"> </w:t>
      </w:r>
      <w:r>
        <w:t>. V minulosti i třeba portál</w:t>
      </w:r>
    </w:p>
    <w:p w14:paraId="4C82C6EB" w14:textId="77777777" w:rsidR="0010047D" w:rsidRDefault="00000000">
      <w:pPr>
        <w:pStyle w:val="Zkladntext"/>
        <w:ind w:right="111"/>
      </w:pPr>
      <w:r>
        <w:t xml:space="preserve">občana či portály datových schránek či </w:t>
      </w:r>
      <w:proofErr w:type="spellStart"/>
      <w:r>
        <w:t>czechpointů</w:t>
      </w:r>
      <w:proofErr w:type="spellEnd"/>
      <w:r>
        <w:t>. Těch webů bude asi povícero a asi nikdo nemá kompletní přehled. Důvody vzniku byly různé (funkcionality, které by základní web neuměl; snaha mít něco vlastního; zakotvení v dokumentech vlády atp.). Vůči webu MV jsou to v tuto chvíli zcela nezávislé weby či portály. To samozřejmě neznamená, že se to nemůže do budoucna změnit. Některé útvary o to asi i budou stát, aby se zbavily povinností a starostí, které s provozem svých vlastních</w:t>
      </w:r>
      <w:r>
        <w:rPr>
          <w:spacing w:val="-3"/>
        </w:rPr>
        <w:t xml:space="preserve"> </w:t>
      </w:r>
      <w:r>
        <w:t>webů</w:t>
      </w:r>
      <w:r>
        <w:rPr>
          <w:spacing w:val="-4"/>
        </w:rPr>
        <w:t xml:space="preserve"> </w:t>
      </w:r>
      <w:r>
        <w:t>mají. A</w:t>
      </w:r>
      <w:r>
        <w:rPr>
          <w:spacing w:val="-4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asi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vhodné</w:t>
      </w:r>
      <w:r>
        <w:rPr>
          <w:spacing w:val="-2"/>
        </w:rPr>
        <w:t xml:space="preserve"> </w:t>
      </w:r>
      <w:r>
        <w:t>kvůli</w:t>
      </w:r>
      <w:r>
        <w:rPr>
          <w:spacing w:val="-6"/>
        </w:rPr>
        <w:t xml:space="preserve"> </w:t>
      </w:r>
      <w:r>
        <w:t>efektivitě,</w:t>
      </w:r>
      <w:r>
        <w:rPr>
          <w:spacing w:val="-2"/>
        </w:rPr>
        <w:t xml:space="preserve"> </w:t>
      </w:r>
      <w:r>
        <w:t>šetření</w:t>
      </w:r>
      <w:r>
        <w:rPr>
          <w:spacing w:val="-4"/>
        </w:rPr>
        <w:t xml:space="preserve"> </w:t>
      </w:r>
      <w:r>
        <w:t>finančních</w:t>
      </w:r>
      <w:r>
        <w:rPr>
          <w:spacing w:val="-3"/>
        </w:rPr>
        <w:t xml:space="preserve"> </w:t>
      </w:r>
      <w:r>
        <w:t xml:space="preserve">prostředků </w:t>
      </w:r>
      <w:r>
        <w:rPr>
          <w:spacing w:val="-4"/>
        </w:rPr>
        <w:t>atp.</w:t>
      </w:r>
    </w:p>
    <w:p w14:paraId="501606A1" w14:textId="77777777" w:rsidR="0010047D" w:rsidRDefault="0010047D">
      <w:pPr>
        <w:pStyle w:val="Zkladntext"/>
        <w:spacing w:before="1"/>
        <w:ind w:left="0"/>
      </w:pPr>
    </w:p>
    <w:p w14:paraId="78091F7C" w14:textId="77777777" w:rsidR="0010047D" w:rsidRDefault="00000000">
      <w:pPr>
        <w:pStyle w:val="Zkladntext"/>
      </w:pPr>
      <w:r>
        <w:t>Seznam</w:t>
      </w:r>
      <w:r>
        <w:rPr>
          <w:spacing w:val="-6"/>
        </w:rPr>
        <w:t xml:space="preserve"> </w:t>
      </w:r>
      <w:r>
        <w:t>těchto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základním</w:t>
      </w:r>
      <w:r>
        <w:rPr>
          <w:spacing w:val="-3"/>
        </w:rPr>
        <w:t xml:space="preserve"> </w:t>
      </w:r>
      <w:r>
        <w:t>portálu</w:t>
      </w:r>
      <w:r>
        <w:rPr>
          <w:spacing w:val="-5"/>
        </w:rPr>
        <w:t xml:space="preserve"> </w:t>
      </w:r>
      <w:r>
        <w:t>zcela</w:t>
      </w:r>
      <w:r>
        <w:rPr>
          <w:spacing w:val="-5"/>
        </w:rPr>
        <w:t xml:space="preserve"> </w:t>
      </w:r>
      <w:r>
        <w:t>autonomních</w:t>
      </w:r>
      <w:r>
        <w:rPr>
          <w:spacing w:val="-2"/>
        </w:rPr>
        <w:t xml:space="preserve"> </w:t>
      </w:r>
      <w:r>
        <w:t>webů</w:t>
      </w:r>
      <w:r>
        <w:rPr>
          <w:spacing w:val="-4"/>
        </w:rPr>
        <w:t xml:space="preserve"> </w:t>
      </w:r>
      <w:r>
        <w:t>bude</w:t>
      </w:r>
      <w:r>
        <w:rPr>
          <w:spacing w:val="-5"/>
        </w:rPr>
        <w:t xml:space="preserve"> </w:t>
      </w:r>
      <w:r>
        <w:t>asi</w:t>
      </w:r>
      <w:r>
        <w:rPr>
          <w:spacing w:val="-3"/>
        </w:rPr>
        <w:t xml:space="preserve"> </w:t>
      </w:r>
      <w:r>
        <w:t>mít</w:t>
      </w:r>
      <w:r>
        <w:rPr>
          <w:spacing w:val="-4"/>
        </w:rPr>
        <w:t xml:space="preserve"> </w:t>
      </w:r>
      <w:r>
        <w:rPr>
          <w:spacing w:val="-2"/>
        </w:rPr>
        <w:t>Milan.</w:t>
      </w:r>
    </w:p>
    <w:p w14:paraId="1109BF73" w14:textId="77777777" w:rsidR="0010047D" w:rsidRDefault="00000000">
      <w:pPr>
        <w:pStyle w:val="Zkladntext"/>
      </w:pPr>
      <w:r>
        <w:t>OPITK</w:t>
      </w:r>
      <w:r>
        <w:rPr>
          <w:spacing w:val="-3"/>
        </w:rPr>
        <w:t xml:space="preserve"> </w:t>
      </w:r>
      <w:r>
        <w:t>začal</w:t>
      </w:r>
      <w:r>
        <w:rPr>
          <w:spacing w:val="-3"/>
        </w:rPr>
        <w:t xml:space="preserve"> </w:t>
      </w:r>
      <w:r>
        <w:t>dělat</w:t>
      </w:r>
      <w:r>
        <w:rPr>
          <w:spacing w:val="-5"/>
        </w:rPr>
        <w:t xml:space="preserve"> </w:t>
      </w:r>
      <w:r>
        <w:t>pasportizaci</w:t>
      </w:r>
      <w:r>
        <w:rPr>
          <w:spacing w:val="-3"/>
        </w:rPr>
        <w:t xml:space="preserve"> </w:t>
      </w:r>
      <w:r>
        <w:t>všech</w:t>
      </w:r>
      <w:r>
        <w:rPr>
          <w:spacing w:val="-3"/>
        </w:rPr>
        <w:t xml:space="preserve"> </w:t>
      </w:r>
      <w:r>
        <w:t>domén</w:t>
      </w:r>
      <w:r>
        <w:rPr>
          <w:spacing w:val="-5"/>
        </w:rPr>
        <w:t xml:space="preserve"> </w:t>
      </w:r>
      <w:r>
        <w:t>resortu.</w:t>
      </w:r>
      <w:r>
        <w:rPr>
          <w:spacing w:val="-3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toho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mohl</w:t>
      </w:r>
      <w:r>
        <w:rPr>
          <w:spacing w:val="-3"/>
        </w:rPr>
        <w:t xml:space="preserve"> </w:t>
      </w:r>
      <w:r>
        <w:t>takový</w:t>
      </w:r>
      <w:r>
        <w:rPr>
          <w:spacing w:val="-3"/>
        </w:rPr>
        <w:t xml:space="preserve"> </w:t>
      </w:r>
      <w:r>
        <w:t>seznam časem vypadnout.</w:t>
      </w:r>
    </w:p>
    <w:p w14:paraId="3E026BBB" w14:textId="77777777" w:rsidR="0010047D" w:rsidRDefault="0010047D">
      <w:pPr>
        <w:sectPr w:rsidR="0010047D">
          <w:pgSz w:w="11910" w:h="16840"/>
          <w:pgMar w:top="1320" w:right="1320" w:bottom="280" w:left="1300" w:header="708" w:footer="708" w:gutter="0"/>
          <w:cols w:space="708"/>
        </w:sectPr>
      </w:pPr>
    </w:p>
    <w:p w14:paraId="7DEBAD50" w14:textId="77777777" w:rsidR="0010047D" w:rsidRDefault="00000000">
      <w:pPr>
        <w:pStyle w:val="Zkladntext"/>
        <w:spacing w:before="78"/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15728640" behindDoc="0" locked="0" layoutInCell="1" allowOverlap="1" wp14:anchorId="1F826563" wp14:editId="68785CE8">
                <wp:simplePos x="0" y="0"/>
                <wp:positionH relativeFrom="page">
                  <wp:posOffset>6159500</wp:posOffset>
                </wp:positionH>
                <wp:positionV relativeFrom="page">
                  <wp:posOffset>9930383</wp:posOffset>
                </wp:positionV>
                <wp:extent cx="1270000" cy="63500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70000" cy="635000"/>
                          <a:chOff x="0" y="0"/>
                          <a:chExt cx="1270000" cy="63500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635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box 3"/>
                        <wps:cNvSpPr txBox="1"/>
                        <wps:spPr>
                          <a:xfrm>
                            <a:off x="0" y="0"/>
                            <a:ext cx="1270000" cy="635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535224E" w14:textId="372ACC43" w:rsidR="0010047D" w:rsidRDefault="00000000">
                              <w:pPr>
                                <w:spacing w:before="57" w:line="340" w:lineRule="auto"/>
                                <w:ind w:left="120" w:right="464"/>
                                <w:jc w:val="both"/>
                                <w:rPr>
                                  <w:rFonts w:ascii="Times New Roman" w:hAnsi="Times New Roman"/>
                                  <w:sz w:val="12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1"/>
                                </w:rPr>
                                <w:t>Elektronický</w:t>
                              </w:r>
                              <w:r>
                                <w:rPr>
                                  <w:rFonts w:ascii="Times New Roman" w:hAnsi="Times New Roman"/>
                                  <w:spacing w:val="-6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1"/>
                                </w:rPr>
                                <w:t>podpis:</w:t>
                              </w:r>
                              <w:r>
                                <w:rPr>
                                  <w:rFonts w:ascii="Times New Roman" w:hAnsi="Times New Roman"/>
                                  <w:spacing w:val="-6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1"/>
                                </w:rPr>
                                <w:t>31.5.2024</w:t>
                              </w:r>
                              <w:r>
                                <w:rPr>
                                  <w:rFonts w:ascii="Times New Roman" w:hAnsi="Times New Roman"/>
                                  <w:spacing w:val="40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3"/>
                                </w:rPr>
                                <w:t>Certifikát</w:t>
                              </w:r>
                              <w:r>
                                <w:rPr>
                                  <w:rFonts w:ascii="Times New Roman" w:hAnsi="Times New Roman"/>
                                  <w:spacing w:val="-9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3"/>
                                </w:rPr>
                                <w:t>autora</w:t>
                              </w:r>
                              <w:r>
                                <w:rPr>
                                  <w:rFonts w:ascii="Times New Roman" w:hAnsi="Times New Roman"/>
                                  <w:spacing w:val="-9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3"/>
                                </w:rPr>
                                <w:t>podpisu:</w:t>
                              </w:r>
                              <w:r>
                                <w:rPr>
                                  <w:rFonts w:ascii="Times New Roman" w:hAnsi="Times New Roman"/>
                                  <w:spacing w:val="40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2"/>
                                </w:rPr>
                                <w:t>Jméno: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 w:rsidR="007A6E0D">
                                <w:rPr>
                                  <w:rFonts w:ascii="Times New Roman" w:hAnsi="Times New Roman"/>
                                  <w:w w:val="105"/>
                                  <w:sz w:val="12"/>
                                </w:rPr>
                                <w:t>xxx</w:t>
                              </w:r>
                              <w:proofErr w:type="spellEnd"/>
                            </w:p>
                            <w:p w14:paraId="3271C528" w14:textId="77777777" w:rsidR="0010047D" w:rsidRDefault="00000000">
                              <w:pPr>
                                <w:spacing w:before="22"/>
                                <w:ind w:left="120"/>
                                <w:jc w:val="both"/>
                                <w:rPr>
                                  <w:rFonts w:ascii="Times New Roman"/>
                                  <w:sz w:val="10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0"/>
                                </w:rPr>
                                <w:t>Vydal:</w:t>
                              </w:r>
                              <w:r>
                                <w:rPr>
                                  <w:rFonts w:ascii="Times New Roman"/>
                                  <w:spacing w:val="-1"/>
                                  <w:sz w:val="1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/>
                                  <w:sz w:val="10"/>
                                </w:rPr>
                                <w:t>PostSignum</w:t>
                              </w:r>
                              <w:proofErr w:type="spellEnd"/>
                              <w:r>
                                <w:rPr>
                                  <w:rFonts w:ascii="Times New Roman"/>
                                  <w:sz w:val="1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/>
                                  <w:sz w:val="10"/>
                                </w:rPr>
                                <w:t>Qualified</w:t>
                              </w:r>
                              <w:proofErr w:type="spellEnd"/>
                              <w:r>
                                <w:rPr>
                                  <w:rFonts w:ascii="Times New Roman"/>
                                  <w:spacing w:val="-1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0"/>
                                </w:rPr>
                                <w:t xml:space="preserve">CA </w:t>
                              </w:r>
                              <w:r>
                                <w:rPr>
                                  <w:rFonts w:ascii="Times New Roman"/>
                                  <w:spacing w:val="-10"/>
                                  <w:sz w:val="10"/>
                                </w:rPr>
                                <w:t>4</w:t>
                              </w:r>
                            </w:p>
                            <w:p w14:paraId="51A5598F" w14:textId="77777777" w:rsidR="0010047D" w:rsidRDefault="00000000">
                              <w:pPr>
                                <w:spacing w:before="94"/>
                                <w:ind w:left="120"/>
                                <w:jc w:val="both"/>
                                <w:rPr>
                                  <w:rFonts w:ascii="Times New Roman"/>
                                  <w:sz w:val="9"/>
                                </w:rPr>
                              </w:pPr>
                              <w:r>
                                <w:rPr>
                                  <w:rFonts w:ascii="Times New Roman"/>
                                  <w:w w:val="105"/>
                                  <w:sz w:val="9"/>
                                </w:rPr>
                                <w:t>Platnost</w:t>
                              </w:r>
                              <w:r>
                                <w:rPr>
                                  <w:rFonts w:ascii="Times New Roman"/>
                                  <w:spacing w:val="2"/>
                                  <w:w w:val="10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w w:val="105"/>
                                  <w:sz w:val="9"/>
                                </w:rPr>
                                <w:t>do:</w:t>
                              </w:r>
                              <w:r>
                                <w:rPr>
                                  <w:rFonts w:ascii="Times New Roman"/>
                                  <w:spacing w:val="2"/>
                                  <w:w w:val="10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w w:val="105"/>
                                  <w:sz w:val="9"/>
                                </w:rPr>
                                <w:t>11.6.2024</w:t>
                              </w:r>
                              <w:r>
                                <w:rPr>
                                  <w:rFonts w:ascii="Times New Roman"/>
                                  <w:spacing w:val="2"/>
                                  <w:w w:val="10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w w:val="105"/>
                                  <w:sz w:val="9"/>
                                </w:rPr>
                                <w:t>15:19</w:t>
                              </w:r>
                              <w:r>
                                <w:rPr>
                                  <w:rFonts w:ascii="Times New Roman"/>
                                  <w:spacing w:val="3"/>
                                  <w:w w:val="10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pacing w:val="-2"/>
                                  <w:w w:val="105"/>
                                  <w:sz w:val="9"/>
                                </w:rPr>
                                <w:t>+02:00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826563" id="Group 1" o:spid="_x0000_s1026" style="position:absolute;left:0;text-align:left;margin-left:485pt;margin-top:781.9pt;width:100pt;height:50pt;z-index:15728640;mso-wrap-distance-left:0;mso-wrap-distance-right:0;mso-position-horizontal-relative:page;mso-position-vertical-relative:page" coordsize="12700,63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12700;height:6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">
                  <v:imagedata r:id="rId3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8" type="#_x0000_t202" style="position:absolute;width:12700;height:6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1535224E" w14:textId="372ACC43" w:rsidR="0010047D" w:rsidRDefault="00000000">
                        <w:pPr>
                          <w:spacing w:before="57" w:line="340" w:lineRule="auto"/>
                          <w:ind w:left="120" w:right="464"/>
                          <w:jc w:val="both"/>
                          <w:rPr>
                            <w:rFonts w:ascii="Times New Roman" w:hAnsi="Times New Roman"/>
                            <w:sz w:val="12"/>
                          </w:rPr>
                        </w:pPr>
                        <w:r>
                          <w:rPr>
                            <w:rFonts w:ascii="Times New Roman" w:hAnsi="Times New Roman"/>
                            <w:sz w:val="11"/>
                          </w:rPr>
                          <w:t>Elektronický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1"/>
                          </w:rPr>
                          <w:t>podpis: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1"/>
                          </w:rPr>
                          <w:t>31.5.2024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3"/>
                          </w:rPr>
                          <w:t>Certifikát</w:t>
                        </w:r>
                        <w:r>
                          <w:rPr>
                            <w:rFonts w:ascii="Times New Roman" w:hAnsi="Times New Roman"/>
                            <w:spacing w:val="-9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3"/>
                          </w:rPr>
                          <w:t>autora</w:t>
                        </w:r>
                        <w:r>
                          <w:rPr>
                            <w:rFonts w:ascii="Times New Roman" w:hAnsi="Times New Roman"/>
                            <w:spacing w:val="-9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3"/>
                          </w:rPr>
                          <w:t>podpisu: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Jméno: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proofErr w:type="spellStart"/>
                        <w:r w:rsidR="007A6E0D"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xxx</w:t>
                        </w:r>
                        <w:proofErr w:type="spellEnd"/>
                      </w:p>
                      <w:p w14:paraId="3271C528" w14:textId="77777777" w:rsidR="0010047D" w:rsidRDefault="00000000">
                        <w:pPr>
                          <w:spacing w:before="22"/>
                          <w:ind w:left="120"/>
                          <w:jc w:val="both"/>
                          <w:rPr>
                            <w:rFonts w:ascii="Times New Roman"/>
                            <w:sz w:val="10"/>
                          </w:rPr>
                        </w:pPr>
                        <w:r>
                          <w:rPr>
                            <w:rFonts w:ascii="Times New Roman"/>
                            <w:sz w:val="10"/>
                          </w:rPr>
                          <w:t>Vydal:</w:t>
                        </w:r>
                        <w:r>
                          <w:rPr>
                            <w:rFonts w:ascii="Times New Roman"/>
                            <w:spacing w:val="-1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sz w:val="10"/>
                          </w:rPr>
                          <w:t>PostSignum</w:t>
                        </w:r>
                        <w:proofErr w:type="spellEnd"/>
                        <w:r>
                          <w:rPr>
                            <w:rFonts w:ascii="Times New Roman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sz w:val="10"/>
                          </w:rPr>
                          <w:t>Qualified</w:t>
                        </w:r>
                        <w:proofErr w:type="spellEnd"/>
                        <w:r>
                          <w:rPr>
                            <w:rFonts w:ascii="Times New Roman"/>
                            <w:spacing w:val="-1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0"/>
                          </w:rPr>
                          <w:t xml:space="preserve">CA </w:t>
                        </w:r>
                        <w:r>
                          <w:rPr>
                            <w:rFonts w:ascii="Times New Roman"/>
                            <w:spacing w:val="-10"/>
                            <w:sz w:val="10"/>
                          </w:rPr>
                          <w:t>4</w:t>
                        </w:r>
                      </w:p>
                      <w:p w14:paraId="51A5598F" w14:textId="77777777" w:rsidR="0010047D" w:rsidRDefault="00000000">
                        <w:pPr>
                          <w:spacing w:before="94"/>
                          <w:ind w:left="120"/>
                          <w:jc w:val="both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9"/>
                          </w:rPr>
                          <w:t>Platnost</w:t>
                        </w:r>
                        <w:r>
                          <w:rPr>
                            <w:rFonts w:ascii="Times New Roman"/>
                            <w:spacing w:val="2"/>
                            <w:w w:val="105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9"/>
                          </w:rPr>
                          <w:t>do:</w:t>
                        </w:r>
                        <w:r>
                          <w:rPr>
                            <w:rFonts w:ascii="Times New Roman"/>
                            <w:spacing w:val="2"/>
                            <w:w w:val="105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9"/>
                          </w:rPr>
                          <w:t>11.6.2024</w:t>
                        </w:r>
                        <w:r>
                          <w:rPr>
                            <w:rFonts w:ascii="Times New Roman"/>
                            <w:spacing w:val="2"/>
                            <w:w w:val="105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9"/>
                          </w:rPr>
                          <w:t>15:19</w:t>
                        </w:r>
                        <w:r>
                          <w:rPr>
                            <w:rFonts w:ascii="Times New Roman"/>
                            <w:spacing w:val="3"/>
                            <w:w w:val="105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9"/>
                          </w:rPr>
                          <w:t>+02:00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t>Do</w:t>
      </w:r>
      <w:r>
        <w:rPr>
          <w:spacing w:val="-5"/>
        </w:rPr>
        <w:t xml:space="preserve"> </w:t>
      </w:r>
      <w:r>
        <w:t>řešení</w:t>
      </w:r>
      <w:r>
        <w:rPr>
          <w:spacing w:val="-5"/>
        </w:rPr>
        <w:t xml:space="preserve"> </w:t>
      </w:r>
      <w:r>
        <w:t>SP</w:t>
      </w:r>
      <w:r>
        <w:rPr>
          <w:spacing w:val="-3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MV</w:t>
      </w:r>
      <w:r>
        <w:rPr>
          <w:spacing w:val="-5"/>
        </w:rPr>
        <w:t xml:space="preserve"> </w:t>
      </w:r>
      <w:r>
        <w:t>přeje</w:t>
      </w:r>
      <w:r>
        <w:rPr>
          <w:spacing w:val="-3"/>
        </w:rPr>
        <w:t xml:space="preserve"> </w:t>
      </w:r>
      <w:r>
        <w:t>zahrnout</w:t>
      </w:r>
      <w:r>
        <w:rPr>
          <w:spacing w:val="-3"/>
        </w:rPr>
        <w:t xml:space="preserve"> </w:t>
      </w:r>
      <w:r>
        <w:t>pouze</w:t>
      </w:r>
      <w:r>
        <w:rPr>
          <w:spacing w:val="-4"/>
        </w:rPr>
        <w:t xml:space="preserve"> </w:t>
      </w:r>
      <w:proofErr w:type="spellStart"/>
      <w:r>
        <w:t>mikroweby</w:t>
      </w:r>
      <w:proofErr w:type="spellEnd"/>
      <w:r>
        <w:rPr>
          <w:spacing w:val="-3"/>
        </w:rPr>
        <w:t xml:space="preserve"> </w:t>
      </w:r>
      <w:r>
        <w:t>plně</w:t>
      </w:r>
      <w:r>
        <w:rPr>
          <w:spacing w:val="-3"/>
        </w:rPr>
        <w:t xml:space="preserve"> </w:t>
      </w:r>
      <w:r>
        <w:t>autonomní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spacing w:val="-2"/>
        </w:rPr>
        <w:t>jednoduché.</w:t>
      </w:r>
    </w:p>
    <w:p w14:paraId="5564C1BC" w14:textId="77777777" w:rsidR="0010047D" w:rsidRDefault="00000000">
      <w:pPr>
        <w:pStyle w:val="Zkladntext"/>
        <w:ind w:right="5205"/>
      </w:pPr>
      <w:r>
        <w:t>Typickým</w:t>
      </w:r>
      <w:r>
        <w:rPr>
          <w:spacing w:val="-12"/>
        </w:rPr>
        <w:t xml:space="preserve"> </w:t>
      </w:r>
      <w:r>
        <w:t>příkladem</w:t>
      </w:r>
      <w:r>
        <w:rPr>
          <w:spacing w:val="-12"/>
        </w:rPr>
        <w:t xml:space="preserve"> </w:t>
      </w:r>
      <w:r>
        <w:t>jsou</w:t>
      </w:r>
      <w:r>
        <w:rPr>
          <w:spacing w:val="-13"/>
        </w:rPr>
        <w:t xml:space="preserve"> </w:t>
      </w:r>
      <w:r>
        <w:t xml:space="preserve">weby </w:t>
      </w:r>
      <w:hyperlink r:id="rId34">
        <w:r>
          <w:rPr>
            <w:color w:val="0000FF"/>
            <w:spacing w:val="-2"/>
            <w:u w:val="single" w:color="0000FF"/>
          </w:rPr>
          <w:t>www.Putinuvhlad.cz</w:t>
        </w:r>
      </w:hyperlink>
      <w:r>
        <w:rPr>
          <w:color w:val="0000FF"/>
          <w:spacing w:val="-2"/>
        </w:rPr>
        <w:t xml:space="preserve"> </w:t>
      </w:r>
      <w:hyperlink r:id="rId35">
        <w:r>
          <w:rPr>
            <w:color w:val="0000FF"/>
            <w:spacing w:val="-2"/>
            <w:u w:val="single" w:color="0000FF"/>
          </w:rPr>
          <w:t>www.Nenaletet.cz</w:t>
        </w:r>
      </w:hyperlink>
      <w:r>
        <w:rPr>
          <w:color w:val="0000FF"/>
          <w:spacing w:val="-2"/>
        </w:rPr>
        <w:t xml:space="preserve"> </w:t>
      </w:r>
      <w:hyperlink r:id="rId36">
        <w:r>
          <w:rPr>
            <w:color w:val="0000FF"/>
            <w:spacing w:val="-2"/>
            <w:u w:val="single" w:color="0000FF"/>
          </w:rPr>
          <w:t>www.Zakony.gov.cz</w:t>
        </w:r>
      </w:hyperlink>
    </w:p>
    <w:p w14:paraId="156923E3" w14:textId="77777777" w:rsidR="0010047D" w:rsidRDefault="00000000">
      <w:pPr>
        <w:pStyle w:val="Zkladntext"/>
        <w:ind w:right="255"/>
      </w:pPr>
      <w:r>
        <w:t>Tyto</w:t>
      </w:r>
      <w:r>
        <w:rPr>
          <w:spacing w:val="-4"/>
        </w:rPr>
        <w:t xml:space="preserve"> </w:t>
      </w:r>
      <w:r>
        <w:t>weby</w:t>
      </w:r>
      <w:r>
        <w:rPr>
          <w:spacing w:val="-4"/>
        </w:rPr>
        <w:t xml:space="preserve"> </w:t>
      </w:r>
      <w:r>
        <w:t>jsou</w:t>
      </w:r>
      <w:r>
        <w:rPr>
          <w:spacing w:val="-4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současnosti</w:t>
      </w:r>
      <w:r>
        <w:rPr>
          <w:spacing w:val="-5"/>
        </w:rPr>
        <w:t xml:space="preserve"> </w:t>
      </w:r>
      <w:r>
        <w:t>tvořeny</w:t>
      </w:r>
      <w:r>
        <w:rPr>
          <w:spacing w:val="-6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publikačním</w:t>
      </w:r>
      <w:r>
        <w:rPr>
          <w:spacing w:val="-3"/>
        </w:rPr>
        <w:t xml:space="preserve"> </w:t>
      </w:r>
      <w:r>
        <w:t>systému</w:t>
      </w:r>
      <w:r>
        <w:rPr>
          <w:spacing w:val="-4"/>
        </w:rPr>
        <w:t xml:space="preserve"> </w:t>
      </w:r>
      <w:r>
        <w:t>od</w:t>
      </w:r>
      <w:r>
        <w:rPr>
          <w:spacing w:val="-4"/>
        </w:rPr>
        <w:t xml:space="preserve"> </w:t>
      </w:r>
      <w:proofErr w:type="spellStart"/>
      <w:r>
        <w:t>Zoneru</w:t>
      </w:r>
      <w:proofErr w:type="spellEnd"/>
      <w:r>
        <w:rPr>
          <w:spacing w:val="-4"/>
        </w:rPr>
        <w:t xml:space="preserve"> </w:t>
      </w:r>
      <w:r>
        <w:t>(</w:t>
      </w:r>
      <w:proofErr w:type="spellStart"/>
      <w:r>
        <w:t>inpage</w:t>
      </w:r>
      <w:proofErr w:type="spellEnd"/>
      <w:r>
        <w:t>), kde jsou rovněž hostovány.</w:t>
      </w:r>
    </w:p>
    <w:p w14:paraId="7D928617" w14:textId="77777777" w:rsidR="0010047D" w:rsidRDefault="00000000">
      <w:pPr>
        <w:pStyle w:val="Zkladntext"/>
      </w:pPr>
      <w:r>
        <w:t>Charakteristika</w:t>
      </w:r>
      <w:r>
        <w:rPr>
          <w:spacing w:val="-3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statické</w:t>
      </w:r>
      <w:r>
        <w:rPr>
          <w:spacing w:val="-3"/>
        </w:rPr>
        <w:t xml:space="preserve"> </w:t>
      </w:r>
      <w:r>
        <w:t>prezentace</w:t>
      </w:r>
      <w:r>
        <w:rPr>
          <w:spacing w:val="-3"/>
        </w:rPr>
        <w:t xml:space="preserve"> </w:t>
      </w:r>
      <w:r>
        <w:t>textu,</w:t>
      </w:r>
      <w:r>
        <w:rPr>
          <w:spacing w:val="-7"/>
        </w:rPr>
        <w:t xml:space="preserve"> </w:t>
      </w:r>
      <w:r>
        <w:t>obrázků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videí.</w:t>
      </w:r>
      <w:r>
        <w:rPr>
          <w:spacing w:val="-3"/>
        </w:rPr>
        <w:t xml:space="preserve"> </w:t>
      </w:r>
      <w:r>
        <w:t>Možnost</w:t>
      </w:r>
      <w:r>
        <w:rPr>
          <w:spacing w:val="-3"/>
        </w:rPr>
        <w:t xml:space="preserve"> </w:t>
      </w:r>
      <w:r>
        <w:t>přihlášení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k odběru (není realizováno kvůli nemožnosti vedení seznamu odběratelů na</w:t>
      </w:r>
    </w:p>
    <w:p w14:paraId="792F1D42" w14:textId="77777777" w:rsidR="0010047D" w:rsidRDefault="00000000">
      <w:pPr>
        <w:pStyle w:val="Zkladntext"/>
      </w:pPr>
      <w:r>
        <w:t>infrastruktuře),</w:t>
      </w:r>
      <w:r>
        <w:rPr>
          <w:spacing w:val="-9"/>
        </w:rPr>
        <w:t xml:space="preserve"> </w:t>
      </w:r>
      <w:r>
        <w:t>tvorba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aktualizace</w:t>
      </w:r>
      <w:r>
        <w:rPr>
          <w:spacing w:val="-4"/>
        </w:rPr>
        <w:t xml:space="preserve"> </w:t>
      </w:r>
      <w:r>
        <w:t>zaškolenými</w:t>
      </w:r>
      <w:r>
        <w:rPr>
          <w:spacing w:val="-3"/>
        </w:rPr>
        <w:t xml:space="preserve"> </w:t>
      </w:r>
      <w:r>
        <w:rPr>
          <w:spacing w:val="-2"/>
        </w:rPr>
        <w:t>pracovníky.</w:t>
      </w:r>
    </w:p>
    <w:sectPr w:rsidR="0010047D">
      <w:pgSz w:w="11910" w:h="16840"/>
      <w:pgMar w:top="1320" w:right="1320" w:bottom="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9035C"/>
    <w:multiLevelType w:val="hybridMultilevel"/>
    <w:tmpl w:val="2A66E2E4"/>
    <w:lvl w:ilvl="0" w:tplc="FD3EECB2">
      <w:start w:val="1"/>
      <w:numFmt w:val="upperLetter"/>
      <w:lvlText w:val="%1."/>
      <w:lvlJc w:val="left"/>
      <w:pPr>
        <w:ind w:left="423" w:hanging="308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cs-CZ" w:eastAsia="en-US" w:bidi="ar-SA"/>
      </w:rPr>
    </w:lvl>
    <w:lvl w:ilvl="1" w:tplc="F04ADD50">
      <w:numFmt w:val="bullet"/>
      <w:lvlText w:val="•"/>
      <w:lvlJc w:val="left"/>
      <w:pPr>
        <w:ind w:left="1306" w:hanging="308"/>
      </w:pPr>
      <w:rPr>
        <w:rFonts w:hint="default"/>
        <w:lang w:val="cs-CZ" w:eastAsia="en-US" w:bidi="ar-SA"/>
      </w:rPr>
    </w:lvl>
    <w:lvl w:ilvl="2" w:tplc="FD6CCF74">
      <w:numFmt w:val="bullet"/>
      <w:lvlText w:val="•"/>
      <w:lvlJc w:val="left"/>
      <w:pPr>
        <w:ind w:left="2193" w:hanging="308"/>
      </w:pPr>
      <w:rPr>
        <w:rFonts w:hint="default"/>
        <w:lang w:val="cs-CZ" w:eastAsia="en-US" w:bidi="ar-SA"/>
      </w:rPr>
    </w:lvl>
    <w:lvl w:ilvl="3" w:tplc="20DC00DA">
      <w:numFmt w:val="bullet"/>
      <w:lvlText w:val="•"/>
      <w:lvlJc w:val="left"/>
      <w:pPr>
        <w:ind w:left="3079" w:hanging="308"/>
      </w:pPr>
      <w:rPr>
        <w:rFonts w:hint="default"/>
        <w:lang w:val="cs-CZ" w:eastAsia="en-US" w:bidi="ar-SA"/>
      </w:rPr>
    </w:lvl>
    <w:lvl w:ilvl="4" w:tplc="F74A74BA">
      <w:numFmt w:val="bullet"/>
      <w:lvlText w:val="•"/>
      <w:lvlJc w:val="left"/>
      <w:pPr>
        <w:ind w:left="3966" w:hanging="308"/>
      </w:pPr>
      <w:rPr>
        <w:rFonts w:hint="default"/>
        <w:lang w:val="cs-CZ" w:eastAsia="en-US" w:bidi="ar-SA"/>
      </w:rPr>
    </w:lvl>
    <w:lvl w:ilvl="5" w:tplc="98C8A168">
      <w:numFmt w:val="bullet"/>
      <w:lvlText w:val="•"/>
      <w:lvlJc w:val="left"/>
      <w:pPr>
        <w:ind w:left="4853" w:hanging="308"/>
      </w:pPr>
      <w:rPr>
        <w:rFonts w:hint="default"/>
        <w:lang w:val="cs-CZ" w:eastAsia="en-US" w:bidi="ar-SA"/>
      </w:rPr>
    </w:lvl>
    <w:lvl w:ilvl="6" w:tplc="AACE35EC">
      <w:numFmt w:val="bullet"/>
      <w:lvlText w:val="•"/>
      <w:lvlJc w:val="left"/>
      <w:pPr>
        <w:ind w:left="5739" w:hanging="308"/>
      </w:pPr>
      <w:rPr>
        <w:rFonts w:hint="default"/>
        <w:lang w:val="cs-CZ" w:eastAsia="en-US" w:bidi="ar-SA"/>
      </w:rPr>
    </w:lvl>
    <w:lvl w:ilvl="7" w:tplc="161C6F5C">
      <w:numFmt w:val="bullet"/>
      <w:lvlText w:val="•"/>
      <w:lvlJc w:val="left"/>
      <w:pPr>
        <w:ind w:left="6626" w:hanging="308"/>
      </w:pPr>
      <w:rPr>
        <w:rFonts w:hint="default"/>
        <w:lang w:val="cs-CZ" w:eastAsia="en-US" w:bidi="ar-SA"/>
      </w:rPr>
    </w:lvl>
    <w:lvl w:ilvl="8" w:tplc="76645184">
      <w:numFmt w:val="bullet"/>
      <w:lvlText w:val="•"/>
      <w:lvlJc w:val="left"/>
      <w:pPr>
        <w:ind w:left="7513" w:hanging="308"/>
      </w:pPr>
      <w:rPr>
        <w:rFonts w:hint="default"/>
        <w:lang w:val="cs-CZ" w:eastAsia="en-US" w:bidi="ar-SA"/>
      </w:rPr>
    </w:lvl>
  </w:abstractNum>
  <w:num w:numId="1" w16cid:durableId="398988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0047D"/>
    <w:rsid w:val="0010047D"/>
    <w:rsid w:val="007A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30B67"/>
  <w15:docId w15:val="{9796EDBE-B363-47B0-A9C6-BE5835403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421" w:hanging="305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16"/>
    </w:pPr>
    <w:rPr>
      <w:sz w:val="24"/>
      <w:szCs w:val="24"/>
    </w:rPr>
  </w:style>
  <w:style w:type="paragraph" w:styleId="Nzev">
    <w:name w:val="Title"/>
    <w:basedOn w:val="Normln"/>
    <w:uiPriority w:val="10"/>
    <w:qFormat/>
    <w:pPr>
      <w:spacing w:before="78"/>
      <w:ind w:left="116"/>
    </w:pPr>
    <w:rPr>
      <w:rFonts w:ascii="Cambria" w:eastAsia="Cambria" w:hAnsi="Cambria" w:cs="Cambria"/>
      <w:b/>
      <w:bCs/>
      <w:sz w:val="28"/>
      <w:szCs w:val="28"/>
    </w:rPr>
  </w:style>
  <w:style w:type="paragraph" w:styleId="Odstavecseseznamem">
    <w:name w:val="List Paragraph"/>
    <w:basedOn w:val="Normln"/>
    <w:uiPriority w:val="1"/>
    <w:qFormat/>
    <w:pPr>
      <w:ind w:left="421" w:hanging="305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vcr.cz/chh/" TargetMode="External"/><Relationship Id="rId18" Type="http://schemas.openxmlformats.org/officeDocument/2006/relationships/hyperlink" Target="https://www.mvcr.cz/norskefondy/" TargetMode="External"/><Relationship Id="rId26" Type="http://schemas.openxmlformats.org/officeDocument/2006/relationships/hyperlink" Target="https://nabor.policie.cz/" TargetMode="External"/><Relationship Id="rId21" Type="http://schemas.openxmlformats.org/officeDocument/2006/relationships/hyperlink" Target="https://www.mvcr.cz/isdoc/" TargetMode="External"/><Relationship Id="rId34" Type="http://schemas.openxmlformats.org/officeDocument/2006/relationships/hyperlink" Target="http://www.putinuvhlad.cz/" TargetMode="External"/><Relationship Id="rId7" Type="http://schemas.openxmlformats.org/officeDocument/2006/relationships/hyperlink" Target="https://www.policie.cz/clanek/krajske-reditelstvi-policie-hlavniho-mesta-prahy-623972.aspx" TargetMode="External"/><Relationship Id="rId12" Type="http://schemas.openxmlformats.org/officeDocument/2006/relationships/hyperlink" Target="https://www.mvcr.cz/webpm/" TargetMode="External"/><Relationship Id="rId17" Type="http://schemas.openxmlformats.org/officeDocument/2006/relationships/hyperlink" Target="https://www.mvcr.cz/vyzkum/" TargetMode="External"/><Relationship Id="rId25" Type="http://schemas.openxmlformats.org/officeDocument/2006/relationships/hyperlink" Target="https://opendata.mvcr.cz/" TargetMode="External"/><Relationship Id="rId33" Type="http://schemas.openxmlformats.org/officeDocument/2006/relationships/image" Target="media/image2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mvcr.cz/gdpr" TargetMode="External"/><Relationship Id="rId20" Type="http://schemas.openxmlformats.org/officeDocument/2006/relationships/hyperlink" Target="https://www.mvcr.cz/volby/" TargetMode="External"/><Relationship Id="rId29" Type="http://schemas.openxmlformats.org/officeDocument/2006/relationships/hyperlink" Target="https://prevencekriminality.cz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policie.cz/clanek/krajske-reditelstvi-policie-hlavniho-mesta-prahy-623972.aspx" TargetMode="External"/><Relationship Id="rId11" Type="http://schemas.openxmlformats.org/officeDocument/2006/relationships/hyperlink" Target="https://www.mvcr.cz/sluzba/" TargetMode="External"/><Relationship Id="rId24" Type="http://schemas.openxmlformats.org/officeDocument/2006/relationships/hyperlink" Target="https://www.mvcr.cz/fondyeu/" TargetMode="External"/><Relationship Id="rId32" Type="http://schemas.openxmlformats.org/officeDocument/2006/relationships/image" Target="media/image1.png"/><Relationship Id="rId37" Type="http://schemas.openxmlformats.org/officeDocument/2006/relationships/fontTable" Target="fontTable.xml"/><Relationship Id="rId5" Type="http://schemas.openxmlformats.org/officeDocument/2006/relationships/hyperlink" Target="https://www.policie.cz/uzemni-utvary-krajske-reditelstvi-policie-pha.aspx" TargetMode="External"/><Relationship Id="rId15" Type="http://schemas.openxmlformats.org/officeDocument/2006/relationships/hyperlink" Target="https://www.mvcr.cz/migration/" TargetMode="External"/><Relationship Id="rId23" Type="http://schemas.openxmlformats.org/officeDocument/2006/relationships/hyperlink" Target="https://www.mvcr.cz/bsmv/" TargetMode="External"/><Relationship Id="rId28" Type="http://schemas.openxmlformats.org/officeDocument/2006/relationships/hyperlink" Target="https://www.hzscr.cz/hzs-hlavniho-mesta-prahy.aspx" TargetMode="External"/><Relationship Id="rId36" Type="http://schemas.openxmlformats.org/officeDocument/2006/relationships/hyperlink" Target="http://www.zakony.gov.cz/" TargetMode="External"/><Relationship Id="rId10" Type="http://schemas.openxmlformats.org/officeDocument/2006/relationships/hyperlink" Target="https://www.policie.cz/clanek/utvary-s-celostatni-pusobnosti.aspx" TargetMode="External"/><Relationship Id="rId19" Type="http://schemas.openxmlformats.org/officeDocument/2006/relationships/hyperlink" Target="https://www.mvcr.cz/norwaygrants/" TargetMode="External"/><Relationship Id="rId31" Type="http://schemas.openxmlformats.org/officeDocument/2006/relationships/hyperlink" Target="https://www.putinuvhlad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licie.cz/clanek/utvary-s-uzemne-vymezenou-pusobnosti-794179.aspx" TargetMode="External"/><Relationship Id="rId14" Type="http://schemas.openxmlformats.org/officeDocument/2006/relationships/hyperlink" Target="https://www.mvcr.cz/migrace" TargetMode="External"/><Relationship Id="rId22" Type="http://schemas.openxmlformats.org/officeDocument/2006/relationships/hyperlink" Target="https://www.mvcr.cz/npo/" TargetMode="External"/><Relationship Id="rId27" Type="http://schemas.openxmlformats.org/officeDocument/2006/relationships/hyperlink" Target="https://www.hzscr.cz/hzs-hlavniho-mesta-prahy.aspx" TargetMode="External"/><Relationship Id="rId30" Type="http://schemas.openxmlformats.org/officeDocument/2006/relationships/hyperlink" Target="https://frs.gov.cz/" TargetMode="External"/><Relationship Id="rId35" Type="http://schemas.openxmlformats.org/officeDocument/2006/relationships/hyperlink" Target="http://www.nenaletet.cz/" TargetMode="External"/><Relationship Id="rId8" Type="http://schemas.openxmlformats.org/officeDocument/2006/relationships/hyperlink" Target="https://www.policie.cz/kriminalisticky-ustav.aspx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c168b4-0267-4bd6-8e85-481e0b7f64cb}" enabled="1" method="Standar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927</Words>
  <Characters>5475</Characters>
  <Application>Microsoft Office Word</Application>
  <DocSecurity>0</DocSecurity>
  <Lines>45</Lines>
  <Paragraphs>12</Paragraphs>
  <ScaleCrop>false</ScaleCrop>
  <Company/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Baloun Matěj</cp:lastModifiedBy>
  <cp:revision>3</cp:revision>
  <dcterms:created xsi:type="dcterms:W3CDTF">2024-05-31T16:32:00Z</dcterms:created>
  <dcterms:modified xsi:type="dcterms:W3CDTF">2024-05-31T16:33:00Z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2024-05-17T00:00:00Z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2024-05-31T00:00:00Z</vt:filetime>
  </property>
  <property fmtid="{D5CDD505-2E9C-101B-9397-08002B2CF9AE}" pid="5" name="MSIP_Label_9cc168b4-0267-4bd6-8e85-481e0b7f64cb_ContentBits">
    <vt:lpwstr>2</vt:lpwstr>
  </property>
  <property fmtid="{D5CDD505-2E9C-101B-9397-08002B2CF9AE}" pid="6" name="MSIP_Label_9cc168b4-0267-4bd6-8e85-481e0b7f64cb_Enabled">
    <vt:lpwstr>true</vt:lpwstr>
  </property>
  <property fmtid="{D5CDD505-2E9C-101B-9397-08002B2CF9AE}" pid="7" name="MSIP_Label_9cc168b4-0267-4bd6-8e85-481e0b7f64cb_Method">
    <vt:lpwstr>Standard</vt:lpwstr>
  </property>
  <property fmtid="{D5CDD505-2E9C-101B-9397-08002B2CF9AE}" pid="8" name="MSIP_Label_9cc168b4-0267-4bd6-8e85-481e0b7f64cb_SiteId">
    <vt:lpwstr>1db41d6f-1f37-46db-bd3e-c483abb8105d</vt:lpwstr>
  </property>
  <property fmtid="{D5CDD505-2E9C-101B-9397-08002B2CF9AE}" pid="9" name="Producer">
    <vt:lpwstr>Microsoft® Word pro Microsoft 365</vt:lpwstr>
  </property>
</Properties>
</file>