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2"/>
          <w:szCs w:val="32"/>
        </w:rPr>
        <w:t>SMLOUVA O PROVEDENÍ PLAVECKÉ VÝUKY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uzavřená mezi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Obstaravatel: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Radka Šťastná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-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Plavecká škola VODNÍK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 Předpolí 169, 277 11 Neratovice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Zastoupená: Radkou Šťastnou, IČ: 67902847           Bank.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spojení:GE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Money Bank,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č.ú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.: 201815986/0600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Tel. 606 060 717                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E-mail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hyperlink r:id="rId8">
        <w:r>
          <w:rPr>
            <w:rFonts w:ascii="Calibri" w:eastAsia="Calibri" w:hAnsi="Calibri" w:cs="Calibri"/>
            <w:color w:val="000000"/>
            <w:sz w:val="20"/>
            <w:szCs w:val="20"/>
            <w:u w:val="single"/>
          </w:rPr>
          <w:t>info@psvodnik.cz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</w:t>
      </w:r>
      <w:hyperlink r:id="rId9">
        <w:r>
          <w:rPr>
            <w:rFonts w:ascii="Calibri" w:eastAsia="Calibri" w:hAnsi="Calibri" w:cs="Calibri"/>
            <w:color w:val="000000"/>
            <w:sz w:val="20"/>
            <w:szCs w:val="20"/>
            <w:u w:val="single"/>
          </w:rPr>
          <w:t>www.psvodnik.cz</w:t>
        </w:r>
      </w:hyperlink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Objednavatel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:   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ZŠ a MŠ ÚSTAVNÍ, Praha 8</w:t>
      </w:r>
    </w:p>
    <w:p w:rsidR="00854FBE" w:rsidRDefault="00854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Hlivická 1/400</w:t>
      </w:r>
    </w:p>
    <w:p w:rsidR="00854FBE" w:rsidRDefault="00854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181 00 Praha 8 – Bohnice</w:t>
      </w:r>
    </w:p>
    <w:p w:rsidR="00854FBE" w:rsidRDefault="00854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Zastoupený:  Mgr.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Renatou Sedláčkovou, ředitelkou školy</w:t>
      </w:r>
    </w:p>
    <w:p w:rsidR="00854FBE" w:rsidRDefault="00854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IČ: 60433337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    Bank. spojení: 2635261/0300</w:t>
      </w:r>
    </w:p>
    <w:p w:rsidR="00854FBE" w:rsidRDefault="00495A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hyperlink r:id="rId10">
        <w:r w:rsidR="006E4C47">
          <w:rPr>
            <w:rFonts w:ascii="Calibri" w:eastAsia="Calibri" w:hAnsi="Calibri" w:cs="Calibri"/>
            <w:color w:val="000000"/>
            <w:sz w:val="20"/>
            <w:szCs w:val="20"/>
          </w:rPr>
          <w:t>Tel: 233</w:t>
        </w:r>
      </w:hyperlink>
      <w:r w:rsidR="006E4C47">
        <w:rPr>
          <w:rFonts w:ascii="Calibri" w:eastAsia="Calibri" w:hAnsi="Calibri" w:cs="Calibri"/>
          <w:color w:val="000000"/>
          <w:sz w:val="20"/>
          <w:szCs w:val="20"/>
        </w:rPr>
        <w:t xml:space="preserve"> 550 282                        </w:t>
      </w:r>
      <w:r w:rsidR="006E4C47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     e-mail: skola@zs-ustavni.cz</w:t>
      </w:r>
    </w:p>
    <w:p w:rsidR="00854FBE" w:rsidRDefault="006E4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Předmět smlouvy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Předmětem  smlouvy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je výuka plavání žáků výše jmenované  školy.</w:t>
      </w:r>
    </w:p>
    <w:p w:rsidR="00854FBE" w:rsidRDefault="006E4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Místo plnění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Výuka bude probíhat v areálu Aquacentrum ŠUTKA, Čimická ul., Praha 8</w:t>
      </w:r>
    </w:p>
    <w:p w:rsidR="00854FBE" w:rsidRDefault="006E4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Termíny plnění                       I. pololetí 2024/25                                 II. pololetí 2024/25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Den a hodina výuky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pátek   8:50 – 9:35 hod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pátek   8:50 – 9:35 hod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Předpokládaný počet dětí                              cca 22                                                      cca 22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Počet lekcí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17                                                            16                                                                                    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Výuka proběhne v těchto dnech: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13.9.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2024  –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24.1. 2025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7.2. – 20.6.2025                                     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-426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54FBE" w:rsidRDefault="006E4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Cena a platební podmínky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Cena výuky činí 125,-Kč za jednu lekci a jednoho žáka. Délka lekce je 45 minut. V ceně lekce jsou zahrnuty náklady na výuku plavání – pronájem bazénu, mzdové prostředky, náklady na učební pomůcky a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ostatní  náklady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nutné k zajištění plavecké výuky. Objednavatel před první lekcí zašle obstaravateli jmenný seznam dětí na ZÁZNAMOVÉM LISTU, který slouží jako podklad k záznamu docházky dětí po celé období plavecké výuky a jako podklad pro vystavení faktury se splatností 14 dní. Faktura bude odeslána elektronicky na e-mailovou adresu, která je uvedena v záhlaví této smlouvy.  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Pokud bude mít žák v průběhu kurzu ze zdravotních důvodů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absenci  delší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než 50 % celkové délky výuky, bude na základě potvrzení lékaře o době nemoci vrácena škole částka ve výši  50% ceny neodplavaných lekcí. V ostatních případech se kurzovné nevrací.</w:t>
      </w:r>
    </w:p>
    <w:p w:rsidR="00854FBE" w:rsidRDefault="006E4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Povinnosti obstaravatele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Obstaravatel se zavazuje provádět výuku odborně, kvalifikovanými pracovníky, v 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dohodnutých  termínech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, v souladu s výukovými plány plavecké školy a dle provozního řádu plavecké školy  a dle bezpečnostních a hygienických zásad  plavecké školy. Obstaravatel pravidelně zaznamenává účast žáků na plavecké výuce do ZÁZNAMOVÉHO LISTU, který slouží jako doklad o docházce dětí. Plavecká škola je zodpovědná za zdraví a životy dětí předaných při nástupu k plavecké výuce po celou dobu výuky až do závěrečného nástupu a předání dětí pedagogickému doprovodu. V případě úrazu poskytne první pomoc, provede zápis do KNIHY ÚRAZŮ a nechá záznam podepsat pedagogickým doprovodem. V případě nutnosti zavolá záchrannou službu. Pro pedagogický doprovod zajistí plavecká škola vystavení průkazů ke vstupu.</w:t>
      </w:r>
    </w:p>
    <w:p w:rsidR="00854FBE" w:rsidRDefault="006E4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Povinnosti objednavatele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Objednavatel se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zavazuje  zajistit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 pedagogický doprovod, dozor po dobu pobytu v Aquacentru včetně přítomnosti při výuce. Doprovod musí být v prostoru Aquacentra vhodně oblečen ve sportovním oděvu. Objednavatel zodpovídá za zdravotní způsobilost zúčastněných žáků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( na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základě písemného vyjádření zákonných zástupců či lékaře). Pokud mají žáci závažné zdravotní problémy, které dle vyjádření lékaře nebrání plavecké výuce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( např.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epilepsie, kardiaci, autisté, mentálně postižení apod.), musí žáka doprovázet jeho zákonný zástupce nebo osobní asistent. Tento doprovod zajišťuje škola, jejíž je účastník plaveckého výcviku žákem. U dětí s mírnějšími zdravotními omezeními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( např.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astmatici apod.) škola  zajistí vypsání konkrétního druhu omezení a činnosti, které žák nesmí vykonávat do ZÁZNAMOVÉHO LISTU.  Instruktor plavecké školy potvrdí svým podpisem seznámení se s touto informací. Objednavatel je povinen seznámit účastníky plavecké výuky s provozním řádem plavecké školy a bezpečnostními a hygienickými zásadami plavecké školy a tuto skutečnost potvrdit na záznamovém listu. </w:t>
      </w:r>
    </w:p>
    <w:p w:rsidR="00854FBE" w:rsidRDefault="00495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hyperlink r:id="rId11">
        <w:r w:rsidR="006E4C47">
          <w:rPr>
            <w:rFonts w:ascii="Calibri" w:eastAsia="Calibri" w:hAnsi="Calibri" w:cs="Calibri"/>
            <w:b/>
            <w:color w:val="000000"/>
            <w:sz w:val="20"/>
            <w:szCs w:val="20"/>
          </w:rPr>
          <w:t>Ochrana osobních údajů</w:t>
        </w:r>
      </w:hyperlink>
      <w:r w:rsidR="006E4C47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before="150" w:after="15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Obstaravatel se ZAVAZUJE, že osobní údaje, které poskytnou mateřské a základní školy pro účely provedení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předplavecké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či plavecké výuky dětí bude důsledně chránit a nikam je dále nebude předávat, v souladu s nařízením Evropského parlamentu a Rady (EU) č. 2016/679 o ochraně fyzických osob v souvislosti se zpracováním osobních údajů a o volném pohybu těchto údajů (GDPR). Text prohlášení na </w:t>
      </w:r>
      <w:hyperlink r:id="rId1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http://psvodnik.cz/skolni-plavani/ochrana-osobnich-udaju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854FBE" w:rsidRDefault="006E4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Všeobecná ustanovení   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Účastníci plavecké výuky jsou povinni dodržovat Provozní řád Aquacentra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Šutka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plavecké školy Vodník.                    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Plavecká škola je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oprávněna  v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 případě havárie či jiného závažného důvodu odstavení Aquacentra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Šutka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z provozu či z organizačních důvodů plavecké školy odvolat plavecký výcvik. V takovém případě bude informace předána bezodkladně a plavecká škola poskytne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objednavateli  po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dohodě náhradní termín.  V případě překážky na straně objednavatele (mimořádné volno, lyžařský výcvik apod.) poskytne plavecká škola dle svých možností náhradní termín. Objednavatel souhlasí s tím, že instruktoři se mohou při plavecké výuce dotýkat dětí. Tato smlouva je vyhotovena ve dvou exemplářích, z nichž každá strana obdrží po jednom výtisku.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Smlouva  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její ustanovení může být měněna pouze po dohodě a souhlasu obou smluvních stran a to písemnou formou.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Smluvní strany výslovně sjednávají, že v případě plnění vyšším, než 50.000,-Kč souhlasí s uveřejněním této smlouvy v registru smluv dle zákona číslo 340/15 Sb. o zvláštních podmínkách účinnosti některých smluv, uveřejňování těchto smluv a o registru smluv (zákon o registru smluv). Objednavatel zašle smlouvu správci registru smluv k uveřejnění prostřednictvím registru smluv bez zbytečného odkladu, nejpozději však do 30 dnů od uzavření smlouvy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54FBE" w:rsidRDefault="00854F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 Praze dne ……………………………………………….</w:t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>
        <w:rPr>
          <w:noProof/>
          <w:color w:val="000000"/>
        </w:rPr>
        <w:drawing>
          <wp:inline distT="0" distB="0" distL="114300" distR="114300">
            <wp:extent cx="1522730" cy="87122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FBE" w:rsidRDefault="006E4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Objednavatel………………………………………………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       Obstaravatel………………………………………………………</w:t>
      </w:r>
    </w:p>
    <w:sectPr w:rsidR="00854FBE">
      <w:headerReference w:type="even" r:id="rId14"/>
      <w:headerReference w:type="default" r:id="rId15"/>
      <w:pgSz w:w="11906" w:h="16838"/>
      <w:pgMar w:top="1417" w:right="1417" w:bottom="89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C8" w:rsidRDefault="00495AC8">
      <w:pPr>
        <w:spacing w:line="240" w:lineRule="auto"/>
        <w:ind w:left="0" w:hanging="2"/>
      </w:pPr>
      <w:r>
        <w:separator/>
      </w:r>
    </w:p>
  </w:endnote>
  <w:endnote w:type="continuationSeparator" w:id="0">
    <w:p w:rsidR="00495AC8" w:rsidRDefault="00495A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C8" w:rsidRDefault="00495AC8">
      <w:pPr>
        <w:spacing w:line="240" w:lineRule="auto"/>
        <w:ind w:left="0" w:hanging="2"/>
      </w:pPr>
      <w:r>
        <w:separator/>
      </w:r>
    </w:p>
  </w:footnote>
  <w:footnote w:type="continuationSeparator" w:id="0">
    <w:p w:rsidR="00495AC8" w:rsidRDefault="00495A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BE" w:rsidRDefault="006E4C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54FBE" w:rsidRDefault="00854F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BE" w:rsidRDefault="006E4C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854FBE" w:rsidRDefault="00854F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B60"/>
    <w:multiLevelType w:val="multilevel"/>
    <w:tmpl w:val="40F42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8C2F23"/>
    <w:multiLevelType w:val="multilevel"/>
    <w:tmpl w:val="FB384344"/>
    <w:lvl w:ilvl="0">
      <w:start w:val="297408800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BE"/>
    <w:rsid w:val="003816A1"/>
    <w:rsid w:val="00495AC8"/>
    <w:rsid w:val="006E4C47"/>
    <w:rsid w:val="00854FBE"/>
    <w:rsid w:val="008D5409"/>
    <w:rsid w:val="00B340D7"/>
    <w:rsid w:val="00B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92F35-2579-4B49-917A-20A0FA40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vodnik.cz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vodnik.cz/skolni-plavani/ochrana-osobnich-udaj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vodnik.cz/skolni-plavani/ochrana-osobnich-udaj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vodnik.cz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vMrU5f4WlHA/aqyKQjqPCSQtmA==">CgMxLjAyCGguZ2pkZ3hzOAByITExRmFOeEtmTWtaOC1tWnZMeVUtOHlFQzZBRnhlc0h4eA==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Petra</cp:lastModifiedBy>
  <cp:revision>2</cp:revision>
  <cp:lastPrinted>2024-05-31T08:07:00Z</cp:lastPrinted>
  <dcterms:created xsi:type="dcterms:W3CDTF">2024-05-31T13:19:00Z</dcterms:created>
  <dcterms:modified xsi:type="dcterms:W3CDTF">2024-05-31T13:19:00Z</dcterms:modified>
</cp:coreProperties>
</file>