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6AEDF" w14:textId="0A80CD84" w:rsidR="008036A9" w:rsidRPr="00AA6810" w:rsidRDefault="003324A3" w:rsidP="00B82827">
      <w:pPr>
        <w:jc w:val="center"/>
        <w:rPr>
          <w:rFonts w:cstheme="minorHAnsi"/>
          <w:b/>
          <w:bCs/>
          <w:sz w:val="28"/>
        </w:rPr>
      </w:pPr>
      <w:r w:rsidRPr="00AA6810">
        <w:rPr>
          <w:rFonts w:cstheme="minorHAnsi"/>
          <w:b/>
          <w:bCs/>
          <w:sz w:val="28"/>
        </w:rPr>
        <w:t xml:space="preserve">Dodatek č. </w:t>
      </w:r>
      <w:r w:rsidR="00265A8A">
        <w:rPr>
          <w:rFonts w:cstheme="minorHAnsi"/>
          <w:b/>
          <w:bCs/>
          <w:sz w:val="28"/>
        </w:rPr>
        <w:t>1</w:t>
      </w:r>
      <w:r w:rsidRPr="00AA6810">
        <w:rPr>
          <w:rFonts w:cstheme="minorHAnsi"/>
          <w:b/>
          <w:bCs/>
          <w:sz w:val="28"/>
        </w:rPr>
        <w:t xml:space="preserve"> ke Smlouvě o podnájmu prostoru sloužícího podnikání</w:t>
      </w:r>
    </w:p>
    <w:p w14:paraId="189F7BAD" w14:textId="77777777" w:rsidR="003324A3" w:rsidRPr="00AA6810" w:rsidRDefault="003324A3" w:rsidP="003324A3">
      <w:pPr>
        <w:spacing w:after="0"/>
        <w:jc w:val="both"/>
        <w:rPr>
          <w:rFonts w:cstheme="minorHAnsi"/>
          <w:szCs w:val="24"/>
        </w:rPr>
      </w:pPr>
      <w:r w:rsidRPr="00AA6810">
        <w:rPr>
          <w:rFonts w:cstheme="minorHAnsi"/>
          <w:b/>
          <w:bCs/>
          <w:spacing w:val="6"/>
          <w:szCs w:val="24"/>
        </w:rPr>
        <w:t>Nemocnice Boskovice s.r.o.</w:t>
      </w:r>
    </w:p>
    <w:p w14:paraId="39586D72" w14:textId="77777777" w:rsidR="003324A3" w:rsidRPr="00AA6810" w:rsidRDefault="00107ED4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  <w:bCs/>
        </w:rPr>
        <w:t xml:space="preserve">se sídlem </w:t>
      </w:r>
      <w:r w:rsidR="003324A3" w:rsidRPr="00AA6810">
        <w:rPr>
          <w:rFonts w:cstheme="minorHAnsi"/>
          <w:bCs/>
        </w:rPr>
        <w:t>Otakara Kubína 179, 680 01 Boskovice</w:t>
      </w:r>
    </w:p>
    <w:p w14:paraId="106B80D7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BE213A" w:rsidRPr="00AA6810">
        <w:rPr>
          <w:rFonts w:cstheme="minorHAnsi"/>
        </w:rPr>
        <w:t xml:space="preserve">: </w:t>
      </w:r>
      <w:r w:rsidRPr="00AA6810">
        <w:rPr>
          <w:rFonts w:cstheme="minorHAnsi"/>
        </w:rPr>
        <w:t>26925974</w:t>
      </w:r>
    </w:p>
    <w:p w14:paraId="073A6418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zapsaná v obchodním rejstříku vedeném Krajským soudem v Brně, oddíl C, vložka 45305</w:t>
      </w:r>
    </w:p>
    <w:p w14:paraId="661E91BB" w14:textId="581C8C46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jednatelem</w:t>
      </w:r>
      <w:r w:rsidR="00F107F9">
        <w:rPr>
          <w:rFonts w:cstheme="minorHAnsi"/>
        </w:rPr>
        <w:t xml:space="preserve"> Ing. Miloslavem Kavkou, MBA</w:t>
      </w:r>
    </w:p>
    <w:p w14:paraId="3DC9A8CC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  <w:i/>
        </w:rPr>
      </w:pPr>
      <w:r w:rsidRPr="00AA6810">
        <w:rPr>
          <w:rFonts w:cstheme="minorHAnsi"/>
          <w:i/>
          <w:spacing w:val="6"/>
        </w:rPr>
        <w:t>jako pronajímatel</w:t>
      </w:r>
    </w:p>
    <w:p w14:paraId="7C5D693B" w14:textId="77777777" w:rsidR="003324A3" w:rsidRPr="00AA6810" w:rsidRDefault="003324A3" w:rsidP="003F0A84">
      <w:pPr>
        <w:spacing w:line="480" w:lineRule="auto"/>
        <w:jc w:val="both"/>
        <w:rPr>
          <w:rFonts w:cstheme="minorHAnsi"/>
          <w:spacing w:val="6"/>
        </w:rPr>
      </w:pPr>
      <w:r w:rsidRPr="00AA6810">
        <w:rPr>
          <w:rFonts w:cstheme="minorHAnsi"/>
          <w:spacing w:val="6"/>
        </w:rPr>
        <w:t>a</w:t>
      </w:r>
    </w:p>
    <w:p w14:paraId="269AF572" w14:textId="5C287492" w:rsidR="003324A3" w:rsidRPr="00AA6810" w:rsidRDefault="00E64F82" w:rsidP="000C2E08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Optik Otava s.r.o.</w:t>
      </w:r>
    </w:p>
    <w:p w14:paraId="21C6D761" w14:textId="1A9D76A9" w:rsidR="009B41E7" w:rsidRPr="00AA6810" w:rsidRDefault="009B41E7" w:rsidP="000C2E08">
      <w:pPr>
        <w:spacing w:after="0" w:line="240" w:lineRule="auto"/>
        <w:jc w:val="both"/>
        <w:rPr>
          <w:rFonts w:cstheme="minorHAnsi"/>
          <w:bCs/>
        </w:rPr>
      </w:pPr>
      <w:r w:rsidRPr="00AA6810">
        <w:rPr>
          <w:rFonts w:cstheme="minorHAnsi"/>
          <w:bCs/>
        </w:rPr>
        <w:t>se sídlem</w:t>
      </w:r>
      <w:r w:rsidR="00E64F82">
        <w:rPr>
          <w:rFonts w:cstheme="minorHAnsi"/>
          <w:bCs/>
        </w:rPr>
        <w:t xml:space="preserve"> Masarykovo náměstí 2284/22, 680 01 Boskovice</w:t>
      </w:r>
    </w:p>
    <w:p w14:paraId="64416A38" w14:textId="060AFF90" w:rsidR="004A2596" w:rsidRDefault="003324A3" w:rsidP="00311117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EF534D" w:rsidRPr="00AA6810">
        <w:rPr>
          <w:rFonts w:cstheme="minorHAnsi"/>
        </w:rPr>
        <w:t xml:space="preserve">: </w:t>
      </w:r>
      <w:r w:rsidR="00E64F82">
        <w:rPr>
          <w:rFonts w:cstheme="minorHAnsi"/>
        </w:rPr>
        <w:t>17644551</w:t>
      </w:r>
    </w:p>
    <w:p w14:paraId="3C94D936" w14:textId="3C36A37B"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zapsaná v obchodním rejstříku vedeném Krajským soudem v Brně, oddíl C, vložka</w:t>
      </w:r>
      <w:r w:rsidR="00832997">
        <w:rPr>
          <w:rFonts w:cstheme="minorHAnsi"/>
        </w:rPr>
        <w:t xml:space="preserve"> 130843</w:t>
      </w:r>
    </w:p>
    <w:p w14:paraId="355DB18D" w14:textId="573CBD6B"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</w:t>
      </w:r>
      <w:r w:rsidR="00832997">
        <w:rPr>
          <w:rFonts w:cstheme="minorHAnsi"/>
        </w:rPr>
        <w:t>upená jednatelem Miloslavem Otavou</w:t>
      </w:r>
    </w:p>
    <w:p w14:paraId="66714C41" w14:textId="77777777" w:rsidR="003324A3" w:rsidRPr="00AA6810" w:rsidRDefault="003324A3" w:rsidP="000C2E08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AA6810">
        <w:rPr>
          <w:rFonts w:cstheme="minorHAnsi"/>
          <w:i/>
          <w:color w:val="000000"/>
        </w:rPr>
        <w:t>jako podnájemce</w:t>
      </w:r>
    </w:p>
    <w:p w14:paraId="2387583F" w14:textId="77777777" w:rsidR="00311117" w:rsidRPr="00993467" w:rsidRDefault="00311117" w:rsidP="000C2E08">
      <w:pPr>
        <w:spacing w:after="0" w:line="240" w:lineRule="auto"/>
        <w:jc w:val="both"/>
        <w:rPr>
          <w:rFonts w:cstheme="minorHAnsi"/>
          <w:iCs/>
          <w:color w:val="000000"/>
        </w:rPr>
      </w:pPr>
    </w:p>
    <w:p w14:paraId="1A511B51" w14:textId="77777777" w:rsidR="000C2E08" w:rsidRPr="00993467" w:rsidRDefault="000C2E08" w:rsidP="000C2E08">
      <w:pPr>
        <w:spacing w:after="0" w:line="240" w:lineRule="auto"/>
        <w:jc w:val="both"/>
        <w:rPr>
          <w:rFonts w:cstheme="minorHAnsi"/>
          <w:iCs/>
          <w:color w:val="000000"/>
          <w:spacing w:val="6"/>
        </w:rPr>
      </w:pPr>
    </w:p>
    <w:p w14:paraId="3491AF45" w14:textId="1AAD314A" w:rsidR="00182E1B" w:rsidRDefault="00CD78C8" w:rsidP="00182E1B">
      <w:pPr>
        <w:jc w:val="both"/>
        <w:rPr>
          <w:rFonts w:cstheme="minorHAnsi"/>
        </w:rPr>
      </w:pPr>
      <w:r w:rsidRPr="00AA6810">
        <w:rPr>
          <w:rFonts w:cstheme="minorHAnsi"/>
        </w:rPr>
        <w:t xml:space="preserve">uzavírají podle </w:t>
      </w:r>
      <w:proofErr w:type="spellStart"/>
      <w:r w:rsidRPr="00AA6810">
        <w:rPr>
          <w:rFonts w:cstheme="minorHAnsi"/>
        </w:rPr>
        <w:t>ust</w:t>
      </w:r>
      <w:proofErr w:type="spellEnd"/>
      <w:r w:rsidRPr="00AA6810">
        <w:rPr>
          <w:rFonts w:cstheme="minorHAnsi"/>
        </w:rPr>
        <w:t xml:space="preserve">. § 2201 a násl. zákona č. 89/2012 Sb., občanský zákoník, v </w:t>
      </w:r>
      <w:r w:rsidR="00EC3311">
        <w:rPr>
          <w:rFonts w:cstheme="minorHAnsi"/>
        </w:rPr>
        <w:t>platném znění, dodatek </w:t>
      </w:r>
      <w:r w:rsidR="00316304" w:rsidRPr="00AA6810">
        <w:rPr>
          <w:rFonts w:cstheme="minorHAnsi"/>
        </w:rPr>
        <w:t>č.</w:t>
      </w:r>
      <w:r w:rsidR="00993467">
        <w:rPr>
          <w:rFonts w:cstheme="minorHAnsi"/>
        </w:rPr>
        <w:t> </w:t>
      </w:r>
      <w:r w:rsidR="00265A8A">
        <w:rPr>
          <w:rFonts w:cstheme="minorHAnsi"/>
        </w:rPr>
        <w:t>1</w:t>
      </w:r>
      <w:r w:rsidRPr="00AA6810">
        <w:rPr>
          <w:rFonts w:cstheme="minorHAnsi"/>
        </w:rPr>
        <w:t xml:space="preserve"> ke Smlouvě o podnájmu prostor</w:t>
      </w:r>
      <w:r w:rsidR="007E3C85" w:rsidRPr="00AA6810">
        <w:rPr>
          <w:rFonts w:cstheme="minorHAnsi"/>
        </w:rPr>
        <w:t>u slouž</w:t>
      </w:r>
      <w:r w:rsidR="00311117" w:rsidRPr="00AA6810">
        <w:rPr>
          <w:rFonts w:cstheme="minorHAnsi"/>
        </w:rPr>
        <w:t>ícího podnikání ze dne 01.</w:t>
      </w:r>
      <w:r w:rsidR="00A61E1D">
        <w:rPr>
          <w:rFonts w:cstheme="minorHAnsi"/>
        </w:rPr>
        <w:t>0</w:t>
      </w:r>
      <w:r w:rsidR="00832997">
        <w:rPr>
          <w:rFonts w:cstheme="minorHAnsi"/>
        </w:rPr>
        <w:t>1</w:t>
      </w:r>
      <w:r w:rsidR="003419B4">
        <w:rPr>
          <w:rFonts w:cstheme="minorHAnsi"/>
        </w:rPr>
        <w:t>.2</w:t>
      </w:r>
      <w:r w:rsidR="00265A8A">
        <w:rPr>
          <w:rFonts w:cstheme="minorHAnsi"/>
        </w:rPr>
        <w:t>024</w:t>
      </w:r>
      <w:r w:rsidR="00B1317D" w:rsidRPr="00AA6810">
        <w:rPr>
          <w:rFonts w:cstheme="minorHAnsi"/>
        </w:rPr>
        <w:t xml:space="preserve"> </w:t>
      </w:r>
      <w:r w:rsidRPr="00AA6810">
        <w:rPr>
          <w:rFonts w:cstheme="minorHAnsi"/>
        </w:rPr>
        <w:t>(dále jen „Smlouva“).</w:t>
      </w:r>
    </w:p>
    <w:p w14:paraId="53FDB06C" w14:textId="77777777" w:rsidR="00CD78C8" w:rsidRPr="00182E1B" w:rsidRDefault="00CD78C8" w:rsidP="00182E1B">
      <w:pPr>
        <w:pStyle w:val="Styl1"/>
        <w:spacing w:after="240"/>
        <w:ind w:left="426" w:hanging="142"/>
        <w:jc w:val="center"/>
      </w:pPr>
      <w:r w:rsidRPr="00182E1B">
        <w:t>Předmět dodatku</w:t>
      </w:r>
    </w:p>
    <w:p w14:paraId="46660E94" w14:textId="77777777" w:rsidR="00C932C6" w:rsidRPr="00993467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iCs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Předmětem tohoto dodatku ke Smlouvě je změna Přílohy č. </w:t>
      </w:r>
      <w:r w:rsidR="00A61E1D">
        <w:rPr>
          <w:rFonts w:asciiTheme="minorHAnsi" w:eastAsiaTheme="minorHAnsi" w:hAnsiTheme="minorHAnsi" w:cstheme="minorHAnsi"/>
          <w:sz w:val="22"/>
          <w:szCs w:val="22"/>
        </w:rPr>
        <w:t>1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ke Smlouvě, která stanovuje výši nájemného a souvisejících plateb.</w:t>
      </w:r>
    </w:p>
    <w:p w14:paraId="544A1A75" w14:textId="0450F547" w:rsidR="00182E1B" w:rsidRPr="00993467" w:rsidRDefault="00C932C6" w:rsidP="00182E1B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HAnsi"/>
          <w:iCs/>
          <w:spacing w:val="6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Tímto dodatkem je v Příloze č. </w:t>
      </w:r>
      <w:r w:rsidR="00A61E1D">
        <w:rPr>
          <w:rFonts w:asciiTheme="minorHAnsi" w:eastAsiaTheme="minorHAnsi" w:hAnsiTheme="minorHAnsi" w:cstheme="minorHAnsi"/>
          <w:sz w:val="22"/>
          <w:szCs w:val="22"/>
        </w:rPr>
        <w:t>1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provedeno nové vyúčtování nájemného a souvisejících plateb za služby spojené s užíváním předmětu podnájmu, a to v důsledku zohlednění roční míry inflace</w:t>
      </w:r>
      <w:r w:rsidR="00F107F9">
        <w:rPr>
          <w:rFonts w:asciiTheme="minorHAnsi" w:eastAsiaTheme="minorHAnsi" w:hAnsiTheme="minorHAnsi" w:cstheme="minorHAnsi"/>
          <w:sz w:val="22"/>
          <w:szCs w:val="22"/>
        </w:rPr>
        <w:t xml:space="preserve"> a změny cen energií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. Nové znění Přílohy č. </w:t>
      </w:r>
      <w:r w:rsidR="00A61E1D">
        <w:rPr>
          <w:rFonts w:asciiTheme="minorHAnsi" w:eastAsiaTheme="minorHAnsi" w:hAnsiTheme="minorHAnsi" w:cstheme="minorHAnsi"/>
          <w:sz w:val="22"/>
          <w:szCs w:val="22"/>
        </w:rPr>
        <w:t>1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je přílohou</w:t>
      </w:r>
      <w:r w:rsidR="00E20107">
        <w:rPr>
          <w:rFonts w:asciiTheme="minorHAnsi" w:eastAsiaTheme="minorHAnsi" w:hAnsiTheme="minorHAnsi" w:cstheme="minorHAnsi"/>
          <w:sz w:val="22"/>
          <w:szCs w:val="22"/>
        </w:rPr>
        <w:t xml:space="preserve"> tohoto dodatku.</w:t>
      </w:r>
    </w:p>
    <w:p w14:paraId="39E5DA6A" w14:textId="77777777" w:rsidR="00182E1B" w:rsidRPr="00993467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Cs/>
          <w:spacing w:val="6"/>
        </w:rPr>
      </w:pPr>
    </w:p>
    <w:p w14:paraId="41F8DB2A" w14:textId="77777777" w:rsidR="00182E1B" w:rsidRPr="00993467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Cs/>
          <w:spacing w:val="6"/>
        </w:rPr>
      </w:pPr>
    </w:p>
    <w:p w14:paraId="02FCBF1E" w14:textId="77777777" w:rsidR="00CD78C8" w:rsidRPr="00993467" w:rsidRDefault="00CD78C8" w:rsidP="00182E1B">
      <w:pPr>
        <w:pStyle w:val="Styl1"/>
        <w:spacing w:after="240"/>
        <w:ind w:hanging="153"/>
        <w:jc w:val="center"/>
        <w:rPr>
          <w:rFonts w:eastAsiaTheme="minorHAnsi"/>
          <w:b w:val="0"/>
          <w:iCs/>
          <w:spacing w:val="6"/>
          <w:sz w:val="20"/>
        </w:rPr>
      </w:pPr>
      <w:r w:rsidRPr="00182E1B">
        <w:t>Závěrečná ustanovení</w:t>
      </w:r>
    </w:p>
    <w:p w14:paraId="353C81BE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Ostatní ustanoven</w:t>
      </w:r>
      <w:r w:rsidR="00C932C6" w:rsidRPr="00AA6810">
        <w:rPr>
          <w:rFonts w:asciiTheme="minorHAnsi" w:hAnsiTheme="minorHAnsi" w:cstheme="minorHAnsi"/>
          <w:sz w:val="22"/>
          <w:szCs w:val="22"/>
        </w:rPr>
        <w:t>í Smlouvy zůstávají beze změny.</w:t>
      </w:r>
    </w:p>
    <w:p w14:paraId="6D4A376E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je vyhotoven ve dvou stejnopisech, z nichž po jednom obdrží každá ze smluvních stran.</w:t>
      </w:r>
    </w:p>
    <w:p w14:paraId="533D6CE6" w14:textId="77777777" w:rsidR="007E3C85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AA6810">
        <w:rPr>
          <w:rFonts w:asciiTheme="minorHAnsi" w:hAnsiTheme="minorHAnsi" w:cstheme="minorHAnsi"/>
          <w:sz w:val="22"/>
          <w:szCs w:val="22"/>
        </w:rPr>
        <w:t>a nápadně nevýhodných podmínek.</w:t>
      </w:r>
    </w:p>
    <w:p w14:paraId="768789CB" w14:textId="25CE471B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nabývá pla</w:t>
      </w:r>
      <w:r w:rsidR="00C932C6" w:rsidRPr="00AA6810">
        <w:rPr>
          <w:rFonts w:asciiTheme="minorHAnsi" w:hAnsiTheme="minorHAnsi" w:cstheme="minorHAnsi"/>
          <w:sz w:val="22"/>
          <w:szCs w:val="22"/>
        </w:rPr>
        <w:t>tnosti dnem podpisu a účinnosti dne 01.0</w:t>
      </w:r>
      <w:r w:rsidR="00F107F9">
        <w:rPr>
          <w:rFonts w:asciiTheme="minorHAnsi" w:hAnsiTheme="minorHAnsi" w:cstheme="minorHAnsi"/>
          <w:sz w:val="22"/>
          <w:szCs w:val="22"/>
        </w:rPr>
        <w:t>3</w:t>
      </w:r>
      <w:r w:rsidR="00C932C6" w:rsidRPr="00AA6810">
        <w:rPr>
          <w:rFonts w:asciiTheme="minorHAnsi" w:hAnsiTheme="minorHAnsi" w:cstheme="minorHAnsi"/>
          <w:sz w:val="22"/>
          <w:szCs w:val="22"/>
        </w:rPr>
        <w:t>.202</w:t>
      </w:r>
      <w:r w:rsidR="00F107F9">
        <w:rPr>
          <w:rFonts w:asciiTheme="minorHAnsi" w:hAnsiTheme="minorHAnsi" w:cstheme="minorHAnsi"/>
          <w:sz w:val="22"/>
          <w:szCs w:val="22"/>
        </w:rPr>
        <w:t>4</w:t>
      </w:r>
      <w:r w:rsidR="00C932C6" w:rsidRPr="00AA6810">
        <w:rPr>
          <w:rFonts w:asciiTheme="minorHAnsi" w:hAnsiTheme="minorHAnsi" w:cstheme="minorHAnsi"/>
          <w:sz w:val="22"/>
          <w:szCs w:val="22"/>
        </w:rPr>
        <w:t>.</w:t>
      </w:r>
    </w:p>
    <w:p w14:paraId="48BE3392" w14:textId="4AE0E84E" w:rsidR="00DC2DF3" w:rsidRDefault="00DC2DF3" w:rsidP="00182E1B"/>
    <w:p w14:paraId="43CD4793" w14:textId="77777777" w:rsidR="00CD78C8" w:rsidRPr="00DC2DF3" w:rsidRDefault="00DC2DF3" w:rsidP="00182E1B">
      <w:pPr>
        <w:rPr>
          <w:spacing w:val="6"/>
        </w:rPr>
      </w:pPr>
      <w:r>
        <w:t xml:space="preserve">      </w:t>
      </w:r>
      <w:r w:rsidR="00CD78C8" w:rsidRPr="00AA6810">
        <w:t xml:space="preserve">V Boskovicích </w:t>
      </w:r>
      <w:r w:rsidR="000723F2" w:rsidRPr="00AA6810">
        <w:t>dne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 xml:space="preserve"> </w:t>
      </w:r>
      <w:r>
        <w:t>V Boskovicích dne</w:t>
      </w:r>
    </w:p>
    <w:p w14:paraId="353F9C95" w14:textId="77777777" w:rsidR="00CD78C8" w:rsidRDefault="00CD78C8" w:rsidP="00182E1B"/>
    <w:p w14:paraId="6466D339" w14:textId="77777777" w:rsidR="00B82827" w:rsidRPr="00AA6810" w:rsidRDefault="00B82827" w:rsidP="00182E1B"/>
    <w:p w14:paraId="57C21C67" w14:textId="77777777" w:rsidR="000723F2" w:rsidRPr="00AA6810" w:rsidRDefault="00B777B7" w:rsidP="00DC2DF3">
      <w:pPr>
        <w:spacing w:after="0"/>
      </w:pPr>
      <w:r w:rsidRPr="00AA6810">
        <w:t xml:space="preserve">      </w:t>
      </w:r>
      <w:r w:rsidR="00CD78C8" w:rsidRPr="00AA6810">
        <w:t>........................................................</w:t>
      </w:r>
      <w:r w:rsidRPr="00AA6810">
        <w:t>.</w:t>
      </w:r>
      <w:r w:rsidR="00CD78C8" w:rsidRPr="00AA6810">
        <w:t xml:space="preserve">                            </w:t>
      </w:r>
      <w:r w:rsidR="00DC2DF3">
        <w:tab/>
      </w:r>
      <w:r w:rsidR="00DC2DF3">
        <w:tab/>
      </w:r>
      <w:r w:rsidRPr="00AA6810">
        <w:t xml:space="preserve"> </w:t>
      </w:r>
      <w:r w:rsidR="00CD78C8" w:rsidRPr="00AA6810">
        <w:t>...................................</w:t>
      </w:r>
      <w:r w:rsidR="000723F2" w:rsidRPr="00AA6810">
        <w:t>...................</w:t>
      </w:r>
      <w:r w:rsidR="00DC2DF3">
        <w:t>..</w:t>
      </w:r>
    </w:p>
    <w:p w14:paraId="4CC88E6F" w14:textId="77777777" w:rsidR="00DC2DF3" w:rsidRDefault="00DC2DF3" w:rsidP="00DC2DF3">
      <w:pPr>
        <w:spacing w:after="0"/>
      </w:pPr>
      <w:r>
        <w:tab/>
        <w:t xml:space="preserve">          </w:t>
      </w:r>
      <w:r w:rsidR="000723F2" w:rsidRPr="00AA6810">
        <w:t>p</w:t>
      </w:r>
      <w:r w:rsidR="00CD78C8" w:rsidRPr="00AA6810">
        <w:t>ronajímate</w:t>
      </w: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D78C8" w:rsidRPr="00AA6810">
        <w:t>podnájemce</w:t>
      </w:r>
    </w:p>
    <w:p w14:paraId="3C5F0BC4" w14:textId="3C907853" w:rsidR="000D33C1" w:rsidRPr="00423339" w:rsidRDefault="00DC2DF3" w:rsidP="00423339">
      <w:r>
        <w:tab/>
      </w:r>
      <w:r w:rsidR="00F107F9">
        <w:t>Ing. Miloslav Kavka, MBA</w:t>
      </w:r>
      <w:r w:rsidR="00C94108">
        <w:tab/>
      </w:r>
      <w:r w:rsidR="00C94108">
        <w:tab/>
      </w:r>
      <w:r w:rsidR="00C94108">
        <w:tab/>
      </w:r>
      <w:r w:rsidR="00C94108">
        <w:tab/>
      </w:r>
      <w:r w:rsidR="00C94108">
        <w:tab/>
        <w:t xml:space="preserve"> </w:t>
      </w:r>
      <w:r w:rsidR="00265A8A">
        <w:t xml:space="preserve">    </w:t>
      </w:r>
      <w:r w:rsidR="00832997">
        <w:t xml:space="preserve"> Miloslav Otava</w:t>
      </w:r>
    </w:p>
    <w:sectPr w:rsidR="000D33C1" w:rsidRPr="004233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02140" w14:textId="77777777"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14:paraId="5C2D9655" w14:textId="77777777"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91C1" w14:textId="77777777"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7935E8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7935E8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26698" w14:textId="77777777"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14:paraId="555CCB6F" w14:textId="77777777"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969"/>
    <w:multiLevelType w:val="hybridMultilevel"/>
    <w:tmpl w:val="274625C6"/>
    <w:lvl w:ilvl="0" w:tplc="60C6E4BC">
      <w:start w:val="1"/>
      <w:numFmt w:val="upperRoman"/>
      <w:pStyle w:val="Styl1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2255633">
    <w:abstractNumId w:val="2"/>
  </w:num>
  <w:num w:numId="2" w16cid:durableId="1425759636">
    <w:abstractNumId w:val="5"/>
  </w:num>
  <w:num w:numId="3" w16cid:durableId="262692069">
    <w:abstractNumId w:val="8"/>
  </w:num>
  <w:num w:numId="4" w16cid:durableId="2057587468">
    <w:abstractNumId w:val="1"/>
  </w:num>
  <w:num w:numId="5" w16cid:durableId="2063601999">
    <w:abstractNumId w:val="4"/>
  </w:num>
  <w:num w:numId="6" w16cid:durableId="1310673897">
    <w:abstractNumId w:val="9"/>
  </w:num>
  <w:num w:numId="7" w16cid:durableId="669672439">
    <w:abstractNumId w:val="7"/>
  </w:num>
  <w:num w:numId="8" w16cid:durableId="2146921562">
    <w:abstractNumId w:val="6"/>
  </w:num>
  <w:num w:numId="9" w16cid:durableId="364015717">
    <w:abstractNumId w:val="3"/>
  </w:num>
  <w:num w:numId="10" w16cid:durableId="112349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A9"/>
    <w:rsid w:val="00033FEA"/>
    <w:rsid w:val="000723F2"/>
    <w:rsid w:val="000756AF"/>
    <w:rsid w:val="000B63D7"/>
    <w:rsid w:val="000C2E08"/>
    <w:rsid w:val="000D33C1"/>
    <w:rsid w:val="000D5175"/>
    <w:rsid w:val="0010021D"/>
    <w:rsid w:val="0010489A"/>
    <w:rsid w:val="00107ED4"/>
    <w:rsid w:val="00112347"/>
    <w:rsid w:val="00182E1B"/>
    <w:rsid w:val="00194BD2"/>
    <w:rsid w:val="00213BAA"/>
    <w:rsid w:val="00265A8A"/>
    <w:rsid w:val="00311117"/>
    <w:rsid w:val="00316304"/>
    <w:rsid w:val="003324A3"/>
    <w:rsid w:val="003419B4"/>
    <w:rsid w:val="003D7873"/>
    <w:rsid w:val="003F0A84"/>
    <w:rsid w:val="00423339"/>
    <w:rsid w:val="004A2596"/>
    <w:rsid w:val="004D70E4"/>
    <w:rsid w:val="00561D33"/>
    <w:rsid w:val="005D4887"/>
    <w:rsid w:val="006A2324"/>
    <w:rsid w:val="00732011"/>
    <w:rsid w:val="007935E8"/>
    <w:rsid w:val="0079381D"/>
    <w:rsid w:val="007E3C85"/>
    <w:rsid w:val="008036A9"/>
    <w:rsid w:val="0082265D"/>
    <w:rsid w:val="00832997"/>
    <w:rsid w:val="00870139"/>
    <w:rsid w:val="008B46F4"/>
    <w:rsid w:val="008D40F3"/>
    <w:rsid w:val="008F791C"/>
    <w:rsid w:val="00917A49"/>
    <w:rsid w:val="009602B3"/>
    <w:rsid w:val="00993467"/>
    <w:rsid w:val="009A6B9E"/>
    <w:rsid w:val="009B41E7"/>
    <w:rsid w:val="009E68BB"/>
    <w:rsid w:val="00A22A1B"/>
    <w:rsid w:val="00A61E1D"/>
    <w:rsid w:val="00AA1B1C"/>
    <w:rsid w:val="00AA6810"/>
    <w:rsid w:val="00AC2B49"/>
    <w:rsid w:val="00AC60F8"/>
    <w:rsid w:val="00AE2011"/>
    <w:rsid w:val="00B102EC"/>
    <w:rsid w:val="00B1317D"/>
    <w:rsid w:val="00B178A5"/>
    <w:rsid w:val="00B777B7"/>
    <w:rsid w:val="00B82827"/>
    <w:rsid w:val="00BE213A"/>
    <w:rsid w:val="00C60072"/>
    <w:rsid w:val="00C8609A"/>
    <w:rsid w:val="00C932C6"/>
    <w:rsid w:val="00C94108"/>
    <w:rsid w:val="00C94AD2"/>
    <w:rsid w:val="00CD78C8"/>
    <w:rsid w:val="00D574DF"/>
    <w:rsid w:val="00D618B2"/>
    <w:rsid w:val="00DC2DF3"/>
    <w:rsid w:val="00DD6C06"/>
    <w:rsid w:val="00DE6DFA"/>
    <w:rsid w:val="00DF1D32"/>
    <w:rsid w:val="00DF4ABC"/>
    <w:rsid w:val="00E12016"/>
    <w:rsid w:val="00E20107"/>
    <w:rsid w:val="00E316E7"/>
    <w:rsid w:val="00E64F82"/>
    <w:rsid w:val="00EC3311"/>
    <w:rsid w:val="00EF2CD5"/>
    <w:rsid w:val="00EF534D"/>
    <w:rsid w:val="00F00A8A"/>
    <w:rsid w:val="00F107F9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6D42E2"/>
  <w15:docId w15:val="{D5942079-FBE1-4D85-B98D-D5E944D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7AA2-E4B1-4614-A0E4-7D215E11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2</cp:revision>
  <cp:lastPrinted>2024-02-15T13:13:00Z</cp:lastPrinted>
  <dcterms:created xsi:type="dcterms:W3CDTF">2024-05-31T12:52:00Z</dcterms:created>
  <dcterms:modified xsi:type="dcterms:W3CDTF">2024-05-31T12:52:00Z</dcterms:modified>
</cp:coreProperties>
</file>