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F14" w:rsidRDefault="00D07F14" w:rsidP="00D07F14">
      <w:pPr>
        <w:pStyle w:val="Nzev"/>
      </w:pPr>
      <w:bookmarkStart w:id="0" w:name="_GoBack"/>
      <w:r>
        <w:t>DODATEK</w:t>
      </w:r>
      <w:r w:rsidR="005D6FC2">
        <w:t xml:space="preserve"> </w:t>
      </w:r>
      <w:proofErr w:type="gramStart"/>
      <w:r w:rsidR="005D6FC2">
        <w:t>Č.</w:t>
      </w:r>
      <w:r w:rsidR="003A0A8C">
        <w:t>2</w:t>
      </w:r>
      <w:r w:rsidR="005D6FC2">
        <w:t xml:space="preserve"> </w:t>
      </w:r>
      <w:r>
        <w:t xml:space="preserve"> KE</w:t>
      </w:r>
      <w:proofErr w:type="gramEnd"/>
      <w:r>
        <w:t xml:space="preserve">  SMLOUVĚ O DÍLO</w:t>
      </w:r>
      <w:bookmarkEnd w:id="0"/>
      <w:r>
        <w:t xml:space="preserve"> </w:t>
      </w:r>
    </w:p>
    <w:p w:rsidR="00D07F14" w:rsidRDefault="00D07F14" w:rsidP="00D07F14">
      <w:pPr>
        <w:pStyle w:val="Nzev"/>
      </w:pPr>
    </w:p>
    <w:p w:rsidR="00D07F14" w:rsidRDefault="00D07F14" w:rsidP="00D07F14">
      <w:pPr>
        <w:spacing w:before="120" w:line="240" w:lineRule="atLeast"/>
        <w:rPr>
          <w:rFonts w:ascii="Tahoma" w:hAnsi="Tahoma" w:cs="Tahoma"/>
          <w:b/>
          <w:u w:val="single"/>
        </w:rPr>
      </w:pPr>
      <w:r>
        <w:rPr>
          <w:rFonts w:ascii="Tahoma" w:hAnsi="Tahoma" w:cs="Tahoma"/>
        </w:rPr>
        <w:t xml:space="preserve"> </w:t>
      </w:r>
    </w:p>
    <w:p w:rsidR="00D07F14" w:rsidRPr="008F0F05" w:rsidRDefault="00D07F14" w:rsidP="00D07F14">
      <w:pPr>
        <w:numPr>
          <w:ilvl w:val="0"/>
          <w:numId w:val="1"/>
        </w:numPr>
        <w:spacing w:before="120" w:line="240" w:lineRule="atLeast"/>
        <w:rPr>
          <w:rFonts w:ascii="Century Schoolbook" w:hAnsi="Century Schoolbook" w:cs="Tahoma"/>
          <w:b/>
        </w:rPr>
      </w:pPr>
      <w:r>
        <w:rPr>
          <w:rFonts w:ascii="Century Schoolbook" w:hAnsi="Century Schoolbook" w:cs="Tahoma"/>
          <w:b/>
          <w:snapToGrid w:val="0"/>
        </w:rPr>
        <w:t xml:space="preserve">Základní umělecká </w:t>
      </w:r>
      <w:proofErr w:type="gramStart"/>
      <w:r>
        <w:rPr>
          <w:rFonts w:ascii="Century Schoolbook" w:hAnsi="Century Schoolbook" w:cs="Tahoma"/>
          <w:b/>
          <w:snapToGrid w:val="0"/>
        </w:rPr>
        <w:t>škola F.A.</w:t>
      </w:r>
      <w:proofErr w:type="gramEnd"/>
      <w:r>
        <w:rPr>
          <w:rFonts w:ascii="Century Schoolbook" w:hAnsi="Century Schoolbook" w:cs="Tahoma"/>
          <w:b/>
          <w:snapToGrid w:val="0"/>
        </w:rPr>
        <w:t xml:space="preserve"> Šporka Jaroměř</w:t>
      </w:r>
    </w:p>
    <w:p w:rsidR="00D07F14" w:rsidRDefault="00D07F14" w:rsidP="00D07F14">
      <w:pPr>
        <w:spacing w:before="120" w:line="240" w:lineRule="atLeast"/>
        <w:ind w:firstLine="360"/>
        <w:rPr>
          <w:rFonts w:ascii="Century Schoolbook" w:hAnsi="Century Schoolbook" w:cs="Tahoma"/>
        </w:rPr>
      </w:pPr>
      <w:r>
        <w:rPr>
          <w:rFonts w:ascii="Century Schoolbook" w:hAnsi="Century Schoolbook" w:cs="Tahoma"/>
        </w:rPr>
        <w:t>Na Obci 142, 551 01  Jaroměř</w:t>
      </w:r>
    </w:p>
    <w:p w:rsidR="00D07F14" w:rsidRDefault="00D07F14" w:rsidP="00D07F14">
      <w:pPr>
        <w:spacing w:before="120" w:line="240" w:lineRule="atLeast"/>
        <w:ind w:firstLine="360"/>
        <w:rPr>
          <w:rFonts w:ascii="Century Schoolbook" w:hAnsi="Century Schoolbook" w:cs="Tahoma"/>
        </w:rPr>
      </w:pPr>
      <w:r>
        <w:rPr>
          <w:rFonts w:ascii="Century Schoolbook" w:hAnsi="Century Schoolbook" w:cs="Tahoma"/>
        </w:rPr>
        <w:t>IČO:</w:t>
      </w:r>
      <w:r>
        <w:rPr>
          <w:b/>
          <w:bCs/>
        </w:rPr>
        <w:t xml:space="preserve"> </w:t>
      </w:r>
      <w:r w:rsidRPr="00460880">
        <w:rPr>
          <w:rFonts w:ascii="Arial" w:hAnsi="Arial" w:cs="Arial"/>
        </w:rPr>
        <w:t>662 89 581</w:t>
      </w:r>
    </w:p>
    <w:p w:rsidR="00D07F14" w:rsidRPr="00B50C90" w:rsidRDefault="00D07F14" w:rsidP="00D07F14">
      <w:pPr>
        <w:spacing w:before="120" w:line="240" w:lineRule="atLeast"/>
        <w:ind w:firstLine="360"/>
        <w:rPr>
          <w:rFonts w:ascii="Century Schoolbook" w:hAnsi="Century Schoolbook" w:cs="Tahoma"/>
        </w:rPr>
      </w:pPr>
      <w:r w:rsidRPr="00B50C90">
        <w:rPr>
          <w:rFonts w:ascii="Century Schoolbook" w:hAnsi="Century Schoolbook" w:cs="Tahoma"/>
        </w:rPr>
        <w:t xml:space="preserve">Bankovní spojení: </w:t>
      </w:r>
    </w:p>
    <w:p w:rsidR="00D07F14" w:rsidRDefault="00D07F14" w:rsidP="00D07F14">
      <w:pPr>
        <w:spacing w:before="120" w:line="240" w:lineRule="atLeast"/>
        <w:ind w:firstLine="360"/>
        <w:rPr>
          <w:rFonts w:ascii="Century Schoolbook" w:hAnsi="Century Schoolbook" w:cs="Tahoma"/>
        </w:rPr>
      </w:pPr>
      <w:proofErr w:type="spellStart"/>
      <w:proofErr w:type="gramStart"/>
      <w:r w:rsidRPr="00B50C90">
        <w:rPr>
          <w:rFonts w:ascii="Century Schoolbook" w:hAnsi="Century Schoolbook" w:cs="Tahoma"/>
        </w:rPr>
        <w:t>Č.ú</w:t>
      </w:r>
      <w:proofErr w:type="spellEnd"/>
      <w:r w:rsidRPr="00B50C90">
        <w:rPr>
          <w:rFonts w:ascii="Century Schoolbook" w:hAnsi="Century Schoolbook" w:cs="Tahoma"/>
        </w:rPr>
        <w:t>.:</w:t>
      </w:r>
      <w:proofErr w:type="gramEnd"/>
      <w:r>
        <w:rPr>
          <w:rFonts w:ascii="Century Schoolbook" w:hAnsi="Century Schoolbook" w:cs="Tahoma"/>
        </w:rPr>
        <w:t xml:space="preserve"> </w:t>
      </w:r>
    </w:p>
    <w:p w:rsidR="00D07F14" w:rsidRDefault="00D07F14" w:rsidP="00D07F14">
      <w:pPr>
        <w:spacing w:before="120" w:line="240" w:lineRule="atLeast"/>
        <w:ind w:firstLine="360"/>
        <w:rPr>
          <w:rFonts w:ascii="Tahoma" w:hAnsi="Tahoma" w:cs="Tahoma"/>
        </w:rPr>
      </w:pPr>
      <w:r>
        <w:rPr>
          <w:rFonts w:ascii="Tahoma" w:hAnsi="Tahoma" w:cs="Tahoma"/>
        </w:rPr>
        <w:t xml:space="preserve"> (dále jen </w:t>
      </w:r>
      <w:r>
        <w:rPr>
          <w:rFonts w:ascii="Tahoma" w:hAnsi="Tahoma" w:cs="Tahoma"/>
          <w:i/>
        </w:rPr>
        <w:t>objednatel</w:t>
      </w:r>
      <w:r>
        <w:rPr>
          <w:rFonts w:ascii="Tahoma" w:hAnsi="Tahoma" w:cs="Tahoma"/>
        </w:rPr>
        <w:t>)</w:t>
      </w:r>
    </w:p>
    <w:p w:rsidR="00D07F14" w:rsidRDefault="00D07F14" w:rsidP="00D07F14">
      <w:pPr>
        <w:spacing w:before="120" w:line="240" w:lineRule="atLeast"/>
        <w:rPr>
          <w:rFonts w:ascii="Tahoma" w:hAnsi="Tahoma" w:cs="Tahoma"/>
          <w:b/>
        </w:rPr>
      </w:pPr>
      <w:r>
        <w:rPr>
          <w:rFonts w:ascii="Tahoma" w:hAnsi="Tahoma" w:cs="Tahoma"/>
        </w:rPr>
        <w:t>a</w:t>
      </w:r>
    </w:p>
    <w:p w:rsidR="00D07F14" w:rsidRPr="00C0324E" w:rsidRDefault="00D07F14" w:rsidP="00D07F14">
      <w:pPr>
        <w:numPr>
          <w:ilvl w:val="0"/>
          <w:numId w:val="1"/>
        </w:numPr>
        <w:spacing w:before="120" w:line="240" w:lineRule="atLeast"/>
        <w:rPr>
          <w:rFonts w:ascii="Century Schoolbook" w:hAnsi="Century Schoolbook" w:cs="Tahoma"/>
        </w:rPr>
      </w:pPr>
      <w:r w:rsidRPr="00C0324E">
        <w:rPr>
          <w:rFonts w:ascii="Century Schoolbook" w:hAnsi="Century Schoolbook" w:cs="Tahoma"/>
          <w:b/>
        </w:rPr>
        <w:t>Ing. Petr Balcar</w:t>
      </w:r>
    </w:p>
    <w:p w:rsidR="00D07F14" w:rsidRPr="00C0324E" w:rsidRDefault="00D07F14" w:rsidP="00D07F14">
      <w:pPr>
        <w:spacing w:before="120" w:line="240" w:lineRule="atLeast"/>
        <w:ind w:firstLine="360"/>
        <w:rPr>
          <w:rFonts w:ascii="Century Schoolbook" w:hAnsi="Century Schoolbook" w:cs="Tahoma"/>
        </w:rPr>
      </w:pPr>
      <w:r w:rsidRPr="00C0324E">
        <w:rPr>
          <w:rFonts w:ascii="Century Schoolbook" w:hAnsi="Century Schoolbook" w:cs="Tahoma"/>
        </w:rPr>
        <w:t>Husova 378, 551 01 Jaroměř</w:t>
      </w:r>
    </w:p>
    <w:p w:rsidR="00D07F14" w:rsidRPr="00C0324E" w:rsidRDefault="00D07F14" w:rsidP="00D07F14">
      <w:pPr>
        <w:spacing w:before="120" w:line="240" w:lineRule="atLeast"/>
        <w:ind w:firstLine="360"/>
        <w:rPr>
          <w:rFonts w:ascii="Century Schoolbook" w:hAnsi="Century Schoolbook" w:cs="Tahoma"/>
        </w:rPr>
      </w:pPr>
      <w:r w:rsidRPr="00C0324E">
        <w:rPr>
          <w:rFonts w:ascii="Century Schoolbook" w:hAnsi="Century Schoolbook" w:cs="Tahoma"/>
        </w:rPr>
        <w:t>IČO: 72915978</w:t>
      </w:r>
    </w:p>
    <w:p w:rsidR="00D07F14" w:rsidRPr="00C0324E" w:rsidRDefault="00D07F14" w:rsidP="00D07F14">
      <w:pPr>
        <w:spacing w:before="120" w:line="240" w:lineRule="atLeast"/>
        <w:ind w:firstLine="360"/>
        <w:rPr>
          <w:rFonts w:ascii="Century Schoolbook" w:hAnsi="Century Schoolbook" w:cs="Tahoma"/>
        </w:rPr>
      </w:pPr>
      <w:r w:rsidRPr="00C0324E">
        <w:rPr>
          <w:rFonts w:ascii="Century Schoolbook" w:hAnsi="Century Schoolbook" w:cs="Tahoma"/>
        </w:rPr>
        <w:t>Bankovní spojení: ČSOB</w:t>
      </w:r>
    </w:p>
    <w:p w:rsidR="00D07F14" w:rsidRPr="00C0324E" w:rsidRDefault="00D07F14" w:rsidP="00D07F14">
      <w:pPr>
        <w:spacing w:before="120" w:line="240" w:lineRule="atLeast"/>
        <w:ind w:firstLine="360"/>
        <w:rPr>
          <w:rFonts w:ascii="Century Schoolbook" w:hAnsi="Century Schoolbook" w:cs="Tahoma"/>
        </w:rPr>
      </w:pPr>
      <w:proofErr w:type="spellStart"/>
      <w:proofErr w:type="gramStart"/>
      <w:r w:rsidRPr="00C0324E">
        <w:rPr>
          <w:rFonts w:ascii="Century Schoolbook" w:hAnsi="Century Schoolbook" w:cs="Tahoma"/>
        </w:rPr>
        <w:t>č.ú</w:t>
      </w:r>
      <w:proofErr w:type="spellEnd"/>
      <w:r w:rsidRPr="00C0324E">
        <w:rPr>
          <w:rFonts w:ascii="Century Schoolbook" w:hAnsi="Century Schoolbook" w:cs="Tahoma"/>
        </w:rPr>
        <w:t xml:space="preserve">. </w:t>
      </w:r>
      <w:r>
        <w:rPr>
          <w:rFonts w:ascii="Century Schoolbook" w:hAnsi="Century Schoolbook" w:cs="Tahoma"/>
        </w:rPr>
        <w:t>1106176359/0800</w:t>
      </w:r>
      <w:proofErr w:type="gramEnd"/>
    </w:p>
    <w:p w:rsidR="00D07F14" w:rsidRDefault="00D07F14" w:rsidP="00D07F14">
      <w:pPr>
        <w:spacing w:before="120" w:line="240" w:lineRule="atLeast"/>
        <w:ind w:firstLine="360"/>
        <w:rPr>
          <w:rFonts w:ascii="Tahoma" w:hAnsi="Tahoma" w:cs="Tahoma"/>
        </w:rPr>
      </w:pPr>
      <w:r>
        <w:rPr>
          <w:rFonts w:ascii="Tahoma" w:hAnsi="Tahoma" w:cs="Tahoma"/>
        </w:rPr>
        <w:t xml:space="preserve">(dále jen </w:t>
      </w:r>
      <w:r>
        <w:rPr>
          <w:rFonts w:ascii="Tahoma" w:hAnsi="Tahoma" w:cs="Tahoma"/>
          <w:i/>
        </w:rPr>
        <w:t>zhotovitel</w:t>
      </w:r>
      <w:r>
        <w:rPr>
          <w:rFonts w:ascii="Tahoma" w:hAnsi="Tahoma" w:cs="Tahoma"/>
        </w:rPr>
        <w:t>)</w:t>
      </w:r>
    </w:p>
    <w:p w:rsidR="00D07F14" w:rsidRPr="005D6FC2" w:rsidRDefault="00D07F14" w:rsidP="00D07F14">
      <w:pPr>
        <w:spacing w:before="120"/>
        <w:rPr>
          <w:rFonts w:ascii="Tahoma" w:hAnsi="Tahoma" w:cs="Tahoma"/>
        </w:rPr>
      </w:pPr>
      <w:r w:rsidRPr="005D6FC2">
        <w:rPr>
          <w:rFonts w:ascii="Tahoma" w:hAnsi="Tahoma" w:cs="Tahoma"/>
        </w:rPr>
        <w:t xml:space="preserve">uzavřeli podle § 1746 odst. 2 zákona č. 89/2012 Sb., Občanského zákoníku, v platném znění (dále jen „NOZ“) tuto Smlouvu na poskytování servisních služeb (dále jen „Smlouva“).   </w:t>
      </w:r>
    </w:p>
    <w:p w:rsidR="005D6FC2" w:rsidRDefault="005D6FC2" w:rsidP="00D07F14">
      <w:pPr>
        <w:spacing w:before="120"/>
        <w:rPr>
          <w:rFonts w:ascii="Tahoma" w:hAnsi="Tahoma" w:cs="Tahoma"/>
        </w:rPr>
      </w:pPr>
    </w:p>
    <w:p w:rsidR="005D6FC2" w:rsidRDefault="005D6FC2" w:rsidP="00D07F14">
      <w:pPr>
        <w:spacing w:before="120"/>
        <w:rPr>
          <w:rFonts w:ascii="Tahoma" w:hAnsi="Tahoma" w:cs="Tahoma"/>
        </w:rPr>
      </w:pPr>
      <w:r>
        <w:rPr>
          <w:rFonts w:ascii="Tahoma" w:hAnsi="Tahoma" w:cs="Tahoma"/>
        </w:rPr>
        <w:t>Obě strany souhlasí se změnou bodu II. na níže aktuální znění se změnou výše měsíční paušální částky</w:t>
      </w:r>
    </w:p>
    <w:p w:rsidR="005D6FC2" w:rsidRDefault="005D6FC2" w:rsidP="00D07F14">
      <w:pPr>
        <w:spacing w:before="120"/>
        <w:rPr>
          <w:rFonts w:ascii="Tahoma" w:hAnsi="Tahoma" w:cs="Tahoma"/>
        </w:rPr>
      </w:pPr>
    </w:p>
    <w:p w:rsidR="005D6FC2" w:rsidRDefault="005D6FC2" w:rsidP="005D6FC2">
      <w:pPr>
        <w:spacing w:before="120" w:line="240" w:lineRule="atLeast"/>
        <w:jc w:val="both"/>
        <w:rPr>
          <w:rFonts w:ascii="Tahoma" w:hAnsi="Tahoma" w:cs="Tahoma"/>
          <w:b/>
          <w:u w:val="single"/>
        </w:rPr>
      </w:pPr>
      <w:r>
        <w:rPr>
          <w:rFonts w:ascii="Tahoma" w:hAnsi="Tahoma" w:cs="Tahoma"/>
          <w:b/>
          <w:u w:val="single"/>
        </w:rPr>
        <w:t>II.</w:t>
      </w:r>
      <w:r>
        <w:rPr>
          <w:rFonts w:ascii="Tahoma" w:hAnsi="Tahoma" w:cs="Tahoma"/>
          <w:u w:val="single"/>
        </w:rPr>
        <w:t xml:space="preserve"> </w:t>
      </w:r>
      <w:r>
        <w:rPr>
          <w:rFonts w:ascii="Tahoma" w:hAnsi="Tahoma" w:cs="Tahoma"/>
          <w:b/>
          <w:u w:val="single"/>
        </w:rPr>
        <w:t xml:space="preserve">Cena a platební podmínky </w:t>
      </w:r>
    </w:p>
    <w:p w:rsidR="005D6FC2" w:rsidRDefault="005D6FC2" w:rsidP="005D6FC2">
      <w:pPr>
        <w:pStyle w:val="Zkladntext"/>
        <w:rPr>
          <w:rFonts w:ascii="Tahoma" w:hAnsi="Tahoma" w:cs="Tahoma"/>
        </w:rPr>
      </w:pPr>
      <w:r>
        <w:rPr>
          <w:rFonts w:ascii="Tahoma" w:hAnsi="Tahoma" w:cs="Tahoma"/>
        </w:rPr>
        <w:t>Za připravenost vykonat servisní zásah a poskytnout profesionální podporu za podmínek uvedených v bodu IV. uhradí objednatel zhotoviteli měsíčně paušální sazbu ……</w:t>
      </w:r>
      <w:r w:rsidR="00CD7750">
        <w:rPr>
          <w:rFonts w:ascii="Tahoma" w:hAnsi="Tahoma" w:cs="Tahoma"/>
        </w:rPr>
        <w:t>3</w:t>
      </w:r>
      <w:r w:rsidR="003A0A8C">
        <w:rPr>
          <w:rFonts w:ascii="Tahoma" w:hAnsi="Tahoma" w:cs="Tahoma"/>
        </w:rPr>
        <w:t>751</w:t>
      </w:r>
      <w:r w:rsidR="00CD7750">
        <w:rPr>
          <w:rFonts w:ascii="Tahoma" w:hAnsi="Tahoma" w:cs="Tahoma"/>
        </w:rPr>
        <w:t>,-</w:t>
      </w:r>
      <w:r>
        <w:rPr>
          <w:rFonts w:ascii="Tahoma" w:hAnsi="Tahoma" w:cs="Tahoma"/>
        </w:rPr>
        <w:t xml:space="preserve"> s DPH. Tento poplatek je splatný vždy za kalendářní měsíc, a to vždy 1. dne měsíce následujícího dle faktury zaslané zhotovitelem.</w:t>
      </w:r>
    </w:p>
    <w:p w:rsidR="005D6FC2" w:rsidRDefault="005D6FC2" w:rsidP="005D6FC2">
      <w:pPr>
        <w:pStyle w:val="Zkladntext"/>
        <w:rPr>
          <w:rFonts w:ascii="Tahoma" w:hAnsi="Tahoma" w:cs="Tahoma"/>
        </w:rPr>
      </w:pPr>
      <w:r>
        <w:rPr>
          <w:rFonts w:ascii="Tahoma" w:hAnsi="Tahoma" w:cs="Tahoma"/>
        </w:rPr>
        <w:t>Cena odpovídající rozsahu a druhu skutečně provedených servisních prací bude fakturována zhotoviteli podle jím potvrzených výkazů vždy měsíčně do 7. dne měsíce následujícího. Za vícepráce nad rámec vlastního servisu bude zhotovitel fakturovat skutečné náklady do 10 dnů po jejich vzniku.</w:t>
      </w:r>
    </w:p>
    <w:p w:rsidR="005D6FC2" w:rsidRDefault="005D6FC2" w:rsidP="005D6FC2">
      <w:pPr>
        <w:spacing w:before="120" w:line="240" w:lineRule="atLeast"/>
        <w:jc w:val="both"/>
        <w:rPr>
          <w:rFonts w:ascii="Tahoma" w:hAnsi="Tahoma" w:cs="Tahoma"/>
        </w:rPr>
      </w:pPr>
      <w:r>
        <w:rPr>
          <w:rFonts w:ascii="Tahoma" w:hAnsi="Tahoma" w:cs="Tahoma"/>
        </w:rPr>
        <w:t>Úhrada za příslušný měsíc nebo fakturace je splatná do 7 dnů  od obdržení faktury objednatelem.</w:t>
      </w:r>
    </w:p>
    <w:p w:rsidR="005D6FC2" w:rsidRDefault="005D6FC2" w:rsidP="005D6FC2">
      <w:pPr>
        <w:spacing w:before="120" w:line="240" w:lineRule="atLeast"/>
        <w:jc w:val="both"/>
        <w:rPr>
          <w:rFonts w:ascii="Tahoma" w:hAnsi="Tahoma" w:cs="Tahoma"/>
        </w:rPr>
      </w:pPr>
      <w:r>
        <w:rPr>
          <w:rFonts w:ascii="Tahoma" w:hAnsi="Tahoma" w:cs="Tahoma"/>
        </w:rPr>
        <w:t>Ceny prací jsou dány nákladovou kalkulací zhotovitele.</w:t>
      </w:r>
    </w:p>
    <w:p w:rsidR="005D6FC2" w:rsidRDefault="005D6FC2" w:rsidP="005D6FC2">
      <w:pPr>
        <w:spacing w:before="120" w:line="240" w:lineRule="atLeast"/>
        <w:jc w:val="both"/>
        <w:rPr>
          <w:rFonts w:ascii="Tahoma" w:hAnsi="Tahoma" w:cs="Tahoma"/>
        </w:rPr>
      </w:pPr>
    </w:p>
    <w:p w:rsidR="005D6FC2" w:rsidRDefault="005D6FC2" w:rsidP="005D6FC2">
      <w:pPr>
        <w:spacing w:before="120" w:line="240" w:lineRule="atLeast"/>
        <w:jc w:val="both"/>
        <w:rPr>
          <w:rFonts w:ascii="Tahoma" w:hAnsi="Tahoma" w:cs="Tahoma"/>
        </w:rPr>
      </w:pPr>
    </w:p>
    <w:p w:rsidR="005D6FC2" w:rsidRDefault="005D6FC2" w:rsidP="005D6FC2">
      <w:pPr>
        <w:spacing w:before="120" w:line="240" w:lineRule="atLeast"/>
        <w:rPr>
          <w:rFonts w:ascii="Tahoma" w:hAnsi="Tahoma" w:cs="Tahoma"/>
        </w:rPr>
      </w:pPr>
      <w:r>
        <w:rPr>
          <w:rFonts w:ascii="Tahoma" w:hAnsi="Tahoma" w:cs="Tahoma"/>
        </w:rPr>
        <w:t>V Jaroměři dne __</w:t>
      </w:r>
      <w:r w:rsidR="003A0A8C">
        <w:rPr>
          <w:rFonts w:ascii="Tahoma" w:hAnsi="Tahoma" w:cs="Tahoma"/>
        </w:rPr>
        <w:t>30</w:t>
      </w:r>
      <w:r w:rsidR="00CD7750">
        <w:rPr>
          <w:rFonts w:ascii="Tahoma" w:hAnsi="Tahoma" w:cs="Tahoma"/>
        </w:rPr>
        <w:t>/</w:t>
      </w:r>
      <w:r w:rsidR="003A0A8C">
        <w:rPr>
          <w:rFonts w:ascii="Tahoma" w:hAnsi="Tahoma" w:cs="Tahoma"/>
        </w:rPr>
        <w:t>4</w:t>
      </w:r>
      <w:r w:rsidR="00CD7750">
        <w:rPr>
          <w:rFonts w:ascii="Tahoma" w:hAnsi="Tahoma" w:cs="Tahoma"/>
        </w:rPr>
        <w:t>/</w:t>
      </w:r>
      <w:r w:rsidR="003A0A8C">
        <w:rPr>
          <w:rFonts w:ascii="Tahoma" w:hAnsi="Tahoma" w:cs="Tahoma"/>
        </w:rPr>
        <w:t>2024</w:t>
      </w:r>
    </w:p>
    <w:p w:rsidR="009E0103" w:rsidRDefault="009E0103" w:rsidP="005D6FC2">
      <w:pPr>
        <w:spacing w:before="120" w:line="240" w:lineRule="atLeast"/>
        <w:rPr>
          <w:rFonts w:ascii="Tahoma" w:hAnsi="Tahoma" w:cs="Tahoma"/>
        </w:rPr>
      </w:pPr>
    </w:p>
    <w:p w:rsidR="005D6FC2" w:rsidRDefault="005D6FC2" w:rsidP="005D6FC2">
      <w:pPr>
        <w:spacing w:before="120" w:line="240" w:lineRule="atLeast"/>
        <w:rPr>
          <w:rFonts w:ascii="Tahoma" w:hAnsi="Tahoma" w:cs="Tahoma"/>
        </w:rPr>
      </w:pPr>
    </w:p>
    <w:p w:rsidR="005D6FC2" w:rsidRDefault="005D6FC2" w:rsidP="005D6FC2">
      <w:pPr>
        <w:spacing w:before="120" w:line="240" w:lineRule="atLeast"/>
        <w:rPr>
          <w:rFonts w:ascii="Tahoma" w:hAnsi="Tahoma" w:cs="Tahoma"/>
        </w:rPr>
      </w:pPr>
      <w:r>
        <w:rPr>
          <w:rFonts w:ascii="Tahoma" w:hAnsi="Tahoma" w:cs="Tahoma"/>
        </w:rPr>
        <w:t>...........................                                                                                      ...............................</w:t>
      </w:r>
    </w:p>
    <w:p w:rsidR="005D6FC2" w:rsidRDefault="005D6FC2" w:rsidP="005D6FC2">
      <w:pPr>
        <w:spacing w:before="120" w:line="240" w:lineRule="atLeast"/>
        <w:rPr>
          <w:rFonts w:ascii="Tahoma" w:hAnsi="Tahoma" w:cs="Tahoma"/>
        </w:rPr>
      </w:pPr>
      <w:r>
        <w:rPr>
          <w:rFonts w:ascii="Tahoma" w:hAnsi="Tahoma" w:cs="Tahoma"/>
        </w:rPr>
        <w:t xml:space="preserve">    objednatel                                                                                                       zhotovitel</w:t>
      </w:r>
    </w:p>
    <w:p w:rsidR="007E161E" w:rsidRDefault="007E161E"/>
    <w:sectPr w:rsidR="007E161E" w:rsidSect="007E16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674AD"/>
    <w:multiLevelType w:val="singleLevel"/>
    <w:tmpl w:val="9DFAE910"/>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07F14"/>
    <w:rsid w:val="00015900"/>
    <w:rsid w:val="000B4D21"/>
    <w:rsid w:val="003A0A8C"/>
    <w:rsid w:val="005D6FC2"/>
    <w:rsid w:val="00660F85"/>
    <w:rsid w:val="007E161E"/>
    <w:rsid w:val="009E0103"/>
    <w:rsid w:val="00CD7750"/>
    <w:rsid w:val="00D07F14"/>
    <w:rsid w:val="00E429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A2394-EE7F-44D3-9E73-D4A98F47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7F1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07F14"/>
    <w:pPr>
      <w:spacing w:before="120" w:line="240" w:lineRule="atLeast"/>
      <w:jc w:val="center"/>
    </w:pPr>
    <w:rPr>
      <w:rFonts w:ascii="Tahoma" w:hAnsi="Tahoma" w:cs="Tahoma"/>
      <w:b/>
      <w:sz w:val="28"/>
      <w:u w:val="single"/>
    </w:rPr>
  </w:style>
  <w:style w:type="character" w:customStyle="1" w:styleId="NzevChar">
    <w:name w:val="Název Char"/>
    <w:basedOn w:val="Standardnpsmoodstavce"/>
    <w:link w:val="Nzev"/>
    <w:rsid w:val="00D07F14"/>
    <w:rPr>
      <w:rFonts w:ascii="Tahoma" w:eastAsia="Times New Roman" w:hAnsi="Tahoma" w:cs="Tahoma"/>
      <w:b/>
      <w:sz w:val="28"/>
      <w:szCs w:val="20"/>
      <w:u w:val="single"/>
      <w:lang w:eastAsia="cs-CZ"/>
    </w:rPr>
  </w:style>
  <w:style w:type="paragraph" w:styleId="Zkladntext">
    <w:name w:val="Body Text"/>
    <w:basedOn w:val="Normln"/>
    <w:link w:val="ZkladntextChar"/>
    <w:rsid w:val="005D6FC2"/>
    <w:pPr>
      <w:spacing w:before="120" w:line="240" w:lineRule="atLeast"/>
      <w:jc w:val="both"/>
    </w:pPr>
  </w:style>
  <w:style w:type="character" w:customStyle="1" w:styleId="ZkladntextChar">
    <w:name w:val="Základní text Char"/>
    <w:basedOn w:val="Standardnpsmoodstavce"/>
    <w:link w:val="Zkladntext"/>
    <w:rsid w:val="005D6FC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E01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010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1416</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Balcar</dc:creator>
  <cp:lastModifiedBy>Kovář Vlastimil</cp:lastModifiedBy>
  <cp:revision>2</cp:revision>
  <cp:lastPrinted>2024-05-29T10:54:00Z</cp:lastPrinted>
  <dcterms:created xsi:type="dcterms:W3CDTF">2024-05-31T09:39:00Z</dcterms:created>
  <dcterms:modified xsi:type="dcterms:W3CDTF">2024-05-31T09:39:00Z</dcterms:modified>
</cp:coreProperties>
</file>