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7F7" w:rsidRDefault="00393073">
      <w:pPr>
        <w:pStyle w:val="Zkladntext"/>
        <w:spacing w:before="4"/>
        <w:rPr>
          <w:rFonts w:ascii="Times New Roman"/>
          <w:sz w:val="17"/>
        </w:rPr>
      </w:pPr>
      <w:r>
        <w:pict>
          <v:shapetype id="_x0000_t202" coordsize="21600,21600" o:spt="202" path="m,l,21600r21600,l21600,xe">
            <v:stroke joinstyle="miter"/>
            <v:path gradientshapeok="t" o:connecttype="rect"/>
          </v:shapetype>
          <v:shape id="_x0000_s1038" type="#_x0000_t202" style="position:absolute;margin-left:0;margin-top:0;width:595.1pt;height:841.7pt;z-index:-15736;mso-position-horizontal-relative:page;mso-position-vertical-relative:page" filled="f" stroked="f">
            <v:textbox inset="0,0,0,0">
              <w:txbxContent>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rPr>
                      <w:rFonts w:ascii="Times New Roman"/>
                      <w:sz w:val="28"/>
                    </w:rPr>
                  </w:pPr>
                </w:p>
                <w:p w:rsidR="008D77F7" w:rsidRDefault="008D77F7">
                  <w:pPr>
                    <w:pStyle w:val="Zkladntext"/>
                    <w:spacing w:before="2"/>
                    <w:rPr>
                      <w:rFonts w:ascii="Times New Roman"/>
                      <w:sz w:val="23"/>
                    </w:rPr>
                  </w:pPr>
                </w:p>
                <w:p w:rsidR="008D77F7" w:rsidRDefault="00393073">
                  <w:pPr>
                    <w:spacing w:before="1"/>
                    <w:ind w:left="4300" w:right="4304"/>
                    <w:jc w:val="center"/>
                    <w:rPr>
                      <w:sz w:val="26"/>
                    </w:rPr>
                  </w:pPr>
                  <w:r>
                    <w:rPr>
                      <w:sz w:val="26"/>
                    </w:rPr>
                    <w:t>SMLOUVA   O  DÍLO</w:t>
                  </w:r>
                </w:p>
                <w:p w:rsidR="008D77F7" w:rsidRDefault="00393073">
                  <w:pPr>
                    <w:spacing w:before="132"/>
                    <w:ind w:left="4300" w:right="4295"/>
                    <w:jc w:val="center"/>
                    <w:rPr>
                      <w:b/>
                      <w:sz w:val="21"/>
                    </w:rPr>
                  </w:pPr>
                  <w:r>
                    <w:rPr>
                      <w:b/>
                      <w:sz w:val="21"/>
                    </w:rPr>
                    <w:t>Č. SMLDEU 48-30/2024</w:t>
                  </w:r>
                </w:p>
                <w:p w:rsidR="008D77F7" w:rsidRDefault="008D77F7">
                  <w:pPr>
                    <w:pStyle w:val="Zkladntext"/>
                    <w:spacing w:before="3"/>
                    <w:rPr>
                      <w:rFonts w:ascii="Times New Roman"/>
                      <w:sz w:val="32"/>
                    </w:rPr>
                  </w:pPr>
                </w:p>
                <w:p w:rsidR="008D77F7" w:rsidRDefault="00393073">
                  <w:pPr>
                    <w:spacing w:line="261" w:lineRule="auto"/>
                    <w:ind w:left="5105" w:right="5088" w:firstLine="461"/>
                    <w:rPr>
                      <w:b/>
                      <w:sz w:val="19"/>
                    </w:rPr>
                  </w:pPr>
                  <w:r>
                    <w:rPr>
                      <w:b/>
                      <w:sz w:val="19"/>
                    </w:rPr>
                    <w:t>Článek I. SMLUVNÍ STRANY</w:t>
                  </w:r>
                </w:p>
                <w:p w:rsidR="008D77F7" w:rsidRDefault="008D77F7">
                  <w:pPr>
                    <w:pStyle w:val="Zkladntext"/>
                    <w:rPr>
                      <w:rFonts w:ascii="Times New Roman"/>
                      <w:sz w:val="21"/>
                    </w:rPr>
                  </w:pPr>
                </w:p>
                <w:p w:rsidR="008D77F7" w:rsidRDefault="00393073">
                  <w:pPr>
                    <w:tabs>
                      <w:tab w:val="left" w:pos="4585"/>
                    </w:tabs>
                    <w:ind w:left="1634"/>
                    <w:rPr>
                      <w:b/>
                      <w:sz w:val="19"/>
                    </w:rPr>
                  </w:pPr>
                  <w:r>
                    <w:rPr>
                      <w:position w:val="1"/>
                      <w:sz w:val="19"/>
                    </w:rPr>
                    <w:t>1.</w:t>
                  </w:r>
                  <w:r>
                    <w:rPr>
                      <w:spacing w:val="39"/>
                      <w:position w:val="1"/>
                      <w:sz w:val="19"/>
                    </w:rPr>
                    <w:t xml:space="preserve"> </w:t>
                  </w:r>
                  <w:r>
                    <w:rPr>
                      <w:position w:val="1"/>
                      <w:sz w:val="19"/>
                    </w:rPr>
                    <w:t>Objednatel:</w:t>
                  </w:r>
                  <w:r>
                    <w:rPr>
                      <w:position w:val="1"/>
                      <w:sz w:val="19"/>
                    </w:rPr>
                    <w:tab/>
                  </w:r>
                  <w:r>
                    <w:rPr>
                      <w:b/>
                      <w:sz w:val="19"/>
                    </w:rPr>
                    <w:t>Správa Krkonošského národního</w:t>
                  </w:r>
                  <w:r>
                    <w:rPr>
                      <w:b/>
                      <w:spacing w:val="2"/>
                      <w:sz w:val="19"/>
                    </w:rPr>
                    <w:t xml:space="preserve"> </w:t>
                  </w:r>
                  <w:r>
                    <w:rPr>
                      <w:b/>
                      <w:sz w:val="19"/>
                    </w:rPr>
                    <w:t>parku</w:t>
                  </w:r>
                </w:p>
                <w:p w:rsidR="008D77F7" w:rsidRDefault="00393073">
                  <w:pPr>
                    <w:pStyle w:val="Zkladntext"/>
                    <w:tabs>
                      <w:tab w:val="left" w:pos="4600"/>
                    </w:tabs>
                    <w:spacing w:before="9"/>
                    <w:ind w:left="1894"/>
                    <w:jc w:val="both"/>
                  </w:pPr>
                  <w:r>
                    <w:rPr>
                      <w:position w:val="1"/>
                    </w:rPr>
                    <w:t>se sídlem:</w:t>
                  </w:r>
                  <w:r>
                    <w:rPr>
                      <w:position w:val="1"/>
                    </w:rPr>
                    <w:tab/>
                  </w:r>
                  <w:r>
                    <w:t>Dobrovského 3, 543 01</w:t>
                  </w:r>
                  <w:r>
                    <w:rPr>
                      <w:spacing w:val="-28"/>
                    </w:rPr>
                    <w:t xml:space="preserve"> </w:t>
                  </w:r>
                  <w:r>
                    <w:t>Vrchlabí</w:t>
                  </w:r>
                </w:p>
                <w:p w:rsidR="008D77F7" w:rsidRDefault="00393073">
                  <w:pPr>
                    <w:pStyle w:val="Zkladntext"/>
                    <w:tabs>
                      <w:tab w:val="left" w:pos="4593"/>
                    </w:tabs>
                    <w:spacing w:before="8"/>
                    <w:ind w:left="1901"/>
                    <w:jc w:val="both"/>
                  </w:pPr>
                  <w:r>
                    <w:rPr>
                      <w:position w:val="1"/>
                    </w:rPr>
                    <w:t>IČO:</w:t>
                  </w:r>
                  <w:r>
                    <w:rPr>
                      <w:position w:val="1"/>
                    </w:rPr>
                    <w:tab/>
                  </w:r>
                  <w:r>
                    <w:t>00088455</w:t>
                  </w:r>
                </w:p>
                <w:p w:rsidR="008D77F7" w:rsidRDefault="00393073">
                  <w:pPr>
                    <w:pStyle w:val="Zkladntext"/>
                    <w:tabs>
                      <w:tab w:val="left" w:pos="4593"/>
                    </w:tabs>
                    <w:spacing w:before="9"/>
                    <w:ind w:left="1901"/>
                    <w:jc w:val="both"/>
                  </w:pPr>
                  <w:r>
                    <w:rPr>
                      <w:position w:val="1"/>
                    </w:rPr>
                    <w:t>DIČ:</w:t>
                  </w:r>
                  <w:r>
                    <w:rPr>
                      <w:position w:val="1"/>
                    </w:rPr>
                    <w:tab/>
                  </w:r>
                  <w:r>
                    <w:t>CZ00088455</w:t>
                  </w:r>
                </w:p>
                <w:p w:rsidR="008D77F7" w:rsidRDefault="00393073">
                  <w:pPr>
                    <w:pStyle w:val="Zkladntext"/>
                    <w:spacing w:before="11"/>
                    <w:ind w:left="1894"/>
                    <w:jc w:val="both"/>
                  </w:pPr>
                  <w:r>
                    <w:t>bankovní spojení:</w:t>
                  </w:r>
                </w:p>
                <w:p w:rsidR="008D77F7" w:rsidRDefault="00393073">
                  <w:pPr>
                    <w:pStyle w:val="Zkladntext"/>
                    <w:tabs>
                      <w:tab w:val="left" w:pos="4593"/>
                    </w:tabs>
                    <w:spacing w:before="16" w:line="379" w:lineRule="auto"/>
                    <w:ind w:left="1894" w:right="4030" w:hanging="8"/>
                  </w:pPr>
                  <w:r>
                    <w:rPr>
                      <w:position w:val="1"/>
                    </w:rPr>
                    <w:t>zastoupená:</w:t>
                  </w:r>
                  <w:r>
                    <w:rPr>
                      <w:position w:val="1"/>
                    </w:rPr>
                    <w:tab/>
                  </w:r>
                  <w:r>
                    <w:t>PhDr. Robinem</w:t>
                  </w:r>
                  <w:r>
                    <w:rPr>
                      <w:spacing w:val="-5"/>
                    </w:rPr>
                    <w:t xml:space="preserve"> </w:t>
                  </w:r>
                  <w:r>
                    <w:t>Bóhnischem,</w:t>
                  </w:r>
                  <w:r>
                    <w:rPr>
                      <w:spacing w:val="-9"/>
                    </w:rPr>
                    <w:t xml:space="preserve"> </w:t>
                  </w:r>
                  <w:r>
                    <w:t>ředitelem</w:t>
                  </w:r>
                  <w:r>
                    <w:rPr>
                      <w:w w:val="97"/>
                    </w:rPr>
                    <w:t xml:space="preserve"> </w:t>
                  </w:r>
                  <w:r>
                    <w:rPr>
                      <w:w w:val="95"/>
                    </w:rPr>
                    <w:t>Kontaktní</w:t>
                  </w:r>
                  <w:r>
                    <w:rPr>
                      <w:spacing w:val="39"/>
                      <w:w w:val="95"/>
                    </w:rPr>
                    <w:t xml:space="preserve"> </w:t>
                  </w:r>
                  <w:r>
                    <w:rPr>
                      <w:w w:val="95"/>
                    </w:rPr>
                    <w:t>osoba:</w:t>
                  </w:r>
                </w:p>
                <w:p w:rsidR="008D77F7" w:rsidRDefault="008D77F7">
                  <w:pPr>
                    <w:pStyle w:val="Zkladntext"/>
                    <w:spacing w:before="7"/>
                    <w:rPr>
                      <w:rFonts w:ascii="Times New Roman"/>
                      <w:sz w:val="21"/>
                    </w:rPr>
                  </w:pPr>
                </w:p>
                <w:p w:rsidR="008D77F7" w:rsidRDefault="00393073">
                  <w:pPr>
                    <w:ind w:left="1886"/>
                    <w:jc w:val="both"/>
                    <w:rPr>
                      <w:b/>
                      <w:sz w:val="19"/>
                    </w:rPr>
                  </w:pPr>
                  <w:r>
                    <w:rPr>
                      <w:w w:val="95"/>
                      <w:sz w:val="19"/>
                    </w:rPr>
                    <w:t xml:space="preserve">(dále jen </w:t>
                  </w:r>
                  <w:r>
                    <w:rPr>
                      <w:b/>
                      <w:w w:val="95"/>
                      <w:sz w:val="19"/>
                    </w:rPr>
                    <w:t>„Objednatel")</w:t>
                  </w: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10"/>
                    <w:rPr>
                      <w:rFonts w:ascii="Times New Roman"/>
                      <w:sz w:val="25"/>
                    </w:rPr>
                  </w:pPr>
                </w:p>
                <w:p w:rsidR="008D77F7" w:rsidRDefault="00393073">
                  <w:pPr>
                    <w:tabs>
                      <w:tab w:val="left" w:pos="4585"/>
                    </w:tabs>
                    <w:spacing w:before="1"/>
                    <w:ind w:left="1606"/>
                    <w:rPr>
                      <w:b/>
                      <w:sz w:val="19"/>
                    </w:rPr>
                  </w:pPr>
                  <w:r>
                    <w:rPr>
                      <w:position w:val="1"/>
                      <w:sz w:val="19"/>
                    </w:rPr>
                    <w:t>2.</w:t>
                  </w:r>
                  <w:r>
                    <w:rPr>
                      <w:spacing w:val="47"/>
                      <w:position w:val="1"/>
                      <w:sz w:val="19"/>
                    </w:rPr>
                    <w:t xml:space="preserve"> </w:t>
                  </w:r>
                  <w:r>
                    <w:rPr>
                      <w:position w:val="1"/>
                      <w:sz w:val="19"/>
                    </w:rPr>
                    <w:t>Zhotovitel:</w:t>
                  </w:r>
                  <w:r>
                    <w:rPr>
                      <w:position w:val="1"/>
                      <w:sz w:val="19"/>
                    </w:rPr>
                    <w:tab/>
                  </w:r>
                  <w:r>
                    <w:rPr>
                      <w:b/>
                      <w:sz w:val="19"/>
                    </w:rPr>
                    <w:t>Profi-tisk group</w:t>
                  </w:r>
                  <w:r>
                    <w:rPr>
                      <w:b/>
                      <w:spacing w:val="-15"/>
                      <w:sz w:val="19"/>
                    </w:rPr>
                    <w:t xml:space="preserve"> </w:t>
                  </w:r>
                  <w:r>
                    <w:rPr>
                      <w:b/>
                      <w:sz w:val="19"/>
                    </w:rPr>
                    <w:t>s.r.o.</w:t>
                  </w:r>
                </w:p>
                <w:p w:rsidR="008D77F7" w:rsidRDefault="00393073">
                  <w:pPr>
                    <w:pStyle w:val="Zkladntext"/>
                    <w:tabs>
                      <w:tab w:val="left" w:pos="4578"/>
                    </w:tabs>
                    <w:spacing w:before="8"/>
                    <w:ind w:left="1879"/>
                  </w:pPr>
                  <w:r>
                    <w:rPr>
                      <w:position w:val="1"/>
                    </w:rPr>
                    <w:t>se</w:t>
                  </w:r>
                  <w:r>
                    <w:rPr>
                      <w:spacing w:val="-4"/>
                      <w:position w:val="1"/>
                    </w:rPr>
                    <w:t xml:space="preserve"> </w:t>
                  </w:r>
                  <w:r>
                    <w:rPr>
                      <w:position w:val="1"/>
                    </w:rPr>
                    <w:t>sídlem:</w:t>
                  </w:r>
                  <w:r>
                    <w:rPr>
                      <w:position w:val="1"/>
                    </w:rPr>
                    <w:tab/>
                  </w:r>
                  <w:r>
                    <w:t>Chválkovická</w:t>
                  </w:r>
                  <w:r>
                    <w:rPr>
                      <w:spacing w:val="-4"/>
                    </w:rPr>
                    <w:t xml:space="preserve"> </w:t>
                  </w:r>
                  <w:r>
                    <w:t>223/5</w:t>
                  </w:r>
                </w:p>
                <w:p w:rsidR="008D77F7" w:rsidRDefault="00393073">
                  <w:pPr>
                    <w:pStyle w:val="Zkladntext"/>
                    <w:tabs>
                      <w:tab w:val="left" w:pos="4571"/>
                    </w:tabs>
                    <w:spacing w:before="2"/>
                    <w:ind w:left="1886"/>
                    <w:jc w:val="both"/>
                  </w:pPr>
                  <w:r>
                    <w:rPr>
                      <w:position w:val="1"/>
                    </w:rPr>
                    <w:t>IČO:</w:t>
                  </w:r>
                  <w:r>
                    <w:rPr>
                      <w:position w:val="1"/>
                    </w:rPr>
                    <w:tab/>
                  </w:r>
                  <w:r>
                    <w:t>26868954</w:t>
                  </w:r>
                </w:p>
                <w:p w:rsidR="008D77F7" w:rsidRDefault="00393073">
                  <w:pPr>
                    <w:pStyle w:val="Zkladntext"/>
                    <w:tabs>
                      <w:tab w:val="left" w:pos="4578"/>
                    </w:tabs>
                    <w:spacing w:before="15"/>
                    <w:ind w:left="1879"/>
                  </w:pPr>
                  <w:r>
                    <w:rPr>
                      <w:position w:val="1"/>
                    </w:rPr>
                    <w:t>DIČ:</w:t>
                  </w:r>
                  <w:r>
                    <w:rPr>
                      <w:position w:val="1"/>
                    </w:rPr>
                    <w:tab/>
                  </w:r>
                  <w:r>
                    <w:t>CZ26868954</w:t>
                  </w:r>
                </w:p>
                <w:p w:rsidR="008D77F7" w:rsidRDefault="00393073">
                  <w:pPr>
                    <w:pStyle w:val="Zkladntext"/>
                    <w:spacing w:before="12"/>
                    <w:ind w:left="1879"/>
                  </w:pPr>
                  <w:r>
                    <w:t>bankovní spojení:</w:t>
                  </w:r>
                </w:p>
                <w:p w:rsidR="008D77F7" w:rsidRDefault="00393073">
                  <w:pPr>
                    <w:pStyle w:val="Zkladntext"/>
                    <w:tabs>
                      <w:tab w:val="left" w:pos="4572"/>
                    </w:tabs>
                    <w:spacing w:before="16"/>
                    <w:ind w:left="1871"/>
                  </w:pPr>
                  <w:r>
                    <w:rPr>
                      <w:position w:val="1"/>
                    </w:rPr>
                    <w:t>zastoupený:</w:t>
                  </w:r>
                  <w:r>
                    <w:rPr>
                      <w:position w:val="1"/>
                    </w:rPr>
                    <w:tab/>
                  </w:r>
                  <w:r>
                    <w:t>Tomáš Vebr,</w:t>
                  </w:r>
                  <w:r>
                    <w:rPr>
                      <w:spacing w:val="-12"/>
                    </w:rPr>
                    <w:t xml:space="preserve"> </w:t>
                  </w:r>
                  <w:r>
                    <w:t>jednatel</w:t>
                  </w:r>
                </w:p>
                <w:p w:rsidR="008D77F7" w:rsidRDefault="00393073">
                  <w:pPr>
                    <w:pStyle w:val="Zkladntext"/>
                    <w:spacing w:before="18" w:line="379" w:lineRule="auto"/>
                    <w:ind w:left="1879" w:right="2464" w:hanging="14"/>
                  </w:pPr>
                  <w:r>
                    <w:t xml:space="preserve">zapsaný v obchodním rejstříku u Krajského soudu v Ostravě, oddíl C vložka 40897 </w:t>
                  </w:r>
                  <w:r>
                    <w:rPr>
                      <w:w w:val="95"/>
                    </w:rPr>
                    <w:t>Kontaktní osoba:</w:t>
                  </w:r>
                </w:p>
                <w:p w:rsidR="008D77F7" w:rsidRDefault="00393073">
                  <w:pPr>
                    <w:spacing w:before="18"/>
                    <w:ind w:left="1871"/>
                    <w:rPr>
                      <w:b/>
                      <w:sz w:val="19"/>
                    </w:rPr>
                  </w:pPr>
                  <w:r>
                    <w:rPr>
                      <w:w w:val="95"/>
                      <w:sz w:val="19"/>
                    </w:rPr>
                    <w:t xml:space="preserve">(dále jen </w:t>
                  </w:r>
                  <w:r>
                    <w:rPr>
                      <w:b/>
                      <w:w w:val="95"/>
                      <w:sz w:val="19"/>
                    </w:rPr>
                    <w:t>„Zhotovitel"</w:t>
                  </w:r>
                </w:p>
                <w:p w:rsidR="008D77F7" w:rsidRDefault="008D77F7">
                  <w:pPr>
                    <w:pStyle w:val="Zkladntext"/>
                    <w:spacing w:before="7"/>
                    <w:rPr>
                      <w:rFonts w:ascii="Times New Roman"/>
                      <w:sz w:val="21"/>
                    </w:rPr>
                  </w:pPr>
                </w:p>
                <w:p w:rsidR="008D77F7" w:rsidRDefault="00393073">
                  <w:pPr>
                    <w:ind w:left="1865"/>
                    <w:rPr>
                      <w:b/>
                      <w:sz w:val="19"/>
                    </w:rPr>
                  </w:pPr>
                  <w:r>
                    <w:rPr>
                      <w:sz w:val="19"/>
                    </w:rPr>
                    <w:t xml:space="preserve">(Objednatel a Zhotovitel společně dále jen </w:t>
                  </w:r>
                  <w:r>
                    <w:rPr>
                      <w:b/>
                      <w:sz w:val="19"/>
                    </w:rPr>
                    <w:t>„Smluvní strany")</w:t>
                  </w:r>
                </w:p>
                <w:p w:rsidR="008D77F7" w:rsidRDefault="008D77F7">
                  <w:pPr>
                    <w:pStyle w:val="Zkladntext"/>
                    <w:rPr>
                      <w:rFonts w:ascii="Times New Roman"/>
                      <w:sz w:val="20"/>
                    </w:rPr>
                  </w:pPr>
                </w:p>
                <w:p w:rsidR="008D77F7" w:rsidRDefault="00393073">
                  <w:pPr>
                    <w:pStyle w:val="Zkladntext"/>
                    <w:spacing w:before="170" w:line="261" w:lineRule="auto"/>
                    <w:ind w:left="1858" w:right="1675" w:firstLine="7"/>
                  </w:pPr>
                  <w:r>
                    <w:t xml:space="preserve">uzavírají níže uvedeného  dne,  měsíce a  roku  v souladu  s ustanovením </w:t>
                  </w:r>
                  <w:r>
                    <w:t xml:space="preserve"> § 2586 a  násl. zákona č. 89/2012 Sb., občanského zákoníku, v platném znění (dále jen </w:t>
                  </w:r>
                  <w:r>
                    <w:rPr>
                      <w:b/>
                    </w:rPr>
                    <w:t xml:space="preserve">„Občanský zákoník"), </w:t>
                  </w:r>
                  <w:r>
                    <w:t>tuto</w:t>
                  </w:r>
                </w:p>
                <w:p w:rsidR="008D77F7" w:rsidRDefault="008D77F7">
                  <w:pPr>
                    <w:pStyle w:val="Zkladntext"/>
                    <w:spacing w:before="7"/>
                    <w:rPr>
                      <w:rFonts w:ascii="Times New Roman"/>
                    </w:rPr>
                  </w:pPr>
                </w:p>
                <w:p w:rsidR="008D77F7" w:rsidRDefault="00393073">
                  <w:pPr>
                    <w:ind w:left="4240" w:right="4316"/>
                    <w:jc w:val="center"/>
                    <w:rPr>
                      <w:b/>
                      <w:sz w:val="21"/>
                    </w:rPr>
                  </w:pPr>
                  <w:r>
                    <w:rPr>
                      <w:b/>
                      <w:w w:val="130"/>
                      <w:sz w:val="21"/>
                    </w:rPr>
                    <w:t xml:space="preserve">Smlouvu   </w:t>
                  </w:r>
                  <w:r>
                    <w:rPr>
                      <w:b/>
                      <w:w w:val="120"/>
                      <w:sz w:val="21"/>
                    </w:rPr>
                    <w:t xml:space="preserve">o  </w:t>
                  </w:r>
                  <w:r>
                    <w:rPr>
                      <w:b/>
                      <w:w w:val="130"/>
                      <w:sz w:val="21"/>
                    </w:rPr>
                    <w:t>dílo</w:t>
                  </w:r>
                </w:p>
                <w:p w:rsidR="008D77F7" w:rsidRDefault="00393073">
                  <w:pPr>
                    <w:spacing w:before="22"/>
                    <w:ind w:left="4233" w:right="4316"/>
                    <w:jc w:val="center"/>
                    <w:rPr>
                      <w:b/>
                      <w:sz w:val="19"/>
                    </w:rPr>
                  </w:pPr>
                  <w:r>
                    <w:rPr>
                      <w:w w:val="95"/>
                      <w:sz w:val="19"/>
                    </w:rPr>
                    <w:t xml:space="preserve">(dále jen </w:t>
                  </w:r>
                  <w:r>
                    <w:rPr>
                      <w:b/>
                      <w:w w:val="95"/>
                      <w:sz w:val="19"/>
                    </w:rPr>
                    <w:t>„Smlouva")</w:t>
                  </w:r>
                </w:p>
                <w:p w:rsidR="008D77F7" w:rsidRDefault="008D77F7">
                  <w:pPr>
                    <w:pStyle w:val="Zkladntext"/>
                    <w:rPr>
                      <w:rFonts w:ascii="Times New Roman"/>
                      <w:sz w:val="20"/>
                    </w:rPr>
                  </w:pPr>
                </w:p>
                <w:p w:rsidR="008D77F7" w:rsidRDefault="00393073">
                  <w:pPr>
                    <w:spacing w:before="155" w:line="252" w:lineRule="auto"/>
                    <w:ind w:left="4896" w:right="4854" w:firstLine="598"/>
                    <w:rPr>
                      <w:b/>
                      <w:sz w:val="19"/>
                    </w:rPr>
                  </w:pPr>
                  <w:r>
                    <w:rPr>
                      <w:b/>
                      <w:sz w:val="19"/>
                    </w:rPr>
                    <w:t>Článek II. ÚVODNÍ USTANOVENÍ</w:t>
                  </w:r>
                </w:p>
                <w:p w:rsidR="008D77F7" w:rsidRDefault="00393073">
                  <w:pPr>
                    <w:pStyle w:val="Zkladntext"/>
                    <w:tabs>
                      <w:tab w:val="left" w:pos="1964"/>
                    </w:tabs>
                    <w:spacing w:before="138" w:line="261" w:lineRule="auto"/>
                    <w:ind w:left="1980" w:right="1687" w:hanging="389"/>
                  </w:pPr>
                  <w:r>
                    <w:t>1.</w:t>
                  </w:r>
                  <w:r>
                    <w:tab/>
                  </w:r>
                  <w:r>
                    <w:t xml:space="preserve">Objednatel provedl v souladu  se zákonem  č.  134/2016 Sb.,  o zadávání veřejných </w:t>
                  </w:r>
                  <w:r>
                    <w:rPr>
                      <w:spacing w:val="12"/>
                    </w:rPr>
                    <w:t xml:space="preserve"> </w:t>
                  </w:r>
                  <w:r>
                    <w:t>zakázek,</w:t>
                  </w:r>
                  <w:r>
                    <w:rPr>
                      <w:spacing w:val="29"/>
                    </w:rPr>
                    <w:t xml:space="preserve"> </w:t>
                  </w:r>
                  <w:r>
                    <w:t>ve</w:t>
                  </w:r>
                  <w:r>
                    <w:rPr>
                      <w:w w:val="93"/>
                    </w:rPr>
                    <w:t xml:space="preserve"> </w:t>
                  </w:r>
                  <w:r>
                    <w:t>znění</w:t>
                  </w:r>
                  <w:r>
                    <w:rPr>
                      <w:spacing w:val="-15"/>
                    </w:rPr>
                    <w:t xml:space="preserve"> </w:t>
                  </w:r>
                  <w:r>
                    <w:t>pozdějších</w:t>
                  </w:r>
                  <w:r>
                    <w:rPr>
                      <w:spacing w:val="-9"/>
                    </w:rPr>
                    <w:t xml:space="preserve"> </w:t>
                  </w:r>
                  <w:r>
                    <w:t>předpisů</w:t>
                  </w:r>
                  <w:r>
                    <w:rPr>
                      <w:spacing w:val="-8"/>
                    </w:rPr>
                    <w:t xml:space="preserve"> </w:t>
                  </w:r>
                  <w:r>
                    <w:t>(dále</w:t>
                  </w:r>
                  <w:r>
                    <w:rPr>
                      <w:spacing w:val="-27"/>
                    </w:rPr>
                    <w:t xml:space="preserve"> </w:t>
                  </w:r>
                  <w:r>
                    <w:t>jen</w:t>
                  </w:r>
                  <w:r>
                    <w:rPr>
                      <w:spacing w:val="-16"/>
                    </w:rPr>
                    <w:t xml:space="preserve"> </w:t>
                  </w:r>
                  <w:r>
                    <w:rPr>
                      <w:b/>
                    </w:rPr>
                    <w:t>„ZZVZ")</w:t>
                  </w:r>
                  <w:r>
                    <w:rPr>
                      <w:b/>
                      <w:spacing w:val="-23"/>
                    </w:rPr>
                    <w:t xml:space="preserve"> </w:t>
                  </w:r>
                  <w:r>
                    <w:t>zadávací</w:t>
                  </w:r>
                  <w:r>
                    <w:rPr>
                      <w:spacing w:val="-10"/>
                    </w:rPr>
                    <w:t xml:space="preserve"> </w:t>
                  </w:r>
                  <w:r>
                    <w:t>řízení</w:t>
                  </w:r>
                  <w:r>
                    <w:rPr>
                      <w:spacing w:val="-11"/>
                    </w:rPr>
                    <w:t xml:space="preserve"> </w:t>
                  </w:r>
                  <w:r>
                    <w:t>na</w:t>
                  </w:r>
                  <w:r>
                    <w:rPr>
                      <w:spacing w:val="-16"/>
                    </w:rPr>
                    <w:t xml:space="preserve"> </w:t>
                  </w:r>
                  <w:r>
                    <w:t>realizaci</w:t>
                  </w:r>
                  <w:r>
                    <w:rPr>
                      <w:spacing w:val="-15"/>
                    </w:rPr>
                    <w:t xml:space="preserve"> </w:t>
                  </w:r>
                  <w:r>
                    <w:t>veřejné</w:t>
                  </w:r>
                  <w:r>
                    <w:rPr>
                      <w:spacing w:val="-20"/>
                    </w:rPr>
                    <w:t xml:space="preserve"> </w:t>
                  </w:r>
                  <w:r>
                    <w:t>zakázky</w:t>
                  </w:r>
                  <w:r>
                    <w:rPr>
                      <w:spacing w:val="-20"/>
                    </w:rPr>
                    <w:t xml:space="preserve"> </w:t>
                  </w:r>
                  <w:r>
                    <w:t>s</w:t>
                  </w:r>
                  <w:r>
                    <w:rPr>
                      <w:spacing w:val="-5"/>
                    </w:rPr>
                    <w:t xml:space="preserve"> </w:t>
                  </w:r>
                  <w:r>
                    <w:t>názvem</w:t>
                  </w:r>
                </w:p>
                <w:p w:rsidR="008D77F7" w:rsidRDefault="00393073">
                  <w:pPr>
                    <w:spacing w:line="218" w:lineRule="exact"/>
                    <w:ind w:left="1986"/>
                    <w:jc w:val="both"/>
                    <w:rPr>
                      <w:sz w:val="19"/>
                    </w:rPr>
                  </w:pPr>
                  <w:r>
                    <w:rPr>
                      <w:b/>
                      <w:w w:val="105"/>
                      <w:sz w:val="19"/>
                    </w:rPr>
                    <w:t xml:space="preserve">„Tisk časopisu Krkonoše </w:t>
                  </w:r>
                  <w:r>
                    <w:rPr>
                      <w:b/>
                      <w:w w:val="155"/>
                      <w:sz w:val="19"/>
                    </w:rPr>
                    <w:t xml:space="preserve">- </w:t>
                  </w:r>
                  <w:r>
                    <w:rPr>
                      <w:b/>
                      <w:w w:val="105"/>
                      <w:sz w:val="19"/>
                    </w:rPr>
                    <w:t xml:space="preserve">Jizerské hory", </w:t>
                  </w:r>
                  <w:r>
                    <w:rPr>
                      <w:w w:val="105"/>
                      <w:sz w:val="19"/>
                    </w:rPr>
                    <w:t>evidenční číslo objed</w:t>
                  </w:r>
                  <w:r>
                    <w:rPr>
                      <w:w w:val="105"/>
                      <w:sz w:val="19"/>
                    </w:rPr>
                    <w:t>natele 21/2024 (dále jen</w:t>
                  </w:r>
                </w:p>
                <w:p w:rsidR="008D77F7" w:rsidRDefault="00393073">
                  <w:pPr>
                    <w:pStyle w:val="Zkladntext"/>
                    <w:spacing w:before="20" w:line="261" w:lineRule="auto"/>
                    <w:ind w:left="1980" w:right="1688"/>
                    <w:jc w:val="both"/>
                  </w:pPr>
                  <w:r>
                    <w:rPr>
                      <w:b/>
                    </w:rPr>
                    <w:t xml:space="preserve">„Veřejná zakázka" </w:t>
                  </w:r>
                  <w:r>
                    <w:t xml:space="preserve">nebo </w:t>
                  </w:r>
                  <w:r>
                    <w:rPr>
                      <w:b/>
                    </w:rPr>
                    <w:t xml:space="preserve">„Zadávací řízení"), </w:t>
                  </w:r>
                  <w:r>
                    <w:t>na základě, jehož výsledků Objednatel rozhodl o přidělení Veřejné zakázky Zhotoviteli. Za účelem plnění Veřejné zakázky Smluvní strany uzavírají tuto Smlouvu.</w:t>
                  </w: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393073">
                  <w:pPr>
                    <w:spacing w:before="126"/>
                    <w:ind w:right="113"/>
                    <w:jc w:val="center"/>
                    <w:rPr>
                      <w:sz w:val="18"/>
                    </w:rPr>
                  </w:pPr>
                  <w:r>
                    <w:rPr>
                      <w:w w:val="128"/>
                      <w:sz w:val="18"/>
                    </w:rPr>
                    <w:t>i</w:t>
                  </w:r>
                </w:p>
              </w:txbxContent>
            </v:textbox>
            <w10:wrap anchorx="page" anchory="page"/>
          </v:shape>
        </w:pict>
      </w:r>
      <w:r>
        <w:pict>
          <v:group id="_x0000_s1035" style="position:absolute;margin-left:0;margin-top:0;width:595.1pt;height:841.7pt;z-index:-15712;mso-position-horizontal-relative:page;mso-position-vertical-relative:page"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11902;height:16834">
              <v:imagedata r:id="rId4" o:title=""/>
            </v:shape>
            <v:shape id="_x0000_s1036" style="position:absolute;left:4375;top:5243;width:5631;height:4206" coordorigin="4375,5243" coordsize="5631,4206" o:spt="100" adj="0,,0" path="m6293,5243r-1719,l4574,5503r1719,l6293,5243t3079,563l4375,5806r,631l9372,6437r,-631m9552,8361r-4993,l4559,8621r4993,l9552,8361t453,828l4552,9189r,260l10005,9449r,-260e" fillcolor="black" stroked="f">
              <v:stroke joinstyle="round"/>
              <v:formulas/>
              <v:path arrowok="t" o:connecttype="segments"/>
            </v:shape>
            <w10:wrap anchorx="page" anchory="page"/>
          </v:group>
        </w:pict>
      </w:r>
    </w:p>
    <w:p w:rsidR="008D77F7" w:rsidRDefault="008D77F7">
      <w:pPr>
        <w:rPr>
          <w:rFonts w:ascii="Times New Roman"/>
          <w:sz w:val="17"/>
        </w:rPr>
        <w:sectPr w:rsidR="008D77F7">
          <w:type w:val="continuous"/>
          <w:pgSz w:w="11910" w:h="16840"/>
          <w:pgMar w:top="1580" w:right="1680" w:bottom="280" w:left="1680" w:header="708" w:footer="708" w:gutter="0"/>
          <w:cols w:space="708"/>
        </w:sectPr>
      </w:pPr>
    </w:p>
    <w:p w:rsidR="008D77F7" w:rsidRDefault="00393073">
      <w:pPr>
        <w:pStyle w:val="Zkladntext"/>
        <w:ind w:right="-40"/>
        <w:rPr>
          <w:rFonts w:ascii="Times New Roman"/>
          <w:sz w:val="20"/>
        </w:rPr>
      </w:pPr>
      <w:r>
        <w:lastRenderedPageBreak/>
        <w:pict>
          <v:shape id="_x0000_s1034" type="#_x0000_t202" style="position:absolute;margin-left:0;margin-top:0;width:595.1pt;height:841.7pt;z-index:-15688;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4"/>
                    <w:rPr>
                      <w:rFonts w:ascii="Times New Roman"/>
                      <w:sz w:val="25"/>
                    </w:rPr>
                  </w:pPr>
                </w:p>
                <w:p w:rsidR="008D77F7" w:rsidRDefault="00393073">
                  <w:pPr>
                    <w:pStyle w:val="Zkladntext"/>
                    <w:spacing w:line="266" w:lineRule="auto"/>
                    <w:ind w:left="2066" w:right="1631" w:hanging="410"/>
                    <w:jc w:val="both"/>
                  </w:pPr>
                  <w:r>
                    <w:t>2. Statutární orgány (příp. další osoby oprávněné k podpisu Smlouvy) uvedené v záhlaví Smlouvy prohlašují, že jsou oprávněny v souladu s obecně závaznými právními předpisy a vnitřními předpisy příslušné Smluvní strany podepsat bez dalšího tuto Smlouvu.</w:t>
                  </w:r>
                </w:p>
                <w:p w:rsidR="008D77F7" w:rsidRDefault="00393073">
                  <w:pPr>
                    <w:pStyle w:val="Zkladntext"/>
                    <w:spacing w:before="110" w:line="252" w:lineRule="auto"/>
                    <w:ind w:left="2059" w:right="1639" w:hanging="403"/>
                    <w:jc w:val="both"/>
                  </w:pPr>
                  <w:r>
                    <w:t>3. Zhotovitel tímto výslovně prohlašuje, že disponuje příslušným podnikatelským oprávněním ve vztahu k předmětu této Smlouvy a toto bude mít k dispozici po celou dobu trvání této Smlouvy.</w:t>
                  </w:r>
                </w:p>
                <w:p w:rsidR="008D77F7" w:rsidRDefault="00393073">
                  <w:pPr>
                    <w:pStyle w:val="Zkladntext"/>
                    <w:spacing w:before="130" w:line="261" w:lineRule="auto"/>
                    <w:ind w:left="2059" w:right="1632" w:hanging="410"/>
                    <w:jc w:val="both"/>
                  </w:pPr>
                  <w:r>
                    <w:t>4. Zhotovitel prohlašuje, že je způsobilý k řádnému a včasnému prove</w:t>
                  </w:r>
                  <w:r>
                    <w:t>dení předmětu Smlouvy, že disponuje</w:t>
                  </w:r>
                  <w:r>
                    <w:rPr>
                      <w:spacing w:val="-15"/>
                    </w:rPr>
                    <w:t xml:space="preserve"> </w:t>
                  </w:r>
                  <w:r>
                    <w:t>takovými</w:t>
                  </w:r>
                  <w:r>
                    <w:rPr>
                      <w:spacing w:val="6"/>
                    </w:rPr>
                    <w:t xml:space="preserve"> </w:t>
                  </w:r>
                  <w:r>
                    <w:t>kapacitami</w:t>
                  </w:r>
                  <w:r>
                    <w:rPr>
                      <w:spacing w:val="-1"/>
                    </w:rPr>
                    <w:t xml:space="preserve"> </w:t>
                  </w:r>
                  <w:r>
                    <w:t>a</w:t>
                  </w:r>
                  <w:r>
                    <w:rPr>
                      <w:spacing w:val="-12"/>
                    </w:rPr>
                    <w:t xml:space="preserve"> </w:t>
                  </w:r>
                  <w:r>
                    <w:t>odbornými</w:t>
                  </w:r>
                  <w:r>
                    <w:rPr>
                      <w:spacing w:val="-5"/>
                    </w:rPr>
                    <w:t xml:space="preserve"> </w:t>
                  </w:r>
                  <w:r>
                    <w:t>znalostmi,</w:t>
                  </w:r>
                  <w:r>
                    <w:rPr>
                      <w:spacing w:val="2"/>
                    </w:rPr>
                    <w:t xml:space="preserve"> </w:t>
                  </w:r>
                  <w:r>
                    <w:t>které</w:t>
                  </w:r>
                  <w:r>
                    <w:rPr>
                      <w:spacing w:val="-20"/>
                    </w:rPr>
                    <w:t xml:space="preserve"> </w:t>
                  </w:r>
                  <w:r>
                    <w:t>jsou</w:t>
                  </w:r>
                  <w:r>
                    <w:rPr>
                      <w:spacing w:val="-1"/>
                    </w:rPr>
                    <w:t xml:space="preserve"> </w:t>
                  </w:r>
                  <w:r>
                    <w:t>třeba</w:t>
                  </w:r>
                  <w:r>
                    <w:rPr>
                      <w:spacing w:val="-1"/>
                    </w:rPr>
                    <w:t xml:space="preserve"> </w:t>
                  </w:r>
                  <w:r>
                    <w:t>k</w:t>
                  </w:r>
                  <w:r>
                    <w:rPr>
                      <w:spacing w:val="-3"/>
                    </w:rPr>
                    <w:t xml:space="preserve"> </w:t>
                  </w:r>
                  <w:r>
                    <w:t>řádnému</w:t>
                  </w:r>
                  <w:r>
                    <w:rPr>
                      <w:spacing w:val="-6"/>
                    </w:rPr>
                    <w:t xml:space="preserve"> </w:t>
                  </w:r>
                  <w:r>
                    <w:t>zhotovení</w:t>
                  </w:r>
                  <w:r>
                    <w:rPr>
                      <w:spacing w:val="6"/>
                    </w:rPr>
                    <w:t xml:space="preserve"> </w:t>
                  </w:r>
                  <w:r>
                    <w:t>Díla. Pokud některé práce na sjednaném Díle zajistí prostřednictvím třetích osob, odpovídá za kvalitu prací a dodávky, jako by Dílo</w:t>
                  </w:r>
                  <w:r>
                    <w:rPr>
                      <w:spacing w:val="-38"/>
                    </w:rPr>
                    <w:t xml:space="preserve"> </w:t>
                  </w:r>
                  <w:r>
                    <w:t>prováděl</w:t>
                  </w:r>
                  <w:r>
                    <w:t xml:space="preserve"> sám.</w:t>
                  </w:r>
                </w:p>
                <w:p w:rsidR="008D77F7" w:rsidRDefault="00393073">
                  <w:pPr>
                    <w:pStyle w:val="Zkladntext"/>
                    <w:spacing w:before="115" w:line="261" w:lineRule="auto"/>
                    <w:ind w:left="2052" w:right="1632" w:hanging="397"/>
                    <w:jc w:val="both"/>
                  </w:pPr>
                  <w:r>
                    <w:t>5. Současně Zhotovitel prohlašuje, že mu nejsou známy žádné skutečnosti, které by mu bránily řádnému provedení Díla dle této Smlouvy, a pokud tyto nastanou, oznámí je bez zbytečného odkladu Objednateli.</w:t>
                  </w:r>
                </w:p>
                <w:p w:rsidR="008D77F7" w:rsidRDefault="00393073">
                  <w:pPr>
                    <w:pStyle w:val="Zkladntext"/>
                    <w:spacing w:before="115" w:line="261" w:lineRule="auto"/>
                    <w:ind w:left="2045" w:right="1637" w:hanging="396"/>
                    <w:jc w:val="both"/>
                  </w:pPr>
                  <w:r>
                    <w:t>6. Zhotovitel dále výslovně prohlašuje, že v ok</w:t>
                  </w:r>
                  <w:r>
                    <w:t>amžiku uzavření této Smlouvy proti němu  není zahájeno</w:t>
                  </w:r>
                  <w:r>
                    <w:rPr>
                      <w:spacing w:val="-3"/>
                    </w:rPr>
                    <w:t xml:space="preserve"> </w:t>
                  </w:r>
                  <w:r>
                    <w:t>ani</w:t>
                  </w:r>
                  <w:r>
                    <w:rPr>
                      <w:spacing w:val="-7"/>
                    </w:rPr>
                    <w:t xml:space="preserve"> </w:t>
                  </w:r>
                  <w:r>
                    <w:t>vedeno</w:t>
                  </w:r>
                  <w:r>
                    <w:rPr>
                      <w:spacing w:val="-6"/>
                    </w:rPr>
                    <w:t xml:space="preserve"> </w:t>
                  </w:r>
                  <w:r>
                    <w:t>správní</w:t>
                  </w:r>
                  <w:r>
                    <w:rPr>
                      <w:spacing w:val="-7"/>
                    </w:rPr>
                    <w:t xml:space="preserve"> </w:t>
                  </w:r>
                  <w:r>
                    <w:t>či</w:t>
                  </w:r>
                  <w:r>
                    <w:rPr>
                      <w:spacing w:val="-20"/>
                    </w:rPr>
                    <w:t xml:space="preserve"> </w:t>
                  </w:r>
                  <w:r>
                    <w:t>jiné řízení,</w:t>
                  </w:r>
                  <w:r>
                    <w:rPr>
                      <w:spacing w:val="-8"/>
                    </w:rPr>
                    <w:t xml:space="preserve"> </w:t>
                  </w:r>
                  <w:r>
                    <w:t>jehož</w:t>
                  </w:r>
                  <w:r>
                    <w:rPr>
                      <w:spacing w:val="2"/>
                    </w:rPr>
                    <w:t xml:space="preserve"> </w:t>
                  </w:r>
                  <w:r>
                    <w:t>předmětem</w:t>
                  </w:r>
                  <w:r>
                    <w:rPr>
                      <w:spacing w:val="2"/>
                    </w:rPr>
                    <w:t xml:space="preserve"> </w:t>
                  </w:r>
                  <w:r>
                    <w:t>by</w:t>
                  </w:r>
                  <w:r>
                    <w:rPr>
                      <w:spacing w:val="-11"/>
                    </w:rPr>
                    <w:t xml:space="preserve"> </w:t>
                  </w:r>
                  <w:r>
                    <w:t>bylo</w:t>
                  </w:r>
                  <w:r>
                    <w:rPr>
                      <w:spacing w:val="-6"/>
                    </w:rPr>
                    <w:t xml:space="preserve"> </w:t>
                  </w:r>
                  <w:r>
                    <w:t>omezení</w:t>
                  </w:r>
                  <w:r>
                    <w:rPr>
                      <w:spacing w:val="-5"/>
                    </w:rPr>
                    <w:t xml:space="preserve"> </w:t>
                  </w:r>
                  <w:r>
                    <w:t>či</w:t>
                  </w:r>
                  <w:r>
                    <w:rPr>
                      <w:spacing w:val="-7"/>
                    </w:rPr>
                    <w:t xml:space="preserve"> </w:t>
                  </w:r>
                  <w:r>
                    <w:t>zrušení</w:t>
                  </w:r>
                  <w:r>
                    <w:rPr>
                      <w:spacing w:val="-6"/>
                    </w:rPr>
                    <w:t xml:space="preserve"> </w:t>
                  </w:r>
                  <w:r>
                    <w:t>oprávnění k</w:t>
                  </w:r>
                  <w:r>
                    <w:rPr>
                      <w:spacing w:val="-6"/>
                    </w:rPr>
                    <w:t xml:space="preserve"> </w:t>
                  </w:r>
                  <w:r>
                    <w:t>výkonu</w:t>
                  </w:r>
                  <w:r>
                    <w:rPr>
                      <w:spacing w:val="-6"/>
                    </w:rPr>
                    <w:t xml:space="preserve"> </w:t>
                  </w:r>
                  <w:r>
                    <w:t>podnikatelské</w:t>
                  </w:r>
                  <w:r>
                    <w:rPr>
                      <w:spacing w:val="-11"/>
                    </w:rPr>
                    <w:t xml:space="preserve"> </w:t>
                  </w:r>
                  <w:r>
                    <w:t>činnosti</w:t>
                  </w:r>
                  <w:r>
                    <w:rPr>
                      <w:spacing w:val="-5"/>
                    </w:rPr>
                    <w:t xml:space="preserve"> </w:t>
                  </w:r>
                  <w:r>
                    <w:t>nezbytné</w:t>
                  </w:r>
                  <w:r>
                    <w:rPr>
                      <w:spacing w:val="-6"/>
                    </w:rPr>
                    <w:t xml:space="preserve"> </w:t>
                  </w:r>
                  <w:r>
                    <w:t>k</w:t>
                  </w:r>
                  <w:r>
                    <w:rPr>
                      <w:spacing w:val="-1"/>
                    </w:rPr>
                    <w:t xml:space="preserve"> </w:t>
                  </w:r>
                  <w:r>
                    <w:t>realizaci</w:t>
                  </w:r>
                  <w:r>
                    <w:rPr>
                      <w:spacing w:val="2"/>
                    </w:rPr>
                    <w:t xml:space="preserve"> </w:t>
                  </w:r>
                  <w:r>
                    <w:t>předmětu</w:t>
                  </w:r>
                  <w:r>
                    <w:rPr>
                      <w:spacing w:val="-11"/>
                    </w:rPr>
                    <w:t xml:space="preserve"> </w:t>
                  </w:r>
                  <w:r>
                    <w:t>této</w:t>
                  </w:r>
                  <w:r>
                    <w:rPr>
                      <w:spacing w:val="-8"/>
                    </w:rPr>
                    <w:t xml:space="preserve"> </w:t>
                  </w:r>
                  <w:r>
                    <w:t>Smlouvy.</w:t>
                  </w:r>
                </w:p>
                <w:p w:rsidR="008D77F7" w:rsidRDefault="008D77F7">
                  <w:pPr>
                    <w:pStyle w:val="Zkladntext"/>
                    <w:rPr>
                      <w:rFonts w:ascii="Times New Roman"/>
                      <w:sz w:val="20"/>
                    </w:rPr>
                  </w:pPr>
                </w:p>
                <w:p w:rsidR="008D77F7" w:rsidRDefault="00393073">
                  <w:pPr>
                    <w:spacing w:before="136" w:line="252" w:lineRule="auto"/>
                    <w:ind w:left="5003" w:right="4854" w:firstLine="511"/>
                    <w:rPr>
                      <w:b/>
                      <w:sz w:val="19"/>
                    </w:rPr>
                  </w:pPr>
                  <w:r>
                    <w:rPr>
                      <w:b/>
                      <w:sz w:val="19"/>
                    </w:rPr>
                    <w:t>Článek III. PŘEDMĚT SMLOUVY</w:t>
                  </w:r>
                </w:p>
                <w:p w:rsidR="008D77F7" w:rsidRDefault="00393073">
                  <w:pPr>
                    <w:pStyle w:val="Zkladntext"/>
                    <w:spacing w:before="138" w:line="261" w:lineRule="auto"/>
                    <w:ind w:left="2045" w:right="1632" w:hanging="389"/>
                    <w:jc w:val="both"/>
                  </w:pPr>
                  <w:r>
                    <w:rPr>
                      <w:w w:val="105"/>
                    </w:rPr>
                    <w:t>1. Předmětem této Smlouvy je závazek Zhotovitele provést pro Objednatele, za podmínek stanovených</w:t>
                  </w:r>
                  <w:r>
                    <w:rPr>
                      <w:spacing w:val="-5"/>
                      <w:w w:val="105"/>
                    </w:rPr>
                    <w:t xml:space="preserve"> </w:t>
                  </w:r>
                  <w:r>
                    <w:rPr>
                      <w:w w:val="105"/>
                    </w:rPr>
                    <w:t>touto</w:t>
                  </w:r>
                  <w:r>
                    <w:rPr>
                      <w:spacing w:val="-4"/>
                      <w:w w:val="105"/>
                    </w:rPr>
                    <w:t xml:space="preserve"> </w:t>
                  </w:r>
                  <w:r>
                    <w:rPr>
                      <w:w w:val="105"/>
                    </w:rPr>
                    <w:t>Smlouvou,</w:t>
                  </w:r>
                  <w:r>
                    <w:rPr>
                      <w:spacing w:val="5"/>
                      <w:w w:val="105"/>
                    </w:rPr>
                    <w:t xml:space="preserve"> </w:t>
                  </w:r>
                  <w:r>
                    <w:rPr>
                      <w:w w:val="105"/>
                    </w:rPr>
                    <w:t>na</w:t>
                  </w:r>
                  <w:r>
                    <w:rPr>
                      <w:spacing w:val="-6"/>
                      <w:w w:val="105"/>
                    </w:rPr>
                    <w:t xml:space="preserve"> </w:t>
                  </w:r>
                  <w:r>
                    <w:rPr>
                      <w:w w:val="105"/>
                    </w:rPr>
                    <w:t>svůj náklad,</w:t>
                  </w:r>
                  <w:r>
                    <w:rPr>
                      <w:spacing w:val="2"/>
                      <w:w w:val="105"/>
                    </w:rPr>
                    <w:t xml:space="preserve"> </w:t>
                  </w:r>
                  <w:r>
                    <w:rPr>
                      <w:w w:val="105"/>
                    </w:rPr>
                    <w:t>nebezpečí</w:t>
                  </w:r>
                  <w:r>
                    <w:rPr>
                      <w:spacing w:val="-5"/>
                      <w:w w:val="105"/>
                    </w:rPr>
                    <w:t xml:space="preserve"> </w:t>
                  </w:r>
                  <w:r>
                    <w:rPr>
                      <w:w w:val="105"/>
                    </w:rPr>
                    <w:t>a</w:t>
                  </w:r>
                  <w:r>
                    <w:rPr>
                      <w:spacing w:val="-9"/>
                      <w:w w:val="105"/>
                    </w:rPr>
                    <w:t xml:space="preserve"> </w:t>
                  </w:r>
                  <w:r>
                    <w:rPr>
                      <w:w w:val="105"/>
                    </w:rPr>
                    <w:t>odpovědnost</w:t>
                  </w:r>
                  <w:r>
                    <w:rPr>
                      <w:spacing w:val="-4"/>
                      <w:w w:val="105"/>
                    </w:rPr>
                    <w:t xml:space="preserve"> </w:t>
                  </w:r>
                  <w:r>
                    <w:rPr>
                      <w:w w:val="105"/>
                    </w:rPr>
                    <w:t>Dílo</w:t>
                  </w:r>
                  <w:r>
                    <w:rPr>
                      <w:spacing w:val="-30"/>
                      <w:w w:val="105"/>
                    </w:rPr>
                    <w:t xml:space="preserve"> </w:t>
                  </w:r>
                  <w:r>
                    <w:rPr>
                      <w:w w:val="155"/>
                    </w:rPr>
                    <w:t>-</w:t>
                  </w:r>
                  <w:r>
                    <w:rPr>
                      <w:spacing w:val="-39"/>
                      <w:w w:val="155"/>
                    </w:rPr>
                    <w:t xml:space="preserve"> </w:t>
                  </w:r>
                  <w:r>
                    <w:rPr>
                      <w:w w:val="105"/>
                    </w:rPr>
                    <w:t>Tisk</w:t>
                  </w:r>
                  <w:r>
                    <w:rPr>
                      <w:spacing w:val="-13"/>
                      <w:w w:val="105"/>
                    </w:rPr>
                    <w:t xml:space="preserve"> </w:t>
                  </w:r>
                  <w:r>
                    <w:rPr>
                      <w:b/>
                      <w:w w:val="105"/>
                    </w:rPr>
                    <w:t>časopisu Krkonoše</w:t>
                  </w:r>
                  <w:r>
                    <w:rPr>
                      <w:b/>
                      <w:spacing w:val="-43"/>
                      <w:w w:val="105"/>
                    </w:rPr>
                    <w:t xml:space="preserve"> </w:t>
                  </w:r>
                  <w:r>
                    <w:rPr>
                      <w:b/>
                      <w:w w:val="155"/>
                    </w:rPr>
                    <w:t>-</w:t>
                  </w:r>
                  <w:r>
                    <w:rPr>
                      <w:b/>
                      <w:spacing w:val="-60"/>
                      <w:w w:val="155"/>
                    </w:rPr>
                    <w:t xml:space="preserve"> </w:t>
                  </w:r>
                  <w:r>
                    <w:rPr>
                      <w:b/>
                      <w:w w:val="105"/>
                    </w:rPr>
                    <w:t>Jizerské</w:t>
                  </w:r>
                  <w:r>
                    <w:rPr>
                      <w:b/>
                      <w:spacing w:val="-26"/>
                      <w:w w:val="105"/>
                    </w:rPr>
                    <w:t xml:space="preserve"> </w:t>
                  </w:r>
                  <w:r>
                    <w:rPr>
                      <w:b/>
                      <w:w w:val="105"/>
                    </w:rPr>
                    <w:t>hory</w:t>
                  </w:r>
                  <w:r>
                    <w:rPr>
                      <w:b/>
                      <w:spacing w:val="-22"/>
                      <w:w w:val="105"/>
                    </w:rPr>
                    <w:t xml:space="preserve"> </w:t>
                  </w:r>
                  <w:r>
                    <w:rPr>
                      <w:w w:val="105"/>
                    </w:rPr>
                    <w:t>(dále</w:t>
                  </w:r>
                  <w:r>
                    <w:rPr>
                      <w:spacing w:val="-32"/>
                      <w:w w:val="105"/>
                    </w:rPr>
                    <w:t xml:space="preserve"> </w:t>
                  </w:r>
                  <w:r>
                    <w:rPr>
                      <w:w w:val="105"/>
                    </w:rPr>
                    <w:t>také</w:t>
                  </w:r>
                  <w:r>
                    <w:rPr>
                      <w:spacing w:val="-35"/>
                      <w:w w:val="105"/>
                    </w:rPr>
                    <w:t xml:space="preserve"> </w:t>
                  </w:r>
                  <w:r>
                    <w:rPr>
                      <w:w w:val="105"/>
                    </w:rPr>
                    <w:t>jen</w:t>
                  </w:r>
                  <w:r>
                    <w:rPr>
                      <w:spacing w:val="-28"/>
                      <w:w w:val="105"/>
                    </w:rPr>
                    <w:t xml:space="preserve"> </w:t>
                  </w:r>
                  <w:r>
                    <w:rPr>
                      <w:b/>
                      <w:w w:val="105"/>
                    </w:rPr>
                    <w:t>„Časopis"),</w:t>
                  </w:r>
                  <w:r>
                    <w:rPr>
                      <w:b/>
                      <w:spacing w:val="-24"/>
                      <w:w w:val="105"/>
                    </w:rPr>
                    <w:t xml:space="preserve"> </w:t>
                  </w:r>
                  <w:r>
                    <w:rPr>
                      <w:w w:val="105"/>
                    </w:rPr>
                    <w:t>specifikované</w:t>
                  </w:r>
                  <w:r>
                    <w:rPr>
                      <w:spacing w:val="-30"/>
                      <w:w w:val="105"/>
                    </w:rPr>
                    <w:t xml:space="preserve"> </w:t>
                  </w:r>
                  <w:r>
                    <w:rPr>
                      <w:w w:val="105"/>
                    </w:rPr>
                    <w:t>v</w:t>
                  </w:r>
                  <w:r>
                    <w:rPr>
                      <w:spacing w:val="-27"/>
                      <w:w w:val="105"/>
                    </w:rPr>
                    <w:t xml:space="preserve"> </w:t>
                  </w:r>
                  <w:r>
                    <w:rPr>
                      <w:w w:val="105"/>
                    </w:rPr>
                    <w:t>příloze</w:t>
                  </w:r>
                  <w:r>
                    <w:rPr>
                      <w:spacing w:val="-27"/>
                      <w:w w:val="105"/>
                    </w:rPr>
                    <w:t xml:space="preserve"> </w:t>
                  </w:r>
                  <w:r>
                    <w:rPr>
                      <w:w w:val="105"/>
                    </w:rPr>
                    <w:t>č.</w:t>
                  </w:r>
                  <w:r>
                    <w:rPr>
                      <w:spacing w:val="-18"/>
                      <w:w w:val="105"/>
                    </w:rPr>
                    <w:t xml:space="preserve"> </w:t>
                  </w:r>
                  <w:r>
                    <w:t>1</w:t>
                  </w:r>
                  <w:r>
                    <w:rPr>
                      <w:spacing w:val="-32"/>
                    </w:rPr>
                    <w:t xml:space="preserve"> </w:t>
                  </w:r>
                  <w:r>
                    <w:rPr>
                      <w:w w:val="105"/>
                    </w:rPr>
                    <w:t>této</w:t>
                  </w:r>
                  <w:r>
                    <w:rPr>
                      <w:spacing w:val="-24"/>
                      <w:w w:val="105"/>
                    </w:rPr>
                    <w:t xml:space="preserve"> </w:t>
                  </w:r>
                  <w:r>
                    <w:rPr>
                      <w:w w:val="105"/>
                    </w:rPr>
                    <w:t>Smlouvy</w:t>
                  </w:r>
                  <w:r>
                    <w:rPr>
                      <w:spacing w:val="-43"/>
                      <w:w w:val="105"/>
                    </w:rPr>
                    <w:t xml:space="preserve"> </w:t>
                  </w:r>
                  <w:r>
                    <w:rPr>
                      <w:w w:val="155"/>
                    </w:rPr>
                    <w:t xml:space="preserve">- </w:t>
                  </w:r>
                  <w:r>
                    <w:t>Technická specifikace, která je její nedílnou</w:t>
                  </w:r>
                  <w:r>
                    <w:rPr>
                      <w:spacing w:val="-23"/>
                    </w:rPr>
                    <w:t xml:space="preserve"> </w:t>
                  </w:r>
                  <w:r>
                    <w:t>součástí.</w:t>
                  </w:r>
                </w:p>
                <w:p w:rsidR="008D77F7" w:rsidRDefault="00393073">
                  <w:pPr>
                    <w:spacing w:before="107"/>
                    <w:ind w:left="2045"/>
                    <w:rPr>
                      <w:b/>
                      <w:sz w:val="19"/>
                    </w:rPr>
                  </w:pPr>
                  <w:r>
                    <w:rPr>
                      <w:w w:val="95"/>
                      <w:sz w:val="19"/>
                    </w:rPr>
                    <w:t xml:space="preserve">(dále jen </w:t>
                  </w:r>
                  <w:r>
                    <w:rPr>
                      <w:b/>
                      <w:w w:val="95"/>
                      <w:sz w:val="19"/>
                    </w:rPr>
                    <w:t>„Dílo")</w:t>
                  </w:r>
                </w:p>
                <w:p w:rsidR="008D77F7" w:rsidRDefault="00393073">
                  <w:pPr>
                    <w:pStyle w:val="Zkladntext"/>
                    <w:spacing w:before="140" w:line="252" w:lineRule="auto"/>
                    <w:ind w:left="2045" w:right="1644" w:hanging="403"/>
                    <w:jc w:val="both"/>
                  </w:pPr>
                  <w:r>
                    <w:t>2. Objednatel se oproti shora popsanému závazku Zhotovitele provést Dílo zavazuje za řádně dokončené Dílo zaplatit Zhotoviteli sjednanou cenu v souladu s touto Smlouvo</w:t>
                  </w:r>
                  <w:r>
                    <w:t>u.</w:t>
                  </w:r>
                </w:p>
                <w:p w:rsidR="008D77F7" w:rsidRDefault="00393073">
                  <w:pPr>
                    <w:pStyle w:val="Zkladntext"/>
                    <w:spacing w:before="129" w:line="261" w:lineRule="auto"/>
                    <w:ind w:left="2037" w:right="1643" w:hanging="396"/>
                    <w:jc w:val="both"/>
                  </w:pPr>
                  <w:r>
                    <w:t xml:space="preserve">3. Před tiskem prvního čísla Zhotovitelem tištěného Časopisu v Objednatelem požadovaném nákladu provede Zhotovitel zkušební výtisk Časopisu (min. 2 ks </w:t>
                  </w:r>
                  <w:r>
                    <w:rPr>
                      <w:w w:val="155"/>
                    </w:rPr>
                    <w:t xml:space="preserve">- </w:t>
                  </w:r>
                  <w:r>
                    <w:rPr>
                      <w:w w:val="95"/>
                    </w:rPr>
                    <w:t xml:space="preserve">1 </w:t>
                  </w:r>
                  <w:r>
                    <w:t xml:space="preserve">ks pro Objednatele a </w:t>
                  </w:r>
                  <w:r>
                    <w:rPr>
                      <w:w w:val="95"/>
                    </w:rPr>
                    <w:t xml:space="preserve">1 </w:t>
                  </w:r>
                  <w:r>
                    <w:t>ks pro Zhotovitele), který je povinen předložit Objednateli k odsouhlasení. Tento Objednatelem odsouhlasený výtisk se stane minimálním kvalitativním standardem budoucího tisku Časopisu po dobu trvání této Smlouvy.</w:t>
                  </w:r>
                </w:p>
                <w:p w:rsidR="008D77F7" w:rsidRDefault="00393073">
                  <w:pPr>
                    <w:pStyle w:val="Zkladntext"/>
                    <w:spacing w:before="108" w:line="261" w:lineRule="auto"/>
                    <w:ind w:left="2037" w:right="1644" w:hanging="404"/>
                    <w:jc w:val="both"/>
                  </w:pPr>
                  <w:r>
                    <w:t>4. Bez odsouhlasení zkušebního výtisku Čas</w:t>
                  </w:r>
                  <w:r>
                    <w:t>opisu Objednatelem dle čl. Ill odst. 3 této Smlouvy není Zhotovitel oprávněn plnit Smlouvu a Objednatel je oprávněn od této Smlouvy odstoupit.</w:t>
                  </w:r>
                </w:p>
                <w:p w:rsidR="008D77F7" w:rsidRDefault="008D77F7">
                  <w:pPr>
                    <w:pStyle w:val="Zkladntext"/>
                    <w:spacing w:before="10"/>
                    <w:rPr>
                      <w:rFonts w:ascii="Times New Roman"/>
                      <w:sz w:val="29"/>
                    </w:rPr>
                  </w:pPr>
                </w:p>
                <w:p w:rsidR="008D77F7" w:rsidRDefault="00393073">
                  <w:pPr>
                    <w:ind w:left="4298" w:right="4316"/>
                    <w:jc w:val="center"/>
                    <w:rPr>
                      <w:b/>
                      <w:sz w:val="19"/>
                    </w:rPr>
                  </w:pPr>
                  <w:r>
                    <w:rPr>
                      <w:b/>
                      <w:sz w:val="19"/>
                    </w:rPr>
                    <w:t>Článek IV.</w:t>
                  </w:r>
                </w:p>
                <w:p w:rsidR="008D77F7" w:rsidRDefault="00393073">
                  <w:pPr>
                    <w:spacing w:before="19"/>
                    <w:ind w:left="4300" w:right="4310"/>
                    <w:jc w:val="center"/>
                    <w:rPr>
                      <w:b/>
                      <w:sz w:val="19"/>
                    </w:rPr>
                  </w:pPr>
                  <w:r>
                    <w:rPr>
                      <w:b/>
                      <w:sz w:val="19"/>
                    </w:rPr>
                    <w:t>DOBA A MÍSTO PLNĚNÍ</w:t>
                  </w:r>
                </w:p>
                <w:p w:rsidR="008D77F7" w:rsidRDefault="00393073">
                  <w:pPr>
                    <w:tabs>
                      <w:tab w:val="left" w:pos="2037"/>
                    </w:tabs>
                    <w:spacing w:before="141"/>
                    <w:ind w:left="1649"/>
                    <w:rPr>
                      <w:b/>
                      <w:sz w:val="19"/>
                    </w:rPr>
                  </w:pPr>
                  <w:r>
                    <w:rPr>
                      <w:b/>
                      <w:sz w:val="19"/>
                    </w:rPr>
                    <w:t>1.</w:t>
                  </w:r>
                  <w:r>
                    <w:rPr>
                      <w:b/>
                      <w:sz w:val="19"/>
                    </w:rPr>
                    <w:tab/>
                  </w:r>
                  <w:r>
                    <w:rPr>
                      <w:sz w:val="19"/>
                    </w:rPr>
                    <w:t xml:space="preserve">Termín zahájení provádění Díla je </w:t>
                  </w:r>
                  <w:r>
                    <w:rPr>
                      <w:b/>
                      <w:sz w:val="19"/>
                    </w:rPr>
                    <w:t>1.6.2024, doba plnění je 24</w:t>
                  </w:r>
                  <w:r>
                    <w:rPr>
                      <w:b/>
                      <w:spacing w:val="-28"/>
                      <w:sz w:val="19"/>
                    </w:rPr>
                    <w:t xml:space="preserve"> </w:t>
                  </w:r>
                  <w:r>
                    <w:rPr>
                      <w:b/>
                      <w:sz w:val="19"/>
                    </w:rPr>
                    <w:t>měsiců.</w:t>
                  </w:r>
                </w:p>
                <w:p w:rsidR="008D77F7" w:rsidRDefault="00393073">
                  <w:pPr>
                    <w:pStyle w:val="Zkladntext"/>
                    <w:spacing w:before="133" w:line="261" w:lineRule="auto"/>
                    <w:ind w:left="2045" w:right="1652" w:hanging="411"/>
                    <w:jc w:val="both"/>
                  </w:pPr>
                  <w:r>
                    <w:t>2. Míste</w:t>
                  </w:r>
                  <w:r>
                    <w:t>m plnění se rozumí, resp. Zhotovitel bude dodávat výtisky Časopisu v množství dle pokynu Objednatele následujícím subjektům na uvedené adresy:</w:t>
                  </w:r>
                </w:p>
                <w:p w:rsidR="008D77F7" w:rsidRDefault="00393073">
                  <w:pPr>
                    <w:pStyle w:val="Zkladntext"/>
                    <w:spacing w:before="114" w:line="259" w:lineRule="auto"/>
                    <w:ind w:left="2592" w:right="1647" w:hanging="418"/>
                    <w:jc w:val="both"/>
                  </w:pPr>
                  <w:r>
                    <w:t>a) První novinová společnost a.s., IČO 45795533, Praha 9 - Horní Počernice,  Paceřická  1/2773, PSČ</w:t>
                  </w:r>
                  <w:r>
                    <w:rPr>
                      <w:spacing w:val="-41"/>
                    </w:rPr>
                    <w:t xml:space="preserve"> </w:t>
                  </w:r>
                  <w:r>
                    <w:t>19300;</w:t>
                  </w:r>
                </w:p>
                <w:p w:rsidR="008D77F7" w:rsidRDefault="00393073">
                  <w:pPr>
                    <w:pStyle w:val="Zkladntext"/>
                    <w:spacing w:before="117" w:line="261" w:lineRule="auto"/>
                    <w:ind w:left="2578" w:right="1653" w:hanging="404"/>
                    <w:jc w:val="both"/>
                  </w:pPr>
                  <w:r>
                    <w:t>b) Med</w:t>
                  </w:r>
                  <w:r>
                    <w:t>iaprint &amp; Kapa Pressegrosso, spol. s r. o., IČO 45791678, Sezemická 2757/2, Horní Počernice,</w:t>
                  </w:r>
                  <w:r>
                    <w:rPr>
                      <w:spacing w:val="5"/>
                    </w:rPr>
                    <w:t xml:space="preserve"> </w:t>
                  </w:r>
                  <w:r>
                    <w:t>193</w:t>
                  </w:r>
                  <w:r>
                    <w:rPr>
                      <w:spacing w:val="-12"/>
                    </w:rPr>
                    <w:t xml:space="preserve"> </w:t>
                  </w:r>
                  <w:r>
                    <w:t>00</w:t>
                  </w:r>
                  <w:r>
                    <w:rPr>
                      <w:spacing w:val="-10"/>
                    </w:rPr>
                    <w:t xml:space="preserve"> </w:t>
                  </w:r>
                  <w:r>
                    <w:t>Praha</w:t>
                  </w:r>
                  <w:r>
                    <w:rPr>
                      <w:spacing w:val="-12"/>
                    </w:rPr>
                    <w:t xml:space="preserve"> </w:t>
                  </w:r>
                  <w:r>
                    <w:t>9;</w:t>
                  </w:r>
                  <w:r>
                    <w:rPr>
                      <w:spacing w:val="-10"/>
                    </w:rPr>
                    <w:t xml:space="preserve"> </w:t>
                  </w:r>
                  <w:r>
                    <w:t>adresa</w:t>
                  </w:r>
                  <w:r>
                    <w:rPr>
                      <w:spacing w:val="-7"/>
                    </w:rPr>
                    <w:t xml:space="preserve"> </w:t>
                  </w:r>
                  <w:r>
                    <w:t>pro</w:t>
                  </w:r>
                  <w:r>
                    <w:rPr>
                      <w:spacing w:val="-13"/>
                    </w:rPr>
                    <w:t xml:space="preserve"> </w:t>
                  </w:r>
                  <w:r>
                    <w:t>doručení</w:t>
                  </w:r>
                  <w:r>
                    <w:rPr>
                      <w:spacing w:val="-8"/>
                    </w:rPr>
                    <w:t xml:space="preserve"> </w:t>
                  </w:r>
                  <w:r>
                    <w:t>Časopisu:</w:t>
                  </w:r>
                  <w:r>
                    <w:rPr>
                      <w:spacing w:val="-1"/>
                    </w:rPr>
                    <w:t xml:space="preserve"> </w:t>
                  </w:r>
                  <w:r>
                    <w:t>Logistic</w:t>
                  </w:r>
                  <w:r>
                    <w:rPr>
                      <w:spacing w:val="-7"/>
                    </w:rPr>
                    <w:t xml:space="preserve"> </w:t>
                  </w:r>
                  <w:r>
                    <w:t>Parks</w:t>
                  </w:r>
                  <w:r>
                    <w:rPr>
                      <w:spacing w:val="-7"/>
                    </w:rPr>
                    <w:t xml:space="preserve"> </w:t>
                  </w:r>
                  <w:r>
                    <w:t>P3</w:t>
                  </w:r>
                  <w:r>
                    <w:rPr>
                      <w:spacing w:val="-13"/>
                    </w:rPr>
                    <w:t xml:space="preserve"> </w:t>
                  </w:r>
                  <w:r>
                    <w:t>M,</w:t>
                  </w:r>
                  <w:r>
                    <w:rPr>
                      <w:spacing w:val="-3"/>
                    </w:rPr>
                    <w:t xml:space="preserve"> </w:t>
                  </w:r>
                  <w:r>
                    <w:t>Do</w:t>
                  </w:r>
                  <w:r>
                    <w:rPr>
                      <w:spacing w:val="-13"/>
                    </w:rPr>
                    <w:t xml:space="preserve"> </w:t>
                  </w:r>
                  <w:r>
                    <w:t>Čertous 2998/17, 193 00 Praha</w:t>
                  </w:r>
                  <w:r>
                    <w:rPr>
                      <w:spacing w:val="-35"/>
                    </w:rPr>
                    <w:t xml:space="preserve"> </w:t>
                  </w:r>
                  <w:r>
                    <w:t>9;</w:t>
                  </w:r>
                </w:p>
                <w:p w:rsidR="008D77F7" w:rsidRDefault="00393073">
                  <w:pPr>
                    <w:pStyle w:val="Zkladntext"/>
                    <w:spacing w:before="107" w:line="266" w:lineRule="auto"/>
                    <w:ind w:left="2578" w:right="1653" w:hanging="412"/>
                    <w:jc w:val="both"/>
                  </w:pPr>
                  <w:r>
                    <w:t>c) MediaCall, s.r.o., IČO 24198013, Praha 9 - Vysočany, Špitálská 885/2a, PSČ 19000; adresa pro doručení Časopisu: Post Optimal s.r.o. (MediaCall export/import),  Toužimská  720,  199 00</w:t>
                  </w:r>
                  <w:r>
                    <w:rPr>
                      <w:spacing w:val="-37"/>
                    </w:rPr>
                    <w:t xml:space="preserve"> </w:t>
                  </w:r>
                  <w:r>
                    <w:t>Praha;</w:t>
                  </w:r>
                </w:p>
                <w:p w:rsidR="008D77F7" w:rsidRDefault="008D77F7">
                  <w:pPr>
                    <w:pStyle w:val="Zkladntext"/>
                    <w:rPr>
                      <w:rFonts w:ascii="Times New Roman"/>
                      <w:sz w:val="20"/>
                    </w:rPr>
                  </w:pPr>
                </w:p>
                <w:p w:rsidR="008D77F7" w:rsidRDefault="00393073">
                  <w:pPr>
                    <w:spacing w:before="120"/>
                    <w:ind w:right="1661"/>
                    <w:jc w:val="right"/>
                    <w:rPr>
                      <w:sz w:val="18"/>
                    </w:rPr>
                  </w:pPr>
                  <w:r>
                    <w:rPr>
                      <w:w w:val="85"/>
                      <w:sz w:val="18"/>
                    </w:rPr>
                    <w:t>2</w:t>
                  </w:r>
                </w:p>
              </w:txbxContent>
            </v:textbox>
            <w10:wrap anchorx="page" anchory="page"/>
          </v:shape>
        </w:pict>
      </w:r>
      <w:r>
        <w:rPr>
          <w:rFonts w:ascii="Times New Roman"/>
          <w:noProof/>
          <w:sz w:val="20"/>
        </w:rPr>
        <w:drawing>
          <wp:inline distT="0" distB="0" distL="0" distR="0">
            <wp:extent cx="7557590" cy="1068933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rPr>
          <w:rFonts w:ascii="Times New Roman"/>
          <w:sz w:val="20"/>
        </w:rPr>
      </w:pPr>
      <w:r>
        <w:lastRenderedPageBreak/>
        <w:pict>
          <v:shape id="_x0000_s1033" type="#_x0000_t202" style="position:absolute;margin-left:0;margin-top:0;width:595.1pt;height:841.7pt;z-index:-15664;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10"/>
                    <w:rPr>
                      <w:rFonts w:ascii="Times New Roman"/>
                      <w:sz w:val="16"/>
                    </w:rPr>
                  </w:pPr>
                </w:p>
                <w:p w:rsidR="008D77F7" w:rsidRDefault="00393073">
                  <w:pPr>
                    <w:spacing w:before="1"/>
                    <w:ind w:right="1675"/>
                    <w:jc w:val="right"/>
                    <w:rPr>
                      <w:sz w:val="18"/>
                    </w:rPr>
                  </w:pPr>
                  <w:r>
                    <w:rPr>
                      <w:w w:val="93"/>
                      <w:sz w:val="18"/>
                    </w:rPr>
                    <w:t>3</w:t>
                  </w:r>
                </w:p>
              </w:txbxContent>
            </v:textbox>
            <w10:wrap anchorx="page" anchory="page"/>
          </v:shape>
        </w:pict>
      </w:r>
      <w:r>
        <w:rPr>
          <w:noProof/>
        </w:rPr>
        <w:drawing>
          <wp:anchor distT="0" distB="0" distL="0" distR="0" simplePos="0" relativeHeight="268419815" behindDoc="1" locked="0" layoutInCell="1" allowOverlap="1">
            <wp:simplePos x="0" y="0"/>
            <wp:positionH relativeFrom="page">
              <wp:posOffset>0</wp:posOffset>
            </wp:positionH>
            <wp:positionV relativeFrom="page">
              <wp:posOffset>0</wp:posOffset>
            </wp:positionV>
            <wp:extent cx="7557590" cy="10689336"/>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7557590" cy="10689336"/>
                    </a:xfrm>
                    <a:prstGeom prst="rect">
                      <a:avLst/>
                    </a:prstGeom>
                  </pic:spPr>
                </pic:pic>
              </a:graphicData>
            </a:graphic>
          </wp:anchor>
        </w:drawing>
      </w: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10"/>
        <w:rPr>
          <w:rFonts w:ascii="Times New Roman"/>
          <w:sz w:val="18"/>
        </w:rPr>
      </w:pPr>
    </w:p>
    <w:tbl>
      <w:tblPr>
        <w:tblStyle w:val="TableNormal"/>
        <w:tblW w:w="0" w:type="auto"/>
        <w:tblInd w:w="1521" w:type="dxa"/>
        <w:tblBorders>
          <w:top w:val="nil"/>
          <w:left w:val="nil"/>
          <w:bottom w:val="nil"/>
          <w:right w:val="nil"/>
          <w:insideH w:val="nil"/>
          <w:insideV w:val="nil"/>
        </w:tblBorders>
        <w:tblLayout w:type="fixed"/>
        <w:tblLook w:val="01E0" w:firstRow="1" w:lastRow="1" w:firstColumn="1" w:lastColumn="1" w:noHBand="0" w:noVBand="0"/>
      </w:tblPr>
      <w:tblGrid>
        <w:gridCol w:w="2209"/>
        <w:gridCol w:w="2319"/>
        <w:gridCol w:w="1879"/>
        <w:gridCol w:w="2232"/>
      </w:tblGrid>
      <w:tr w:rsidR="008D77F7">
        <w:trPr>
          <w:trHeight w:hRule="exact" w:val="221"/>
        </w:trPr>
        <w:tc>
          <w:tcPr>
            <w:tcW w:w="2209" w:type="dxa"/>
          </w:tcPr>
          <w:p w:rsidR="008D77F7" w:rsidRDefault="008D77F7"/>
        </w:tc>
        <w:tc>
          <w:tcPr>
            <w:tcW w:w="2319" w:type="dxa"/>
          </w:tcPr>
          <w:p w:rsidR="008D77F7" w:rsidRDefault="008D77F7"/>
        </w:tc>
        <w:tc>
          <w:tcPr>
            <w:tcW w:w="1879" w:type="dxa"/>
          </w:tcPr>
          <w:p w:rsidR="008D77F7" w:rsidRDefault="008D77F7"/>
        </w:tc>
        <w:tc>
          <w:tcPr>
            <w:tcW w:w="2232" w:type="dxa"/>
          </w:tcPr>
          <w:p w:rsidR="008D77F7" w:rsidRDefault="008D77F7"/>
        </w:tc>
      </w:tr>
      <w:tr w:rsidR="008D77F7">
        <w:trPr>
          <w:trHeight w:hRule="exact" w:val="425"/>
        </w:trPr>
        <w:tc>
          <w:tcPr>
            <w:tcW w:w="2209" w:type="dxa"/>
          </w:tcPr>
          <w:p w:rsidR="008D77F7" w:rsidRDefault="008D77F7"/>
        </w:tc>
        <w:tc>
          <w:tcPr>
            <w:tcW w:w="2319" w:type="dxa"/>
          </w:tcPr>
          <w:p w:rsidR="008D77F7" w:rsidRDefault="008D77F7"/>
        </w:tc>
        <w:tc>
          <w:tcPr>
            <w:tcW w:w="1879" w:type="dxa"/>
          </w:tcPr>
          <w:p w:rsidR="008D77F7" w:rsidRDefault="008D77F7"/>
        </w:tc>
        <w:tc>
          <w:tcPr>
            <w:tcW w:w="2232" w:type="dxa"/>
          </w:tcPr>
          <w:p w:rsidR="008D77F7" w:rsidRDefault="008D77F7"/>
        </w:tc>
      </w:tr>
      <w:tr w:rsidR="008D77F7">
        <w:trPr>
          <w:trHeight w:hRule="exact" w:val="749"/>
        </w:trPr>
        <w:tc>
          <w:tcPr>
            <w:tcW w:w="2209" w:type="dxa"/>
          </w:tcPr>
          <w:p w:rsidR="008D77F7" w:rsidRDefault="008D77F7"/>
        </w:tc>
        <w:tc>
          <w:tcPr>
            <w:tcW w:w="2319" w:type="dxa"/>
          </w:tcPr>
          <w:p w:rsidR="008D77F7" w:rsidRDefault="008D77F7"/>
        </w:tc>
        <w:tc>
          <w:tcPr>
            <w:tcW w:w="1879" w:type="dxa"/>
          </w:tcPr>
          <w:p w:rsidR="008D77F7" w:rsidRDefault="008D77F7"/>
        </w:tc>
        <w:tc>
          <w:tcPr>
            <w:tcW w:w="2232" w:type="dxa"/>
          </w:tcPr>
          <w:p w:rsidR="008D77F7" w:rsidRDefault="008D77F7"/>
        </w:tc>
      </w:tr>
      <w:tr w:rsidR="008D77F7">
        <w:trPr>
          <w:trHeight w:hRule="exact" w:val="553"/>
        </w:trPr>
        <w:tc>
          <w:tcPr>
            <w:tcW w:w="2209" w:type="dxa"/>
          </w:tcPr>
          <w:p w:rsidR="008D77F7" w:rsidRDefault="008D77F7"/>
        </w:tc>
        <w:tc>
          <w:tcPr>
            <w:tcW w:w="2319" w:type="dxa"/>
          </w:tcPr>
          <w:p w:rsidR="008D77F7" w:rsidRDefault="008D77F7"/>
        </w:tc>
        <w:tc>
          <w:tcPr>
            <w:tcW w:w="1879" w:type="dxa"/>
          </w:tcPr>
          <w:p w:rsidR="008D77F7" w:rsidRDefault="008D77F7"/>
        </w:tc>
        <w:tc>
          <w:tcPr>
            <w:tcW w:w="2232" w:type="dxa"/>
          </w:tcPr>
          <w:p w:rsidR="008D77F7" w:rsidRDefault="008D77F7"/>
        </w:tc>
      </w:tr>
    </w:tbl>
    <w:p w:rsidR="008D77F7" w:rsidRDefault="008D77F7">
      <w:p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32" type="#_x0000_t202" style="position:absolute;margin-left:0;margin-top:0;width:595.1pt;height:841.7pt;z-index:-15616;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8"/>
                    <w:rPr>
                      <w:rFonts w:ascii="Times New Roman"/>
                      <w:sz w:val="24"/>
                    </w:rPr>
                  </w:pPr>
                </w:p>
                <w:p w:rsidR="008D77F7" w:rsidRDefault="00393073">
                  <w:pPr>
                    <w:pStyle w:val="Zkladntext"/>
                    <w:spacing w:before="1" w:line="268" w:lineRule="auto"/>
                    <w:ind w:left="2074" w:right="1625" w:hanging="411"/>
                    <w:jc w:val="both"/>
                  </w:pPr>
                  <w:r>
                    <w:t>2. Faktura bude mít náležitosti obecně závazných právních předpisů a bude dále obsahovat číslo Smlouvy, případně další náležitosti požadované Objednatelem.</w:t>
                  </w:r>
                </w:p>
                <w:p w:rsidR="008D77F7" w:rsidRDefault="00393073">
                  <w:pPr>
                    <w:pStyle w:val="Zkladntext"/>
                    <w:spacing w:before="109" w:line="261" w:lineRule="auto"/>
                    <w:ind w:left="2059" w:right="1629" w:hanging="397"/>
                    <w:jc w:val="both"/>
                  </w:pPr>
                  <w:r>
                    <w:t>3. Splatnost faktury bude činit 30 dnů od jejího řádného doručení Objednateli. Faktura bude považová</w:t>
                  </w:r>
                  <w:r>
                    <w:t>na za uhrazenou dnem, kdy bude odepsána z účtu Objednatele ve prospěch účtu Zhotovitele. Faktura bude uhrazena ze strany Objednatele bezhotovostní formou. Objednatel připouští elektronickou fakturaci.</w:t>
                  </w:r>
                </w:p>
                <w:p w:rsidR="008D77F7" w:rsidRDefault="00393073">
                  <w:pPr>
                    <w:pStyle w:val="Zkladntext"/>
                    <w:spacing w:before="114" w:line="261" w:lineRule="auto"/>
                    <w:ind w:left="2045" w:right="1632" w:hanging="389"/>
                    <w:jc w:val="both"/>
                  </w:pPr>
                  <w:r>
                    <w:t>4.  Jestliže faktura nebude obsahovat stanovené náležit</w:t>
                  </w:r>
                  <w:r>
                    <w:t>osti (případně bude obsahovat chybné údaje), je Objednatel oprávněn takovou fakturu vrátit ve lhůtě splatnosti Zhotoviteli. Po tomto vrácení je Zhotovitel povinen vystavit novou fakturu se správnými náležitostmi. Do doby, než je vystavena nová faktura s no</w:t>
                  </w:r>
                  <w:r>
                    <w:t>vou lhůtou splatnosti, není Objednatel v prodlení s placením faktury. Splatnost nově vystavené faktury je rovněž 30 dní od jejího doručení Objednateli.</w:t>
                  </w:r>
                </w:p>
                <w:p w:rsidR="008D77F7" w:rsidRDefault="008D77F7">
                  <w:pPr>
                    <w:pStyle w:val="Zkladntext"/>
                    <w:spacing w:before="10"/>
                    <w:rPr>
                      <w:rFonts w:ascii="Times New Roman"/>
                      <w:sz w:val="29"/>
                    </w:rPr>
                  </w:pPr>
                </w:p>
                <w:p w:rsidR="008D77F7" w:rsidRDefault="00393073">
                  <w:pPr>
                    <w:ind w:left="4300" w:right="4294"/>
                    <w:jc w:val="center"/>
                    <w:rPr>
                      <w:b/>
                      <w:sz w:val="19"/>
                    </w:rPr>
                  </w:pPr>
                  <w:r>
                    <w:rPr>
                      <w:b/>
                      <w:sz w:val="19"/>
                    </w:rPr>
                    <w:t>Článek VII.</w:t>
                  </w:r>
                </w:p>
                <w:p w:rsidR="008D77F7" w:rsidRDefault="00393073">
                  <w:pPr>
                    <w:spacing w:before="19"/>
                    <w:ind w:left="1"/>
                    <w:jc w:val="center"/>
                    <w:rPr>
                      <w:b/>
                      <w:sz w:val="19"/>
                    </w:rPr>
                  </w:pPr>
                  <w:r>
                    <w:rPr>
                      <w:b/>
                      <w:sz w:val="19"/>
                    </w:rPr>
                    <w:t>PRÁVA A POVINNOSTI SMLUVNÍCH STRAN</w:t>
                  </w:r>
                </w:p>
                <w:p w:rsidR="008D77F7" w:rsidRDefault="00393073">
                  <w:pPr>
                    <w:pStyle w:val="Zkladntext"/>
                    <w:spacing w:before="142" w:line="254" w:lineRule="auto"/>
                    <w:ind w:left="2051" w:right="1636" w:hanging="389"/>
                    <w:jc w:val="both"/>
                  </w:pPr>
                  <w:r>
                    <w:t>1.</w:t>
                  </w:r>
                  <w:r>
                    <w:rPr>
                      <w:spacing w:val="18"/>
                    </w:rPr>
                    <w:t xml:space="preserve"> </w:t>
                  </w:r>
                  <w:r>
                    <w:t>Zhotovitel</w:t>
                  </w:r>
                  <w:r>
                    <w:rPr>
                      <w:spacing w:val="-10"/>
                    </w:rPr>
                    <w:t xml:space="preserve"> </w:t>
                  </w:r>
                  <w:r>
                    <w:t>a</w:t>
                  </w:r>
                  <w:r>
                    <w:rPr>
                      <w:spacing w:val="-32"/>
                    </w:rPr>
                    <w:t xml:space="preserve"> </w:t>
                  </w:r>
                  <w:r>
                    <w:t>jeho</w:t>
                  </w:r>
                  <w:r>
                    <w:rPr>
                      <w:spacing w:val="-7"/>
                    </w:rPr>
                    <w:t xml:space="preserve"> </w:t>
                  </w:r>
                  <w:r>
                    <w:t>poddodavatelé</w:t>
                  </w:r>
                  <w:r>
                    <w:rPr>
                      <w:spacing w:val="-12"/>
                    </w:rPr>
                    <w:t xml:space="preserve"> </w:t>
                  </w:r>
                  <w:r>
                    <w:t>(třetí</w:t>
                  </w:r>
                  <w:r>
                    <w:rPr>
                      <w:spacing w:val="-14"/>
                    </w:rPr>
                    <w:t xml:space="preserve"> </w:t>
                  </w:r>
                  <w:r>
                    <w:t>osoby)</w:t>
                  </w:r>
                  <w:r>
                    <w:rPr>
                      <w:spacing w:val="-8"/>
                    </w:rPr>
                    <w:t xml:space="preserve"> </w:t>
                  </w:r>
                  <w:r>
                    <w:t>budou</w:t>
                  </w:r>
                  <w:r>
                    <w:rPr>
                      <w:spacing w:val="-5"/>
                    </w:rPr>
                    <w:t xml:space="preserve"> </w:t>
                  </w:r>
                  <w:r>
                    <w:t>při</w:t>
                  </w:r>
                  <w:r>
                    <w:rPr>
                      <w:spacing w:val="-10"/>
                    </w:rPr>
                    <w:t xml:space="preserve"> </w:t>
                  </w:r>
                  <w:r>
                    <w:t>provádění</w:t>
                  </w:r>
                  <w:r>
                    <w:rPr>
                      <w:spacing w:val="-14"/>
                    </w:rPr>
                    <w:t xml:space="preserve"> </w:t>
                  </w:r>
                  <w:r>
                    <w:t>Díla</w:t>
                  </w:r>
                  <w:r>
                    <w:rPr>
                      <w:spacing w:val="-13"/>
                    </w:rPr>
                    <w:t xml:space="preserve"> </w:t>
                  </w:r>
                  <w:r>
                    <w:t>postupovat</w:t>
                  </w:r>
                  <w:r>
                    <w:rPr>
                      <w:spacing w:val="-15"/>
                    </w:rPr>
                    <w:t xml:space="preserve"> </w:t>
                  </w:r>
                  <w:r>
                    <w:t>s</w:t>
                  </w:r>
                  <w:r>
                    <w:rPr>
                      <w:spacing w:val="-5"/>
                    </w:rPr>
                    <w:t xml:space="preserve"> </w:t>
                  </w:r>
                  <w:r>
                    <w:t>odbornou</w:t>
                  </w:r>
                  <w:r>
                    <w:rPr>
                      <w:spacing w:val="-5"/>
                    </w:rPr>
                    <w:t xml:space="preserve"> </w:t>
                  </w:r>
                  <w:r>
                    <w:t>péčí. Věci,</w:t>
                  </w:r>
                  <w:r>
                    <w:rPr>
                      <w:spacing w:val="-3"/>
                    </w:rPr>
                    <w:t xml:space="preserve"> </w:t>
                  </w:r>
                  <w:r>
                    <w:t>práce</w:t>
                  </w:r>
                  <w:r>
                    <w:rPr>
                      <w:spacing w:val="-6"/>
                    </w:rPr>
                    <w:t xml:space="preserve"> </w:t>
                  </w:r>
                  <w:r>
                    <w:t>a</w:t>
                  </w:r>
                  <w:r>
                    <w:rPr>
                      <w:spacing w:val="-16"/>
                    </w:rPr>
                    <w:t xml:space="preserve"> </w:t>
                  </w:r>
                  <w:r>
                    <w:t>služby,</w:t>
                  </w:r>
                  <w:r>
                    <w:rPr>
                      <w:spacing w:val="-4"/>
                    </w:rPr>
                    <w:t xml:space="preserve"> </w:t>
                  </w:r>
                  <w:r>
                    <w:t>které</w:t>
                  </w:r>
                  <w:r>
                    <w:rPr>
                      <w:spacing w:val="-27"/>
                    </w:rPr>
                    <w:t xml:space="preserve"> </w:t>
                  </w:r>
                  <w:r>
                    <w:t>jsou</w:t>
                  </w:r>
                  <w:r>
                    <w:rPr>
                      <w:spacing w:val="-9"/>
                    </w:rPr>
                    <w:t xml:space="preserve"> </w:t>
                  </w:r>
                  <w:r>
                    <w:t>předmětem</w:t>
                  </w:r>
                  <w:r>
                    <w:rPr>
                      <w:spacing w:val="-14"/>
                    </w:rPr>
                    <w:t xml:space="preserve"> </w:t>
                  </w:r>
                  <w:r>
                    <w:t>této</w:t>
                  </w:r>
                  <w:r>
                    <w:rPr>
                      <w:spacing w:val="-13"/>
                    </w:rPr>
                    <w:t xml:space="preserve"> </w:t>
                  </w:r>
                  <w:r>
                    <w:t>Smlouvy,</w:t>
                  </w:r>
                  <w:r>
                    <w:rPr>
                      <w:spacing w:val="-2"/>
                    </w:rPr>
                    <w:t xml:space="preserve"> </w:t>
                  </w:r>
                  <w:r>
                    <w:t>Zhotovitel</w:t>
                  </w:r>
                  <w:r>
                    <w:rPr>
                      <w:spacing w:val="-10"/>
                    </w:rPr>
                    <w:t xml:space="preserve"> </w:t>
                  </w:r>
                  <w:r>
                    <w:t>dodá</w:t>
                  </w:r>
                  <w:r>
                    <w:rPr>
                      <w:spacing w:val="-6"/>
                    </w:rPr>
                    <w:t xml:space="preserve"> </w:t>
                  </w:r>
                  <w:r>
                    <w:t>nebo</w:t>
                  </w:r>
                  <w:r>
                    <w:rPr>
                      <w:spacing w:val="-4"/>
                    </w:rPr>
                    <w:t xml:space="preserve"> </w:t>
                  </w:r>
                  <w:r>
                    <w:t>provede</w:t>
                  </w:r>
                  <w:r>
                    <w:rPr>
                      <w:spacing w:val="-14"/>
                    </w:rPr>
                    <w:t xml:space="preserve"> </w:t>
                  </w:r>
                  <w:r>
                    <w:t>v</w:t>
                  </w:r>
                  <w:r>
                    <w:rPr>
                      <w:spacing w:val="-19"/>
                    </w:rPr>
                    <w:t xml:space="preserve"> </w:t>
                  </w:r>
                  <w:r>
                    <w:t>takovém rozsahu a jakosti, aby výsledkem bylo kompletní, bezpečně a spolehlivě využitelné Dílo, odpovídající podmínkám st</w:t>
                  </w:r>
                  <w:r>
                    <w:t>anoveným touto Smlouvou a účelu použití. Kvalita Díla tak musí odpovídat zejména podmínkám této Smlouvy, jinak musí mít vlastnosti obvyklé a přiměřené dané technologii zpracování, použitým materiálům a kvalitě vstupních výrobních podkladů předaných Objedna</w:t>
                  </w:r>
                  <w:r>
                    <w:t>telem.</w:t>
                  </w:r>
                </w:p>
                <w:p w:rsidR="008D77F7" w:rsidRDefault="00393073">
                  <w:pPr>
                    <w:pStyle w:val="Zkladntext"/>
                    <w:spacing w:before="121" w:line="261" w:lineRule="auto"/>
                    <w:ind w:left="2045" w:right="1635" w:hanging="396"/>
                    <w:jc w:val="both"/>
                  </w:pPr>
                  <w:r>
                    <w:t>2.</w:t>
                  </w:r>
                  <w:r>
                    <w:rPr>
                      <w:spacing w:val="49"/>
                    </w:rPr>
                    <w:t xml:space="preserve"> </w:t>
                  </w:r>
                  <w:r>
                    <w:t>Objednatel je oprávněn kontrolovat kvalitu prováděného Díla prostřednictvím jím pověřených osob, a to kdykoliv po celou dobu provádění Díla. Objednatel bude zejména kontrolovat, zda je Dílo prováděno podle smluvených podmínek, technických norem a</w:t>
                  </w:r>
                  <w:r>
                    <w:t xml:space="preserve"> jiných předpisů. Zhotovitel je povinen poskytnout Objednateli za tímto účelem veškerou potřebnou součinnost, zejména potřebné písemnosti k nahlédnutí či případnému pořízení kopie, apod. Zjistí-li Objednatel, že Zhotovitel porušuje svou povinnost, může pož</w:t>
                  </w:r>
                  <w:r>
                    <w:t>adovat, aby Zhotovitel zajistil nápravu a prováděl Dílo</w:t>
                  </w:r>
                  <w:r>
                    <w:rPr>
                      <w:spacing w:val="-8"/>
                    </w:rPr>
                    <w:t xml:space="preserve"> </w:t>
                  </w:r>
                  <w:r>
                    <w:t>řádným</w:t>
                  </w:r>
                  <w:r>
                    <w:rPr>
                      <w:spacing w:val="-6"/>
                    </w:rPr>
                    <w:t xml:space="preserve"> </w:t>
                  </w:r>
                  <w:r>
                    <w:t>způsobem.</w:t>
                  </w:r>
                  <w:r>
                    <w:rPr>
                      <w:spacing w:val="10"/>
                    </w:rPr>
                    <w:t xml:space="preserve"> </w:t>
                  </w:r>
                  <w:r>
                    <w:t>Neučiní-li</w:t>
                  </w:r>
                  <w:r>
                    <w:rPr>
                      <w:spacing w:val="-9"/>
                    </w:rPr>
                    <w:t xml:space="preserve"> </w:t>
                  </w:r>
                  <w:r>
                    <w:t>tak</w:t>
                  </w:r>
                  <w:r>
                    <w:rPr>
                      <w:spacing w:val="-7"/>
                    </w:rPr>
                    <w:t xml:space="preserve"> </w:t>
                  </w:r>
                  <w:r>
                    <w:t>Zhotovitel ani</w:t>
                  </w:r>
                  <w:r>
                    <w:rPr>
                      <w:spacing w:val="-7"/>
                    </w:rPr>
                    <w:t xml:space="preserve"> </w:t>
                  </w:r>
                  <w:r>
                    <w:t>v</w:t>
                  </w:r>
                  <w:r>
                    <w:rPr>
                      <w:spacing w:val="-6"/>
                    </w:rPr>
                    <w:t xml:space="preserve"> </w:t>
                  </w:r>
                  <w:r>
                    <w:t>přiměřené</w:t>
                  </w:r>
                  <w:r>
                    <w:rPr>
                      <w:spacing w:val="-13"/>
                    </w:rPr>
                    <w:t xml:space="preserve"> </w:t>
                  </w:r>
                  <w:r>
                    <w:t>době,</w:t>
                  </w:r>
                  <w:r>
                    <w:rPr>
                      <w:spacing w:val="8"/>
                    </w:rPr>
                    <w:t xml:space="preserve"> </w:t>
                  </w:r>
                  <w:r>
                    <w:t>může</w:t>
                  </w:r>
                  <w:r>
                    <w:rPr>
                      <w:spacing w:val="-8"/>
                    </w:rPr>
                    <w:t xml:space="preserve"> </w:t>
                  </w:r>
                  <w:r>
                    <w:t>Objednatel</w:t>
                  </w:r>
                  <w:r>
                    <w:rPr>
                      <w:spacing w:val="-1"/>
                    </w:rPr>
                    <w:t xml:space="preserve"> </w:t>
                  </w:r>
                  <w:r>
                    <w:t>odstoupit od</w:t>
                  </w:r>
                  <w:r>
                    <w:rPr>
                      <w:spacing w:val="-5"/>
                    </w:rPr>
                    <w:t xml:space="preserve"> </w:t>
                  </w:r>
                  <w:r>
                    <w:t>Smlouvy,</w:t>
                  </w:r>
                  <w:r>
                    <w:rPr>
                      <w:spacing w:val="-3"/>
                    </w:rPr>
                    <w:t xml:space="preserve"> </w:t>
                  </w:r>
                  <w:r>
                    <w:t>vedl-li</w:t>
                  </w:r>
                  <w:r>
                    <w:rPr>
                      <w:spacing w:val="-3"/>
                    </w:rPr>
                    <w:t xml:space="preserve"> </w:t>
                  </w:r>
                  <w:r>
                    <w:t>by</w:t>
                  </w:r>
                  <w:r>
                    <w:rPr>
                      <w:spacing w:val="-9"/>
                    </w:rPr>
                    <w:t xml:space="preserve"> </w:t>
                  </w:r>
                  <w:r>
                    <w:t>postup</w:t>
                  </w:r>
                  <w:r>
                    <w:rPr>
                      <w:spacing w:val="-10"/>
                    </w:rPr>
                    <w:t xml:space="preserve"> </w:t>
                  </w:r>
                  <w:r>
                    <w:t>Zhotovitele</w:t>
                  </w:r>
                  <w:r>
                    <w:rPr>
                      <w:spacing w:val="-9"/>
                    </w:rPr>
                    <w:t xml:space="preserve"> </w:t>
                  </w:r>
                  <w:r>
                    <w:t>nepochybně</w:t>
                  </w:r>
                  <w:r>
                    <w:rPr>
                      <w:spacing w:val="-5"/>
                    </w:rPr>
                    <w:t xml:space="preserve"> </w:t>
                  </w:r>
                  <w:r>
                    <w:t>k</w:t>
                  </w:r>
                  <w:r>
                    <w:rPr>
                      <w:spacing w:val="-10"/>
                    </w:rPr>
                    <w:t xml:space="preserve"> </w:t>
                  </w:r>
                  <w:r>
                    <w:t>podstatnému</w:t>
                  </w:r>
                  <w:r>
                    <w:rPr>
                      <w:spacing w:val="-1"/>
                    </w:rPr>
                    <w:t xml:space="preserve"> </w:t>
                  </w:r>
                  <w:r>
                    <w:t>porušení</w:t>
                  </w:r>
                  <w:r>
                    <w:rPr>
                      <w:spacing w:val="-3"/>
                    </w:rPr>
                    <w:t xml:space="preserve"> </w:t>
                  </w:r>
                  <w:r>
                    <w:t>Smlouvy.</w:t>
                  </w:r>
                </w:p>
                <w:p w:rsidR="008D77F7" w:rsidRDefault="00393073">
                  <w:pPr>
                    <w:pStyle w:val="Zkladntext"/>
                    <w:tabs>
                      <w:tab w:val="left" w:pos="2044"/>
                    </w:tabs>
                    <w:spacing w:before="107"/>
                    <w:ind w:left="1641"/>
                  </w:pPr>
                  <w:r>
                    <w:t>3.</w:t>
                  </w:r>
                  <w:r>
                    <w:tab/>
                  </w:r>
                  <w:r>
                    <w:t>Zhotovitel je povinen poskytnout Objednateli potřebnou součinnost v rámci předtiskové</w:t>
                  </w:r>
                  <w:r>
                    <w:rPr>
                      <w:spacing w:val="-35"/>
                    </w:rPr>
                    <w:t xml:space="preserve"> </w:t>
                  </w:r>
                  <w:r>
                    <w:t>přípravy.</w:t>
                  </w:r>
                </w:p>
                <w:p w:rsidR="008D77F7" w:rsidRDefault="00393073">
                  <w:pPr>
                    <w:pStyle w:val="Zkladntext"/>
                    <w:spacing w:before="134" w:line="261" w:lineRule="auto"/>
                    <w:ind w:left="2038" w:right="1639" w:hanging="404"/>
                    <w:jc w:val="both"/>
                  </w:pPr>
                  <w:r>
                    <w:t>4. Zhotovitel je povinen umožnit kontrolu provádění Díla dle požadavků Objednatele. Nedostatky zjištěné při kontrole je povinen Zhotovitel ihned odstranit.</w:t>
                  </w:r>
                </w:p>
                <w:p w:rsidR="008D77F7" w:rsidRDefault="00393073">
                  <w:pPr>
                    <w:pStyle w:val="Zkladntext"/>
                    <w:spacing w:before="114" w:line="261" w:lineRule="auto"/>
                    <w:ind w:left="2038" w:right="1646" w:hanging="396"/>
                    <w:jc w:val="both"/>
                  </w:pPr>
                  <w:r>
                    <w:t>5. Z</w:t>
                  </w:r>
                  <w:r>
                    <w:t xml:space="preserve">hotovitel je povinen upozornit Objednatele bez zbytečného odkladu na nevhodnou povahu věci, kterou mu Objednatel k provedení Díla předal. Zhotovitel je zejména povinen upozornit Objednatele na nevhodnou grafickou podobu či technické nedostatky v předaných </w:t>
                  </w:r>
                  <w:r>
                    <w:t>podkladech a poskytnout Objednateli ihned veškerou nezbytnou součinnost při opravě a odstranění nedostatků či překážek v předaných podkladech.</w:t>
                  </w:r>
                </w:p>
                <w:p w:rsidR="008D77F7" w:rsidRDefault="00393073">
                  <w:pPr>
                    <w:pStyle w:val="Zkladntext"/>
                    <w:spacing w:before="115" w:line="261" w:lineRule="auto"/>
                    <w:ind w:left="2037" w:right="1644" w:hanging="404"/>
                    <w:jc w:val="both"/>
                  </w:pPr>
                  <w:r>
                    <w:t>6. Zhotovitel, s ohledem na ochranu životního prostředí, se při plnění této Smlouvy zajistit minimální produkci v</w:t>
                  </w:r>
                  <w:r>
                    <w:t>šech druhů odpadů, vzniklých v souvislosti s realizací Díla. V případě jejich vzniku</w:t>
                  </w:r>
                  <w:r>
                    <w:rPr>
                      <w:spacing w:val="-31"/>
                    </w:rPr>
                    <w:t xml:space="preserve"> </w:t>
                  </w:r>
                  <w:r>
                    <w:t>bude přednostně a v co největší míře usilovat o jejich další využití, recyklaci a další ekologicky šetrná řešení,</w:t>
                  </w:r>
                  <w:r>
                    <w:rPr>
                      <w:spacing w:val="-4"/>
                    </w:rPr>
                    <w:t xml:space="preserve"> </w:t>
                  </w:r>
                  <w:r>
                    <w:t>a</w:t>
                  </w:r>
                  <w:r>
                    <w:rPr>
                      <w:spacing w:val="-8"/>
                    </w:rPr>
                    <w:t xml:space="preserve"> </w:t>
                  </w:r>
                  <w:r>
                    <w:t>to</w:t>
                  </w:r>
                  <w:r>
                    <w:rPr>
                      <w:spacing w:val="-4"/>
                    </w:rPr>
                    <w:t xml:space="preserve"> </w:t>
                  </w:r>
                  <w:r>
                    <w:t>i</w:t>
                  </w:r>
                  <w:r>
                    <w:rPr>
                      <w:spacing w:val="-18"/>
                    </w:rPr>
                    <w:t xml:space="preserve"> </w:t>
                  </w:r>
                  <w:r>
                    <w:t>nad</w:t>
                  </w:r>
                  <w:r>
                    <w:rPr>
                      <w:spacing w:val="-5"/>
                    </w:rPr>
                    <w:t xml:space="preserve"> </w:t>
                  </w:r>
                  <w:r>
                    <w:t>rámec</w:t>
                  </w:r>
                  <w:r>
                    <w:rPr>
                      <w:spacing w:val="-4"/>
                    </w:rPr>
                    <w:t xml:space="preserve"> </w:t>
                  </w:r>
                  <w:r>
                    <w:t>povinností</w:t>
                  </w:r>
                  <w:r>
                    <w:rPr>
                      <w:spacing w:val="-7"/>
                    </w:rPr>
                    <w:t xml:space="preserve"> </w:t>
                  </w:r>
                  <w:r>
                    <w:t>stanovených</w:t>
                  </w:r>
                  <w:r>
                    <w:rPr>
                      <w:spacing w:val="-4"/>
                    </w:rPr>
                    <w:t xml:space="preserve"> </w:t>
                  </w:r>
                  <w:r>
                    <w:t>zákonem</w:t>
                  </w:r>
                  <w:r>
                    <w:rPr>
                      <w:spacing w:val="-3"/>
                    </w:rPr>
                    <w:t xml:space="preserve"> </w:t>
                  </w:r>
                  <w:r>
                    <w:t>č.</w:t>
                  </w:r>
                  <w:r>
                    <w:rPr>
                      <w:spacing w:val="-3"/>
                    </w:rPr>
                    <w:t xml:space="preserve"> </w:t>
                  </w:r>
                  <w:r>
                    <w:t>541/20</w:t>
                  </w:r>
                  <w:r>
                    <w:t>20</w:t>
                  </w:r>
                  <w:r>
                    <w:rPr>
                      <w:spacing w:val="-4"/>
                    </w:rPr>
                    <w:t xml:space="preserve"> </w:t>
                  </w:r>
                  <w:r>
                    <w:t>Sb.,</w:t>
                  </w:r>
                  <w:r>
                    <w:rPr>
                      <w:spacing w:val="1"/>
                    </w:rPr>
                    <w:t xml:space="preserve"> </w:t>
                  </w:r>
                  <w:r>
                    <w:t>o</w:t>
                  </w:r>
                  <w:r>
                    <w:rPr>
                      <w:spacing w:val="-10"/>
                    </w:rPr>
                    <w:t xml:space="preserve"> </w:t>
                  </w:r>
                  <w:r>
                    <w:t>odpadech.</w:t>
                  </w:r>
                </w:p>
                <w:p w:rsidR="008D77F7" w:rsidRDefault="00393073">
                  <w:pPr>
                    <w:pStyle w:val="Zkladntext"/>
                    <w:spacing w:before="115" w:line="261" w:lineRule="auto"/>
                    <w:ind w:left="2030" w:right="1643" w:hanging="396"/>
                    <w:jc w:val="both"/>
                  </w:pPr>
                  <w:r>
                    <w:t>7. Smluvní strany se dohodly na vyloučení možnosti postupu Zhotovitele podle § 2595 Občanského zákoníku.</w:t>
                  </w:r>
                </w:p>
                <w:p w:rsidR="008D77F7" w:rsidRDefault="00393073">
                  <w:pPr>
                    <w:pStyle w:val="Zkladntext"/>
                    <w:spacing w:before="115" w:line="259" w:lineRule="auto"/>
                    <w:ind w:left="2037" w:right="1653" w:hanging="411"/>
                    <w:jc w:val="both"/>
                  </w:pPr>
                  <w:r>
                    <w:t>8. Při provádění Díla prostřednictvím poddodavatele má Zhotovitel odpovědnost, jako by  Dílo  prováděl</w:t>
                  </w:r>
                  <w:r>
                    <w:rPr>
                      <w:spacing w:val="-28"/>
                    </w:rPr>
                    <w:t xml:space="preserve"> </w:t>
                  </w:r>
                  <w:r>
                    <w:t>sám.</w:t>
                  </w:r>
                </w:p>
                <w:p w:rsidR="008D77F7" w:rsidRDefault="00393073">
                  <w:pPr>
                    <w:pStyle w:val="Zkladntext"/>
                    <w:spacing w:before="117" w:line="261" w:lineRule="auto"/>
                    <w:ind w:left="2016" w:right="1650" w:hanging="389"/>
                    <w:jc w:val="both"/>
                  </w:pPr>
                  <w:r>
                    <w:t>9. Pokud Zhotovitel prokázal část kvalifikace v Zadávacím řízení na Veřejnou zakázku, na základě jehož výsledků je uzavřena tato Smlouva, prostřednictvím poddodavatele, je povinen tímto poddodavatelem  realizovat  příslušnou  část  plnění  dle této  Smlouv</w:t>
                  </w:r>
                  <w:r>
                    <w:t>y,  a to alespoň  v  rozsahu, v jakém  poddodavatel  prokázal za Zhotovitele  kvalifikaci.  Zhotovitel je oprávněn změnit  tohoto</w:t>
                  </w:r>
                </w:p>
                <w:p w:rsidR="008D77F7" w:rsidRDefault="00393073">
                  <w:pPr>
                    <w:spacing w:before="145"/>
                    <w:ind w:right="1653"/>
                    <w:jc w:val="right"/>
                    <w:rPr>
                      <w:sz w:val="18"/>
                    </w:rPr>
                  </w:pPr>
                  <w:r>
                    <w:rPr>
                      <w:w w:val="93"/>
                      <w:sz w:val="18"/>
                    </w:rPr>
                    <w:t>4</w:t>
                  </w:r>
                </w:p>
              </w:txbxContent>
            </v:textbox>
            <w10:wrap anchorx="page" anchory="page"/>
          </v:shape>
        </w:pict>
      </w:r>
      <w:r>
        <w:rPr>
          <w:rFonts w:ascii="Times New Roman"/>
          <w:noProof/>
          <w:sz w:val="20"/>
        </w:rPr>
        <w:drawing>
          <wp:inline distT="0" distB="0" distL="0" distR="0">
            <wp:extent cx="7557590" cy="1068933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31" type="#_x0000_t202" style="position:absolute;margin-left:0;margin-top:0;width:595.1pt;height:841.7pt;z-index:-15592;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6"/>
                    <w:rPr>
                      <w:rFonts w:ascii="Times New Roman"/>
                      <w:sz w:val="23"/>
                    </w:rPr>
                  </w:pPr>
                </w:p>
                <w:p w:rsidR="008D77F7" w:rsidRDefault="00393073">
                  <w:pPr>
                    <w:pStyle w:val="Zkladntext"/>
                    <w:spacing w:line="264" w:lineRule="auto"/>
                    <w:ind w:left="2008" w:right="1660" w:firstLine="14"/>
                    <w:jc w:val="both"/>
                  </w:pPr>
                  <w:r>
                    <w:t xml:space="preserve">poddodavatele, pomocí kterého prokázal část splnění kvalifikace, jen v nutných a závažných případech, a to s předchozím písemným souhlasem Objednatele, přičemž nový poddodavatel, musí disponovat minimálně stejnými kvalifikačními předpoklady, které původní </w:t>
                  </w:r>
                  <w:r>
                    <w:t>poddodavatel prokazoval za Zhotovitele coby účastníka výběrového řízení na Veřejnou zakázku. V případě zjištění skutečností, které odůvodňují potřebu změny poddodavatele, pomocí kterého Zhotovitel prokazoval část kvalifikace ve Veřejné zakázce, je Zhotovit</w:t>
                  </w:r>
                  <w:r>
                    <w:t>el povinen tuto skutečnost Objednateli bez zbytečného odkladu do 5 dnů po jejich zjištění. Své kvalifikační předpoklady musí nově dosazený poddodavatel prokázat Objednateli v téže lhůtě.</w:t>
                  </w:r>
                </w:p>
                <w:p w:rsidR="008D77F7" w:rsidRDefault="00393073">
                  <w:pPr>
                    <w:pStyle w:val="Zkladntext"/>
                    <w:spacing w:before="113"/>
                    <w:ind w:left="1620"/>
                  </w:pPr>
                  <w:r>
                    <w:t>10.  Zhotovitel je dále povinen při plnění této Smlouvy:</w:t>
                  </w:r>
                </w:p>
                <w:p w:rsidR="008D77F7" w:rsidRDefault="00393073">
                  <w:pPr>
                    <w:pStyle w:val="Zkladntext"/>
                    <w:spacing w:before="126" w:line="266" w:lineRule="auto"/>
                    <w:ind w:left="2671" w:right="1668" w:hanging="396"/>
                    <w:jc w:val="both"/>
                  </w:pPr>
                  <w:r>
                    <w:t xml:space="preserve">a. zajistit </w:t>
                  </w:r>
                  <w:r>
                    <w:t>dodržování veškerých právních předpisů České republiky s důrazem na legální zaměstnávání, spravedlivé odměňování a dodržování bezpečnosti a ochrany zdraví při práci, přičemž uvedené se zavazuje zajistit i u svých poddodavatelů;</w:t>
                  </w:r>
                </w:p>
                <w:p w:rsidR="008D77F7" w:rsidRDefault="00393073">
                  <w:pPr>
                    <w:pStyle w:val="Zkladntext"/>
                    <w:spacing w:before="110" w:line="261" w:lineRule="auto"/>
                    <w:ind w:left="2678" w:right="1662" w:hanging="397"/>
                    <w:jc w:val="both"/>
                  </w:pPr>
                  <w:r>
                    <w:t>b. ve smlouvách se svými poddodavateli zajistil srovnatelné podmínky s podmínkami sjednanými v této Smlouvě;</w:t>
                  </w:r>
                </w:p>
                <w:p w:rsidR="008D77F7" w:rsidRDefault="00393073">
                  <w:pPr>
                    <w:pStyle w:val="Zkladntext"/>
                    <w:tabs>
                      <w:tab w:val="left" w:pos="2670"/>
                    </w:tabs>
                    <w:spacing w:before="107"/>
                    <w:ind w:left="2275"/>
                  </w:pPr>
                  <w:r>
                    <w:t>c.</w:t>
                  </w:r>
                  <w:r>
                    <w:tab/>
                    <w:t>zajistit řádné a včasné plnění svých finančních závazků vůči svým</w:t>
                  </w:r>
                  <w:r>
                    <w:rPr>
                      <w:spacing w:val="-4"/>
                    </w:rPr>
                    <w:t xml:space="preserve"> </w:t>
                  </w:r>
                  <w:r>
                    <w:t>poddodavatelům;</w:t>
                  </w:r>
                </w:p>
                <w:p w:rsidR="008D77F7" w:rsidRDefault="00393073">
                  <w:pPr>
                    <w:pStyle w:val="Zkladntext"/>
                    <w:spacing w:before="141" w:line="261" w:lineRule="auto"/>
                    <w:ind w:left="2678" w:right="1675" w:hanging="403"/>
                    <w:jc w:val="both"/>
                  </w:pPr>
                  <w:r>
                    <w:t>d. používat při výkonu administrativních činností souvisejícíc</w:t>
                  </w:r>
                  <w:r>
                    <w:t>h s plněním předmětu Smlouvy, bude-li to objektivně možné, recyklované nebo recyklovatelné materiály, výrobky a obaly.</w:t>
                  </w:r>
                </w:p>
                <w:p w:rsidR="008D77F7" w:rsidRDefault="00393073">
                  <w:pPr>
                    <w:pStyle w:val="Zkladntext"/>
                    <w:spacing w:before="106" w:line="261" w:lineRule="auto"/>
                    <w:ind w:left="2001" w:right="1666" w:hanging="389"/>
                    <w:jc w:val="both"/>
                  </w:pPr>
                  <w:r>
                    <w:t>11. Po naplnění této Smlouvy (po kompletním předání a převzetí celého Díla dle této Smlouvy) nebo při ukončení platnosti a účinnosti této</w:t>
                  </w:r>
                  <w:r>
                    <w:t xml:space="preserve"> Smlouvy z jakéhokoliv důvodu je Zhotovitel povinen vrátit Objednateli</w:t>
                  </w:r>
                  <w:r>
                    <w:rPr>
                      <w:spacing w:val="-9"/>
                    </w:rPr>
                    <w:t xml:space="preserve"> </w:t>
                  </w:r>
                  <w:r>
                    <w:t>veškeré</w:t>
                  </w:r>
                  <w:r>
                    <w:rPr>
                      <w:spacing w:val="-8"/>
                    </w:rPr>
                    <w:t xml:space="preserve"> </w:t>
                  </w:r>
                  <w:r>
                    <w:t>nespotřebované</w:t>
                  </w:r>
                  <w:r>
                    <w:rPr>
                      <w:spacing w:val="-9"/>
                    </w:rPr>
                    <w:t xml:space="preserve"> </w:t>
                  </w:r>
                  <w:r>
                    <w:t>poskytnuté</w:t>
                  </w:r>
                  <w:r>
                    <w:rPr>
                      <w:spacing w:val="-14"/>
                    </w:rPr>
                    <w:t xml:space="preserve"> </w:t>
                  </w:r>
                  <w:r>
                    <w:t>analogové</w:t>
                  </w:r>
                  <w:r>
                    <w:rPr>
                      <w:spacing w:val="-10"/>
                    </w:rPr>
                    <w:t xml:space="preserve"> </w:t>
                  </w:r>
                  <w:r>
                    <w:t>podklady</w:t>
                  </w:r>
                  <w:r>
                    <w:rPr>
                      <w:spacing w:val="-14"/>
                    </w:rPr>
                    <w:t xml:space="preserve"> </w:t>
                  </w:r>
                  <w:r>
                    <w:t>a</w:t>
                  </w:r>
                  <w:r>
                    <w:rPr>
                      <w:spacing w:val="-18"/>
                    </w:rPr>
                    <w:t xml:space="preserve"> </w:t>
                  </w:r>
                  <w:r>
                    <w:t>všechny</w:t>
                  </w:r>
                  <w:r>
                    <w:rPr>
                      <w:spacing w:val="-5"/>
                    </w:rPr>
                    <w:t xml:space="preserve"> </w:t>
                  </w:r>
                  <w:r>
                    <w:t>poskytnuté</w:t>
                  </w:r>
                  <w:r>
                    <w:rPr>
                      <w:spacing w:val="-2"/>
                    </w:rPr>
                    <w:t xml:space="preserve"> </w:t>
                  </w:r>
                  <w:r>
                    <w:t>nosiče s podklady digitálními. Dále je zhotovitel povinen zajistit vymazání všech digitálních podkladů ze všech</w:t>
                  </w:r>
                  <w:r>
                    <w:t xml:space="preserve"> paměťových medií výpočetní techniky svojí a všech poddodavatelů. Zhotovitel si však, poskytl-li Objednateli podle této Smlouvy řádně a v úplnosti Dílo, ponechat ve svém řádně zabezpečeném</w:t>
                  </w:r>
                  <w:r>
                    <w:rPr>
                      <w:spacing w:val="-6"/>
                    </w:rPr>
                    <w:t xml:space="preserve"> </w:t>
                  </w:r>
                  <w:r>
                    <w:t>archivu</w:t>
                  </w:r>
                  <w:r>
                    <w:rPr>
                      <w:spacing w:val="-20"/>
                    </w:rPr>
                    <w:t xml:space="preserve"> </w:t>
                  </w:r>
                  <w:r>
                    <w:t>jednu</w:t>
                  </w:r>
                  <w:r>
                    <w:rPr>
                      <w:spacing w:val="-2"/>
                    </w:rPr>
                    <w:t xml:space="preserve"> </w:t>
                  </w:r>
                  <w:r>
                    <w:t>kopii</w:t>
                  </w:r>
                  <w:r>
                    <w:rPr>
                      <w:spacing w:val="-9"/>
                    </w:rPr>
                    <w:t xml:space="preserve"> </w:t>
                  </w:r>
                  <w:r>
                    <w:t>digitálních</w:t>
                  </w:r>
                  <w:r>
                    <w:rPr>
                      <w:spacing w:val="-11"/>
                    </w:rPr>
                    <w:t xml:space="preserve"> </w:t>
                  </w:r>
                  <w:r>
                    <w:t>dat</w:t>
                  </w:r>
                  <w:r>
                    <w:rPr>
                      <w:spacing w:val="-20"/>
                    </w:rPr>
                    <w:t xml:space="preserve"> </w:t>
                  </w:r>
                  <w:r>
                    <w:t>zhotoveného</w:t>
                  </w:r>
                  <w:r>
                    <w:rPr>
                      <w:spacing w:val="-3"/>
                    </w:rPr>
                    <w:t xml:space="preserve"> </w:t>
                  </w:r>
                  <w:r>
                    <w:t>Díla,</w:t>
                  </w:r>
                  <w:r>
                    <w:rPr>
                      <w:spacing w:val="1"/>
                    </w:rPr>
                    <w:t xml:space="preserve"> </w:t>
                  </w:r>
                  <w:r>
                    <w:t>která</w:t>
                  </w:r>
                  <w:r>
                    <w:rPr>
                      <w:spacing w:val="-8"/>
                    </w:rPr>
                    <w:t xml:space="preserve"> </w:t>
                  </w:r>
                  <w:r>
                    <w:t>může</w:t>
                  </w:r>
                  <w:r>
                    <w:rPr>
                      <w:spacing w:val="-8"/>
                    </w:rPr>
                    <w:t xml:space="preserve"> </w:t>
                  </w:r>
                  <w:r>
                    <w:t>bý</w:t>
                  </w:r>
                  <w:r>
                    <w:t>t</w:t>
                  </w:r>
                  <w:r>
                    <w:rPr>
                      <w:spacing w:val="-8"/>
                    </w:rPr>
                    <w:t xml:space="preserve"> </w:t>
                  </w:r>
                  <w:r>
                    <w:t>užita</w:t>
                  </w:r>
                  <w:r>
                    <w:rPr>
                      <w:spacing w:val="-9"/>
                    </w:rPr>
                    <w:t xml:space="preserve"> </w:t>
                  </w:r>
                  <w:r>
                    <w:t>výhradně pro potřebu Objednatele na žádost Objednatele anebo s jeho písemným</w:t>
                  </w:r>
                  <w:r>
                    <w:rPr>
                      <w:spacing w:val="-33"/>
                    </w:rPr>
                    <w:t xml:space="preserve"> </w:t>
                  </w:r>
                  <w:r>
                    <w:t>souhlasem.</w:t>
                  </w:r>
                </w:p>
                <w:p w:rsidR="008D77F7" w:rsidRDefault="00393073">
                  <w:pPr>
                    <w:pStyle w:val="Zkladntext"/>
                    <w:spacing w:before="114" w:line="261" w:lineRule="auto"/>
                    <w:ind w:left="2002" w:right="1664" w:hanging="389"/>
                    <w:jc w:val="both"/>
                  </w:pPr>
                  <w:r>
                    <w:t>12. Po ukončení platnosti a účinnosti Smlouvy z jakéhokoliv důvodu je Zhotovitel též povinen předat Objednateli veškeré originály a kopie Díla. Všechny části Dí</w:t>
                  </w:r>
                  <w:r>
                    <w:t>la, které nebudou poskytnuty Objednateli, je Zhotovitel povinen zničit. Tím nejsou dotčena předchozí ustanovení tohoto článku.</w:t>
                  </w:r>
                </w:p>
                <w:p w:rsidR="008D77F7" w:rsidRDefault="00393073">
                  <w:pPr>
                    <w:pStyle w:val="Zkladntext"/>
                    <w:spacing w:before="114"/>
                    <w:ind w:left="1606"/>
                  </w:pPr>
                  <w:r>
                    <w:t>13.      Zhotovitel tímto prohlašuje, že bude spolupůsobit při výkonu finanční kontroly podle ustanovení</w:t>
                  </w:r>
                </w:p>
                <w:p w:rsidR="008D77F7" w:rsidRDefault="00393073">
                  <w:pPr>
                    <w:pStyle w:val="Zkladntext"/>
                    <w:spacing w:before="17" w:line="261" w:lineRule="auto"/>
                    <w:ind w:left="1994" w:right="1676" w:firstLine="7"/>
                    <w:jc w:val="both"/>
                  </w:pPr>
                  <w:r>
                    <w:t>§ 2 písm. e) zákona č. 3</w:t>
                  </w:r>
                  <w:r>
                    <w:t>20/2001 Sb., o finanční kontrole ve veřejné správě a o změně některých zákonů (zákon o finanční kontrole), ve znění pozdějších předpisů.</w:t>
                  </w:r>
                </w:p>
                <w:p w:rsidR="008D77F7" w:rsidRDefault="008D77F7">
                  <w:pPr>
                    <w:pStyle w:val="Zkladntext"/>
                    <w:spacing w:before="10"/>
                    <w:rPr>
                      <w:rFonts w:ascii="Times New Roman"/>
                      <w:sz w:val="29"/>
                    </w:rPr>
                  </w:pPr>
                </w:p>
                <w:p w:rsidR="008D77F7" w:rsidRDefault="00393073">
                  <w:pPr>
                    <w:spacing w:line="261" w:lineRule="auto"/>
                    <w:ind w:left="5377" w:right="5476" w:firstLine="6"/>
                    <w:jc w:val="center"/>
                    <w:rPr>
                      <w:b/>
                      <w:sz w:val="19"/>
                    </w:rPr>
                  </w:pPr>
                  <w:r>
                    <w:rPr>
                      <w:b/>
                      <w:sz w:val="19"/>
                    </w:rPr>
                    <w:t>Článek Vlil. VYŠŠÍ</w:t>
                  </w:r>
                  <w:r>
                    <w:rPr>
                      <w:b/>
                      <w:spacing w:val="-13"/>
                      <w:sz w:val="19"/>
                    </w:rPr>
                    <w:t xml:space="preserve"> </w:t>
                  </w:r>
                  <w:r>
                    <w:rPr>
                      <w:b/>
                      <w:sz w:val="19"/>
                    </w:rPr>
                    <w:t>MOC</w:t>
                  </w:r>
                </w:p>
                <w:p w:rsidR="008D77F7" w:rsidRDefault="00393073">
                  <w:pPr>
                    <w:pStyle w:val="Zkladntext"/>
                    <w:spacing w:before="123" w:line="261" w:lineRule="auto"/>
                    <w:ind w:left="1980" w:right="1665" w:hanging="374"/>
                    <w:jc w:val="both"/>
                  </w:pPr>
                  <w:r>
                    <w:t xml:space="preserve">1. Vyšší mocí se pro potřeby této Smlouvy rozumí události, které nastaly za okolností, které nemohly být odvráceny Smluvními stranami, které nebylo možné předvídat a které nebyly způsobeny chybou nebo zanedbáním žádné ze Smluvních stran, jako např. války, </w:t>
                  </w:r>
                  <w:r>
                    <w:t>revoluce, požáry, záplavy, zemětřesení,</w:t>
                  </w:r>
                  <w:r>
                    <w:rPr>
                      <w:spacing w:val="-6"/>
                    </w:rPr>
                    <w:t xml:space="preserve"> </w:t>
                  </w:r>
                  <w:r>
                    <w:t>epidemie</w:t>
                  </w:r>
                  <w:r>
                    <w:rPr>
                      <w:spacing w:val="-5"/>
                    </w:rPr>
                    <w:t xml:space="preserve"> </w:t>
                  </w:r>
                  <w:r>
                    <w:t>nebo</w:t>
                  </w:r>
                  <w:r>
                    <w:rPr>
                      <w:spacing w:val="-15"/>
                    </w:rPr>
                    <w:t xml:space="preserve"> </w:t>
                  </w:r>
                  <w:r>
                    <w:t>dopravní</w:t>
                  </w:r>
                  <w:r>
                    <w:rPr>
                      <w:spacing w:val="-8"/>
                    </w:rPr>
                    <w:t xml:space="preserve"> </w:t>
                  </w:r>
                  <w:r>
                    <w:t>embarga.</w:t>
                  </w:r>
                  <w:r>
                    <w:rPr>
                      <w:spacing w:val="-7"/>
                    </w:rPr>
                    <w:t xml:space="preserve"> </w:t>
                  </w:r>
                  <w:r>
                    <w:t>Vyšší</w:t>
                  </w:r>
                  <w:r>
                    <w:rPr>
                      <w:spacing w:val="-7"/>
                    </w:rPr>
                    <w:t xml:space="preserve"> </w:t>
                  </w:r>
                  <w:r>
                    <w:t>mocí</w:t>
                  </w:r>
                  <w:r>
                    <w:rPr>
                      <w:spacing w:val="-8"/>
                    </w:rPr>
                    <w:t xml:space="preserve"> </w:t>
                  </w:r>
                  <w:r>
                    <w:t>není</w:t>
                  </w:r>
                  <w:r>
                    <w:rPr>
                      <w:spacing w:val="-10"/>
                    </w:rPr>
                    <w:t xml:space="preserve"> </w:t>
                  </w:r>
                  <w:r>
                    <w:t>nedostatek</w:t>
                  </w:r>
                  <w:r>
                    <w:rPr>
                      <w:spacing w:val="-8"/>
                    </w:rPr>
                    <w:t xml:space="preserve"> </w:t>
                  </w:r>
                  <w:r>
                    <w:t>úředního</w:t>
                  </w:r>
                  <w:r>
                    <w:rPr>
                      <w:spacing w:val="-16"/>
                    </w:rPr>
                    <w:t xml:space="preserve"> </w:t>
                  </w:r>
                  <w:r>
                    <w:t>povolení</w:t>
                  </w:r>
                  <w:r>
                    <w:rPr>
                      <w:spacing w:val="-10"/>
                    </w:rPr>
                    <w:t xml:space="preserve"> </w:t>
                  </w:r>
                  <w:r>
                    <w:t>ani jiný zásah orgánu státní moci v České</w:t>
                  </w:r>
                  <w:r>
                    <w:rPr>
                      <w:spacing w:val="-6"/>
                    </w:rPr>
                    <w:t xml:space="preserve"> </w:t>
                  </w:r>
                  <w:r>
                    <w:t>republice.</w:t>
                  </w:r>
                </w:p>
                <w:p w:rsidR="008D77F7" w:rsidRDefault="00393073">
                  <w:pPr>
                    <w:pStyle w:val="Zkladntext"/>
                    <w:spacing w:before="115" w:line="264" w:lineRule="auto"/>
                    <w:ind w:left="1980" w:right="1674" w:hanging="389"/>
                    <w:jc w:val="both"/>
                  </w:pPr>
                  <w:r>
                    <w:t xml:space="preserve">2. Nastane-li situace vyšší moci, uvědomí příslušná Smluvní strana o takovém stavu, o </w:t>
                  </w:r>
                  <w:r>
                    <w:t>jeho příčině a jeho skončení druhou Smluvní stranu. Zhotovitel je povinen hledat alternativní prostředky pro splnění Smlouvy.</w:t>
                  </w:r>
                </w:p>
                <w:p w:rsidR="008D77F7" w:rsidRDefault="00393073">
                  <w:pPr>
                    <w:pStyle w:val="Zkladntext"/>
                    <w:spacing w:before="106" w:line="268" w:lineRule="auto"/>
                    <w:ind w:left="1994" w:right="1680" w:hanging="403"/>
                    <w:jc w:val="both"/>
                  </w:pPr>
                  <w:r>
                    <w:t>3. Trvá-li vyšší moc déle než 14 dní a nedohodnou-li se Smluvní strany v této době na alternativním řešení, má Objednatel právo od</w:t>
                  </w:r>
                  <w:r>
                    <w:t xml:space="preserve"> Smlouvy odstoupit.</w:t>
                  </w: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393073">
                  <w:pPr>
                    <w:spacing w:before="148"/>
                    <w:ind w:right="1676"/>
                    <w:jc w:val="right"/>
                    <w:rPr>
                      <w:sz w:val="18"/>
                    </w:rPr>
                  </w:pPr>
                  <w:r>
                    <w:rPr>
                      <w:w w:val="85"/>
                      <w:sz w:val="18"/>
                    </w:rPr>
                    <w:t>5</w:t>
                  </w:r>
                </w:p>
              </w:txbxContent>
            </v:textbox>
            <w10:wrap anchorx="page" anchory="page"/>
          </v:shape>
        </w:pict>
      </w:r>
      <w:r>
        <w:rPr>
          <w:rFonts w:ascii="Times New Roman"/>
          <w:noProof/>
          <w:sz w:val="20"/>
        </w:rPr>
        <w:drawing>
          <wp:inline distT="0" distB="0" distL="0" distR="0">
            <wp:extent cx="7557590" cy="1068933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30" type="#_x0000_t202" style="position:absolute;margin-left:0;margin-top:0;width:595.1pt;height:841.7pt;z-index:-15568;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6"/>
                    <w:rPr>
                      <w:rFonts w:ascii="Times New Roman"/>
                      <w:sz w:val="26"/>
                    </w:rPr>
                  </w:pPr>
                </w:p>
                <w:p w:rsidR="008D77F7" w:rsidRDefault="00393073">
                  <w:pPr>
                    <w:spacing w:before="1" w:line="261" w:lineRule="auto"/>
                    <w:ind w:left="4082" w:right="4013" w:firstLine="1440"/>
                    <w:rPr>
                      <w:b/>
                      <w:sz w:val="19"/>
                    </w:rPr>
                  </w:pPr>
                  <w:r>
                    <w:rPr>
                      <w:b/>
                      <w:sz w:val="19"/>
                    </w:rPr>
                    <w:t>Článek IX. ODPOVĚDNOST ZA VADY DÍLA, ZÁRUKA</w:t>
                  </w:r>
                </w:p>
                <w:p w:rsidR="008D77F7" w:rsidRDefault="00393073">
                  <w:pPr>
                    <w:pStyle w:val="Zkladntext"/>
                    <w:spacing w:before="122" w:line="261" w:lineRule="auto"/>
                    <w:ind w:left="2066" w:right="1625" w:hanging="396"/>
                    <w:jc w:val="both"/>
                  </w:pPr>
                  <w:r>
                    <w:t xml:space="preserve">1. Zhotovitel se zavazuje, že Dílo bude mít vlastnosti stanovené touto Smlouvou a jejími přílohami a všemi technickými normami, které se vztahují k materiálům a pracím prováděným na základě této Smlouvy, jinak vlastnosti obvyklé, a dále že bude použitelné </w:t>
                  </w:r>
                  <w:r>
                    <w:t>ke smluvenému, jinak obvyklému účelu.</w:t>
                  </w:r>
                </w:p>
                <w:p w:rsidR="008D77F7" w:rsidRDefault="00393073">
                  <w:pPr>
                    <w:pStyle w:val="Zkladntext"/>
                    <w:spacing w:before="115" w:line="261" w:lineRule="auto"/>
                    <w:ind w:left="2066" w:right="1632" w:hanging="410"/>
                    <w:jc w:val="both"/>
                  </w:pPr>
                  <w:r>
                    <w:t>2. Zhotovitel poskytuje na Dílo záruku za jakost. Záruční doba činí 24 měsíců. Záruční doba začíná běžet ode dne protokolárního předání každé části Díla ve vztahu k této části.</w:t>
                  </w:r>
                </w:p>
                <w:p w:rsidR="008D77F7" w:rsidRDefault="00393073">
                  <w:pPr>
                    <w:pStyle w:val="Zkladntext"/>
                    <w:spacing w:before="114" w:line="261" w:lineRule="auto"/>
                    <w:ind w:left="2066" w:right="1630" w:hanging="410"/>
                    <w:jc w:val="both"/>
                  </w:pPr>
                  <w:r>
                    <w:t>3. Objednatel je povinen vady Díla oznámi</w:t>
                  </w:r>
                  <w:r>
                    <w:t>t (reklamovat) Zhotoviteli písemně. Písemná forma oznámení</w:t>
                  </w:r>
                  <w:r>
                    <w:rPr>
                      <w:spacing w:val="-13"/>
                    </w:rPr>
                    <w:t xml:space="preserve"> </w:t>
                  </w:r>
                  <w:r>
                    <w:t>vad</w:t>
                  </w:r>
                  <w:r>
                    <w:rPr>
                      <w:spacing w:val="-21"/>
                    </w:rPr>
                    <w:t xml:space="preserve"> </w:t>
                  </w:r>
                  <w:r>
                    <w:t>je</w:t>
                  </w:r>
                  <w:r>
                    <w:rPr>
                      <w:spacing w:val="-6"/>
                    </w:rPr>
                    <w:t xml:space="preserve"> </w:t>
                  </w:r>
                  <w:r>
                    <w:t>zachována</w:t>
                  </w:r>
                  <w:r>
                    <w:rPr>
                      <w:spacing w:val="-1"/>
                    </w:rPr>
                    <w:t xml:space="preserve"> </w:t>
                  </w:r>
                  <w:r>
                    <w:rPr>
                      <w:w w:val="90"/>
                    </w:rPr>
                    <w:t>i</w:t>
                  </w:r>
                  <w:r>
                    <w:rPr>
                      <w:spacing w:val="-23"/>
                      <w:w w:val="90"/>
                    </w:rPr>
                    <w:t xml:space="preserve"> </w:t>
                  </w:r>
                  <w:r>
                    <w:t>v</w:t>
                  </w:r>
                  <w:r>
                    <w:rPr>
                      <w:spacing w:val="-6"/>
                    </w:rPr>
                    <w:t xml:space="preserve"> </w:t>
                  </w:r>
                  <w:r>
                    <w:t>případě,</w:t>
                  </w:r>
                  <w:r>
                    <w:rPr>
                      <w:spacing w:val="4"/>
                    </w:rPr>
                    <w:t xml:space="preserve"> </w:t>
                  </w:r>
                  <w:r>
                    <w:t>kdy</w:t>
                  </w:r>
                  <w:r>
                    <w:rPr>
                      <w:spacing w:val="-32"/>
                    </w:rPr>
                    <w:t xml:space="preserve"> </w:t>
                  </w:r>
                  <w:r>
                    <w:t>je</w:t>
                  </w:r>
                  <w:r>
                    <w:rPr>
                      <w:spacing w:val="-11"/>
                    </w:rPr>
                    <w:t xml:space="preserve"> </w:t>
                  </w:r>
                  <w:r>
                    <w:t>toto</w:t>
                  </w:r>
                  <w:r>
                    <w:rPr>
                      <w:spacing w:val="-6"/>
                    </w:rPr>
                    <w:t xml:space="preserve"> </w:t>
                  </w:r>
                  <w:r>
                    <w:t>oznámení</w:t>
                  </w:r>
                  <w:r>
                    <w:rPr>
                      <w:spacing w:val="-10"/>
                    </w:rPr>
                    <w:t xml:space="preserve"> </w:t>
                  </w:r>
                  <w:r>
                    <w:t>učiněno</w:t>
                  </w:r>
                  <w:r>
                    <w:rPr>
                      <w:spacing w:val="-13"/>
                    </w:rPr>
                    <w:t xml:space="preserve"> </w:t>
                  </w:r>
                  <w:r>
                    <w:t>prostřednictvím</w:t>
                  </w:r>
                  <w:r>
                    <w:rPr>
                      <w:spacing w:val="-2"/>
                    </w:rPr>
                    <w:t xml:space="preserve"> </w:t>
                  </w:r>
                  <w:r>
                    <w:t>elektronické pošty (e-mailem). Oznámení musí obsahovat stručný popis toho, v čem je vada spatřována. Současně s oznámením vady Díla sdělí Objednatel Zhotoviteli nárok z vady (způsob vyřízení reklamace),</w:t>
                  </w:r>
                  <w:r>
                    <w:rPr>
                      <w:spacing w:val="-8"/>
                    </w:rPr>
                    <w:t xml:space="preserve"> </w:t>
                  </w:r>
                  <w:r>
                    <w:t>který</w:t>
                  </w:r>
                  <w:r>
                    <w:rPr>
                      <w:spacing w:val="-9"/>
                    </w:rPr>
                    <w:t xml:space="preserve"> </w:t>
                  </w:r>
                  <w:r>
                    <w:t>si</w:t>
                  </w:r>
                  <w:r>
                    <w:rPr>
                      <w:spacing w:val="-5"/>
                    </w:rPr>
                    <w:t xml:space="preserve"> </w:t>
                  </w:r>
                  <w:r>
                    <w:t>Objednatel</w:t>
                  </w:r>
                  <w:r>
                    <w:rPr>
                      <w:spacing w:val="-14"/>
                    </w:rPr>
                    <w:t xml:space="preserve"> </w:t>
                  </w:r>
                  <w:r>
                    <w:t>zvolil</w:t>
                  </w:r>
                  <w:r>
                    <w:rPr>
                      <w:spacing w:val="-11"/>
                    </w:rPr>
                    <w:t xml:space="preserve"> </w:t>
                  </w:r>
                  <w:r>
                    <w:t>v</w:t>
                  </w:r>
                  <w:r>
                    <w:rPr>
                      <w:spacing w:val="-13"/>
                    </w:rPr>
                    <w:t xml:space="preserve"> </w:t>
                  </w:r>
                  <w:r>
                    <w:t>souladu</w:t>
                  </w:r>
                  <w:r>
                    <w:rPr>
                      <w:spacing w:val="-12"/>
                    </w:rPr>
                    <w:t xml:space="preserve"> </w:t>
                  </w:r>
                  <w:r>
                    <w:t>s</w:t>
                  </w:r>
                  <w:r>
                    <w:rPr>
                      <w:spacing w:val="-8"/>
                    </w:rPr>
                    <w:t xml:space="preserve"> </w:t>
                  </w:r>
                  <w:r>
                    <w:t>příslušnými</w:t>
                  </w:r>
                  <w:r>
                    <w:rPr>
                      <w:spacing w:val="-9"/>
                    </w:rPr>
                    <w:t xml:space="preserve"> </w:t>
                  </w:r>
                  <w:r>
                    <w:t>us</w:t>
                  </w:r>
                  <w:r>
                    <w:t>tanoveními</w:t>
                  </w:r>
                  <w:r>
                    <w:rPr>
                      <w:spacing w:val="-11"/>
                    </w:rPr>
                    <w:t xml:space="preserve"> </w:t>
                  </w:r>
                  <w:r>
                    <w:t>Občanského</w:t>
                  </w:r>
                  <w:r>
                    <w:rPr>
                      <w:spacing w:val="-30"/>
                    </w:rPr>
                    <w:t xml:space="preserve"> </w:t>
                  </w:r>
                  <w:r>
                    <w:t>zákoníku.</w:t>
                  </w:r>
                </w:p>
                <w:p w:rsidR="008D77F7" w:rsidRDefault="00393073">
                  <w:pPr>
                    <w:pStyle w:val="Zkladntext"/>
                    <w:spacing w:before="115" w:line="261" w:lineRule="auto"/>
                    <w:ind w:left="2058" w:right="1632" w:hanging="403"/>
                    <w:jc w:val="both"/>
                  </w:pPr>
                  <w:r>
                    <w:t>4.</w:t>
                  </w:r>
                  <w:r>
                    <w:rPr>
                      <w:spacing w:val="39"/>
                    </w:rPr>
                    <w:t xml:space="preserve"> </w:t>
                  </w:r>
                  <w:r>
                    <w:t>Pokud bude Objednatel požadovat odstranění vady Zhotovitelem, zavazuje se Zhotovitel započít s odstraňováním</w:t>
                  </w:r>
                  <w:r>
                    <w:rPr>
                      <w:spacing w:val="-3"/>
                    </w:rPr>
                    <w:t xml:space="preserve"> </w:t>
                  </w:r>
                  <w:r>
                    <w:t>nahlášených</w:t>
                  </w:r>
                  <w:r>
                    <w:rPr>
                      <w:spacing w:val="-8"/>
                    </w:rPr>
                    <w:t xml:space="preserve"> </w:t>
                  </w:r>
                  <w:r>
                    <w:t>vad</w:t>
                  </w:r>
                  <w:r>
                    <w:rPr>
                      <w:spacing w:val="-1"/>
                    </w:rPr>
                    <w:t xml:space="preserve"> </w:t>
                  </w:r>
                  <w:r>
                    <w:t>bez</w:t>
                  </w:r>
                  <w:r>
                    <w:rPr>
                      <w:spacing w:val="-14"/>
                    </w:rPr>
                    <w:t xml:space="preserve"> </w:t>
                  </w:r>
                  <w:r>
                    <w:t>zbytečného</w:t>
                  </w:r>
                  <w:r>
                    <w:rPr>
                      <w:spacing w:val="-9"/>
                    </w:rPr>
                    <w:t xml:space="preserve"> </w:t>
                  </w:r>
                  <w:r>
                    <w:t>odkladu</w:t>
                  </w:r>
                  <w:r>
                    <w:rPr>
                      <w:spacing w:val="-9"/>
                    </w:rPr>
                    <w:t xml:space="preserve"> </w:t>
                  </w:r>
                  <w:r>
                    <w:t>a</w:t>
                  </w:r>
                  <w:r>
                    <w:rPr>
                      <w:spacing w:val="-14"/>
                    </w:rPr>
                    <w:t xml:space="preserve"> </w:t>
                  </w:r>
                  <w:r>
                    <w:t>bez</w:t>
                  </w:r>
                  <w:r>
                    <w:rPr>
                      <w:spacing w:val="-13"/>
                    </w:rPr>
                    <w:t xml:space="preserve"> </w:t>
                  </w:r>
                  <w:r>
                    <w:t>zbytečného</w:t>
                  </w:r>
                  <w:r>
                    <w:rPr>
                      <w:spacing w:val="-14"/>
                    </w:rPr>
                    <w:t xml:space="preserve"> </w:t>
                  </w:r>
                  <w:r>
                    <w:t>odkladu</w:t>
                  </w:r>
                  <w:r>
                    <w:rPr>
                      <w:spacing w:val="-13"/>
                    </w:rPr>
                    <w:t xml:space="preserve"> </w:t>
                  </w:r>
                  <w:r>
                    <w:t>tyto</w:t>
                  </w:r>
                  <w:r>
                    <w:rPr>
                      <w:spacing w:val="-19"/>
                    </w:rPr>
                    <w:t xml:space="preserve"> </w:t>
                  </w:r>
                  <w:r>
                    <w:t xml:space="preserve">odstranit, a to na své náklady. V případě, </w:t>
                  </w:r>
                  <w:r>
                    <w:t xml:space="preserve">že se Smluvní strany nedohodnou jinak, je Zhotovitel povinen odstranit vady vždy nejpozději do 7 dnů od nahlášení. Nebude-li možno konkrétní vadu ve lhůtě 7 dnů odstranit, ať už z technických nebo technologických důvodů, případně z důvodu delších dodacích </w:t>
                  </w:r>
                  <w:r>
                    <w:t>lhůt, mohou Smluvní strany na základě písemné dohody tuto lhůtu prodloužit o přiměřenou</w:t>
                  </w:r>
                  <w:r>
                    <w:rPr>
                      <w:spacing w:val="-14"/>
                    </w:rPr>
                    <w:t xml:space="preserve"> </w:t>
                  </w:r>
                  <w:r>
                    <w:t>dobu,</w:t>
                  </w:r>
                  <w:r>
                    <w:rPr>
                      <w:spacing w:val="-5"/>
                    </w:rPr>
                    <w:t xml:space="preserve"> </w:t>
                  </w:r>
                  <w:r>
                    <w:t>nutnou</w:t>
                  </w:r>
                  <w:r>
                    <w:rPr>
                      <w:spacing w:val="-8"/>
                    </w:rPr>
                    <w:t xml:space="preserve"> </w:t>
                  </w:r>
                  <w:r>
                    <w:t>k</w:t>
                  </w:r>
                  <w:r>
                    <w:rPr>
                      <w:spacing w:val="-17"/>
                    </w:rPr>
                    <w:t xml:space="preserve"> </w:t>
                  </w:r>
                  <w:r>
                    <w:t>odstranění</w:t>
                  </w:r>
                  <w:r>
                    <w:rPr>
                      <w:spacing w:val="-20"/>
                    </w:rPr>
                    <w:t xml:space="preserve"> </w:t>
                  </w:r>
                  <w:r>
                    <w:t>takové</w:t>
                  </w:r>
                  <w:r>
                    <w:rPr>
                      <w:spacing w:val="-19"/>
                    </w:rPr>
                    <w:t xml:space="preserve"> </w:t>
                  </w:r>
                  <w:r>
                    <w:t>vady.</w:t>
                  </w:r>
                  <w:r>
                    <w:rPr>
                      <w:spacing w:val="-9"/>
                    </w:rPr>
                    <w:t xml:space="preserve"> </w:t>
                  </w:r>
                  <w:r>
                    <w:t>Zhotovitel</w:t>
                  </w:r>
                  <w:r>
                    <w:rPr>
                      <w:spacing w:val="-27"/>
                    </w:rPr>
                    <w:t xml:space="preserve"> </w:t>
                  </w:r>
                  <w:r>
                    <w:t>je</w:t>
                  </w:r>
                  <w:r>
                    <w:rPr>
                      <w:spacing w:val="-14"/>
                    </w:rPr>
                    <w:t xml:space="preserve"> </w:t>
                  </w:r>
                  <w:r>
                    <w:t>povinen</w:t>
                  </w:r>
                  <w:r>
                    <w:rPr>
                      <w:spacing w:val="-14"/>
                    </w:rPr>
                    <w:t xml:space="preserve"> </w:t>
                  </w:r>
                  <w:r>
                    <w:t>odstranit</w:t>
                  </w:r>
                  <w:r>
                    <w:rPr>
                      <w:spacing w:val="-12"/>
                    </w:rPr>
                    <w:t xml:space="preserve"> </w:t>
                  </w:r>
                  <w:r>
                    <w:t>vadu</w:t>
                  </w:r>
                  <w:r>
                    <w:rPr>
                      <w:spacing w:val="-9"/>
                    </w:rPr>
                    <w:t xml:space="preserve"> </w:t>
                  </w:r>
                  <w:r>
                    <w:t>i</w:t>
                  </w:r>
                  <w:r>
                    <w:rPr>
                      <w:spacing w:val="-29"/>
                    </w:rPr>
                    <w:t xml:space="preserve"> </w:t>
                  </w:r>
                  <w:r>
                    <w:t>v</w:t>
                  </w:r>
                  <w:r>
                    <w:rPr>
                      <w:spacing w:val="-18"/>
                    </w:rPr>
                    <w:t xml:space="preserve"> </w:t>
                  </w:r>
                  <w:r>
                    <w:t>případě, kdy neuznává, že za vady odpovídá, ve sporných případech nese Zhotovitel náklady až do rozhodnutí o</w:t>
                  </w:r>
                  <w:r>
                    <w:rPr>
                      <w:spacing w:val="-32"/>
                    </w:rPr>
                    <w:t xml:space="preserve"> </w:t>
                  </w:r>
                  <w:r>
                    <w:t>reklamaci.</w:t>
                  </w:r>
                </w:p>
                <w:p w:rsidR="008D77F7" w:rsidRDefault="00393073">
                  <w:pPr>
                    <w:pStyle w:val="Zkladntext"/>
                    <w:spacing w:before="115" w:line="261" w:lineRule="auto"/>
                    <w:ind w:left="2052" w:right="1635" w:hanging="397"/>
                    <w:jc w:val="both"/>
                  </w:pPr>
                  <w:r>
                    <w:t>5. V případě, že Objednatel bude požadovat odstranění vady Zhotovitelem a Zhotovitel nahlášené vady neodstraní ve lhůtě stanovené dle od</w:t>
                  </w:r>
                  <w:r>
                    <w:t>st. 4 tohoto článku Smlouvy, je Objednatel oprávněn odstranit tyto vady sám nebo prostřednictvím třetích osob na náklady Zhotovitele, a to i formou nového tisku požadovaných tiskovin.</w:t>
                  </w:r>
                </w:p>
                <w:p w:rsidR="008D77F7" w:rsidRDefault="00393073">
                  <w:pPr>
                    <w:pStyle w:val="Zkladntext"/>
                    <w:spacing w:before="115" w:line="261" w:lineRule="auto"/>
                    <w:ind w:left="2045" w:right="1637" w:hanging="396"/>
                    <w:jc w:val="both"/>
                  </w:pPr>
                  <w:r>
                    <w:t>6. Zhotovitel odpovídá též za takové vady Díla, které byly způsobeny por</w:t>
                  </w:r>
                  <w:r>
                    <w:t>ušením povinností Zhotovitele,</w:t>
                  </w:r>
                  <w:r>
                    <w:rPr>
                      <w:spacing w:val="4"/>
                    </w:rPr>
                    <w:t xml:space="preserve"> </w:t>
                  </w:r>
                  <w:r>
                    <w:t>a</w:t>
                  </w:r>
                  <w:r>
                    <w:rPr>
                      <w:spacing w:val="-10"/>
                    </w:rPr>
                    <w:t xml:space="preserve"> </w:t>
                  </w:r>
                  <w:r>
                    <w:t>to</w:t>
                  </w:r>
                  <w:r>
                    <w:rPr>
                      <w:spacing w:val="-2"/>
                    </w:rPr>
                    <w:t xml:space="preserve"> </w:t>
                  </w:r>
                  <w:r>
                    <w:t>i</w:t>
                  </w:r>
                  <w:r>
                    <w:rPr>
                      <w:spacing w:val="-17"/>
                    </w:rPr>
                    <w:t xml:space="preserve"> </w:t>
                  </w:r>
                  <w:r>
                    <w:t>když</w:t>
                  </w:r>
                  <w:r>
                    <w:rPr>
                      <w:spacing w:val="-22"/>
                    </w:rPr>
                    <w:t xml:space="preserve"> </w:t>
                  </w:r>
                  <w:r>
                    <w:t>je</w:t>
                  </w:r>
                  <w:r>
                    <w:rPr>
                      <w:spacing w:val="-8"/>
                    </w:rPr>
                    <w:t xml:space="preserve"> </w:t>
                  </w:r>
                  <w:r>
                    <w:t>vada</w:t>
                  </w:r>
                  <w:r>
                    <w:rPr>
                      <w:spacing w:val="-6"/>
                    </w:rPr>
                    <w:t xml:space="preserve"> </w:t>
                  </w:r>
                  <w:r>
                    <w:t>zjevnou</w:t>
                  </w:r>
                  <w:r>
                    <w:rPr>
                      <w:spacing w:val="-1"/>
                    </w:rPr>
                    <w:t xml:space="preserve"> </w:t>
                  </w:r>
                  <w:r>
                    <w:t>při</w:t>
                  </w:r>
                  <w:r>
                    <w:rPr>
                      <w:spacing w:val="-3"/>
                    </w:rPr>
                    <w:t xml:space="preserve"> </w:t>
                  </w:r>
                  <w:r>
                    <w:t>převzetí</w:t>
                  </w:r>
                  <w:r>
                    <w:rPr>
                      <w:spacing w:val="-2"/>
                    </w:rPr>
                    <w:t xml:space="preserve"> </w:t>
                  </w:r>
                  <w:r>
                    <w:t>Díla</w:t>
                  </w:r>
                  <w:r>
                    <w:rPr>
                      <w:spacing w:val="-2"/>
                    </w:rPr>
                    <w:t xml:space="preserve"> </w:t>
                  </w:r>
                  <w:r>
                    <w:t>(části</w:t>
                  </w:r>
                  <w:r>
                    <w:rPr>
                      <w:spacing w:val="-2"/>
                    </w:rPr>
                    <w:t xml:space="preserve"> </w:t>
                  </w:r>
                  <w:r>
                    <w:t>Díla)</w:t>
                  </w:r>
                  <w:r>
                    <w:rPr>
                      <w:spacing w:val="-3"/>
                    </w:rPr>
                    <w:t xml:space="preserve"> </w:t>
                  </w:r>
                  <w:r>
                    <w:t>Objednatelem</w:t>
                  </w:r>
                  <w:r>
                    <w:rPr>
                      <w:spacing w:val="9"/>
                    </w:rPr>
                    <w:t xml:space="preserve"> </w:t>
                  </w:r>
                  <w:r>
                    <w:t>a</w:t>
                  </w:r>
                  <w:r>
                    <w:rPr>
                      <w:spacing w:val="-10"/>
                    </w:rPr>
                    <w:t xml:space="preserve"> </w:t>
                  </w:r>
                  <w:r>
                    <w:t>bez</w:t>
                  </w:r>
                  <w:r>
                    <w:rPr>
                      <w:spacing w:val="-14"/>
                    </w:rPr>
                    <w:t xml:space="preserve"> </w:t>
                  </w:r>
                  <w:r>
                    <w:t>ohledu</w:t>
                  </w:r>
                  <w:r>
                    <w:rPr>
                      <w:spacing w:val="-5"/>
                    </w:rPr>
                    <w:t xml:space="preserve"> </w:t>
                  </w:r>
                  <w:r>
                    <w:t>na to,</w:t>
                  </w:r>
                  <w:r>
                    <w:rPr>
                      <w:spacing w:val="-6"/>
                    </w:rPr>
                    <w:t xml:space="preserve"> </w:t>
                  </w:r>
                  <w:r>
                    <w:t>zda</w:t>
                  </w:r>
                  <w:r>
                    <w:rPr>
                      <w:spacing w:val="-10"/>
                    </w:rPr>
                    <w:t xml:space="preserve"> </w:t>
                  </w:r>
                  <w:r>
                    <w:t>vada</w:t>
                  </w:r>
                  <w:r>
                    <w:rPr>
                      <w:spacing w:val="-3"/>
                    </w:rPr>
                    <w:t xml:space="preserve"> </w:t>
                  </w:r>
                  <w:r>
                    <w:t>byla</w:t>
                  </w:r>
                  <w:r>
                    <w:rPr>
                      <w:spacing w:val="-10"/>
                    </w:rPr>
                    <w:t xml:space="preserve"> </w:t>
                  </w:r>
                  <w:r>
                    <w:t>vytknuta</w:t>
                  </w:r>
                  <w:r>
                    <w:rPr>
                      <w:spacing w:val="1"/>
                    </w:rPr>
                    <w:t xml:space="preserve"> </w:t>
                  </w:r>
                  <w:r>
                    <w:t>při</w:t>
                  </w:r>
                  <w:r>
                    <w:rPr>
                      <w:spacing w:val="-1"/>
                    </w:rPr>
                    <w:t xml:space="preserve"> </w:t>
                  </w:r>
                  <w:r>
                    <w:t>předání</w:t>
                  </w:r>
                  <w:r>
                    <w:rPr>
                      <w:spacing w:val="-6"/>
                    </w:rPr>
                    <w:t xml:space="preserve"> </w:t>
                  </w:r>
                  <w:r>
                    <w:t>a</w:t>
                  </w:r>
                  <w:r>
                    <w:rPr>
                      <w:spacing w:val="-8"/>
                    </w:rPr>
                    <w:t xml:space="preserve"> </w:t>
                  </w:r>
                  <w:r>
                    <w:t>převzetí</w:t>
                  </w:r>
                  <w:r>
                    <w:rPr>
                      <w:spacing w:val="1"/>
                    </w:rPr>
                    <w:t xml:space="preserve"> </w:t>
                  </w:r>
                  <w:r>
                    <w:t>Díla</w:t>
                  </w:r>
                  <w:r>
                    <w:rPr>
                      <w:spacing w:val="-4"/>
                    </w:rPr>
                    <w:t xml:space="preserve"> </w:t>
                  </w:r>
                  <w:r>
                    <w:t>či</w:t>
                  </w:r>
                  <w:r>
                    <w:rPr>
                      <w:spacing w:val="-1"/>
                    </w:rPr>
                    <w:t xml:space="preserve"> </w:t>
                  </w:r>
                  <w:r>
                    <w:t>nikoliv.</w:t>
                  </w:r>
                </w:p>
                <w:p w:rsidR="008D77F7" w:rsidRDefault="008D77F7">
                  <w:pPr>
                    <w:pStyle w:val="Zkladntext"/>
                    <w:spacing w:before="11"/>
                    <w:rPr>
                      <w:rFonts w:ascii="Times New Roman"/>
                      <w:sz w:val="29"/>
                    </w:rPr>
                  </w:pPr>
                </w:p>
                <w:p w:rsidR="008D77F7" w:rsidRDefault="00393073">
                  <w:pPr>
                    <w:spacing w:line="261" w:lineRule="auto"/>
                    <w:ind w:left="4961" w:right="4854" w:firstLine="561"/>
                    <w:rPr>
                      <w:b/>
                      <w:sz w:val="19"/>
                    </w:rPr>
                  </w:pPr>
                  <w:r>
                    <w:rPr>
                      <w:b/>
                      <w:sz w:val="19"/>
                    </w:rPr>
                    <w:t>Článek X. UKONČENÍ SMLOUVY</w:t>
                  </w:r>
                </w:p>
                <w:p w:rsidR="008D77F7" w:rsidRDefault="00393073">
                  <w:pPr>
                    <w:pStyle w:val="Zkladntext"/>
                    <w:spacing w:before="123" w:line="259" w:lineRule="auto"/>
                    <w:ind w:left="2044" w:right="1655" w:hanging="389"/>
                    <w:jc w:val="both"/>
                  </w:pPr>
                  <w:r>
                    <w:t>1. Tuto Smlouvu lze ukončit dohodou Smluvních stran, výpovědí nebo odstoupením od Smlouvy. Všechny tyto úkony musejí mít písemnou formu.</w:t>
                  </w:r>
                </w:p>
                <w:p w:rsidR="008D77F7" w:rsidRDefault="00393073">
                  <w:pPr>
                    <w:pStyle w:val="Zkladntext"/>
                    <w:spacing w:before="110" w:line="261" w:lineRule="auto"/>
                    <w:ind w:left="2037" w:right="1643" w:hanging="396"/>
                    <w:jc w:val="both"/>
                  </w:pPr>
                  <w:r>
                    <w:t>2. Tuto Smlouvu je možné ukončit výpovědí kteroukoli Smluvní stranou, a to i bez udání důvodu, přičemž</w:t>
                  </w:r>
                  <w:r>
                    <w:rPr>
                      <w:spacing w:val="-17"/>
                    </w:rPr>
                    <w:t xml:space="preserve"> </w:t>
                  </w:r>
                  <w:r>
                    <w:t>výpovědní</w:t>
                  </w:r>
                  <w:r>
                    <w:rPr>
                      <w:spacing w:val="5"/>
                    </w:rPr>
                    <w:t xml:space="preserve"> </w:t>
                  </w:r>
                  <w:r>
                    <w:t>doba</w:t>
                  </w:r>
                  <w:r>
                    <w:rPr>
                      <w:spacing w:val="-22"/>
                    </w:rPr>
                    <w:t xml:space="preserve"> </w:t>
                  </w:r>
                  <w:r>
                    <w:t>j</w:t>
                  </w:r>
                  <w:r>
                    <w:t>e</w:t>
                  </w:r>
                  <w:r>
                    <w:rPr>
                      <w:spacing w:val="-6"/>
                    </w:rPr>
                    <w:t xml:space="preserve"> </w:t>
                  </w:r>
                  <w:r>
                    <w:t>pro</w:t>
                  </w:r>
                  <w:r>
                    <w:rPr>
                      <w:spacing w:val="-6"/>
                    </w:rPr>
                    <w:t xml:space="preserve"> </w:t>
                  </w:r>
                  <w:r>
                    <w:t>obě Smluvní</w:t>
                  </w:r>
                  <w:r>
                    <w:rPr>
                      <w:spacing w:val="-2"/>
                    </w:rPr>
                    <w:t xml:space="preserve"> </w:t>
                  </w:r>
                  <w:r>
                    <w:t>strany</w:t>
                  </w:r>
                  <w:r>
                    <w:rPr>
                      <w:spacing w:val="-6"/>
                    </w:rPr>
                    <w:t xml:space="preserve"> </w:t>
                  </w:r>
                  <w:r>
                    <w:t>stejná</w:t>
                  </w:r>
                  <w:r>
                    <w:rPr>
                      <w:spacing w:val="-7"/>
                    </w:rPr>
                    <w:t xml:space="preserve"> </w:t>
                  </w:r>
                  <w:r>
                    <w:t>a</w:t>
                  </w:r>
                  <w:r>
                    <w:rPr>
                      <w:spacing w:val="-9"/>
                    </w:rPr>
                    <w:t xml:space="preserve"> </w:t>
                  </w:r>
                  <w:r>
                    <w:t>činí</w:t>
                  </w:r>
                  <w:r>
                    <w:rPr>
                      <w:spacing w:val="5"/>
                    </w:rPr>
                    <w:t xml:space="preserve"> </w:t>
                  </w:r>
                  <w:r>
                    <w:t>3</w:t>
                  </w:r>
                  <w:r>
                    <w:rPr>
                      <w:spacing w:val="-5"/>
                    </w:rPr>
                    <w:t xml:space="preserve"> </w:t>
                  </w:r>
                  <w:r>
                    <w:t>měsíce.</w:t>
                  </w:r>
                  <w:r>
                    <w:rPr>
                      <w:spacing w:val="-3"/>
                    </w:rPr>
                    <w:t xml:space="preserve"> </w:t>
                  </w:r>
                  <w:r>
                    <w:t>Výpovědní</w:t>
                  </w:r>
                  <w:r>
                    <w:rPr>
                      <w:spacing w:val="-8"/>
                    </w:rPr>
                    <w:t xml:space="preserve"> </w:t>
                  </w:r>
                  <w:r>
                    <w:t>doba</w:t>
                  </w:r>
                  <w:r>
                    <w:rPr>
                      <w:spacing w:val="-2"/>
                    </w:rPr>
                    <w:t xml:space="preserve"> </w:t>
                  </w:r>
                  <w:r>
                    <w:t>počíná běžet</w:t>
                  </w:r>
                  <w:r>
                    <w:rPr>
                      <w:spacing w:val="-6"/>
                    </w:rPr>
                    <w:t xml:space="preserve"> </w:t>
                  </w:r>
                  <w:r>
                    <w:t>prvního dne</w:t>
                  </w:r>
                  <w:r>
                    <w:rPr>
                      <w:spacing w:val="-2"/>
                    </w:rPr>
                    <w:t xml:space="preserve"> </w:t>
                  </w:r>
                  <w:r>
                    <w:t>měsíce následujícího</w:t>
                  </w:r>
                  <w:r>
                    <w:rPr>
                      <w:spacing w:val="-8"/>
                    </w:rPr>
                    <w:t xml:space="preserve"> </w:t>
                  </w:r>
                  <w:r>
                    <w:t>po</w:t>
                  </w:r>
                  <w:r>
                    <w:rPr>
                      <w:spacing w:val="-6"/>
                    </w:rPr>
                    <w:t xml:space="preserve"> </w:t>
                  </w:r>
                  <w:r>
                    <w:t>měsíci,</w:t>
                  </w:r>
                  <w:r>
                    <w:rPr>
                      <w:spacing w:val="-3"/>
                    </w:rPr>
                    <w:t xml:space="preserve"> </w:t>
                  </w:r>
                  <w:r>
                    <w:t>v</w:t>
                  </w:r>
                  <w:r>
                    <w:rPr>
                      <w:spacing w:val="-4"/>
                    </w:rPr>
                    <w:t xml:space="preserve"> </w:t>
                  </w:r>
                  <w:r>
                    <w:t>němž</w:t>
                  </w:r>
                  <w:r>
                    <w:rPr>
                      <w:spacing w:val="-6"/>
                    </w:rPr>
                    <w:t xml:space="preserve"> </w:t>
                  </w:r>
                  <w:r>
                    <w:t>byla</w:t>
                  </w:r>
                  <w:r>
                    <w:rPr>
                      <w:spacing w:val="-7"/>
                    </w:rPr>
                    <w:t xml:space="preserve"> </w:t>
                  </w:r>
                  <w:r>
                    <w:t>výpověď</w:t>
                  </w:r>
                  <w:r>
                    <w:rPr>
                      <w:spacing w:val="-6"/>
                    </w:rPr>
                    <w:t xml:space="preserve"> </w:t>
                  </w:r>
                  <w:r>
                    <w:t>doručena</w:t>
                  </w:r>
                  <w:r>
                    <w:rPr>
                      <w:spacing w:val="-8"/>
                    </w:rPr>
                    <w:t xml:space="preserve"> </w:t>
                  </w:r>
                  <w:r>
                    <w:t>druhé</w:t>
                  </w:r>
                  <w:r>
                    <w:rPr>
                      <w:spacing w:val="-1"/>
                    </w:rPr>
                    <w:t xml:space="preserve"> </w:t>
                  </w:r>
                  <w:r>
                    <w:t>Smluvní straně. V případě výpovědi Smlouvy budou dokončena všechna plnění vyplývající ze Smlouvy, kt</w:t>
                  </w:r>
                  <w:r>
                    <w:t>erá  byla započata v době  před  vypovězením  Smlouvy či v průběhu  výpovědní  doby,  byť  by k dokončení/poskytnutí takových plnění mělo dojít až po uplynutí výpovědní doby, resp. po zániku této</w:t>
                  </w:r>
                  <w:r>
                    <w:rPr>
                      <w:spacing w:val="-24"/>
                    </w:rPr>
                    <w:t xml:space="preserve"> </w:t>
                  </w:r>
                  <w:r>
                    <w:t>Smlouvy.</w:t>
                  </w:r>
                </w:p>
                <w:p w:rsidR="008D77F7" w:rsidRDefault="00393073">
                  <w:pPr>
                    <w:pStyle w:val="Zkladntext"/>
                    <w:spacing w:before="107" w:line="261" w:lineRule="auto"/>
                    <w:ind w:left="2045" w:right="1643" w:hanging="403"/>
                    <w:jc w:val="both"/>
                  </w:pPr>
                  <w:r>
                    <w:t>3. Smluvní strany jsou oprávněny od Smlouvy odstoup</w:t>
                  </w:r>
                  <w:r>
                    <w:t>it v případech stanovených touto Smlouvou nebo Občanským zákoníkem. Odstoupení od Smlouvy musí být písemné a musí být doručeno druhé Smluvní straně.</w:t>
                  </w:r>
                </w:p>
                <w:p w:rsidR="008D77F7" w:rsidRDefault="00393073">
                  <w:pPr>
                    <w:pStyle w:val="Zkladntext"/>
                    <w:spacing w:before="114" w:line="261" w:lineRule="auto"/>
                    <w:ind w:left="2037" w:right="1650" w:hanging="404"/>
                    <w:jc w:val="both"/>
                  </w:pPr>
                  <w:r>
                    <w:t xml:space="preserve">4. Objednatel je oprávněn odstoupit od Smlouvy </w:t>
                  </w:r>
                  <w:r>
                    <w:rPr>
                      <w:w w:val="90"/>
                    </w:rPr>
                    <w:t xml:space="preserve">i </w:t>
                  </w:r>
                  <w:r>
                    <w:t>tehdy, jestliže ze všech okolností je zřejmé, že Zhotovite</w:t>
                  </w:r>
                  <w:r>
                    <w:t>l z jakýchkoliv důvodů, které nastaly od podpisu této Smlouvy, není objektivně schopen Dílo</w:t>
                  </w:r>
                  <w:r>
                    <w:rPr>
                      <w:spacing w:val="-19"/>
                    </w:rPr>
                    <w:t xml:space="preserve"> </w:t>
                  </w:r>
                  <w:r>
                    <w:t>zhotovit</w:t>
                  </w:r>
                  <w:r>
                    <w:rPr>
                      <w:spacing w:val="-12"/>
                    </w:rPr>
                    <w:t xml:space="preserve"> </w:t>
                  </w:r>
                  <w:r>
                    <w:t>v</w:t>
                  </w:r>
                  <w:r>
                    <w:rPr>
                      <w:spacing w:val="-11"/>
                    </w:rPr>
                    <w:t xml:space="preserve"> </w:t>
                  </w:r>
                  <w:r>
                    <w:t>požadovaném</w:t>
                  </w:r>
                  <w:r>
                    <w:rPr>
                      <w:spacing w:val="-1"/>
                    </w:rPr>
                    <w:t xml:space="preserve"> </w:t>
                  </w:r>
                  <w:r>
                    <w:t>termínu</w:t>
                  </w:r>
                  <w:r>
                    <w:rPr>
                      <w:spacing w:val="1"/>
                    </w:rPr>
                    <w:t xml:space="preserve"> </w:t>
                  </w:r>
                  <w:r>
                    <w:t>a</w:t>
                  </w:r>
                  <w:r>
                    <w:rPr>
                      <w:spacing w:val="-8"/>
                    </w:rPr>
                    <w:t xml:space="preserve"> </w:t>
                  </w:r>
                  <w:r>
                    <w:t>kvalitě.</w:t>
                  </w:r>
                  <w:r>
                    <w:rPr>
                      <w:spacing w:val="-3"/>
                    </w:rPr>
                    <w:t xml:space="preserve"> </w:t>
                  </w:r>
                  <w:r>
                    <w:t>Objednatel</w:t>
                  </w:r>
                  <w:r>
                    <w:rPr>
                      <w:spacing w:val="-19"/>
                    </w:rPr>
                    <w:t xml:space="preserve"> </w:t>
                  </w:r>
                  <w:r>
                    <w:t>je</w:t>
                  </w:r>
                  <w:r>
                    <w:rPr>
                      <w:spacing w:val="-11"/>
                    </w:rPr>
                    <w:t xml:space="preserve"> </w:t>
                  </w:r>
                  <w:r>
                    <w:t>oprávněn</w:t>
                  </w:r>
                  <w:r>
                    <w:rPr>
                      <w:spacing w:val="-8"/>
                    </w:rPr>
                    <w:t xml:space="preserve"> </w:t>
                  </w:r>
                  <w:r>
                    <w:t>odstoupit</w:t>
                  </w:r>
                  <w:r>
                    <w:rPr>
                      <w:spacing w:val="-12"/>
                    </w:rPr>
                    <w:t xml:space="preserve"> </w:t>
                  </w:r>
                  <w:r>
                    <w:t>od Smlouvy</w:t>
                  </w:r>
                  <w:r>
                    <w:rPr>
                      <w:spacing w:val="-17"/>
                    </w:rPr>
                    <w:t xml:space="preserve"> </w:t>
                  </w:r>
                  <w:r>
                    <w:t>či</w:t>
                  </w:r>
                  <w:r>
                    <w:rPr>
                      <w:spacing w:val="-19"/>
                    </w:rPr>
                    <w:t xml:space="preserve"> </w:t>
                  </w:r>
                  <w:r>
                    <w:t xml:space="preserve">její části </w:t>
                  </w:r>
                  <w:r>
                    <w:rPr>
                      <w:w w:val="90"/>
                    </w:rPr>
                    <w:t xml:space="preserve">i </w:t>
                  </w:r>
                  <w:r>
                    <w:t>v případě, je-li se Zhotovitelem zahájeno insolvenční řízení.  Dále je Objednatel   oprávněn</w:t>
                  </w:r>
                </w:p>
                <w:p w:rsidR="008D77F7" w:rsidRDefault="008D77F7">
                  <w:pPr>
                    <w:pStyle w:val="Zkladntext"/>
                    <w:rPr>
                      <w:rFonts w:ascii="Times New Roman"/>
                      <w:sz w:val="20"/>
                    </w:rPr>
                  </w:pPr>
                </w:p>
                <w:p w:rsidR="008D77F7" w:rsidRDefault="008D77F7">
                  <w:pPr>
                    <w:pStyle w:val="Zkladntext"/>
                    <w:spacing w:before="6"/>
                    <w:rPr>
                      <w:rFonts w:ascii="Times New Roman"/>
                      <w:sz w:val="21"/>
                    </w:rPr>
                  </w:pPr>
                </w:p>
                <w:p w:rsidR="008D77F7" w:rsidRDefault="00393073">
                  <w:pPr>
                    <w:ind w:right="1646"/>
                    <w:jc w:val="right"/>
                    <w:rPr>
                      <w:sz w:val="18"/>
                    </w:rPr>
                  </w:pPr>
                  <w:r>
                    <w:rPr>
                      <w:w w:val="93"/>
                      <w:sz w:val="18"/>
                    </w:rPr>
                    <w:t>6</w:t>
                  </w:r>
                </w:p>
              </w:txbxContent>
            </v:textbox>
            <w10:wrap anchorx="page" anchory="page"/>
          </v:shape>
        </w:pict>
      </w:r>
      <w:r>
        <w:rPr>
          <w:rFonts w:ascii="Times New Roman"/>
          <w:noProof/>
          <w:sz w:val="20"/>
        </w:rPr>
        <w:drawing>
          <wp:inline distT="0" distB="0" distL="0" distR="0">
            <wp:extent cx="7557590" cy="10689336"/>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29" type="#_x0000_t202" style="position:absolute;margin-left:0;margin-top:0;width:595.1pt;height:841.7pt;z-index:-15544;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4"/>
                    <w:rPr>
                      <w:rFonts w:ascii="Times New Roman"/>
                      <w:sz w:val="25"/>
                    </w:rPr>
                  </w:pPr>
                </w:p>
                <w:p w:rsidR="008D77F7" w:rsidRDefault="00393073">
                  <w:pPr>
                    <w:pStyle w:val="Zkladntext"/>
                    <w:spacing w:line="268" w:lineRule="auto"/>
                    <w:ind w:left="2023" w:right="1675"/>
                  </w:pPr>
                  <w:r>
                    <w:t>odstoupit od této Smlouvy, pokud provádění Díla je v rozporu s kvalitativními parametry danými touto Smlouvou.</w:t>
                  </w:r>
                </w:p>
                <w:p w:rsidR="008D77F7" w:rsidRDefault="00393073">
                  <w:pPr>
                    <w:pStyle w:val="Zkladntext"/>
                    <w:spacing w:before="108" w:line="261" w:lineRule="auto"/>
                    <w:ind w:left="2015" w:right="1645" w:hanging="396"/>
                    <w:jc w:val="both"/>
                  </w:pPr>
                  <w:r>
                    <w:t>5. Ukončení této Smlouvy se nedotýká nároku na úhradu sjednané smluvní pokuty, náhradu škody vzniklé porušením povinností dle této Smlouvy, jestliže nárok k tomu oprávněné Smluvní strany vznikl nejpozději ke dni ukončení Smlouvy, ani dalších práv a povinno</w:t>
                  </w:r>
                  <w:r>
                    <w:t>stí, které svojí povahou mají trvat i po ukončení této Smlouvy.</w:t>
                  </w:r>
                </w:p>
                <w:p w:rsidR="008D77F7" w:rsidRDefault="008D77F7">
                  <w:pPr>
                    <w:pStyle w:val="Zkladntext"/>
                    <w:spacing w:before="10"/>
                    <w:rPr>
                      <w:rFonts w:ascii="Times New Roman"/>
                      <w:sz w:val="29"/>
                    </w:rPr>
                  </w:pPr>
                </w:p>
                <w:p w:rsidR="008D77F7" w:rsidRDefault="00393073">
                  <w:pPr>
                    <w:ind w:left="4261" w:right="4316"/>
                    <w:jc w:val="center"/>
                    <w:rPr>
                      <w:b/>
                      <w:sz w:val="19"/>
                    </w:rPr>
                  </w:pPr>
                  <w:r>
                    <w:rPr>
                      <w:b/>
                      <w:sz w:val="19"/>
                    </w:rPr>
                    <w:t>Článek XI.</w:t>
                  </w:r>
                </w:p>
                <w:p w:rsidR="008D77F7" w:rsidRDefault="00393073">
                  <w:pPr>
                    <w:spacing w:before="12"/>
                    <w:ind w:right="41"/>
                    <w:jc w:val="center"/>
                    <w:rPr>
                      <w:b/>
                      <w:sz w:val="19"/>
                    </w:rPr>
                  </w:pPr>
                  <w:r>
                    <w:rPr>
                      <w:b/>
                      <w:sz w:val="19"/>
                    </w:rPr>
                    <w:t>SMLUVNÍ POKUTY A SMLUVNÍ ÚROKY Z PRODLENÍ</w:t>
                  </w:r>
                </w:p>
                <w:p w:rsidR="008D77F7" w:rsidRDefault="00393073">
                  <w:pPr>
                    <w:pStyle w:val="Zkladntext"/>
                    <w:spacing w:before="149" w:line="268" w:lineRule="auto"/>
                    <w:ind w:left="2023" w:right="1652" w:hanging="403"/>
                    <w:jc w:val="both"/>
                  </w:pPr>
                  <w:r>
                    <w:t>1. Smluvní strany se dohodly, že Objednatel může po Zhotoviteli požadovat zaplacení  níže  uvedených smluvních</w:t>
                  </w:r>
                  <w:r>
                    <w:rPr>
                      <w:spacing w:val="-31"/>
                    </w:rPr>
                    <w:t xml:space="preserve"> </w:t>
                  </w:r>
                  <w:r>
                    <w:t>pokut:</w:t>
                  </w:r>
                </w:p>
                <w:p w:rsidR="008D77F7" w:rsidRDefault="00393073">
                  <w:pPr>
                    <w:pStyle w:val="Zkladntext"/>
                    <w:spacing w:before="100" w:line="261" w:lineRule="auto"/>
                    <w:ind w:left="2686" w:right="1645" w:hanging="405"/>
                    <w:jc w:val="both"/>
                  </w:pPr>
                  <w:r>
                    <w:t>a) pro případ prodle</w:t>
                  </w:r>
                  <w:r>
                    <w:t xml:space="preserve">ní Zhotovitele s předáním výtisků Časopisu v požadovaném množství subjektům uvedeným v čl. IV odst. 2 této Smlouvy oproti termínu stanovenému dle čl. IV odst. 3 této Smlouvy, Smluvní strany sjednávají ve prospěch Objednatele smluvní pokutu ve výši 0,5 % z </w:t>
                  </w:r>
                  <w:r>
                    <w:t>ceny příslušné části Díla, ohledně jehož předání je Zhotovitel v prodlení, bez DPH, a to za každý byt’ i jen započatý den prodlení, minimálně však vždy 500 Kč/den prodlení;</w:t>
                  </w:r>
                </w:p>
                <w:p w:rsidR="008D77F7" w:rsidRDefault="00393073">
                  <w:pPr>
                    <w:pStyle w:val="Zkladntext"/>
                    <w:spacing w:before="107" w:line="264" w:lineRule="auto"/>
                    <w:ind w:left="2685" w:right="1652" w:hanging="396"/>
                    <w:jc w:val="both"/>
                  </w:pPr>
                  <w:r>
                    <w:t>b) v případě, že Zhotovitel bude v prodlení s odstraněním vad Díla oproti termínu d</w:t>
                  </w:r>
                  <w:r>
                    <w:t xml:space="preserve">le čl. IX odst. 4 této Smlouvy, zavazuje se Zhotovitel zaplatit Objednateli smluvní pokutu ve výši 0,1 % z ceny příslušné části Díla bez DPH, které se toto prodlení týká, a to za každý </w:t>
                  </w:r>
                  <w:r>
                    <w:rPr>
                      <w:w w:val="90"/>
                    </w:rPr>
                    <w:t xml:space="preserve">i </w:t>
                  </w:r>
                  <w:r>
                    <w:t>započatý den prodlení.</w:t>
                  </w:r>
                </w:p>
                <w:p w:rsidR="008D77F7" w:rsidRDefault="00393073">
                  <w:pPr>
                    <w:pStyle w:val="Zkladntext"/>
                    <w:spacing w:before="112" w:line="261" w:lineRule="auto"/>
                    <w:ind w:left="1994" w:right="1653" w:hanging="388"/>
                    <w:jc w:val="both"/>
                  </w:pPr>
                  <w:r>
                    <w:t>2.   V případě prodlení některé Smluvní strany s úhradou svého peněžního závazku dle této Smlouvy, je druhá Smluvní strana oprávněna požadovat po povinné Smluvní straně zaplacení smluvní pokuty ve výši 0,05 % z dlužné částky za každý i započatý den prodlen</w:t>
                  </w:r>
                  <w:r>
                    <w:t>í.</w:t>
                  </w:r>
                </w:p>
                <w:p w:rsidR="008D77F7" w:rsidRDefault="00393073">
                  <w:pPr>
                    <w:pStyle w:val="Zkladntext"/>
                    <w:spacing w:before="115" w:line="256" w:lineRule="auto"/>
                    <w:ind w:left="2016" w:right="1651" w:hanging="410"/>
                    <w:jc w:val="both"/>
                  </w:pPr>
                  <w:r>
                    <w:t>3. Smluvní pokuty dle tohoto článku této Smlouvy jsou splatné na základě písemné výzvy oprávněné Smluvní</w:t>
                  </w:r>
                  <w:r>
                    <w:rPr>
                      <w:spacing w:val="-7"/>
                    </w:rPr>
                    <w:t xml:space="preserve"> </w:t>
                  </w:r>
                  <w:r>
                    <w:t>strany</w:t>
                  </w:r>
                  <w:r>
                    <w:rPr>
                      <w:spacing w:val="-11"/>
                    </w:rPr>
                    <w:t xml:space="preserve"> </w:t>
                  </w:r>
                  <w:r>
                    <w:t>odeslané</w:t>
                  </w:r>
                  <w:r>
                    <w:rPr>
                      <w:spacing w:val="3"/>
                    </w:rPr>
                    <w:t xml:space="preserve"> </w:t>
                  </w:r>
                  <w:r>
                    <w:t>na</w:t>
                  </w:r>
                  <w:r>
                    <w:rPr>
                      <w:spacing w:val="-9"/>
                    </w:rPr>
                    <w:t xml:space="preserve"> </w:t>
                  </w:r>
                  <w:r>
                    <w:t>adresu</w:t>
                  </w:r>
                  <w:r>
                    <w:rPr>
                      <w:spacing w:val="1"/>
                    </w:rPr>
                    <w:t xml:space="preserve"> </w:t>
                  </w:r>
                  <w:r>
                    <w:t>povinné</w:t>
                  </w:r>
                  <w:r>
                    <w:rPr>
                      <w:spacing w:val="-1"/>
                    </w:rPr>
                    <w:t xml:space="preserve"> </w:t>
                  </w:r>
                  <w:r>
                    <w:t>Smluvní</w:t>
                  </w:r>
                  <w:r>
                    <w:rPr>
                      <w:spacing w:val="-6"/>
                    </w:rPr>
                    <w:t xml:space="preserve"> </w:t>
                  </w:r>
                  <w:r>
                    <w:t>strany</w:t>
                  </w:r>
                  <w:r>
                    <w:rPr>
                      <w:spacing w:val="-6"/>
                    </w:rPr>
                    <w:t xml:space="preserve"> </w:t>
                  </w:r>
                  <w:r>
                    <w:t>uvedenou v</w:t>
                  </w:r>
                  <w:r>
                    <w:rPr>
                      <w:spacing w:val="-10"/>
                    </w:rPr>
                    <w:t xml:space="preserve"> </w:t>
                  </w:r>
                  <w:r>
                    <w:t>záhlaví</w:t>
                  </w:r>
                  <w:r>
                    <w:rPr>
                      <w:spacing w:val="-13"/>
                    </w:rPr>
                    <w:t xml:space="preserve"> </w:t>
                  </w:r>
                  <w:r>
                    <w:t>této</w:t>
                  </w:r>
                  <w:r>
                    <w:rPr>
                      <w:spacing w:val="-6"/>
                    </w:rPr>
                    <w:t xml:space="preserve"> </w:t>
                  </w:r>
                  <w:r>
                    <w:t>Smlouvy,</w:t>
                  </w:r>
                  <w:r>
                    <w:rPr>
                      <w:spacing w:val="7"/>
                    </w:rPr>
                    <w:t xml:space="preserve"> </w:t>
                  </w:r>
                  <w:r>
                    <w:t>a</w:t>
                  </w:r>
                  <w:r>
                    <w:rPr>
                      <w:spacing w:val="-9"/>
                    </w:rPr>
                    <w:t xml:space="preserve"> </w:t>
                  </w:r>
                  <w:r>
                    <w:t>to uplynutím 14 kalendářních dnů ode dne doručení výzvy k jejich úhradě povinné Smluvní</w:t>
                  </w:r>
                  <w:r>
                    <w:rPr>
                      <w:spacing w:val="-24"/>
                    </w:rPr>
                    <w:t xml:space="preserve"> </w:t>
                  </w:r>
                  <w:r>
                    <w:t>straně.</w:t>
                  </w:r>
                </w:p>
                <w:p w:rsidR="008D77F7" w:rsidRDefault="00393073">
                  <w:pPr>
                    <w:pStyle w:val="Zkladntext"/>
                    <w:spacing w:before="119" w:line="266" w:lineRule="auto"/>
                    <w:ind w:left="2009" w:right="1659" w:hanging="412"/>
                    <w:jc w:val="both"/>
                  </w:pPr>
                  <w:r>
                    <w:t>4. Zaplacením smluvní pokuty dle jakéhokoli ujednání tohoto článku této Smlouvy není dotčen nárok oprávněné</w:t>
                  </w:r>
                  <w:r>
                    <w:rPr>
                      <w:spacing w:val="-5"/>
                    </w:rPr>
                    <w:t xml:space="preserve"> </w:t>
                  </w:r>
                  <w:r>
                    <w:t>Smluvní</w:t>
                  </w:r>
                  <w:r>
                    <w:rPr>
                      <w:spacing w:val="2"/>
                    </w:rPr>
                    <w:t xml:space="preserve"> </w:t>
                  </w:r>
                  <w:r>
                    <w:t>strany</w:t>
                  </w:r>
                  <w:r>
                    <w:rPr>
                      <w:spacing w:val="-2"/>
                    </w:rPr>
                    <w:t xml:space="preserve"> </w:t>
                  </w:r>
                  <w:r>
                    <w:t>požadovat</w:t>
                  </w:r>
                  <w:r>
                    <w:rPr>
                      <w:spacing w:val="-5"/>
                    </w:rPr>
                    <w:t xml:space="preserve"> </w:t>
                  </w:r>
                  <w:r>
                    <w:t>po</w:t>
                  </w:r>
                  <w:r>
                    <w:rPr>
                      <w:spacing w:val="-11"/>
                    </w:rPr>
                    <w:t xml:space="preserve"> </w:t>
                  </w:r>
                  <w:r>
                    <w:t>druhé</w:t>
                  </w:r>
                  <w:r>
                    <w:rPr>
                      <w:spacing w:val="-3"/>
                    </w:rPr>
                    <w:t xml:space="preserve"> </w:t>
                  </w:r>
                  <w:r>
                    <w:t>Smluvní</w:t>
                  </w:r>
                  <w:r>
                    <w:rPr>
                      <w:spacing w:val="-5"/>
                    </w:rPr>
                    <w:t xml:space="preserve"> </w:t>
                  </w:r>
                  <w:r>
                    <w:t>straně</w:t>
                  </w:r>
                  <w:r>
                    <w:rPr>
                      <w:spacing w:val="1"/>
                    </w:rPr>
                    <w:t xml:space="preserve"> </w:t>
                  </w:r>
                  <w:r>
                    <w:t>náh</w:t>
                  </w:r>
                  <w:r>
                    <w:t>radu</w:t>
                  </w:r>
                  <w:r>
                    <w:rPr>
                      <w:spacing w:val="-11"/>
                    </w:rPr>
                    <w:t xml:space="preserve"> </w:t>
                  </w:r>
                  <w:r>
                    <w:t>způsobené</w:t>
                  </w:r>
                  <w:r>
                    <w:rPr>
                      <w:spacing w:val="-1"/>
                    </w:rPr>
                    <w:t xml:space="preserve"> </w:t>
                  </w:r>
                  <w:r>
                    <w:t>škody</w:t>
                  </w:r>
                  <w:r>
                    <w:rPr>
                      <w:spacing w:val="-4"/>
                    </w:rPr>
                    <w:t xml:space="preserve"> </w:t>
                  </w:r>
                  <w:r>
                    <w:t>v</w:t>
                  </w:r>
                  <w:r>
                    <w:rPr>
                      <w:spacing w:val="-2"/>
                    </w:rPr>
                    <w:t xml:space="preserve"> </w:t>
                  </w:r>
                  <w:r>
                    <w:t>plném rozsahu. Ustanovení § 2050 Občanského zákoníku se</w:t>
                  </w:r>
                  <w:r>
                    <w:rPr>
                      <w:spacing w:val="-32"/>
                    </w:rPr>
                    <w:t xml:space="preserve"> </w:t>
                  </w:r>
                  <w:r>
                    <w:t>nepoužije.</w:t>
                  </w:r>
                </w:p>
                <w:p w:rsidR="008D77F7" w:rsidRDefault="00393073">
                  <w:pPr>
                    <w:pStyle w:val="Zkladntext"/>
                    <w:spacing w:before="111" w:line="264" w:lineRule="auto"/>
                    <w:ind w:left="2009" w:right="1653" w:hanging="403"/>
                    <w:jc w:val="both"/>
                  </w:pPr>
                  <w:r>
                    <w:t xml:space="preserve">5. V případě, že Objednateli vznikne nárok na smluvní pokutu dle této Smlouvy vůči Zhotoviteli, je Objednatel oprávněn započíst si částku odpovídající smluvní pokutě </w:t>
                  </w:r>
                  <w:r>
                    <w:t>proti jakémukoliv účetního dokladu Zhotovitele a snížit o ni sjednanou cenu Díla.</w:t>
                  </w:r>
                </w:p>
                <w:p w:rsidR="008D77F7" w:rsidRDefault="008D77F7">
                  <w:pPr>
                    <w:pStyle w:val="Zkladntext"/>
                    <w:spacing w:before="6"/>
                    <w:rPr>
                      <w:rFonts w:ascii="Times New Roman"/>
                      <w:sz w:val="28"/>
                    </w:rPr>
                  </w:pPr>
                </w:p>
                <w:p w:rsidR="008D77F7" w:rsidRDefault="00393073">
                  <w:pPr>
                    <w:spacing w:line="268" w:lineRule="auto"/>
                    <w:ind w:left="4853" w:right="4854" w:firstLine="589"/>
                    <w:rPr>
                      <w:b/>
                      <w:sz w:val="19"/>
                    </w:rPr>
                  </w:pPr>
                  <w:r>
                    <w:rPr>
                      <w:b/>
                      <w:sz w:val="19"/>
                    </w:rPr>
                    <w:t>Článek XII. OSTATNÍ USTANOVENÍ</w:t>
                  </w:r>
                </w:p>
                <w:p w:rsidR="008D77F7" w:rsidRDefault="00393073">
                  <w:pPr>
                    <w:pStyle w:val="Zkladntext"/>
                    <w:tabs>
                      <w:tab w:val="left" w:pos="1994"/>
                    </w:tabs>
                    <w:spacing w:before="124"/>
                    <w:ind w:left="1613"/>
                  </w:pPr>
                  <w:r>
                    <w:t>1.</w:t>
                  </w:r>
                  <w:r>
                    <w:tab/>
                    <w:t>Zhotovitel tímto prohlašuje,</w:t>
                  </w:r>
                  <w:r>
                    <w:rPr>
                      <w:spacing w:val="-31"/>
                    </w:rPr>
                    <w:t xml:space="preserve"> </w:t>
                  </w:r>
                  <w:r>
                    <w:t>že:</w:t>
                  </w:r>
                </w:p>
                <w:p w:rsidR="008D77F7" w:rsidRDefault="00393073">
                  <w:pPr>
                    <w:pStyle w:val="Zkladntext"/>
                    <w:tabs>
                      <w:tab w:val="left" w:pos="2685"/>
                    </w:tabs>
                    <w:spacing w:before="126"/>
                    <w:ind w:left="2275"/>
                  </w:pPr>
                  <w:r>
                    <w:t>a)</w:t>
                  </w:r>
                  <w:r>
                    <w:tab/>
                    <w:t>není osobou, subjektem ani orgánem</w:t>
                  </w:r>
                  <w:r>
                    <w:rPr>
                      <w:spacing w:val="-35"/>
                    </w:rPr>
                    <w:t xml:space="preserve"> </w:t>
                  </w:r>
                  <w:r>
                    <w:t>uvedeným</w:t>
                  </w:r>
                </w:p>
                <w:p w:rsidR="008D77F7" w:rsidRDefault="00393073">
                  <w:pPr>
                    <w:pStyle w:val="Zkladntext"/>
                    <w:spacing w:before="141" w:line="266" w:lineRule="auto"/>
                    <w:ind w:left="2815" w:right="1666" w:hanging="267"/>
                    <w:jc w:val="both"/>
                  </w:pPr>
                  <w:r>
                    <w:t>• v příloze I nařízení Rady (ES) č. 765/2006 ze dne 18. kvě</w:t>
                  </w:r>
                  <w:r>
                    <w:t>tna 2006, o omezujících opatřeních vzhledem k situaci v Bělorusku a k zapojení Běloruska do ruské agrese proti Ukrajině, ve znění pozdějších předpisů ani</w:t>
                  </w:r>
                </w:p>
                <w:p w:rsidR="008D77F7" w:rsidRDefault="00393073">
                  <w:pPr>
                    <w:pStyle w:val="Zkladntext"/>
                    <w:spacing w:before="118" w:line="264" w:lineRule="auto"/>
                    <w:ind w:left="2808" w:right="1667" w:hanging="260"/>
                    <w:jc w:val="both"/>
                  </w:pPr>
                  <w:r>
                    <w:t xml:space="preserve">• v příloze </w:t>
                  </w:r>
                  <w:r>
                    <w:rPr>
                      <w:w w:val="95"/>
                    </w:rPr>
                    <w:t xml:space="preserve">I </w:t>
                  </w:r>
                  <w:r>
                    <w:t>nařízení Rady (EU) č. 208/2014 ze dne 5. března 2014 o omezujících opatřeních</w:t>
                  </w:r>
                  <w:r>
                    <w:rPr>
                      <w:spacing w:val="-8"/>
                    </w:rPr>
                    <w:t xml:space="preserve"> </w:t>
                  </w:r>
                  <w:r>
                    <w:t>vůči</w:t>
                  </w:r>
                  <w:r>
                    <w:rPr>
                      <w:spacing w:val="-8"/>
                    </w:rPr>
                    <w:t xml:space="preserve"> </w:t>
                  </w:r>
                  <w:r>
                    <w:t>některým</w:t>
                  </w:r>
                  <w:r>
                    <w:rPr>
                      <w:spacing w:val="-2"/>
                    </w:rPr>
                    <w:t xml:space="preserve"> </w:t>
                  </w:r>
                  <w:r>
                    <w:t>osobám,</w:t>
                  </w:r>
                  <w:r>
                    <w:rPr>
                      <w:spacing w:val="3"/>
                    </w:rPr>
                    <w:t xml:space="preserve"> </w:t>
                  </w:r>
                  <w:r>
                    <w:t>subjektům</w:t>
                  </w:r>
                  <w:r>
                    <w:rPr>
                      <w:spacing w:val="-11"/>
                    </w:rPr>
                    <w:t xml:space="preserve"> </w:t>
                  </w:r>
                  <w:r>
                    <w:t>a</w:t>
                  </w:r>
                  <w:r>
                    <w:rPr>
                      <w:spacing w:val="-9"/>
                    </w:rPr>
                    <w:t xml:space="preserve"> </w:t>
                  </w:r>
                  <w:r>
                    <w:t>orgánům</w:t>
                  </w:r>
                  <w:r>
                    <w:rPr>
                      <w:spacing w:val="-7"/>
                    </w:rPr>
                    <w:t xml:space="preserve"> </w:t>
                  </w:r>
                  <w:r>
                    <w:t>vzhledem</w:t>
                  </w:r>
                  <w:r>
                    <w:rPr>
                      <w:spacing w:val="-7"/>
                    </w:rPr>
                    <w:t xml:space="preserve"> </w:t>
                  </w:r>
                  <w:r>
                    <w:t>k</w:t>
                  </w:r>
                  <w:r>
                    <w:rPr>
                      <w:spacing w:val="-6"/>
                    </w:rPr>
                    <w:t xml:space="preserve"> </w:t>
                  </w:r>
                  <w:r>
                    <w:t>situaci</w:t>
                  </w:r>
                  <w:r>
                    <w:rPr>
                      <w:spacing w:val="-7"/>
                    </w:rPr>
                    <w:t xml:space="preserve"> </w:t>
                  </w:r>
                  <w:r>
                    <w:t>na</w:t>
                  </w:r>
                  <w:r>
                    <w:rPr>
                      <w:spacing w:val="-2"/>
                    </w:rPr>
                    <w:t xml:space="preserve"> </w:t>
                  </w:r>
                  <w:r>
                    <w:t>Ukrajině, ve znění pozdějších předpisů</w:t>
                  </w:r>
                  <w:r>
                    <w:rPr>
                      <w:spacing w:val="-5"/>
                    </w:rPr>
                    <w:t xml:space="preserve"> </w:t>
                  </w:r>
                  <w:r>
                    <w:t>ani</w:t>
                  </w:r>
                </w:p>
                <w:p w:rsidR="008D77F7" w:rsidRDefault="00393073">
                  <w:pPr>
                    <w:pStyle w:val="Zkladntext"/>
                    <w:spacing w:before="120" w:line="261" w:lineRule="auto"/>
                    <w:ind w:left="2815" w:right="1667" w:hanging="274"/>
                    <w:jc w:val="both"/>
                  </w:pPr>
                  <w:r>
                    <w:t xml:space="preserve">• v příloze </w:t>
                  </w:r>
                  <w:r>
                    <w:rPr>
                      <w:w w:val="95"/>
                    </w:rPr>
                    <w:t xml:space="preserve">I </w:t>
                  </w:r>
                  <w:r>
                    <w:t>nařízení Rady (EU) č. 269/2014 ze dne 17. března 2014 o omezujících opatřeních vzhledem k činnostem narušujícím nebo ohrožujícím územní celi</w:t>
                  </w:r>
                  <w:r>
                    <w:t>stvost, svrchovanost a nezávislost Ukrajiny, ve znění pozdějších předpisů</w:t>
                  </w:r>
                </w:p>
                <w:p w:rsidR="008D77F7" w:rsidRDefault="008D77F7">
                  <w:pPr>
                    <w:pStyle w:val="Zkladntext"/>
                    <w:spacing w:before="4"/>
                    <w:rPr>
                      <w:rFonts w:ascii="Times New Roman"/>
                      <w:sz w:val="18"/>
                    </w:rPr>
                  </w:pPr>
                </w:p>
                <w:p w:rsidR="008D77F7" w:rsidRDefault="00393073">
                  <w:pPr>
                    <w:ind w:right="1661"/>
                    <w:jc w:val="right"/>
                    <w:rPr>
                      <w:sz w:val="18"/>
                    </w:rPr>
                  </w:pPr>
                  <w:r>
                    <w:rPr>
                      <w:w w:val="85"/>
                      <w:sz w:val="18"/>
                    </w:rPr>
                    <w:t>7</w:t>
                  </w:r>
                </w:p>
              </w:txbxContent>
            </v:textbox>
            <w10:wrap anchorx="page" anchory="page"/>
          </v:shape>
        </w:pict>
      </w:r>
      <w:r>
        <w:rPr>
          <w:rFonts w:ascii="Times New Roman"/>
          <w:noProof/>
          <w:sz w:val="20"/>
        </w:rPr>
        <w:drawing>
          <wp:inline distT="0" distB="0" distL="0" distR="0">
            <wp:extent cx="7557590" cy="10689336"/>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0"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28" type="#_x0000_t202" style="position:absolute;margin-left:0;margin-top:0;width:595.1pt;height:841.7pt;z-index:-15520;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5"/>
                    <w:rPr>
                      <w:rFonts w:ascii="Times New Roman"/>
                      <w:sz w:val="28"/>
                    </w:rPr>
                  </w:pPr>
                </w:p>
                <w:p w:rsidR="008D77F7" w:rsidRDefault="00393073">
                  <w:pPr>
                    <w:pStyle w:val="Zkladntext"/>
                    <w:spacing w:before="1" w:line="268" w:lineRule="auto"/>
                    <w:ind w:left="2736" w:right="1675"/>
                  </w:pPr>
                  <w:r>
                    <w:t>ani není osobou, subjektem nebo orgánem s takovou osobou, subjektem nebo orgánem spojeným;</w:t>
                  </w:r>
                </w:p>
                <w:p w:rsidR="008D77F7" w:rsidRDefault="00393073">
                  <w:pPr>
                    <w:pStyle w:val="Zkladntext"/>
                    <w:spacing w:before="109" w:line="261" w:lineRule="auto"/>
                    <w:ind w:left="2729" w:right="1638" w:hanging="397"/>
                    <w:jc w:val="both"/>
                  </w:pPr>
                  <w:r>
                    <w:t xml:space="preserve">b) nezpřístupní osobě, subjektu ani orgánu uvedenému výše pod </w:t>
                  </w:r>
                  <w:r>
                    <w:t>písm. a) či v jeho prospěch žádné finanční prostředky ani hospodářské zdroje, a to nejen v souvislosti s případným plněním této Smlouvy;</w:t>
                  </w:r>
                </w:p>
                <w:p w:rsidR="008D77F7" w:rsidRDefault="00393073">
                  <w:pPr>
                    <w:pStyle w:val="Zkladntext"/>
                    <w:spacing w:before="115" w:line="261" w:lineRule="auto"/>
                    <w:ind w:left="2728" w:right="1646" w:hanging="403"/>
                    <w:jc w:val="both"/>
                  </w:pPr>
                  <w:r>
                    <w:t>c) není ruským státním příslušníkem, fyzickou či právnickou osobou nebo subjektem či orgánem se sídlem v Rusku;</w:t>
                  </w:r>
                </w:p>
                <w:p w:rsidR="008D77F7" w:rsidRDefault="00393073">
                  <w:pPr>
                    <w:pStyle w:val="Zkladntext"/>
                    <w:spacing w:before="114" w:line="261" w:lineRule="auto"/>
                    <w:ind w:left="2728" w:right="1639" w:hanging="403"/>
                    <w:jc w:val="both"/>
                  </w:pPr>
                  <w:r>
                    <w:t>d) není právnickou osobou, subjektem nebo orgánem, který je z více než 50 % přímo či nepřímo vlastněn ruským státním příslušníkem, fyzickou či právnickou osobou nebo subjektem či orgánem se sídlem v Rusku;</w:t>
                  </w:r>
                </w:p>
                <w:p w:rsidR="008D77F7" w:rsidRDefault="00393073">
                  <w:pPr>
                    <w:pStyle w:val="Zkladntext"/>
                    <w:spacing w:before="114" w:line="261" w:lineRule="auto"/>
                    <w:ind w:left="2728" w:right="1644" w:hanging="403"/>
                    <w:jc w:val="both"/>
                  </w:pPr>
                  <w:r>
                    <w:t>e) není fyzickou nebo právnickou osobou, subjektem</w:t>
                  </w:r>
                  <w:r>
                    <w:t xml:space="preserve">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w:t>
                  </w:r>
                  <w:r>
                    <w:t>íslušníkem anebo fyzickou či právnickou</w:t>
                  </w:r>
                  <w:r>
                    <w:rPr>
                      <w:spacing w:val="-4"/>
                    </w:rPr>
                    <w:t xml:space="preserve"> </w:t>
                  </w:r>
                  <w:r>
                    <w:t>osobou</w:t>
                  </w:r>
                  <w:r>
                    <w:rPr>
                      <w:spacing w:val="-1"/>
                    </w:rPr>
                    <w:t xml:space="preserve"> </w:t>
                  </w:r>
                  <w:r>
                    <w:t>nebo</w:t>
                  </w:r>
                  <w:r>
                    <w:rPr>
                      <w:spacing w:val="-12"/>
                    </w:rPr>
                    <w:t xml:space="preserve"> </w:t>
                  </w:r>
                  <w:r>
                    <w:t>subjektem</w:t>
                  </w:r>
                  <w:r>
                    <w:rPr>
                      <w:spacing w:val="1"/>
                    </w:rPr>
                    <w:t xml:space="preserve"> </w:t>
                  </w:r>
                  <w:r>
                    <w:t>či</w:t>
                  </w:r>
                  <w:r>
                    <w:rPr>
                      <w:spacing w:val="-9"/>
                    </w:rPr>
                    <w:t xml:space="preserve"> </w:t>
                  </w:r>
                  <w:r>
                    <w:t>orgánem</w:t>
                  </w:r>
                  <w:r>
                    <w:rPr>
                      <w:spacing w:val="2"/>
                    </w:rPr>
                    <w:t xml:space="preserve"> </w:t>
                  </w:r>
                  <w:r>
                    <w:t>se</w:t>
                  </w:r>
                  <w:r>
                    <w:rPr>
                      <w:spacing w:val="-10"/>
                    </w:rPr>
                    <w:t xml:space="preserve"> </w:t>
                  </w:r>
                  <w:r>
                    <w:t>sídlem v</w:t>
                  </w:r>
                  <w:r>
                    <w:rPr>
                      <w:spacing w:val="-10"/>
                    </w:rPr>
                    <w:t xml:space="preserve"> </w:t>
                  </w:r>
                  <w:r>
                    <w:t>Rusku,</w:t>
                  </w:r>
                  <w:r>
                    <w:rPr>
                      <w:spacing w:val="6"/>
                    </w:rPr>
                    <w:t xml:space="preserve"> </w:t>
                  </w:r>
                  <w:r>
                    <w:t>nebo</w:t>
                  </w:r>
                  <w:r>
                    <w:rPr>
                      <w:spacing w:val="-12"/>
                    </w:rPr>
                    <w:t xml:space="preserve"> </w:t>
                  </w:r>
                  <w:r>
                    <w:t>společně</w:t>
                  </w:r>
                  <w:r>
                    <w:rPr>
                      <w:spacing w:val="-7"/>
                    </w:rPr>
                    <w:t xml:space="preserve"> </w:t>
                  </w:r>
                  <w:r>
                    <w:t>s</w:t>
                  </w:r>
                  <w:r>
                    <w:rPr>
                      <w:spacing w:val="-5"/>
                    </w:rPr>
                    <w:t xml:space="preserve"> </w:t>
                  </w:r>
                  <w:r>
                    <w:t>nimi;</w:t>
                  </w:r>
                </w:p>
                <w:p w:rsidR="008D77F7" w:rsidRDefault="00393073">
                  <w:pPr>
                    <w:pStyle w:val="Zkladntext"/>
                    <w:spacing w:before="115" w:line="261" w:lineRule="auto"/>
                    <w:ind w:left="2721" w:right="1647" w:hanging="404"/>
                    <w:jc w:val="both"/>
                  </w:pPr>
                  <w:r>
                    <w:t xml:space="preserve">f) jeho poddodavatel či jeho poddodavatelé, kteří se budou podílet na plnění Smlouvy z části odpovídající více než 10 % ceny uvedené včl. V odst. </w:t>
                  </w:r>
                  <w:r>
                    <w:rPr>
                      <w:w w:val="95"/>
                    </w:rPr>
                    <w:t xml:space="preserve">1 </w:t>
                  </w:r>
                  <w:r>
                    <w:t>této Smlouvy, splňují a budou splňovat podmínky ve smyslu čl. XII odst. 1, písm. c), d) a e) této Smlouvy a</w:t>
                  </w:r>
                </w:p>
                <w:p w:rsidR="008D77F7" w:rsidRDefault="00393073">
                  <w:pPr>
                    <w:pStyle w:val="Zkladntext"/>
                    <w:spacing w:before="115" w:line="261" w:lineRule="auto"/>
                    <w:ind w:left="2706" w:right="1644" w:hanging="389"/>
                    <w:jc w:val="both"/>
                  </w:pPr>
                  <w:r>
                    <w:t>g)    na předmět plnění této Smlouvy (stavební práce, dodávky nebo služby), který Zhotovitel   v rámci plnění této Smlouvy poskytne Objednateli, se nevztahuje zákaz přímého nebo nepřímého nákupu, dovozu nebo převádění zboží do Evropské unie [viz zejména</w:t>
                  </w:r>
                  <w:r>
                    <w:rPr>
                      <w:spacing w:val="-35"/>
                    </w:rPr>
                    <w:t xml:space="preserve"> </w:t>
                  </w:r>
                  <w:r>
                    <w:t>na</w:t>
                  </w:r>
                  <w:r>
                    <w:t>řízení Rady (EU) č. 833/2014 ze dne 31. 7. 2014 ve znění pozdějších předpisů (zakazující mj. nákup, dovoz nebo převádění vyjmenovaného zboží, které se nachází v Rusku, bylo vyvezeno z Ruska či z Ruska pochází) a nařízení (ES) č. 765/2006 ze dne 18. 5. 2006</w:t>
                  </w:r>
                  <w:r>
                    <w:t xml:space="preserve"> ve znění pozdějších předpisů (zakazující mj. nákup, dovoz nebo převádění vyjmenovaného zboží, které se nachází v Bělorusku, bylo vyvezeno z Běloruska či z</w:t>
                  </w:r>
                  <w:r>
                    <w:rPr>
                      <w:spacing w:val="-36"/>
                    </w:rPr>
                    <w:t xml:space="preserve"> </w:t>
                  </w:r>
                  <w:r>
                    <w:t>Běloruska pochází)].</w:t>
                  </w:r>
                </w:p>
                <w:p w:rsidR="008D77F7" w:rsidRDefault="00393073">
                  <w:pPr>
                    <w:pStyle w:val="Zkladntext"/>
                    <w:spacing w:before="115" w:line="261" w:lineRule="auto"/>
                    <w:ind w:left="2037" w:right="1652" w:firstLine="13"/>
                    <w:jc w:val="both"/>
                  </w:pPr>
                  <w:r>
                    <w:t>Současně</w:t>
                  </w:r>
                  <w:r>
                    <w:rPr>
                      <w:spacing w:val="-11"/>
                    </w:rPr>
                    <w:t xml:space="preserve"> </w:t>
                  </w:r>
                  <w:r>
                    <w:t>se</w:t>
                  </w:r>
                  <w:r>
                    <w:rPr>
                      <w:spacing w:val="-13"/>
                    </w:rPr>
                    <w:t xml:space="preserve"> </w:t>
                  </w:r>
                  <w:r>
                    <w:t>Zhotovitel</w:t>
                  </w:r>
                  <w:r>
                    <w:rPr>
                      <w:spacing w:val="-9"/>
                    </w:rPr>
                    <w:t xml:space="preserve"> </w:t>
                  </w:r>
                  <w:r>
                    <w:t>zavazuje,</w:t>
                  </w:r>
                  <w:r>
                    <w:rPr>
                      <w:spacing w:val="-6"/>
                    </w:rPr>
                    <w:t xml:space="preserve"> </w:t>
                  </w:r>
                  <w:r>
                    <w:t>že</w:t>
                  </w:r>
                  <w:r>
                    <w:rPr>
                      <w:spacing w:val="-5"/>
                    </w:rPr>
                    <w:t xml:space="preserve"> </w:t>
                  </w:r>
                  <w:r>
                    <w:t>v</w:t>
                  </w:r>
                  <w:r>
                    <w:rPr>
                      <w:spacing w:val="-10"/>
                    </w:rPr>
                    <w:t xml:space="preserve"> </w:t>
                  </w:r>
                  <w:r>
                    <w:t>případě</w:t>
                  </w:r>
                  <w:r>
                    <w:rPr>
                      <w:spacing w:val="-20"/>
                    </w:rPr>
                    <w:t xml:space="preserve"> </w:t>
                  </w:r>
                  <w:r>
                    <w:t>jakékoliv</w:t>
                  </w:r>
                  <w:r>
                    <w:rPr>
                      <w:spacing w:val="-10"/>
                    </w:rPr>
                    <w:t xml:space="preserve"> </w:t>
                  </w:r>
                  <w:r>
                    <w:t>změny</w:t>
                  </w:r>
                  <w:r>
                    <w:rPr>
                      <w:spacing w:val="-3"/>
                    </w:rPr>
                    <w:t xml:space="preserve"> </w:t>
                  </w:r>
                  <w:r>
                    <w:t>s</w:t>
                  </w:r>
                  <w:r>
                    <w:rPr>
                      <w:spacing w:val="-7"/>
                    </w:rPr>
                    <w:t xml:space="preserve"> </w:t>
                  </w:r>
                  <w:r>
                    <w:t>dopadem</w:t>
                  </w:r>
                  <w:r>
                    <w:rPr>
                      <w:spacing w:val="-1"/>
                    </w:rPr>
                    <w:t xml:space="preserve"> </w:t>
                  </w:r>
                  <w:r>
                    <w:t>na</w:t>
                  </w:r>
                  <w:r>
                    <w:rPr>
                      <w:spacing w:val="-2"/>
                    </w:rPr>
                    <w:t xml:space="preserve"> </w:t>
                  </w:r>
                  <w:r>
                    <w:t>plat</w:t>
                  </w:r>
                  <w:r>
                    <w:t>nost</w:t>
                  </w:r>
                  <w:r>
                    <w:rPr>
                      <w:spacing w:val="-11"/>
                    </w:rPr>
                    <w:t xml:space="preserve"> </w:t>
                  </w:r>
                  <w:r>
                    <w:t>kteréhokoli prohlášení jím učiněného výše dle písm. a) až g) tohoto odstavce, je Zhotovitel povinen o každé takové změně neprodleně písemně informovat</w:t>
                  </w:r>
                  <w:r>
                    <w:rPr>
                      <w:spacing w:val="-28"/>
                    </w:rPr>
                    <w:t xml:space="preserve"> </w:t>
                  </w:r>
                  <w:r>
                    <w:t>Objednatele.</w:t>
                  </w:r>
                </w:p>
                <w:p w:rsidR="008D77F7" w:rsidRDefault="008D77F7">
                  <w:pPr>
                    <w:pStyle w:val="Zkladntext"/>
                    <w:spacing w:before="10"/>
                    <w:rPr>
                      <w:rFonts w:ascii="Times New Roman"/>
                      <w:sz w:val="29"/>
                    </w:rPr>
                  </w:pPr>
                </w:p>
                <w:p w:rsidR="008D77F7" w:rsidRDefault="00393073">
                  <w:pPr>
                    <w:spacing w:before="1" w:line="254" w:lineRule="auto"/>
                    <w:ind w:left="4702" w:right="4338" w:firstLine="734"/>
                    <w:rPr>
                      <w:b/>
                      <w:sz w:val="19"/>
                    </w:rPr>
                  </w:pPr>
                  <w:r>
                    <w:rPr>
                      <w:b/>
                      <w:sz w:val="19"/>
                    </w:rPr>
                    <w:t>Článek XIII. ZÁVĚREČNÁ USTANOVENÍ</w:t>
                  </w:r>
                </w:p>
                <w:p w:rsidR="008D77F7" w:rsidRDefault="00393073">
                  <w:pPr>
                    <w:pStyle w:val="Zkladntext"/>
                    <w:spacing w:before="137" w:line="259" w:lineRule="auto"/>
                    <w:ind w:left="2038" w:right="1651" w:hanging="389"/>
                    <w:jc w:val="both"/>
                  </w:pPr>
                  <w:r>
                    <w:t>1. Tato Smlouva a práva a povinnosti z ní vyplývající se řídí příslušnými ustanoveními Občanského zákoníku.</w:t>
                  </w:r>
                </w:p>
                <w:p w:rsidR="008D77F7" w:rsidRDefault="00393073">
                  <w:pPr>
                    <w:pStyle w:val="Zkladntext"/>
                    <w:spacing w:before="110" w:line="261" w:lineRule="auto"/>
                    <w:ind w:left="2038" w:right="1661" w:hanging="404"/>
                    <w:jc w:val="both"/>
                  </w:pPr>
                  <w:r>
                    <w:t>2. Je-li nebo stane-li se některé ustanovení této Smlouvy neplatné či neúčinné, nedotýká se to ostatních ustanovení této Smlouvy, která zůstávají pl</w:t>
                  </w:r>
                  <w:r>
                    <w:t>atná a účinná. Smluvní strany se v tomto případě zavazují dohodou nahradit ustanovení neplatné/neúčinné novým ustanovením platným/účinným, které nejlépe odpovídá původně zamýšlenému účelu ustanovení neplatného/neúčinného.</w:t>
                  </w:r>
                </w:p>
                <w:p w:rsidR="008D77F7" w:rsidRDefault="00393073">
                  <w:pPr>
                    <w:pStyle w:val="Zkladntext"/>
                    <w:spacing w:before="114" w:line="261" w:lineRule="auto"/>
                    <w:ind w:left="2038" w:right="1668" w:hanging="411"/>
                    <w:jc w:val="both"/>
                  </w:pPr>
                  <w:r>
                    <w:t>3. Smlouva vstupuje v platnost pod</w:t>
                  </w:r>
                  <w:r>
                    <w:t>pisu obou Smluvních stran a účinnosti dnem uveřejnění v registru smluv</w:t>
                  </w:r>
                  <w:r>
                    <w:rPr>
                      <w:spacing w:val="-21"/>
                    </w:rPr>
                    <w:t xml:space="preserve"> </w:t>
                  </w:r>
                  <w:r>
                    <w:t>v</w:t>
                  </w:r>
                  <w:r>
                    <w:rPr>
                      <w:spacing w:val="-9"/>
                    </w:rPr>
                    <w:t xml:space="preserve"> </w:t>
                  </w:r>
                  <w:r>
                    <w:t>souladu</w:t>
                  </w:r>
                  <w:r>
                    <w:rPr>
                      <w:spacing w:val="-12"/>
                    </w:rPr>
                    <w:t xml:space="preserve"> </w:t>
                  </w:r>
                  <w:r>
                    <w:t>se</w:t>
                  </w:r>
                  <w:r>
                    <w:rPr>
                      <w:spacing w:val="-16"/>
                    </w:rPr>
                    <w:t xml:space="preserve"> </w:t>
                  </w:r>
                  <w:r>
                    <w:t>zákonem</w:t>
                  </w:r>
                  <w:r>
                    <w:rPr>
                      <w:spacing w:val="-9"/>
                    </w:rPr>
                    <w:t xml:space="preserve"> </w:t>
                  </w:r>
                  <w:r>
                    <w:t>č.</w:t>
                  </w:r>
                  <w:r>
                    <w:rPr>
                      <w:spacing w:val="-10"/>
                    </w:rPr>
                    <w:t xml:space="preserve"> </w:t>
                  </w:r>
                  <w:r>
                    <w:t>340/2015</w:t>
                  </w:r>
                  <w:r>
                    <w:rPr>
                      <w:spacing w:val="-11"/>
                    </w:rPr>
                    <w:t xml:space="preserve"> </w:t>
                  </w:r>
                  <w:r>
                    <w:t>Sb.,</w:t>
                  </w:r>
                  <w:r>
                    <w:rPr>
                      <w:spacing w:val="-5"/>
                    </w:rPr>
                    <w:t xml:space="preserve"> </w:t>
                  </w:r>
                  <w:r>
                    <w:t>o</w:t>
                  </w:r>
                  <w:r>
                    <w:rPr>
                      <w:spacing w:val="-23"/>
                    </w:rPr>
                    <w:t xml:space="preserve"> </w:t>
                  </w:r>
                  <w:r>
                    <w:t>zvláštních</w:t>
                  </w:r>
                  <w:r>
                    <w:rPr>
                      <w:spacing w:val="-3"/>
                    </w:rPr>
                    <w:t xml:space="preserve"> </w:t>
                  </w:r>
                  <w:r>
                    <w:t>podmínkách</w:t>
                  </w:r>
                  <w:r>
                    <w:rPr>
                      <w:spacing w:val="-2"/>
                    </w:rPr>
                    <w:t xml:space="preserve"> </w:t>
                  </w:r>
                  <w:r>
                    <w:t>účinnosti</w:t>
                  </w:r>
                  <w:r>
                    <w:rPr>
                      <w:spacing w:val="-6"/>
                    </w:rPr>
                    <w:t xml:space="preserve"> </w:t>
                  </w:r>
                  <w:r>
                    <w:t>některých</w:t>
                  </w:r>
                  <w:r>
                    <w:rPr>
                      <w:spacing w:val="-9"/>
                    </w:rPr>
                    <w:t xml:space="preserve"> </w:t>
                  </w:r>
                  <w:r>
                    <w:t>smluv, uveřejňování</w:t>
                  </w:r>
                  <w:r>
                    <w:rPr>
                      <w:spacing w:val="-6"/>
                    </w:rPr>
                    <w:t xml:space="preserve"> </w:t>
                  </w:r>
                  <w:r>
                    <w:t>těchto</w:t>
                  </w:r>
                  <w:r>
                    <w:rPr>
                      <w:spacing w:val="-5"/>
                    </w:rPr>
                    <w:t xml:space="preserve"> </w:t>
                  </w:r>
                  <w:r>
                    <w:t>smluv</w:t>
                  </w:r>
                  <w:r>
                    <w:rPr>
                      <w:spacing w:val="-12"/>
                    </w:rPr>
                    <w:t xml:space="preserve"> </w:t>
                  </w:r>
                  <w:r>
                    <w:t>a</w:t>
                  </w:r>
                  <w:r>
                    <w:rPr>
                      <w:spacing w:val="-3"/>
                    </w:rPr>
                    <w:t xml:space="preserve"> </w:t>
                  </w:r>
                  <w:r>
                    <w:t>o</w:t>
                  </w:r>
                  <w:r>
                    <w:rPr>
                      <w:spacing w:val="-7"/>
                    </w:rPr>
                    <w:t xml:space="preserve"> </w:t>
                  </w:r>
                  <w:r>
                    <w:t>registru</w:t>
                  </w:r>
                  <w:r>
                    <w:rPr>
                      <w:spacing w:val="-1"/>
                    </w:rPr>
                    <w:t xml:space="preserve"> </w:t>
                  </w:r>
                  <w:r>
                    <w:t>smluv</w:t>
                  </w:r>
                  <w:r>
                    <w:rPr>
                      <w:spacing w:val="-6"/>
                    </w:rPr>
                    <w:t xml:space="preserve"> </w:t>
                  </w:r>
                  <w:r>
                    <w:t>(zákon</w:t>
                  </w:r>
                  <w:r>
                    <w:rPr>
                      <w:spacing w:val="-1"/>
                    </w:rPr>
                    <w:t xml:space="preserve"> </w:t>
                  </w:r>
                  <w:r>
                    <w:t>o</w:t>
                  </w:r>
                  <w:r>
                    <w:rPr>
                      <w:spacing w:val="-7"/>
                    </w:rPr>
                    <w:t xml:space="preserve"> </w:t>
                  </w:r>
                  <w:r>
                    <w:t>registru</w:t>
                  </w:r>
                  <w:r>
                    <w:rPr>
                      <w:spacing w:val="-6"/>
                    </w:rPr>
                    <w:t xml:space="preserve"> </w:t>
                  </w:r>
                  <w:r>
                    <w:t>smluv).</w:t>
                  </w:r>
                </w:p>
                <w:p w:rsidR="008D77F7" w:rsidRDefault="00393073">
                  <w:pPr>
                    <w:pStyle w:val="Zkladntext"/>
                    <w:tabs>
                      <w:tab w:val="left" w:pos="2036"/>
                    </w:tabs>
                    <w:spacing w:before="114"/>
                    <w:ind w:left="1626"/>
                  </w:pPr>
                  <w:r>
                    <w:t>4.</w:t>
                  </w:r>
                  <w:r>
                    <w:tab/>
                    <w:t>Smluvní</w:t>
                  </w:r>
                  <w:r>
                    <w:rPr>
                      <w:spacing w:val="-11"/>
                    </w:rPr>
                    <w:t xml:space="preserve"> </w:t>
                  </w:r>
                  <w:r>
                    <w:t>strany</w:t>
                  </w:r>
                  <w:r>
                    <w:rPr>
                      <w:spacing w:val="-9"/>
                    </w:rPr>
                    <w:t xml:space="preserve"> </w:t>
                  </w:r>
                  <w:r>
                    <w:t>souhlasí</w:t>
                  </w:r>
                  <w:r>
                    <w:rPr>
                      <w:spacing w:val="-5"/>
                    </w:rPr>
                    <w:t xml:space="preserve"> </w:t>
                  </w:r>
                  <w:r>
                    <w:t>s</w:t>
                  </w:r>
                  <w:r>
                    <w:rPr>
                      <w:spacing w:val="-4"/>
                    </w:rPr>
                    <w:t xml:space="preserve"> </w:t>
                  </w:r>
                  <w:r>
                    <w:t>uveřejněním</w:t>
                  </w:r>
                  <w:r>
                    <w:rPr>
                      <w:spacing w:val="-12"/>
                    </w:rPr>
                    <w:t xml:space="preserve"> </w:t>
                  </w:r>
                  <w:r>
                    <w:t>této</w:t>
                  </w:r>
                  <w:r>
                    <w:rPr>
                      <w:spacing w:val="-9"/>
                    </w:rPr>
                    <w:t xml:space="preserve"> </w:t>
                  </w:r>
                  <w:r>
                    <w:t>Smlouvy.</w:t>
                  </w:r>
                </w:p>
                <w:p w:rsidR="008D77F7" w:rsidRDefault="00393073">
                  <w:pPr>
                    <w:pStyle w:val="Zkladntext"/>
                    <w:spacing w:before="134" w:line="264" w:lineRule="auto"/>
                    <w:ind w:left="2022" w:right="1669" w:hanging="396"/>
                    <w:jc w:val="both"/>
                  </w:pPr>
                  <w:r>
                    <w:t>5. Smluvní strany sjednávají, že měnit nebo doplňovat text Smlouvy je možné pouze formou písemných dodatků podepsaných oběma Smluvními stranami. Možnost měnit Smlouvu jinou formou Smluvní strany vylučují.</w:t>
                  </w:r>
                </w:p>
                <w:p w:rsidR="008D77F7" w:rsidRDefault="00393073">
                  <w:pPr>
                    <w:pStyle w:val="Zkladntext"/>
                    <w:spacing w:before="106" w:line="259" w:lineRule="auto"/>
                    <w:ind w:left="2030" w:right="1667" w:hanging="410"/>
                    <w:jc w:val="both"/>
                  </w:pPr>
                  <w:r>
                    <w:t xml:space="preserve">6. Smlouva je </w:t>
                  </w:r>
                  <w:r>
                    <w:t>vyhotovena ve třech stejnopisech s platností originálu, z nichž Objednatel obdrží dvě vyhotovení, nebo v elektronické podobě opatřené elektronickými podpisy obou Smluvních stran.</w:t>
                  </w:r>
                </w:p>
                <w:p w:rsidR="008D77F7" w:rsidRDefault="00393073">
                  <w:pPr>
                    <w:spacing w:before="141"/>
                    <w:ind w:right="1669"/>
                    <w:jc w:val="right"/>
                    <w:rPr>
                      <w:sz w:val="18"/>
                    </w:rPr>
                  </w:pPr>
                  <w:r>
                    <w:rPr>
                      <w:w w:val="92"/>
                      <w:sz w:val="18"/>
                    </w:rPr>
                    <w:t>8</w:t>
                  </w:r>
                </w:p>
              </w:txbxContent>
            </v:textbox>
            <w10:wrap anchorx="page" anchory="page"/>
          </v:shape>
        </w:pict>
      </w:r>
      <w:r>
        <w:rPr>
          <w:rFonts w:ascii="Times New Roman"/>
          <w:noProof/>
          <w:sz w:val="20"/>
        </w:rPr>
        <w:drawing>
          <wp:inline distT="0" distB="0" distL="0" distR="0">
            <wp:extent cx="7557590" cy="10689336"/>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ind w:right="-40"/>
        <w:rPr>
          <w:rFonts w:ascii="Times New Roman"/>
          <w:sz w:val="20"/>
        </w:rPr>
      </w:pPr>
      <w:r>
        <w:lastRenderedPageBreak/>
        <w:pict>
          <v:shape id="_x0000_s1027" type="#_x0000_t202" style="position:absolute;margin-left:0;margin-top:0;width:595.1pt;height:841.7pt;z-index:-15496;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8"/>
                    <w:rPr>
                      <w:rFonts w:ascii="Times New Roman"/>
                      <w:sz w:val="24"/>
                    </w:rPr>
                  </w:pPr>
                </w:p>
                <w:p w:rsidR="008D77F7" w:rsidRDefault="00393073">
                  <w:pPr>
                    <w:pStyle w:val="Zkladntext"/>
                    <w:spacing w:before="1" w:line="261" w:lineRule="auto"/>
                    <w:ind w:left="2038" w:right="1646" w:hanging="404"/>
                    <w:jc w:val="both"/>
                  </w:pPr>
                  <w:r>
                    <w:t>7. Smluvní strany prohlašují, že tato Smlouva byla uzavřena na základě vážné a svobodné vůle obou Smluvních stran, nikoliv v tísni či za nápadně nevýhodných podmínek, že Smlouvě porozuměly a chápou její význam, což stvrzují svými podpisy.</w:t>
                  </w:r>
                </w:p>
                <w:p w:rsidR="008D77F7" w:rsidRDefault="00393073">
                  <w:pPr>
                    <w:pStyle w:val="Zkladntext"/>
                    <w:tabs>
                      <w:tab w:val="left" w:pos="2036"/>
                    </w:tabs>
                    <w:spacing w:before="122"/>
                    <w:ind w:left="1626"/>
                  </w:pPr>
                  <w:r>
                    <w:t>8.</w:t>
                  </w:r>
                  <w:r>
                    <w:tab/>
                    <w:t>Přílohy:</w:t>
                  </w:r>
                </w:p>
                <w:p w:rsidR="008D77F7" w:rsidRDefault="00393073">
                  <w:pPr>
                    <w:pStyle w:val="Zkladntext"/>
                    <w:tabs>
                      <w:tab w:val="left" w:pos="2440"/>
                    </w:tabs>
                    <w:spacing w:before="141"/>
                    <w:ind w:left="2160"/>
                  </w:pPr>
                  <w:r>
                    <w:rPr>
                      <w:w w:val="105"/>
                    </w:rPr>
                    <w:t>•</w:t>
                  </w:r>
                  <w:r>
                    <w:rPr>
                      <w:w w:val="105"/>
                    </w:rPr>
                    <w:tab/>
                    <w:t>Pří</w:t>
                  </w:r>
                  <w:r>
                    <w:rPr>
                      <w:w w:val="105"/>
                    </w:rPr>
                    <w:t>loha</w:t>
                  </w:r>
                  <w:r>
                    <w:rPr>
                      <w:spacing w:val="-34"/>
                      <w:w w:val="105"/>
                    </w:rPr>
                    <w:t xml:space="preserve"> </w:t>
                  </w:r>
                  <w:r>
                    <w:rPr>
                      <w:w w:val="105"/>
                    </w:rPr>
                    <w:t>č.</w:t>
                  </w:r>
                  <w:r>
                    <w:rPr>
                      <w:spacing w:val="-27"/>
                      <w:w w:val="105"/>
                    </w:rPr>
                    <w:t xml:space="preserve"> </w:t>
                  </w:r>
                  <w:r>
                    <w:rPr>
                      <w:w w:val="95"/>
                    </w:rPr>
                    <w:t>1</w:t>
                  </w:r>
                  <w:r>
                    <w:rPr>
                      <w:spacing w:val="-42"/>
                      <w:w w:val="95"/>
                    </w:rPr>
                    <w:t xml:space="preserve"> </w:t>
                  </w:r>
                  <w:r>
                    <w:rPr>
                      <w:w w:val="115"/>
                    </w:rPr>
                    <w:t>-</w:t>
                  </w:r>
                  <w:r>
                    <w:rPr>
                      <w:spacing w:val="-47"/>
                      <w:w w:val="115"/>
                    </w:rPr>
                    <w:t xml:space="preserve"> </w:t>
                  </w:r>
                  <w:r>
                    <w:rPr>
                      <w:w w:val="105"/>
                    </w:rPr>
                    <w:t>Technická</w:t>
                  </w:r>
                  <w:r>
                    <w:rPr>
                      <w:spacing w:val="-34"/>
                      <w:w w:val="105"/>
                    </w:rPr>
                    <w:t xml:space="preserve"> </w:t>
                  </w:r>
                  <w:r>
                    <w:rPr>
                      <w:w w:val="105"/>
                    </w:rPr>
                    <w:t>specifikace</w:t>
                  </w:r>
                </w:p>
                <w:p w:rsidR="008D77F7" w:rsidRDefault="008D77F7">
                  <w:pPr>
                    <w:pStyle w:val="Zkladntext"/>
                    <w:rPr>
                      <w:rFonts w:ascii="Times New Roman"/>
                      <w:sz w:val="20"/>
                    </w:rPr>
                  </w:pPr>
                </w:p>
                <w:p w:rsidR="008D77F7" w:rsidRDefault="008D77F7">
                  <w:pPr>
                    <w:pStyle w:val="Zkladntext"/>
                    <w:spacing w:before="1"/>
                    <w:rPr>
                      <w:rFonts w:ascii="Times New Roman"/>
                      <w:sz w:val="22"/>
                    </w:rPr>
                  </w:pPr>
                </w:p>
                <w:p w:rsidR="008D77F7" w:rsidRDefault="00393073">
                  <w:pPr>
                    <w:pStyle w:val="Zkladntext"/>
                    <w:tabs>
                      <w:tab w:val="left" w:pos="6342"/>
                    </w:tabs>
                    <w:ind w:left="1620"/>
                  </w:pPr>
                  <w:r>
                    <w:t>Ve</w:t>
                  </w:r>
                  <w:r>
                    <w:rPr>
                      <w:spacing w:val="-5"/>
                    </w:rPr>
                    <w:t xml:space="preserve"> </w:t>
                  </w:r>
                  <w:r>
                    <w:t>Vrchlabí</w:t>
                  </w:r>
                  <w:r>
                    <w:rPr>
                      <w:spacing w:val="6"/>
                    </w:rPr>
                    <w:t xml:space="preserve"> </w:t>
                  </w:r>
                  <w:r>
                    <w:t>dne</w:t>
                  </w:r>
                  <w:r>
                    <w:tab/>
                  </w:r>
                  <w:r>
                    <w:rPr>
                      <w:position w:val="1"/>
                    </w:rPr>
                    <w:t>V Olomouci,</w:t>
                  </w:r>
                  <w:r>
                    <w:rPr>
                      <w:spacing w:val="-3"/>
                      <w:position w:val="1"/>
                    </w:rPr>
                    <w:t xml:space="preserve"> </w:t>
                  </w:r>
                  <w:r>
                    <w:rPr>
                      <w:position w:val="1"/>
                    </w:rPr>
                    <w:t>dne</w:t>
                  </w:r>
                </w:p>
                <w:p w:rsidR="008D77F7" w:rsidRDefault="00393073">
                  <w:pPr>
                    <w:tabs>
                      <w:tab w:val="left" w:pos="6371"/>
                      <w:tab w:val="left" w:pos="8149"/>
                    </w:tabs>
                    <w:spacing w:before="4" w:line="348" w:lineRule="exact"/>
                    <w:ind w:left="1756"/>
                    <w:rPr>
                      <w:sz w:val="19"/>
                    </w:rPr>
                  </w:pPr>
                  <w:r>
                    <w:rPr>
                      <w:position w:val="-21"/>
                      <w:sz w:val="30"/>
                    </w:rPr>
                    <w:t>Mgr. Luděk</w:t>
                  </w:r>
                  <w:r>
                    <w:rPr>
                      <w:spacing w:val="59"/>
                      <w:position w:val="-21"/>
                      <w:sz w:val="30"/>
                    </w:rPr>
                    <w:t xml:space="preserve"> </w:t>
                  </w:r>
                  <w:r>
                    <w:rPr>
                      <w:position w:val="-6"/>
                      <w:sz w:val="15"/>
                    </w:rPr>
                    <w:t>Digitálně</w:t>
                  </w:r>
                  <w:r>
                    <w:rPr>
                      <w:spacing w:val="4"/>
                      <w:position w:val="-6"/>
                      <w:sz w:val="15"/>
                    </w:rPr>
                    <w:t xml:space="preserve"> </w:t>
                  </w:r>
                  <w:r>
                    <w:rPr>
                      <w:position w:val="-6"/>
                      <w:sz w:val="15"/>
                    </w:rPr>
                    <w:t>podepsal</w:t>
                  </w:r>
                  <w:r>
                    <w:rPr>
                      <w:position w:val="-6"/>
                      <w:sz w:val="15"/>
                    </w:rPr>
                    <w:tab/>
                  </w:r>
                  <w:r>
                    <w:rPr>
                      <w:position w:val="-18"/>
                      <w:sz w:val="38"/>
                    </w:rPr>
                    <w:t>Tomáš</w:t>
                  </w:r>
                  <w:r>
                    <w:rPr>
                      <w:position w:val="-18"/>
                      <w:sz w:val="38"/>
                    </w:rPr>
                    <w:tab/>
                  </w:r>
                  <w:r>
                    <w:rPr>
                      <w:sz w:val="19"/>
                    </w:rPr>
                    <w:t>Digitálně</w:t>
                  </w:r>
                  <w:r>
                    <w:rPr>
                      <w:spacing w:val="-25"/>
                      <w:sz w:val="19"/>
                    </w:rPr>
                    <w:t xml:space="preserve"> </w:t>
                  </w:r>
                  <w:r>
                    <w:rPr>
                      <w:sz w:val="19"/>
                    </w:rPr>
                    <w:t>podepsal</w:t>
                  </w:r>
                </w:p>
                <w:p w:rsidR="008D77F7" w:rsidRDefault="00393073">
                  <w:pPr>
                    <w:tabs>
                      <w:tab w:val="left" w:pos="8135"/>
                    </w:tabs>
                    <w:spacing w:line="136" w:lineRule="exact"/>
                    <w:ind w:left="3398"/>
                    <w:rPr>
                      <w:sz w:val="19"/>
                    </w:rPr>
                  </w:pPr>
                  <w:r>
                    <w:rPr>
                      <w:sz w:val="15"/>
                    </w:rPr>
                    <w:t>Mgr.</w:t>
                  </w:r>
                  <w:r>
                    <w:rPr>
                      <w:spacing w:val="1"/>
                      <w:sz w:val="15"/>
                    </w:rPr>
                    <w:t xml:space="preserve"> </w:t>
                  </w:r>
                  <w:r>
                    <w:rPr>
                      <w:sz w:val="15"/>
                    </w:rPr>
                    <w:t>Luděk</w:t>
                  </w:r>
                  <w:r>
                    <w:rPr>
                      <w:spacing w:val="3"/>
                      <w:sz w:val="15"/>
                    </w:rPr>
                    <w:t xml:space="preserve"> </w:t>
                  </w:r>
                  <w:r>
                    <w:rPr>
                      <w:sz w:val="15"/>
                    </w:rPr>
                    <w:t>Khol</w:t>
                  </w:r>
                  <w:r>
                    <w:rPr>
                      <w:sz w:val="15"/>
                    </w:rPr>
                    <w:tab/>
                  </w:r>
                  <w:r>
                    <w:rPr>
                      <w:w w:val="95"/>
                      <w:position w:val="4"/>
                      <w:sz w:val="19"/>
                    </w:rPr>
                    <w:t>Tomáš</w:t>
                  </w:r>
                  <w:r>
                    <w:rPr>
                      <w:spacing w:val="-7"/>
                      <w:w w:val="95"/>
                      <w:position w:val="4"/>
                      <w:sz w:val="19"/>
                    </w:rPr>
                    <w:t xml:space="preserve"> </w:t>
                  </w:r>
                  <w:r>
                    <w:rPr>
                      <w:w w:val="95"/>
                      <w:position w:val="4"/>
                      <w:sz w:val="19"/>
                    </w:rPr>
                    <w:t>Vebr</w:t>
                  </w:r>
                </w:p>
                <w:p w:rsidR="008D77F7" w:rsidRDefault="00393073">
                  <w:pPr>
                    <w:tabs>
                      <w:tab w:val="left" w:pos="3397"/>
                      <w:tab w:val="left" w:pos="8142"/>
                    </w:tabs>
                    <w:spacing w:line="221" w:lineRule="exact"/>
                    <w:ind w:left="1764"/>
                    <w:rPr>
                      <w:sz w:val="19"/>
                    </w:rPr>
                  </w:pPr>
                  <w:r>
                    <w:rPr>
                      <w:position w:val="-16"/>
                      <w:sz w:val="30"/>
                    </w:rPr>
                    <w:t>Khol</w:t>
                  </w:r>
                  <w:r>
                    <w:rPr>
                      <w:position w:val="-16"/>
                      <w:sz w:val="30"/>
                    </w:rPr>
                    <w:tab/>
                  </w:r>
                  <w:r>
                    <w:rPr>
                      <w:sz w:val="15"/>
                    </w:rPr>
                    <w:t>Datum: 2024.05.30</w:t>
                  </w:r>
                  <w:r>
                    <w:rPr>
                      <w:sz w:val="15"/>
                    </w:rPr>
                    <w:tab/>
                  </w:r>
                  <w:r>
                    <w:rPr>
                      <w:w w:val="95"/>
                      <w:sz w:val="19"/>
                    </w:rPr>
                    <w:t>Datum:</w:t>
                  </w:r>
                  <w:r>
                    <w:rPr>
                      <w:spacing w:val="8"/>
                      <w:w w:val="95"/>
                      <w:sz w:val="19"/>
                    </w:rPr>
                    <w:t xml:space="preserve"> </w:t>
                  </w:r>
                  <w:r>
                    <w:rPr>
                      <w:w w:val="95"/>
                      <w:sz w:val="19"/>
                    </w:rPr>
                    <w:t>2024.05.28</w:t>
                  </w:r>
                </w:p>
                <w:p w:rsidR="008D77F7" w:rsidRDefault="00393073">
                  <w:pPr>
                    <w:tabs>
                      <w:tab w:val="left" w:pos="6378"/>
                      <w:tab w:val="left" w:pos="8157"/>
                    </w:tabs>
                    <w:spacing w:line="238" w:lineRule="exact"/>
                    <w:ind w:left="3413"/>
                    <w:rPr>
                      <w:sz w:val="19"/>
                    </w:rPr>
                  </w:pPr>
                  <w:r>
                    <w:rPr>
                      <w:sz w:val="15"/>
                    </w:rPr>
                    <w:t>13:59:29</w:t>
                  </w:r>
                  <w:r>
                    <w:rPr>
                      <w:spacing w:val="-12"/>
                      <w:sz w:val="15"/>
                    </w:rPr>
                    <w:t xml:space="preserve"> </w:t>
                  </w:r>
                  <w:r>
                    <w:rPr>
                      <w:sz w:val="15"/>
                    </w:rPr>
                    <w:t>+02'00'</w:t>
                  </w:r>
                  <w:r>
                    <w:rPr>
                      <w:sz w:val="15"/>
                    </w:rPr>
                    <w:tab/>
                  </w:r>
                  <w:r>
                    <w:rPr>
                      <w:position w:val="1"/>
                      <w:sz w:val="36"/>
                    </w:rPr>
                    <w:t>Vebr</w:t>
                  </w:r>
                  <w:r>
                    <w:rPr>
                      <w:position w:val="1"/>
                      <w:sz w:val="36"/>
                    </w:rPr>
                    <w:tab/>
                  </w:r>
                  <w:r>
                    <w:rPr>
                      <w:w w:val="95"/>
                      <w:position w:val="-3"/>
                      <w:sz w:val="19"/>
                    </w:rPr>
                    <w:t>11:57:57</w:t>
                  </w:r>
                  <w:r>
                    <w:rPr>
                      <w:spacing w:val="-25"/>
                      <w:w w:val="95"/>
                      <w:position w:val="-3"/>
                      <w:sz w:val="19"/>
                    </w:rPr>
                    <w:t xml:space="preserve"> </w:t>
                  </w:r>
                  <w:r>
                    <w:rPr>
                      <w:w w:val="95"/>
                      <w:position w:val="-3"/>
                      <w:sz w:val="19"/>
                    </w:rPr>
                    <w:t>+02'00'</w:t>
                  </w:r>
                </w:p>
                <w:p w:rsidR="008D77F7" w:rsidRDefault="00393073">
                  <w:pPr>
                    <w:pStyle w:val="Zkladntext"/>
                    <w:tabs>
                      <w:tab w:val="left" w:pos="6349"/>
                    </w:tabs>
                    <w:spacing w:before="235"/>
                    <w:ind w:left="1626"/>
                  </w:pPr>
                  <w:r>
                    <w:t>Správa Krkonošského</w:t>
                  </w:r>
                  <w:r>
                    <w:rPr>
                      <w:spacing w:val="-4"/>
                    </w:rPr>
                    <w:t xml:space="preserve"> </w:t>
                  </w:r>
                  <w:r>
                    <w:t>národního</w:t>
                  </w:r>
                  <w:r>
                    <w:rPr>
                      <w:spacing w:val="-7"/>
                    </w:rPr>
                    <w:t xml:space="preserve"> </w:t>
                  </w:r>
                  <w:r>
                    <w:t>parku</w:t>
                  </w:r>
                  <w:r>
                    <w:tab/>
                  </w:r>
                  <w:r>
                    <w:rPr>
                      <w:position w:val="1"/>
                    </w:rPr>
                    <w:t>Profi-tisk group</w:t>
                  </w:r>
                  <w:r>
                    <w:rPr>
                      <w:spacing w:val="-28"/>
                      <w:position w:val="1"/>
                    </w:rPr>
                    <w:t xml:space="preserve"> </w:t>
                  </w:r>
                  <w:r>
                    <w:rPr>
                      <w:position w:val="1"/>
                    </w:rPr>
                    <w:t>s.r.o.</w:t>
                  </w:r>
                </w:p>
                <w:p w:rsidR="008D77F7" w:rsidRDefault="00393073">
                  <w:pPr>
                    <w:pStyle w:val="Zkladntext"/>
                    <w:tabs>
                      <w:tab w:val="left" w:pos="6342"/>
                    </w:tabs>
                    <w:spacing w:before="12"/>
                    <w:ind w:left="1626"/>
                  </w:pPr>
                  <w:r>
                    <w:t>PhDr. Robin</w:t>
                  </w:r>
                  <w:r>
                    <w:rPr>
                      <w:spacing w:val="3"/>
                    </w:rPr>
                    <w:t xml:space="preserve"> </w:t>
                  </w:r>
                  <w:r>
                    <w:t>Bóhnisch,</w:t>
                  </w:r>
                  <w:r>
                    <w:rPr>
                      <w:spacing w:val="2"/>
                    </w:rPr>
                    <w:t xml:space="preserve"> </w:t>
                  </w:r>
                  <w:r>
                    <w:t>ředitel</w:t>
                  </w:r>
                  <w:r>
                    <w:tab/>
                    <w:t>Tomáš Vebr,</w:t>
                  </w:r>
                  <w:r>
                    <w:rPr>
                      <w:spacing w:val="-10"/>
                    </w:rPr>
                    <w:t xml:space="preserve"> </w:t>
                  </w:r>
                  <w:r>
                    <w:t>jednatel</w:t>
                  </w: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1"/>
                    <w:rPr>
                      <w:rFonts w:ascii="Times New Roman"/>
                      <w:sz w:val="17"/>
                    </w:rPr>
                  </w:pPr>
                </w:p>
                <w:p w:rsidR="008D77F7" w:rsidRDefault="00393073">
                  <w:pPr>
                    <w:ind w:right="1668"/>
                    <w:jc w:val="right"/>
                    <w:rPr>
                      <w:sz w:val="18"/>
                    </w:rPr>
                  </w:pPr>
                  <w:r>
                    <w:rPr>
                      <w:w w:val="85"/>
                      <w:sz w:val="18"/>
                    </w:rPr>
                    <w:t>9</w:t>
                  </w:r>
                </w:p>
              </w:txbxContent>
            </v:textbox>
            <w10:wrap anchorx="page" anchory="page"/>
          </v:shape>
        </w:pict>
      </w:r>
      <w:r>
        <w:rPr>
          <w:rFonts w:ascii="Times New Roman"/>
          <w:noProof/>
          <w:sz w:val="20"/>
        </w:rPr>
        <w:drawing>
          <wp:inline distT="0" distB="0" distL="0" distR="0">
            <wp:extent cx="7557590" cy="10689336"/>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 cstate="print"/>
                    <a:stretch>
                      <a:fillRect/>
                    </a:stretch>
                  </pic:blipFill>
                  <pic:spPr>
                    <a:xfrm>
                      <a:off x="0" y="0"/>
                      <a:ext cx="7557590" cy="10689336"/>
                    </a:xfrm>
                    <a:prstGeom prst="rect">
                      <a:avLst/>
                    </a:prstGeom>
                  </pic:spPr>
                </pic:pic>
              </a:graphicData>
            </a:graphic>
          </wp:inline>
        </w:drawing>
      </w:r>
    </w:p>
    <w:p w:rsidR="008D77F7" w:rsidRDefault="008D77F7">
      <w:pPr>
        <w:rPr>
          <w:rFonts w:ascii="Times New Roman"/>
          <w:sz w:val="20"/>
        </w:rPr>
        <w:sectPr w:rsidR="008D77F7">
          <w:pgSz w:w="11910" w:h="16840"/>
          <w:pgMar w:top="0" w:right="0" w:bottom="0" w:left="0" w:header="708" w:footer="708" w:gutter="0"/>
          <w:cols w:space="708"/>
        </w:sectPr>
      </w:pPr>
    </w:p>
    <w:p w:rsidR="008D77F7" w:rsidRDefault="00393073">
      <w:pPr>
        <w:pStyle w:val="Zkladntext"/>
        <w:rPr>
          <w:rFonts w:ascii="Times New Roman"/>
          <w:sz w:val="20"/>
        </w:rPr>
      </w:pPr>
      <w:r>
        <w:lastRenderedPageBreak/>
        <w:pict>
          <v:shape id="_x0000_s1026" type="#_x0000_t202" style="position:absolute;margin-left:0;margin-top:0;width:595.1pt;height:841.7pt;z-index:-15472;mso-position-horizontal-relative:page;mso-position-vertical-relative:page" filled="f" stroked="f">
            <v:textbox inset="0,0,0,0">
              <w:txbxContent>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rPr>
                      <w:rFonts w:ascii="Times New Roman"/>
                      <w:sz w:val="20"/>
                    </w:rPr>
                  </w:pPr>
                </w:p>
                <w:p w:rsidR="008D77F7" w:rsidRDefault="008D77F7">
                  <w:pPr>
                    <w:pStyle w:val="Zkladntext"/>
                    <w:spacing w:before="10"/>
                    <w:rPr>
                      <w:rFonts w:ascii="Times New Roman"/>
                      <w:sz w:val="15"/>
                    </w:rPr>
                  </w:pPr>
                </w:p>
                <w:p w:rsidR="008D77F7" w:rsidRDefault="008D77F7">
                  <w:pPr>
                    <w:pStyle w:val="Zkladntext"/>
                    <w:rPr>
                      <w:rFonts w:ascii="Times New Roman"/>
                      <w:sz w:val="20"/>
                    </w:rPr>
                  </w:pPr>
                  <w:bookmarkStart w:id="0" w:name="_GoBack"/>
                  <w:bookmarkEnd w:id="0"/>
                </w:p>
                <w:p w:rsidR="008D77F7" w:rsidRDefault="008D77F7">
                  <w:pPr>
                    <w:pStyle w:val="Zkladntext"/>
                    <w:spacing w:before="5"/>
                    <w:rPr>
                      <w:rFonts w:ascii="Times New Roman"/>
                      <w:sz w:val="21"/>
                    </w:rPr>
                  </w:pPr>
                </w:p>
                <w:p w:rsidR="008D77F7" w:rsidRDefault="00393073">
                  <w:pPr>
                    <w:ind w:right="28"/>
                    <w:jc w:val="center"/>
                    <w:rPr>
                      <w:sz w:val="18"/>
                    </w:rPr>
                  </w:pPr>
                  <w:r>
                    <w:rPr>
                      <w:w w:val="35"/>
                      <w:sz w:val="18"/>
                    </w:rPr>
                    <w:t>1</w:t>
                  </w:r>
                </w:p>
              </w:txbxContent>
            </v:textbox>
            <w10:wrap anchorx="page" anchory="page"/>
          </v:shape>
        </w:pict>
      </w:r>
      <w:r>
        <w:rPr>
          <w:noProof/>
        </w:rPr>
        <w:drawing>
          <wp:anchor distT="0" distB="0" distL="0" distR="0" simplePos="0" relativeHeight="268420007" behindDoc="1" locked="0" layoutInCell="1" allowOverlap="1">
            <wp:simplePos x="0" y="0"/>
            <wp:positionH relativeFrom="page">
              <wp:posOffset>0</wp:posOffset>
            </wp:positionH>
            <wp:positionV relativeFrom="page">
              <wp:posOffset>0</wp:posOffset>
            </wp:positionV>
            <wp:extent cx="7557590" cy="10689336"/>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 cstate="print"/>
                    <a:stretch>
                      <a:fillRect/>
                    </a:stretch>
                  </pic:blipFill>
                  <pic:spPr>
                    <a:xfrm>
                      <a:off x="0" y="0"/>
                      <a:ext cx="7557590" cy="10689336"/>
                    </a:xfrm>
                    <a:prstGeom prst="rect">
                      <a:avLst/>
                    </a:prstGeom>
                  </pic:spPr>
                </pic:pic>
              </a:graphicData>
            </a:graphic>
          </wp:anchor>
        </w:drawing>
      </w:r>
    </w:p>
    <w:p w:rsidR="008D77F7" w:rsidRDefault="008D77F7">
      <w:pPr>
        <w:pStyle w:val="Zkladntext"/>
        <w:rPr>
          <w:rFonts w:ascii="Times New Roman"/>
          <w:sz w:val="20"/>
        </w:rPr>
      </w:pPr>
    </w:p>
    <w:p w:rsidR="008D77F7" w:rsidRDefault="008D77F7">
      <w:pPr>
        <w:pStyle w:val="Zkladntext"/>
        <w:rPr>
          <w:rFonts w:ascii="Times New Roman"/>
          <w:sz w:val="20"/>
        </w:rPr>
      </w:pPr>
    </w:p>
    <w:p w:rsidR="00393073" w:rsidRDefault="00393073"/>
    <w:sectPr w:rsidR="00393073">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D77F7"/>
    <w:rsid w:val="00393073"/>
    <w:rsid w:val="007B3E10"/>
    <w:rsid w:val="008D77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B37E925F-156E-4BA2-BDB5-9E4299A0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9"/>
      <w:szCs w:val="19"/>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81</Characters>
  <Application>Microsoft Office Word</Application>
  <DocSecurity>0</DocSecurity>
  <Lines>1</Lines>
  <Paragraphs>1</Paragraphs>
  <ScaleCrop>false</ScaleCrop>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ekurilova@krnap.cz</cp:lastModifiedBy>
  <cp:revision>3</cp:revision>
  <dcterms:created xsi:type="dcterms:W3CDTF">2024-05-31T10:54:00Z</dcterms:created>
  <dcterms:modified xsi:type="dcterms:W3CDTF">2024-05-31T08:54:00Z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2024-05-31T00:00:00Z</vt:filetime>
  </property>
  <property fmtid="{D5CDD505-2E9C-101B-9397-08002B2CF9AE}" pid="3" name="LastSaved">
    <vt:filetime>2024-05-31T00:00:00Z</vt:filetime>
  </property>
</Properties>
</file>