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8812d6d0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e0de9a8cc2fb46e5"/>
      <w:footerReference w:type="even" r:id="R06f9bd0b5de94263"/>
      <w:footerReference w:type="first" r:id="R858e3f8de1f04aee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8b906b2af254e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62/2024/INV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Technické služby města Jičína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Textilní 955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Jičín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64814467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CZ64814467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provedení těchto stavebních/montážních prací:</w:t>
      </w:r>
    </w:p>
    <w:p>
      <w:pPr/>
      <w:r>
        <w:rPr>
          <w:lang w:val="cs"/>
          <w:rFonts w:ascii="Calibri" w:hAnsi="Calibri" w:cs="Calibri"/>
          <w:sz w:val="24"/>
          <w:szCs w:val="24"/>
        </w:rPr>
        <w:t>rekonstrukci DH Přátelství včetně výměny herních prvků, a to dle CN ze dne 24. 5. 2024. Schváleno na 48. zasedání RM dne 29. 5. 2024.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631 701,80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132 657,38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764 359,18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31.10.2024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místní hospodářství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31. 5. 2024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2b109573845de" /><Relationship Type="http://schemas.openxmlformats.org/officeDocument/2006/relationships/numbering" Target="/word/numbering.xml" Id="Rf888d27cd4b04e32" /><Relationship Type="http://schemas.openxmlformats.org/officeDocument/2006/relationships/settings" Target="/word/settings.xml" Id="R651edf8cce7a446b" /><Relationship Type="http://schemas.openxmlformats.org/officeDocument/2006/relationships/image" Target="/word/media/ae8f30dd-7789-468f-8d63-f4bb38c2c787.jpeg" Id="R78b906b2af254ee7" /><Relationship Type="http://schemas.openxmlformats.org/officeDocument/2006/relationships/footer" Target="/word/footer1.xml" Id="Re0de9a8cc2fb46e5" /><Relationship Type="http://schemas.openxmlformats.org/officeDocument/2006/relationships/footer" Target="/word/footer2.xml" Id="R06f9bd0b5de94263" /><Relationship Type="http://schemas.openxmlformats.org/officeDocument/2006/relationships/footer" Target="/word/footer3.xml" Id="R858e3f8de1f04aee" /></Relationships>
</file>