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1" w:type="dxa"/>
        <w:tblInd w:w="284" w:type="dxa"/>
        <w:tblLayout w:type="fixed"/>
        <w:tblLook w:val="0000" w:firstRow="0" w:lastRow="0" w:firstColumn="0" w:lastColumn="0" w:noHBand="0" w:noVBand="0"/>
      </w:tblPr>
      <w:tblGrid>
        <w:gridCol w:w="5245"/>
        <w:gridCol w:w="4426"/>
      </w:tblGrid>
      <w:tr w:rsidR="00225DF3" w:rsidRPr="00A76FCA" w14:paraId="41CCD33A" w14:textId="77777777" w:rsidTr="00643F47">
        <w:tc>
          <w:tcPr>
            <w:tcW w:w="5245" w:type="dxa"/>
            <w:tcBorders>
              <w:top w:val="nil"/>
              <w:left w:val="nil"/>
              <w:bottom w:val="nil"/>
              <w:right w:val="nil"/>
            </w:tcBorders>
          </w:tcPr>
          <w:p w14:paraId="62070CB1" w14:textId="77777777" w:rsidR="00225DF3" w:rsidRPr="00A53510" w:rsidRDefault="00225DF3" w:rsidP="00A76FCA">
            <w:pPr>
              <w:pStyle w:val="Nadpis2"/>
              <w:rPr>
                <w:sz w:val="24"/>
                <w:szCs w:val="20"/>
              </w:rPr>
            </w:pPr>
            <w:r w:rsidRPr="00A53510">
              <w:rPr>
                <w:sz w:val="24"/>
                <w:szCs w:val="20"/>
              </w:rPr>
              <w:t>Smlouva o výpůjčce</w:t>
            </w:r>
          </w:p>
          <w:p w14:paraId="437EC1D6" w14:textId="77777777" w:rsidR="00225DF3" w:rsidRPr="00A53510" w:rsidRDefault="00225DF3" w:rsidP="00A76FCA">
            <w:pPr>
              <w:spacing w:after="0" w:line="240" w:lineRule="auto"/>
              <w:rPr>
                <w:rFonts w:ascii="Arial" w:hAnsi="Arial" w:cs="Arial"/>
                <w:sz w:val="20"/>
                <w:szCs w:val="20"/>
              </w:rPr>
            </w:pPr>
          </w:p>
          <w:p w14:paraId="70DEF8EB" w14:textId="77777777" w:rsidR="00225DF3" w:rsidRPr="00A53510" w:rsidRDefault="00225DF3" w:rsidP="00A76FCA">
            <w:pPr>
              <w:spacing w:after="0" w:line="240" w:lineRule="auto"/>
              <w:jc w:val="center"/>
              <w:rPr>
                <w:rFonts w:ascii="Arial" w:hAnsi="Arial" w:cs="Arial"/>
                <w:sz w:val="20"/>
                <w:szCs w:val="20"/>
              </w:rPr>
            </w:pPr>
            <w:r w:rsidRPr="00A53510">
              <w:rPr>
                <w:rFonts w:ascii="Arial" w:hAnsi="Arial" w:cs="Arial"/>
                <w:sz w:val="20"/>
                <w:szCs w:val="20"/>
              </w:rPr>
              <w:t xml:space="preserve">uzavřená podle </w:t>
            </w:r>
            <w:proofErr w:type="spellStart"/>
            <w:r w:rsidRPr="00A53510">
              <w:rPr>
                <w:rFonts w:ascii="Arial" w:hAnsi="Arial" w:cs="Arial"/>
                <w:sz w:val="20"/>
                <w:szCs w:val="20"/>
              </w:rPr>
              <w:t>ust</w:t>
            </w:r>
            <w:proofErr w:type="spellEnd"/>
            <w:r w:rsidRPr="00A53510">
              <w:rPr>
                <w:rFonts w:ascii="Arial" w:hAnsi="Arial" w:cs="Arial"/>
                <w:sz w:val="20"/>
                <w:szCs w:val="20"/>
              </w:rPr>
              <w:t>. § 2193 a násl. Občanského zákoníku, v platném znění</w:t>
            </w:r>
          </w:p>
          <w:p w14:paraId="350048D5" w14:textId="77777777" w:rsidR="00225DF3" w:rsidRPr="00A53510" w:rsidRDefault="00225DF3" w:rsidP="00A76FCA">
            <w:pPr>
              <w:spacing w:after="0" w:line="240" w:lineRule="auto"/>
              <w:jc w:val="center"/>
              <w:rPr>
                <w:rFonts w:ascii="Arial" w:hAnsi="Arial" w:cs="Arial"/>
                <w:sz w:val="20"/>
                <w:szCs w:val="20"/>
              </w:rPr>
            </w:pPr>
          </w:p>
          <w:p w14:paraId="26C13401" w14:textId="17BFE999" w:rsidR="00225DF3" w:rsidRPr="00877901" w:rsidRDefault="00225DF3" w:rsidP="00877901">
            <w:pPr>
              <w:spacing w:after="0" w:line="240" w:lineRule="auto"/>
              <w:rPr>
                <w:rFonts w:ascii="Arial" w:hAnsi="Arial" w:cs="Arial"/>
                <w:sz w:val="20"/>
                <w:szCs w:val="20"/>
                <w:lang w:eastAsia="cs-CZ"/>
              </w:rPr>
            </w:pPr>
            <w:r w:rsidRPr="00A53510">
              <w:rPr>
                <w:rFonts w:ascii="Arial" w:hAnsi="Arial" w:cs="Arial"/>
                <w:sz w:val="20"/>
                <w:szCs w:val="20"/>
                <w:lang w:eastAsia="cs-CZ"/>
              </w:rPr>
              <w:t xml:space="preserve">obchodní společnost: </w:t>
            </w:r>
            <w:r w:rsidR="00877901" w:rsidRPr="00877901">
              <w:rPr>
                <w:rFonts w:ascii="Arial" w:hAnsi="Arial" w:cs="Arial"/>
                <w:b/>
                <w:bCs/>
                <w:sz w:val="20"/>
                <w:szCs w:val="20"/>
              </w:rPr>
              <w:t xml:space="preserve">F. Hoffmann-La </w:t>
            </w:r>
            <w:proofErr w:type="spellStart"/>
            <w:r w:rsidR="00877901" w:rsidRPr="00877901">
              <w:rPr>
                <w:rFonts w:ascii="Arial" w:hAnsi="Arial" w:cs="Arial"/>
                <w:b/>
                <w:bCs/>
                <w:sz w:val="20"/>
                <w:szCs w:val="20"/>
              </w:rPr>
              <w:t>Roche</w:t>
            </w:r>
            <w:proofErr w:type="spellEnd"/>
            <w:r w:rsidR="00877901" w:rsidRPr="00877901">
              <w:rPr>
                <w:rFonts w:ascii="Arial" w:hAnsi="Arial" w:cs="Arial"/>
                <w:b/>
                <w:bCs/>
                <w:sz w:val="20"/>
                <w:szCs w:val="20"/>
              </w:rPr>
              <w:t xml:space="preserve"> Ltd</w:t>
            </w:r>
            <w:r w:rsidR="00877901" w:rsidRPr="00877901">
              <w:rPr>
                <w:rFonts w:ascii="Arial" w:hAnsi="Arial" w:cs="Arial"/>
                <w:sz w:val="20"/>
                <w:szCs w:val="20"/>
              </w:rPr>
              <w:t xml:space="preserve">, se sídlem </w:t>
            </w:r>
            <w:proofErr w:type="spellStart"/>
            <w:r w:rsidR="00877901" w:rsidRPr="00877901">
              <w:rPr>
                <w:rFonts w:ascii="Arial" w:hAnsi="Arial" w:cs="Arial"/>
                <w:sz w:val="20"/>
                <w:szCs w:val="20"/>
              </w:rPr>
              <w:t>Grenzacherstrasse</w:t>
            </w:r>
            <w:proofErr w:type="spellEnd"/>
            <w:r w:rsidR="00877901" w:rsidRPr="00877901">
              <w:rPr>
                <w:rFonts w:ascii="Arial" w:hAnsi="Arial" w:cs="Arial"/>
                <w:sz w:val="20"/>
                <w:szCs w:val="20"/>
              </w:rPr>
              <w:t xml:space="preserve"> 124, 4070 </w:t>
            </w:r>
            <w:proofErr w:type="spellStart"/>
            <w:proofErr w:type="gramStart"/>
            <w:r w:rsidR="00877901" w:rsidRPr="00877901">
              <w:rPr>
                <w:rFonts w:ascii="Arial" w:hAnsi="Arial" w:cs="Arial"/>
                <w:sz w:val="20"/>
                <w:szCs w:val="20"/>
              </w:rPr>
              <w:t>Basilej,Švýcarsko</w:t>
            </w:r>
            <w:proofErr w:type="spellEnd"/>
            <w:proofErr w:type="gramEnd"/>
            <w:r w:rsidR="00CA6120">
              <w:rPr>
                <w:rFonts w:ascii="Arial" w:hAnsi="Arial" w:cs="Arial"/>
                <w:sz w:val="20"/>
                <w:szCs w:val="20"/>
              </w:rPr>
              <w:t xml:space="preserve"> </w:t>
            </w:r>
            <w:r w:rsidRPr="00877901">
              <w:rPr>
                <w:rFonts w:ascii="Arial" w:hAnsi="Arial" w:cs="Arial"/>
                <w:sz w:val="20"/>
                <w:szCs w:val="20"/>
                <w:lang w:eastAsia="cs-CZ"/>
              </w:rPr>
              <w:t>zastoupená na základě plné moci společností</w:t>
            </w:r>
          </w:p>
          <w:p w14:paraId="5CF4D91D" w14:textId="77777777" w:rsidR="00225DF3" w:rsidRPr="00877901" w:rsidRDefault="00225DF3" w:rsidP="00877901">
            <w:pPr>
              <w:tabs>
                <w:tab w:val="left" w:pos="360"/>
              </w:tabs>
              <w:autoSpaceDE w:val="0"/>
              <w:autoSpaceDN w:val="0"/>
              <w:adjustRightInd w:val="0"/>
              <w:spacing w:after="0" w:line="240" w:lineRule="auto"/>
              <w:jc w:val="both"/>
              <w:rPr>
                <w:rFonts w:ascii="Arial" w:hAnsi="Arial" w:cs="Arial"/>
                <w:b/>
                <w:sz w:val="20"/>
                <w:szCs w:val="20"/>
                <w:lang w:eastAsia="cs-CZ"/>
              </w:rPr>
            </w:pPr>
            <w:proofErr w:type="spellStart"/>
            <w:r w:rsidRPr="00877901">
              <w:rPr>
                <w:rFonts w:ascii="Arial" w:hAnsi="Arial" w:cs="Arial"/>
                <w:b/>
                <w:sz w:val="20"/>
                <w:szCs w:val="20"/>
                <w:lang w:eastAsia="cs-CZ"/>
              </w:rPr>
              <w:t>Quintiles</w:t>
            </w:r>
            <w:proofErr w:type="spellEnd"/>
            <w:r w:rsidRPr="00877901">
              <w:rPr>
                <w:rFonts w:ascii="Arial" w:hAnsi="Arial" w:cs="Arial"/>
                <w:b/>
                <w:sz w:val="20"/>
                <w:szCs w:val="20"/>
                <w:lang w:eastAsia="cs-CZ"/>
              </w:rPr>
              <w:t xml:space="preserve"> Czech Republic, s.r.o.</w:t>
            </w:r>
          </w:p>
          <w:p w14:paraId="383A03B4" w14:textId="77777777" w:rsidR="00225DF3" w:rsidRPr="00877901" w:rsidRDefault="00225DF3">
            <w:pPr>
              <w:tabs>
                <w:tab w:val="left" w:pos="360"/>
              </w:tabs>
              <w:autoSpaceDE w:val="0"/>
              <w:autoSpaceDN w:val="0"/>
              <w:adjustRightInd w:val="0"/>
              <w:spacing w:after="0" w:line="240" w:lineRule="auto"/>
              <w:jc w:val="both"/>
              <w:rPr>
                <w:rFonts w:ascii="Arial" w:hAnsi="Arial" w:cs="Arial"/>
                <w:sz w:val="20"/>
                <w:szCs w:val="20"/>
                <w:lang w:eastAsia="cs-CZ"/>
              </w:rPr>
            </w:pPr>
            <w:r w:rsidRPr="00877901">
              <w:rPr>
                <w:rFonts w:ascii="Arial" w:hAnsi="Arial" w:cs="Arial"/>
                <w:sz w:val="20"/>
                <w:szCs w:val="20"/>
                <w:lang w:eastAsia="cs-CZ"/>
              </w:rPr>
              <w:t>sídlo: Praha 5, Jinonice, Radlická 714/113a, PSČ 158 00, Česká republika</w:t>
            </w:r>
          </w:p>
          <w:p w14:paraId="24ACE5E3" w14:textId="77777777" w:rsidR="00225DF3" w:rsidRPr="00A53510" w:rsidRDefault="00225DF3">
            <w:pPr>
              <w:autoSpaceDE w:val="0"/>
              <w:autoSpaceDN w:val="0"/>
              <w:adjustRightInd w:val="0"/>
              <w:spacing w:after="0" w:line="240" w:lineRule="auto"/>
              <w:rPr>
                <w:rFonts w:ascii="Arial" w:hAnsi="Arial" w:cs="Arial"/>
                <w:sz w:val="20"/>
                <w:szCs w:val="20"/>
                <w:lang w:eastAsia="cs-CZ"/>
              </w:rPr>
            </w:pPr>
            <w:r w:rsidRPr="00A53510">
              <w:rPr>
                <w:rFonts w:ascii="Arial" w:hAnsi="Arial" w:cs="Arial"/>
                <w:sz w:val="20"/>
                <w:szCs w:val="20"/>
                <w:lang w:eastAsia="cs-CZ"/>
              </w:rPr>
              <w:t>(dále jen „</w:t>
            </w:r>
            <w:proofErr w:type="spellStart"/>
            <w:r w:rsidRPr="00A53510">
              <w:rPr>
                <w:rFonts w:ascii="Arial" w:hAnsi="Arial" w:cs="Arial"/>
                <w:b/>
                <w:bCs/>
                <w:sz w:val="20"/>
                <w:szCs w:val="20"/>
                <w:lang w:eastAsia="cs-CZ"/>
              </w:rPr>
              <w:t>půjčitel</w:t>
            </w:r>
            <w:proofErr w:type="spellEnd"/>
            <w:r w:rsidRPr="00A53510">
              <w:rPr>
                <w:rFonts w:ascii="Arial" w:hAnsi="Arial" w:cs="Arial"/>
                <w:sz w:val="20"/>
                <w:szCs w:val="20"/>
                <w:lang w:eastAsia="cs-CZ"/>
              </w:rPr>
              <w:t>“)</w:t>
            </w:r>
          </w:p>
          <w:p w14:paraId="17FBF29C" w14:textId="631EA5CB" w:rsidR="00225DF3" w:rsidRDefault="00225DF3" w:rsidP="00A76FCA">
            <w:pPr>
              <w:spacing w:after="0" w:line="240" w:lineRule="auto"/>
              <w:rPr>
                <w:rFonts w:ascii="Arial" w:hAnsi="Arial" w:cs="Arial"/>
                <w:b/>
                <w:bCs/>
                <w:sz w:val="20"/>
                <w:szCs w:val="20"/>
              </w:rPr>
            </w:pPr>
          </w:p>
          <w:p w14:paraId="29CB3AC8" w14:textId="07D4E3A3" w:rsidR="001A317F" w:rsidRDefault="001A317F" w:rsidP="00A76FCA">
            <w:pPr>
              <w:spacing w:after="0" w:line="240" w:lineRule="auto"/>
              <w:rPr>
                <w:rFonts w:ascii="Arial" w:hAnsi="Arial" w:cs="Arial"/>
                <w:b/>
                <w:bCs/>
                <w:sz w:val="20"/>
                <w:szCs w:val="20"/>
              </w:rPr>
            </w:pPr>
          </w:p>
          <w:p w14:paraId="3797068A" w14:textId="77777777" w:rsidR="00225DF3" w:rsidRDefault="00225DF3" w:rsidP="00A76FCA">
            <w:pPr>
              <w:spacing w:after="0" w:line="240" w:lineRule="auto"/>
              <w:rPr>
                <w:rFonts w:ascii="Arial" w:hAnsi="Arial" w:cs="Arial"/>
                <w:b/>
                <w:bCs/>
                <w:sz w:val="20"/>
                <w:szCs w:val="20"/>
              </w:rPr>
            </w:pPr>
          </w:p>
          <w:p w14:paraId="37E2BAFE" w14:textId="77777777" w:rsidR="00877901" w:rsidRPr="00A53510" w:rsidRDefault="00877901" w:rsidP="00A76FCA">
            <w:pPr>
              <w:spacing w:after="0" w:line="240" w:lineRule="auto"/>
              <w:rPr>
                <w:rFonts w:ascii="Arial" w:hAnsi="Arial" w:cs="Arial"/>
                <w:b/>
                <w:bCs/>
                <w:sz w:val="20"/>
                <w:szCs w:val="20"/>
              </w:rPr>
            </w:pPr>
          </w:p>
          <w:p w14:paraId="102C7A78" w14:textId="77777777"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 xml:space="preserve">  </w:t>
            </w:r>
            <w:r w:rsidRPr="00A53510">
              <w:rPr>
                <w:rFonts w:ascii="Arial" w:hAnsi="Arial" w:cs="Arial"/>
                <w:sz w:val="20"/>
                <w:szCs w:val="20"/>
              </w:rPr>
              <w:tab/>
              <w:t xml:space="preserve">      a</w:t>
            </w:r>
          </w:p>
          <w:p w14:paraId="1562F90E" w14:textId="77777777" w:rsidR="00225DF3" w:rsidRPr="00A53510" w:rsidRDefault="00225DF3" w:rsidP="00A76FCA">
            <w:pPr>
              <w:spacing w:after="0" w:line="240" w:lineRule="auto"/>
              <w:rPr>
                <w:rFonts w:ascii="Arial" w:hAnsi="Arial" w:cs="Arial"/>
                <w:sz w:val="20"/>
                <w:szCs w:val="20"/>
              </w:rPr>
            </w:pPr>
          </w:p>
          <w:p w14:paraId="10F94F0D" w14:textId="77777777" w:rsidR="00225DF3" w:rsidRPr="00A53510" w:rsidRDefault="00225DF3" w:rsidP="00A76FCA">
            <w:pPr>
              <w:spacing w:after="0" w:line="240" w:lineRule="auto"/>
              <w:rPr>
                <w:rFonts w:ascii="Arial" w:hAnsi="Arial" w:cs="Arial"/>
                <w:b/>
                <w:sz w:val="20"/>
                <w:szCs w:val="20"/>
              </w:rPr>
            </w:pPr>
            <w:r w:rsidRPr="00A53510">
              <w:rPr>
                <w:rFonts w:ascii="Arial" w:hAnsi="Arial" w:cs="Arial"/>
                <w:b/>
                <w:sz w:val="20"/>
                <w:szCs w:val="20"/>
              </w:rPr>
              <w:t xml:space="preserve">Všeobecná fakultní nemocnice v Praze                     </w:t>
            </w:r>
          </w:p>
          <w:p w14:paraId="475A6BB5" w14:textId="77777777"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se sídlem: U Nemocnice 499/2, 128 08 Praha 2, Česká republika</w:t>
            </w:r>
          </w:p>
          <w:p w14:paraId="72E2CB41" w14:textId="77777777"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IČ: 000 64 165</w:t>
            </w:r>
            <w:r w:rsidRPr="00A53510">
              <w:rPr>
                <w:rFonts w:ascii="Arial" w:hAnsi="Arial" w:cs="Arial"/>
                <w:sz w:val="20"/>
                <w:szCs w:val="20"/>
              </w:rPr>
              <w:tab/>
            </w:r>
            <w:r w:rsidRPr="00A53510">
              <w:rPr>
                <w:rFonts w:ascii="Arial" w:hAnsi="Arial" w:cs="Arial"/>
                <w:sz w:val="20"/>
                <w:szCs w:val="20"/>
              </w:rPr>
              <w:tab/>
              <w:t>DIČ: CZ00064165</w:t>
            </w:r>
          </w:p>
          <w:p w14:paraId="019C67EA" w14:textId="77777777"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zastoupena: Mgr. Dana Jurásková, Ph.D., MBA, ředitelka nemocnice</w:t>
            </w:r>
          </w:p>
          <w:p w14:paraId="684B33AD" w14:textId="7BC01D75"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 xml:space="preserve">bankovní spojení: </w:t>
            </w:r>
            <w:r w:rsidR="0082359E">
              <w:rPr>
                <w:rFonts w:ascii="Arial" w:hAnsi="Arial" w:cs="Arial"/>
                <w:sz w:val="20"/>
                <w:szCs w:val="20"/>
              </w:rPr>
              <w:t>Česká národní banka, Na Příkopě 28, Praha 1, 115 03</w:t>
            </w:r>
            <w:r w:rsidRPr="00A53510">
              <w:rPr>
                <w:rFonts w:ascii="Arial" w:hAnsi="Arial" w:cs="Arial"/>
                <w:sz w:val="20"/>
                <w:szCs w:val="20"/>
              </w:rPr>
              <w:t xml:space="preserve"> </w:t>
            </w:r>
          </w:p>
          <w:p w14:paraId="280A727B" w14:textId="584C5B8D" w:rsidR="00225DF3" w:rsidRPr="00A53510" w:rsidRDefault="00225DF3" w:rsidP="00A76FCA">
            <w:pPr>
              <w:spacing w:after="0" w:line="240" w:lineRule="auto"/>
              <w:rPr>
                <w:rFonts w:ascii="Arial" w:hAnsi="Arial" w:cs="Arial"/>
                <w:sz w:val="20"/>
                <w:szCs w:val="20"/>
              </w:rPr>
            </w:pPr>
            <w:r w:rsidRPr="00A53510">
              <w:rPr>
                <w:rFonts w:ascii="Arial" w:hAnsi="Arial" w:cs="Arial"/>
                <w:sz w:val="20"/>
                <w:szCs w:val="20"/>
              </w:rPr>
              <w:t xml:space="preserve">číslo účtu: </w:t>
            </w:r>
            <w:proofErr w:type="spellStart"/>
            <w:r w:rsidR="009B6284">
              <w:rPr>
                <w:rFonts w:ascii="Arial" w:hAnsi="Arial" w:cs="Arial"/>
                <w:sz w:val="20"/>
                <w:szCs w:val="20"/>
              </w:rPr>
              <w:t>xxx</w:t>
            </w:r>
            <w:proofErr w:type="spellEnd"/>
            <w:r w:rsidRPr="00A53510">
              <w:rPr>
                <w:rFonts w:ascii="Arial" w:hAnsi="Arial" w:cs="Arial"/>
                <w:sz w:val="20"/>
                <w:szCs w:val="20"/>
              </w:rPr>
              <w:t xml:space="preserve"> </w:t>
            </w:r>
            <w:r w:rsidRPr="00A53510">
              <w:rPr>
                <w:rFonts w:ascii="Arial" w:hAnsi="Arial" w:cs="Arial"/>
                <w:sz w:val="20"/>
                <w:szCs w:val="20"/>
              </w:rPr>
              <w:tab/>
            </w:r>
          </w:p>
          <w:p w14:paraId="33D69693" w14:textId="77777777" w:rsidR="00225DF3" w:rsidRPr="00A53510" w:rsidRDefault="00225DF3" w:rsidP="00A76FCA">
            <w:pPr>
              <w:spacing w:after="0" w:line="240" w:lineRule="auto"/>
              <w:jc w:val="both"/>
              <w:rPr>
                <w:rFonts w:ascii="Arial" w:hAnsi="Arial" w:cs="Arial"/>
                <w:sz w:val="20"/>
                <w:szCs w:val="20"/>
              </w:rPr>
            </w:pPr>
            <w:r w:rsidRPr="00A53510">
              <w:rPr>
                <w:rFonts w:ascii="Arial" w:hAnsi="Arial" w:cs="Arial"/>
                <w:sz w:val="20"/>
                <w:szCs w:val="20"/>
              </w:rPr>
              <w:t>(dále jen „</w:t>
            </w:r>
            <w:r w:rsidRPr="00A53510">
              <w:rPr>
                <w:rFonts w:ascii="Arial" w:hAnsi="Arial" w:cs="Arial"/>
                <w:b/>
                <w:bCs/>
                <w:sz w:val="20"/>
                <w:szCs w:val="20"/>
              </w:rPr>
              <w:t>vypůjčitel</w:t>
            </w:r>
            <w:r w:rsidRPr="00A53510">
              <w:rPr>
                <w:rFonts w:ascii="Arial" w:hAnsi="Arial" w:cs="Arial"/>
                <w:sz w:val="20"/>
                <w:szCs w:val="20"/>
              </w:rPr>
              <w:t>“)</w:t>
            </w:r>
          </w:p>
          <w:p w14:paraId="4A5B6097" w14:textId="77777777" w:rsidR="00225DF3" w:rsidRDefault="00225DF3" w:rsidP="00A76FCA">
            <w:pPr>
              <w:spacing w:after="0" w:line="240" w:lineRule="auto"/>
              <w:jc w:val="both"/>
              <w:rPr>
                <w:rFonts w:ascii="Arial" w:hAnsi="Arial" w:cs="Arial"/>
                <w:b/>
                <w:bCs/>
                <w:sz w:val="20"/>
                <w:szCs w:val="20"/>
              </w:rPr>
            </w:pPr>
          </w:p>
          <w:p w14:paraId="2E955CDE" w14:textId="5206A532" w:rsidR="00877901" w:rsidRDefault="00877901" w:rsidP="00A76FCA">
            <w:pPr>
              <w:spacing w:after="0" w:line="240" w:lineRule="auto"/>
              <w:jc w:val="both"/>
              <w:rPr>
                <w:rFonts w:ascii="Arial" w:hAnsi="Arial" w:cs="Arial"/>
                <w:b/>
                <w:bCs/>
                <w:sz w:val="20"/>
                <w:szCs w:val="20"/>
              </w:rPr>
            </w:pPr>
          </w:p>
          <w:p w14:paraId="36CD3815" w14:textId="77777777" w:rsidR="00225DF3" w:rsidRPr="00A53510" w:rsidRDefault="00225DF3" w:rsidP="00001DA1">
            <w:pPr>
              <w:suppressAutoHyphens/>
              <w:spacing w:after="0" w:line="240" w:lineRule="auto"/>
              <w:jc w:val="center"/>
              <w:outlineLvl w:val="0"/>
              <w:rPr>
                <w:rFonts w:ascii="Arial" w:hAnsi="Arial" w:cs="Arial"/>
                <w:b/>
                <w:sz w:val="20"/>
                <w:szCs w:val="20"/>
                <w:lang w:eastAsia="ar-SA"/>
              </w:rPr>
            </w:pPr>
            <w:r w:rsidRPr="00A53510">
              <w:rPr>
                <w:rFonts w:ascii="Arial" w:hAnsi="Arial" w:cs="Arial"/>
                <w:b/>
                <w:sz w:val="20"/>
                <w:szCs w:val="20"/>
                <w:lang w:eastAsia="ar-SA"/>
              </w:rPr>
              <w:t>I. Předmět výpůjčky</w:t>
            </w:r>
          </w:p>
          <w:p w14:paraId="79ED481B" w14:textId="77777777" w:rsidR="00225DF3" w:rsidRPr="00A53510" w:rsidRDefault="00225DF3" w:rsidP="00001DA1">
            <w:pPr>
              <w:suppressAutoHyphens/>
              <w:spacing w:after="0" w:line="240" w:lineRule="auto"/>
              <w:jc w:val="center"/>
              <w:outlineLvl w:val="0"/>
              <w:rPr>
                <w:rFonts w:ascii="Arial" w:hAnsi="Arial" w:cs="Arial"/>
                <w:b/>
                <w:sz w:val="20"/>
                <w:szCs w:val="20"/>
                <w:lang w:eastAsia="ar-SA"/>
              </w:rPr>
            </w:pPr>
          </w:p>
          <w:p w14:paraId="1EF422C8" w14:textId="77777777" w:rsidR="00225DF3" w:rsidRDefault="00225DF3" w:rsidP="00A53510">
            <w:pPr>
              <w:spacing w:after="0" w:line="240" w:lineRule="auto"/>
              <w:ind w:left="360"/>
              <w:jc w:val="both"/>
              <w:rPr>
                <w:rFonts w:ascii="Arial" w:hAnsi="Arial" w:cs="Arial"/>
                <w:sz w:val="20"/>
                <w:szCs w:val="20"/>
              </w:rPr>
            </w:pP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poskytne následující movité věci: </w:t>
            </w:r>
          </w:p>
          <w:p w14:paraId="16E70696" w14:textId="77777777" w:rsidR="00225DF3" w:rsidRPr="00A53510" w:rsidRDefault="00225DF3" w:rsidP="00A53510">
            <w:pPr>
              <w:spacing w:after="0" w:line="240" w:lineRule="auto"/>
              <w:ind w:left="360"/>
              <w:jc w:val="both"/>
              <w:rPr>
                <w:rFonts w:ascii="Arial" w:hAnsi="Arial" w:cs="Arial"/>
                <w:sz w:val="20"/>
                <w:szCs w:val="20"/>
              </w:rPr>
            </w:pPr>
          </w:p>
          <w:p w14:paraId="7A83B17B" w14:textId="7860D36A" w:rsidR="00E15F19" w:rsidRPr="00CF4D6E" w:rsidRDefault="00877901" w:rsidP="003D7BAB">
            <w:pPr>
              <w:keepNext/>
              <w:keepLines/>
              <w:numPr>
                <w:ilvl w:val="0"/>
                <w:numId w:val="29"/>
              </w:numPr>
              <w:spacing w:after="0" w:line="240" w:lineRule="auto"/>
              <w:ind w:left="459"/>
              <w:jc w:val="both"/>
              <w:rPr>
                <w:rFonts w:ascii="Arial" w:hAnsi="Arial" w:cs="Arial"/>
                <w:b/>
                <w:sz w:val="20"/>
                <w:szCs w:val="20"/>
              </w:rPr>
            </w:pPr>
            <w:r w:rsidRPr="00CF4D6E">
              <w:rPr>
                <w:rFonts w:ascii="Arial" w:hAnsi="Arial" w:cs="Arial"/>
                <w:b/>
                <w:sz w:val="20"/>
                <w:szCs w:val="20"/>
              </w:rPr>
              <w:t xml:space="preserve">EKG (ELI 150 nebo ELI 150c) </w:t>
            </w:r>
          </w:p>
          <w:p w14:paraId="37F45740" w14:textId="65D702D5" w:rsidR="00877901" w:rsidRPr="00877901" w:rsidRDefault="00E15F19" w:rsidP="00B40D65">
            <w:pPr>
              <w:keepNext/>
              <w:keepLines/>
              <w:spacing w:after="0" w:line="240" w:lineRule="auto"/>
              <w:ind w:left="459"/>
              <w:jc w:val="both"/>
              <w:rPr>
                <w:rFonts w:ascii="Arial" w:hAnsi="Arial" w:cs="Arial"/>
                <w:sz w:val="20"/>
                <w:szCs w:val="20"/>
              </w:rPr>
            </w:pPr>
            <w:r>
              <w:rPr>
                <w:rFonts w:ascii="Arial" w:hAnsi="Arial" w:cs="Arial"/>
                <w:sz w:val="20"/>
                <w:szCs w:val="20"/>
              </w:rPr>
              <w:t>výrobce</w:t>
            </w:r>
            <w:r w:rsidR="00877901" w:rsidRPr="00877901">
              <w:rPr>
                <w:rFonts w:ascii="Arial" w:hAnsi="Arial" w:cs="Arial"/>
                <w:sz w:val="20"/>
                <w:szCs w:val="20"/>
              </w:rPr>
              <w:t xml:space="preserve"> </w:t>
            </w:r>
            <w:proofErr w:type="spellStart"/>
            <w:r w:rsidR="00877901" w:rsidRPr="00877901">
              <w:rPr>
                <w:rFonts w:ascii="Arial" w:hAnsi="Arial" w:cs="Arial"/>
                <w:sz w:val="20"/>
                <w:szCs w:val="20"/>
              </w:rPr>
              <w:t>Mortara</w:t>
            </w:r>
            <w:proofErr w:type="spellEnd"/>
            <w:r w:rsidR="00877901" w:rsidRPr="00877901">
              <w:rPr>
                <w:rFonts w:ascii="Arial" w:hAnsi="Arial" w:cs="Arial"/>
                <w:sz w:val="20"/>
                <w:szCs w:val="20"/>
              </w:rPr>
              <w:t xml:space="preserve"> </w:t>
            </w:r>
            <w:proofErr w:type="spellStart"/>
            <w:r w:rsidR="00877901" w:rsidRPr="00877901">
              <w:rPr>
                <w:rFonts w:ascii="Arial" w:hAnsi="Arial" w:cs="Arial"/>
                <w:sz w:val="20"/>
                <w:szCs w:val="20"/>
              </w:rPr>
              <w:t>Inc</w:t>
            </w:r>
            <w:proofErr w:type="spellEnd"/>
            <w:r w:rsidR="00877901" w:rsidRPr="00877901">
              <w:rPr>
                <w:rFonts w:ascii="Arial" w:hAnsi="Arial" w:cs="Arial"/>
                <w:sz w:val="20"/>
                <w:szCs w:val="20"/>
              </w:rPr>
              <w:t xml:space="preserve">, </w:t>
            </w:r>
          </w:p>
          <w:p w14:paraId="66B9FB74" w14:textId="04948D15" w:rsidR="007C6A1D" w:rsidRPr="00877901" w:rsidRDefault="00877901" w:rsidP="00B40D65">
            <w:pPr>
              <w:ind w:left="459"/>
              <w:jc w:val="both"/>
              <w:rPr>
                <w:rFonts w:ascii="Arial" w:hAnsi="Arial" w:cs="Arial"/>
                <w:sz w:val="20"/>
                <w:szCs w:val="20"/>
              </w:rPr>
            </w:pPr>
            <w:r w:rsidRPr="00B40D65">
              <w:rPr>
                <w:rFonts w:ascii="Arial" w:hAnsi="Arial" w:cs="Arial"/>
                <w:sz w:val="20"/>
                <w:szCs w:val="20"/>
              </w:rPr>
              <w:t>Cena: 2</w:t>
            </w:r>
            <w:r w:rsidR="003D7BAB" w:rsidRPr="00B40D65">
              <w:rPr>
                <w:rFonts w:ascii="Arial" w:hAnsi="Arial" w:cs="Arial"/>
                <w:sz w:val="20"/>
                <w:szCs w:val="20"/>
              </w:rPr>
              <w:t>.</w:t>
            </w:r>
            <w:r w:rsidRPr="00B40D65">
              <w:rPr>
                <w:rFonts w:ascii="Arial" w:hAnsi="Arial" w:cs="Arial"/>
                <w:sz w:val="20"/>
                <w:szCs w:val="20"/>
              </w:rPr>
              <w:t>750</w:t>
            </w:r>
            <w:r w:rsidR="003D7BAB" w:rsidRPr="00B40D65">
              <w:rPr>
                <w:rFonts w:ascii="Arial" w:hAnsi="Arial" w:cs="Arial"/>
                <w:sz w:val="20"/>
                <w:szCs w:val="20"/>
              </w:rPr>
              <w:t>,00</w:t>
            </w:r>
            <w:r w:rsidRPr="00B40D65">
              <w:rPr>
                <w:rFonts w:ascii="Arial" w:hAnsi="Arial" w:cs="Arial"/>
                <w:sz w:val="20"/>
                <w:szCs w:val="20"/>
              </w:rPr>
              <w:t xml:space="preserve"> USD</w:t>
            </w:r>
            <w:r w:rsidR="003D7BAB">
              <w:rPr>
                <w:rFonts w:ascii="Arial" w:hAnsi="Arial" w:cs="Arial"/>
                <w:sz w:val="20"/>
                <w:szCs w:val="20"/>
              </w:rPr>
              <w:t xml:space="preserve"> bez DPH</w:t>
            </w:r>
            <w:r w:rsidR="007C6A1D">
              <w:rPr>
                <w:rFonts w:ascii="Arial" w:hAnsi="Arial" w:cs="Arial"/>
                <w:sz w:val="20"/>
                <w:szCs w:val="20"/>
              </w:rPr>
              <w:t xml:space="preserve">   </w:t>
            </w:r>
          </w:p>
          <w:tbl>
            <w:tblPr>
              <w:tblW w:w="5954" w:type="dxa"/>
              <w:tblLayout w:type="fixed"/>
              <w:tblCellMar>
                <w:left w:w="0" w:type="dxa"/>
                <w:right w:w="0" w:type="dxa"/>
              </w:tblCellMar>
              <w:tblLook w:val="04A0" w:firstRow="1" w:lastRow="0" w:firstColumn="1" w:lastColumn="0" w:noHBand="0" w:noVBand="1"/>
            </w:tblPr>
            <w:tblGrid>
              <w:gridCol w:w="3846"/>
              <w:gridCol w:w="1054"/>
              <w:gridCol w:w="1054"/>
            </w:tblGrid>
            <w:tr w:rsidR="00877901" w:rsidRPr="00877901" w14:paraId="06146CB1" w14:textId="77777777" w:rsidTr="00B40D65">
              <w:trPr>
                <w:trHeight w:val="600"/>
              </w:trPr>
              <w:tc>
                <w:tcPr>
                  <w:tcW w:w="3846" w:type="dxa"/>
                  <w:vAlign w:val="center"/>
                </w:tcPr>
                <w:tbl>
                  <w:tblPr>
                    <w:tblW w:w="3544" w:type="dxa"/>
                    <w:tblLayout w:type="fixed"/>
                    <w:tblCellMar>
                      <w:left w:w="0" w:type="dxa"/>
                      <w:right w:w="0" w:type="dxa"/>
                    </w:tblCellMar>
                    <w:tblLook w:val="04A0" w:firstRow="1" w:lastRow="0" w:firstColumn="1" w:lastColumn="0" w:noHBand="0" w:noVBand="1"/>
                  </w:tblPr>
                  <w:tblGrid>
                    <w:gridCol w:w="3544"/>
                  </w:tblGrid>
                  <w:tr w:rsidR="00877901" w:rsidRPr="00877901" w14:paraId="736D0AAB" w14:textId="77777777" w:rsidTr="00B40D65">
                    <w:trPr>
                      <w:trHeight w:val="718"/>
                    </w:trPr>
                    <w:tc>
                      <w:tcPr>
                        <w:tcW w:w="3544" w:type="dxa"/>
                        <w:vAlign w:val="center"/>
                        <w:hideMark/>
                      </w:tcPr>
                      <w:p w14:paraId="7F4ACB7A" w14:textId="4F4CA7A7" w:rsidR="00877901" w:rsidRPr="00877901" w:rsidRDefault="00877901" w:rsidP="00877901">
                        <w:pPr>
                          <w:keepNext/>
                          <w:keepLines/>
                          <w:numPr>
                            <w:ilvl w:val="0"/>
                            <w:numId w:val="30"/>
                          </w:numPr>
                          <w:spacing w:after="0" w:line="240" w:lineRule="auto"/>
                          <w:ind w:left="426"/>
                          <w:rPr>
                            <w:rFonts w:ascii="Arial" w:hAnsi="Arial" w:cs="Arial"/>
                            <w:sz w:val="20"/>
                            <w:szCs w:val="20"/>
                          </w:rPr>
                        </w:pPr>
                        <w:r w:rsidRPr="00CF4D6E">
                          <w:rPr>
                            <w:rFonts w:ascii="Arial" w:hAnsi="Arial" w:cs="Arial"/>
                            <w:b/>
                            <w:sz w:val="20"/>
                            <w:szCs w:val="20"/>
                          </w:rPr>
                          <w:t>RS4.0 (Tablet pro hodnotitele)</w:t>
                        </w:r>
                        <w:r w:rsidRPr="00877901">
                          <w:rPr>
                            <w:rFonts w:ascii="Arial" w:hAnsi="Arial" w:cs="Arial"/>
                            <w:sz w:val="20"/>
                            <w:szCs w:val="20"/>
                          </w:rPr>
                          <w:t xml:space="preserve"> včetně:</w:t>
                        </w:r>
                        <w:r w:rsidRPr="00877901">
                          <w:rPr>
                            <w:rFonts w:ascii="Arial" w:hAnsi="Arial" w:cs="Arial"/>
                            <w:sz w:val="20"/>
                            <w:szCs w:val="20"/>
                          </w:rPr>
                          <w:br/>
                          <w:t>- Stylus</w:t>
                        </w:r>
                        <w:r w:rsidRPr="00877901">
                          <w:rPr>
                            <w:rFonts w:ascii="Arial" w:hAnsi="Arial" w:cs="Arial"/>
                            <w:sz w:val="20"/>
                            <w:szCs w:val="20"/>
                          </w:rPr>
                          <w:br/>
                          <w:t>- napájecí kabel</w:t>
                        </w:r>
                        <w:r w:rsidRPr="00877901">
                          <w:rPr>
                            <w:rFonts w:ascii="Arial" w:hAnsi="Arial" w:cs="Arial"/>
                            <w:sz w:val="20"/>
                            <w:szCs w:val="20"/>
                          </w:rPr>
                          <w:br/>
                          <w:t>- USB disky</w:t>
                        </w:r>
                        <w:r w:rsidRPr="00877901">
                          <w:rPr>
                            <w:rFonts w:ascii="Arial" w:hAnsi="Arial" w:cs="Arial"/>
                            <w:sz w:val="20"/>
                            <w:szCs w:val="20"/>
                          </w:rPr>
                          <w:br/>
                          <w:t>- myš</w:t>
                        </w:r>
                        <w:r w:rsidRPr="00877901">
                          <w:rPr>
                            <w:rFonts w:ascii="Arial" w:hAnsi="Arial" w:cs="Arial"/>
                            <w:sz w:val="20"/>
                            <w:szCs w:val="20"/>
                          </w:rPr>
                          <w:br/>
                          <w:t>Pro centra bez Wi-Fi:</w:t>
                        </w:r>
                        <w:r w:rsidRPr="00877901">
                          <w:rPr>
                            <w:rFonts w:ascii="Arial" w:hAnsi="Arial" w:cs="Arial"/>
                            <w:sz w:val="20"/>
                            <w:szCs w:val="20"/>
                          </w:rPr>
                          <w:br/>
                          <w:t xml:space="preserve">- </w:t>
                        </w:r>
                        <w:proofErr w:type="spellStart"/>
                        <w:r w:rsidRPr="00877901">
                          <w:rPr>
                            <w:rFonts w:ascii="Arial" w:hAnsi="Arial" w:cs="Arial"/>
                            <w:sz w:val="20"/>
                            <w:szCs w:val="20"/>
                          </w:rPr>
                          <w:t>Ethernet</w:t>
                        </w:r>
                        <w:proofErr w:type="spellEnd"/>
                        <w:r w:rsidRPr="00877901">
                          <w:rPr>
                            <w:rFonts w:ascii="Arial" w:hAnsi="Arial" w:cs="Arial"/>
                            <w:sz w:val="20"/>
                            <w:szCs w:val="20"/>
                          </w:rPr>
                          <w:t xml:space="preserve"> Adaptér</w:t>
                        </w:r>
                        <w:r w:rsidRPr="00877901">
                          <w:rPr>
                            <w:rFonts w:ascii="Arial" w:hAnsi="Arial" w:cs="Arial"/>
                            <w:sz w:val="20"/>
                            <w:szCs w:val="20"/>
                          </w:rPr>
                          <w:br/>
                          <w:t xml:space="preserve">- přenosné USB </w:t>
                        </w:r>
                        <w:r w:rsidRPr="00877901">
                          <w:rPr>
                            <w:rFonts w:ascii="Arial" w:hAnsi="Arial" w:cs="Arial"/>
                            <w:sz w:val="20"/>
                            <w:szCs w:val="20"/>
                          </w:rPr>
                          <w:br/>
                          <w:t>-Microsoft </w:t>
                        </w:r>
                        <w:proofErr w:type="spellStart"/>
                        <w:r w:rsidRPr="00877901">
                          <w:rPr>
                            <w:rFonts w:ascii="Arial" w:hAnsi="Arial" w:cs="Arial"/>
                            <w:sz w:val="20"/>
                            <w:szCs w:val="20"/>
                          </w:rPr>
                          <w:t>Surface</w:t>
                        </w:r>
                        <w:proofErr w:type="spellEnd"/>
                        <w:r w:rsidRPr="00877901">
                          <w:rPr>
                            <w:rFonts w:ascii="Arial" w:hAnsi="Arial" w:cs="Arial"/>
                            <w:sz w:val="20"/>
                            <w:szCs w:val="20"/>
                          </w:rPr>
                          <w:t xml:space="preserve"> Pro 3</w:t>
                        </w:r>
                        <w:r w:rsidRPr="00877901">
                          <w:rPr>
                            <w:rFonts w:ascii="Arial" w:hAnsi="Arial" w:cs="Arial"/>
                            <w:sz w:val="20"/>
                            <w:szCs w:val="20"/>
                          </w:rPr>
                          <w:br/>
                        </w:r>
                        <w:r w:rsidRPr="00877901">
                          <w:rPr>
                            <w:rFonts w:ascii="Arial" w:hAnsi="Arial" w:cs="Arial"/>
                            <w:bCs/>
                            <w:sz w:val="20"/>
                            <w:szCs w:val="20"/>
                          </w:rPr>
                          <w:t>Cena: 1</w:t>
                        </w:r>
                        <w:r w:rsidR="003D7BAB">
                          <w:rPr>
                            <w:rFonts w:ascii="Arial" w:hAnsi="Arial" w:cs="Arial"/>
                            <w:bCs/>
                            <w:sz w:val="20"/>
                            <w:szCs w:val="20"/>
                          </w:rPr>
                          <w:t>.</w:t>
                        </w:r>
                        <w:r w:rsidRPr="00877901">
                          <w:rPr>
                            <w:rFonts w:ascii="Arial" w:hAnsi="Arial" w:cs="Arial"/>
                            <w:bCs/>
                            <w:sz w:val="20"/>
                            <w:szCs w:val="20"/>
                          </w:rPr>
                          <w:t>300</w:t>
                        </w:r>
                        <w:r w:rsidR="003D7BAB">
                          <w:rPr>
                            <w:rFonts w:ascii="Arial" w:hAnsi="Arial" w:cs="Arial"/>
                            <w:bCs/>
                            <w:sz w:val="20"/>
                            <w:szCs w:val="20"/>
                          </w:rPr>
                          <w:t>,00</w:t>
                        </w:r>
                        <w:r w:rsidRPr="00877901">
                          <w:rPr>
                            <w:rFonts w:ascii="Arial" w:hAnsi="Arial" w:cs="Arial"/>
                            <w:bCs/>
                            <w:sz w:val="20"/>
                            <w:szCs w:val="20"/>
                          </w:rPr>
                          <w:t xml:space="preserve"> USD</w:t>
                        </w:r>
                      </w:p>
                    </w:tc>
                  </w:tr>
                </w:tbl>
                <w:p w14:paraId="393F2BFF" w14:textId="77777777" w:rsidR="00877901" w:rsidRPr="00877901" w:rsidRDefault="00877901" w:rsidP="00877901">
                  <w:pPr>
                    <w:rPr>
                      <w:rFonts w:ascii="Arial" w:hAnsi="Arial" w:cs="Arial"/>
                      <w:sz w:val="20"/>
                      <w:szCs w:val="20"/>
                    </w:rPr>
                  </w:pPr>
                </w:p>
              </w:tc>
              <w:tc>
                <w:tcPr>
                  <w:tcW w:w="1054" w:type="dxa"/>
                </w:tcPr>
                <w:p w14:paraId="4787A270" w14:textId="77777777" w:rsidR="00877901" w:rsidRPr="00877901" w:rsidRDefault="00877901" w:rsidP="00877901">
                  <w:pPr>
                    <w:ind w:left="234"/>
                    <w:rPr>
                      <w:rFonts w:ascii="Arial" w:hAnsi="Arial" w:cs="Arial"/>
                      <w:sz w:val="20"/>
                      <w:szCs w:val="20"/>
                    </w:rPr>
                  </w:pPr>
                </w:p>
              </w:tc>
              <w:tc>
                <w:tcPr>
                  <w:tcW w:w="1054" w:type="dxa"/>
                  <w:vAlign w:val="center"/>
                </w:tcPr>
                <w:p w14:paraId="396F837F" w14:textId="77777777" w:rsidR="00877901" w:rsidRPr="00877901" w:rsidRDefault="00877901" w:rsidP="00877901">
                  <w:pPr>
                    <w:ind w:left="234"/>
                    <w:rPr>
                      <w:rFonts w:ascii="Arial" w:hAnsi="Arial" w:cs="Arial"/>
                      <w:sz w:val="20"/>
                      <w:szCs w:val="20"/>
                    </w:rPr>
                  </w:pPr>
                </w:p>
              </w:tc>
            </w:tr>
          </w:tbl>
          <w:p w14:paraId="589A75B3" w14:textId="64E8A095" w:rsidR="00225DF3" w:rsidRDefault="00877901" w:rsidP="003B2918">
            <w:pPr>
              <w:pStyle w:val="Odstavecseseznamem"/>
              <w:spacing w:after="0" w:line="240" w:lineRule="auto"/>
              <w:ind w:left="424"/>
              <w:jc w:val="both"/>
              <w:rPr>
                <w:rFonts w:ascii="Arial" w:hAnsi="Arial" w:cs="Arial"/>
                <w:sz w:val="20"/>
                <w:szCs w:val="20"/>
              </w:rPr>
            </w:pPr>
            <w:r w:rsidRPr="00877901">
              <w:rPr>
                <w:rFonts w:ascii="Arial" w:hAnsi="Arial" w:cs="Arial"/>
                <w:bCs/>
                <w:sz w:val="20"/>
                <w:szCs w:val="20"/>
              </w:rPr>
              <w:t xml:space="preserve">Centru budou </w:t>
            </w:r>
            <w:r w:rsidR="00336ED0">
              <w:rPr>
                <w:rFonts w:ascii="Arial" w:hAnsi="Arial" w:cs="Arial"/>
                <w:bCs/>
                <w:sz w:val="20"/>
                <w:szCs w:val="20"/>
              </w:rPr>
              <w:t>poskytnuté</w:t>
            </w:r>
            <w:r w:rsidRPr="00877901">
              <w:rPr>
                <w:rFonts w:ascii="Arial" w:hAnsi="Arial" w:cs="Arial"/>
                <w:bCs/>
                <w:sz w:val="20"/>
                <w:szCs w:val="20"/>
              </w:rPr>
              <w:t xml:space="preserve"> 2 </w:t>
            </w:r>
            <w:r w:rsidRPr="00877901">
              <w:rPr>
                <w:rFonts w:ascii="Arial" w:hAnsi="Arial" w:cs="Arial"/>
                <w:sz w:val="20"/>
                <w:szCs w:val="20"/>
              </w:rPr>
              <w:t>tablety</w:t>
            </w:r>
          </w:p>
          <w:p w14:paraId="7D2B8BB9" w14:textId="77777777" w:rsidR="003D7BAB" w:rsidRDefault="003D7BAB" w:rsidP="003B2918">
            <w:pPr>
              <w:pStyle w:val="Odstavecseseznamem"/>
              <w:spacing w:after="0" w:line="240" w:lineRule="auto"/>
              <w:ind w:left="424"/>
              <w:jc w:val="both"/>
              <w:rPr>
                <w:rFonts w:ascii="Arial" w:hAnsi="Arial" w:cs="Arial"/>
                <w:sz w:val="20"/>
                <w:szCs w:val="20"/>
              </w:rPr>
            </w:pPr>
          </w:p>
          <w:p w14:paraId="29591D6E" w14:textId="77777777" w:rsidR="00E15F19" w:rsidRPr="00E15F19" w:rsidRDefault="003415D7" w:rsidP="00E15F19">
            <w:pPr>
              <w:pStyle w:val="Odstavecseseznamem"/>
              <w:numPr>
                <w:ilvl w:val="0"/>
                <w:numId w:val="30"/>
              </w:numPr>
              <w:spacing w:after="0" w:line="240" w:lineRule="auto"/>
              <w:rPr>
                <w:rFonts w:ascii="Arial" w:hAnsi="Arial" w:cs="Arial"/>
                <w:sz w:val="20"/>
                <w:szCs w:val="20"/>
              </w:rPr>
            </w:pPr>
            <w:r w:rsidRPr="00B40D65">
              <w:rPr>
                <w:rFonts w:ascii="Arial" w:hAnsi="Arial" w:cs="Arial"/>
                <w:b/>
                <w:sz w:val="20"/>
                <w:szCs w:val="20"/>
              </w:rPr>
              <w:t>Infuzní pumpa</w:t>
            </w:r>
            <w:r w:rsidR="007C6A1D" w:rsidRPr="00B40D65">
              <w:rPr>
                <w:rFonts w:ascii="Arial" w:hAnsi="Arial" w:cs="Arial"/>
                <w:b/>
                <w:sz w:val="20"/>
                <w:szCs w:val="20"/>
              </w:rPr>
              <w:t xml:space="preserve">                                                                                             </w:t>
            </w:r>
            <w:proofErr w:type="spellStart"/>
            <w:r w:rsidR="007C6A1D" w:rsidRPr="00B40D65">
              <w:rPr>
                <w:rFonts w:ascii="Segoe UI" w:hAnsi="Segoe UI" w:cs="Segoe UI"/>
                <w:bCs/>
                <w:sz w:val="20"/>
                <w:szCs w:val="20"/>
              </w:rPr>
              <w:t>Infuzomat</w:t>
            </w:r>
            <w:proofErr w:type="spellEnd"/>
            <w:r w:rsidR="007C6A1D" w:rsidRPr="00B40D65">
              <w:rPr>
                <w:rFonts w:ascii="Segoe UI" w:hAnsi="Segoe UI" w:cs="Segoe UI"/>
                <w:bCs/>
                <w:sz w:val="20"/>
                <w:szCs w:val="20"/>
              </w:rPr>
              <w:t xml:space="preserve"> </w:t>
            </w:r>
            <w:proofErr w:type="spellStart"/>
            <w:r w:rsidR="007C6A1D" w:rsidRPr="00B40D65">
              <w:rPr>
                <w:rFonts w:ascii="Segoe UI" w:hAnsi="Segoe UI" w:cs="Segoe UI"/>
                <w:bCs/>
                <w:sz w:val="20"/>
                <w:szCs w:val="20"/>
              </w:rPr>
              <w:t>space</w:t>
            </w:r>
            <w:proofErr w:type="spellEnd"/>
          </w:p>
          <w:p w14:paraId="6D4159C6" w14:textId="73CB52D2" w:rsidR="00E15F19" w:rsidRPr="00643F47" w:rsidRDefault="00262FFE" w:rsidP="00E15F19">
            <w:pPr>
              <w:spacing w:after="0" w:line="240" w:lineRule="auto"/>
              <w:rPr>
                <w:rFonts w:ascii="Arial" w:hAnsi="Arial" w:cs="Arial"/>
                <w:sz w:val="20"/>
                <w:szCs w:val="20"/>
              </w:rPr>
            </w:pPr>
            <w:r>
              <w:rPr>
                <w:rFonts w:ascii="Arial" w:hAnsi="Arial" w:cs="Arial"/>
                <w:sz w:val="20"/>
                <w:szCs w:val="20"/>
              </w:rPr>
              <w:t xml:space="preserve">      </w:t>
            </w:r>
            <w:proofErr w:type="spellStart"/>
            <w:r w:rsidR="00E15F19" w:rsidRPr="007D35F4">
              <w:rPr>
                <w:rFonts w:ascii="Arial" w:hAnsi="Arial" w:cs="Arial"/>
                <w:sz w:val="20"/>
                <w:szCs w:val="20"/>
              </w:rPr>
              <w:t>Space</w:t>
            </w:r>
            <w:proofErr w:type="spellEnd"/>
            <w:r w:rsidR="00E15F19" w:rsidRPr="007D35F4">
              <w:rPr>
                <w:rFonts w:ascii="Arial" w:hAnsi="Arial" w:cs="Arial"/>
                <w:sz w:val="20"/>
                <w:szCs w:val="20"/>
              </w:rPr>
              <w:t xml:space="preserve"> – držák </w:t>
            </w:r>
            <w:r w:rsidR="00E15F19" w:rsidRPr="00643F47">
              <w:rPr>
                <w:rFonts w:ascii="Arial" w:hAnsi="Arial" w:cs="Arial"/>
                <w:sz w:val="20"/>
                <w:szCs w:val="20"/>
              </w:rPr>
              <w:t>pumpy</w:t>
            </w:r>
          </w:p>
          <w:p w14:paraId="78C999C5" w14:textId="5A352F15" w:rsidR="00E15F19" w:rsidRPr="00643F47" w:rsidRDefault="00262FFE" w:rsidP="00E15F19">
            <w:pPr>
              <w:spacing w:after="0" w:line="240" w:lineRule="auto"/>
              <w:rPr>
                <w:rFonts w:ascii="Arial" w:hAnsi="Arial" w:cs="Arial"/>
                <w:sz w:val="20"/>
                <w:szCs w:val="20"/>
              </w:rPr>
            </w:pPr>
            <w:r>
              <w:rPr>
                <w:rFonts w:ascii="Arial" w:hAnsi="Arial" w:cs="Arial"/>
                <w:sz w:val="20"/>
                <w:szCs w:val="20"/>
              </w:rPr>
              <w:t xml:space="preserve">      </w:t>
            </w:r>
            <w:proofErr w:type="spellStart"/>
            <w:r w:rsidR="00E15F19" w:rsidRPr="007D35F4">
              <w:rPr>
                <w:rFonts w:ascii="Arial" w:hAnsi="Arial" w:cs="Arial"/>
                <w:sz w:val="20"/>
                <w:szCs w:val="20"/>
              </w:rPr>
              <w:t>Space</w:t>
            </w:r>
            <w:proofErr w:type="spellEnd"/>
            <w:r w:rsidR="00E15F19" w:rsidRPr="007D35F4">
              <w:rPr>
                <w:rFonts w:ascii="Arial" w:hAnsi="Arial" w:cs="Arial"/>
                <w:sz w:val="20"/>
                <w:szCs w:val="20"/>
              </w:rPr>
              <w:t xml:space="preserve"> – napájecí </w:t>
            </w:r>
            <w:r w:rsidR="00E15F19" w:rsidRPr="00643F47">
              <w:rPr>
                <w:rFonts w:ascii="Arial" w:hAnsi="Arial" w:cs="Arial"/>
                <w:sz w:val="20"/>
                <w:szCs w:val="20"/>
              </w:rPr>
              <w:t>zdroj, 2m</w:t>
            </w:r>
          </w:p>
          <w:p w14:paraId="54A5581E" w14:textId="455C2EF1" w:rsidR="00E15F19" w:rsidRPr="00B40D65" w:rsidRDefault="007C6A1D" w:rsidP="00E15F19">
            <w:pPr>
              <w:spacing w:after="0" w:line="240" w:lineRule="auto"/>
              <w:rPr>
                <w:rFonts w:ascii="Arial" w:hAnsi="Arial" w:cs="Arial"/>
                <w:sz w:val="20"/>
                <w:szCs w:val="20"/>
              </w:rPr>
            </w:pPr>
            <w:r w:rsidRPr="00B40D65">
              <w:rPr>
                <w:rFonts w:ascii="Segoe UI" w:hAnsi="Segoe UI" w:cs="Segoe UI"/>
                <w:sz w:val="20"/>
                <w:szCs w:val="20"/>
              </w:rPr>
              <w:lastRenderedPageBreak/>
              <w:t xml:space="preserve"> </w:t>
            </w:r>
            <w:r w:rsidR="00262FFE">
              <w:rPr>
                <w:rFonts w:ascii="Segoe UI" w:hAnsi="Segoe UI" w:cs="Segoe UI"/>
                <w:sz w:val="20"/>
                <w:szCs w:val="20"/>
              </w:rPr>
              <w:t xml:space="preserve">    </w:t>
            </w:r>
            <w:r w:rsidRPr="00B40D65">
              <w:rPr>
                <w:rFonts w:ascii="Segoe UI" w:hAnsi="Segoe UI" w:cs="Segoe UI"/>
                <w:sz w:val="20"/>
                <w:szCs w:val="20"/>
              </w:rPr>
              <w:t xml:space="preserve"> </w:t>
            </w:r>
            <w:r w:rsidRPr="00B40D65">
              <w:rPr>
                <w:rFonts w:ascii="Arial" w:hAnsi="Arial" w:cs="Arial"/>
                <w:sz w:val="20"/>
                <w:szCs w:val="20"/>
              </w:rPr>
              <w:t xml:space="preserve">výrobce Braun                                              </w:t>
            </w:r>
            <w:r w:rsidR="00E15F19" w:rsidRPr="00B40D65">
              <w:rPr>
                <w:rFonts w:ascii="Arial" w:hAnsi="Arial" w:cs="Arial"/>
                <w:sz w:val="20"/>
                <w:szCs w:val="20"/>
              </w:rPr>
              <w:t xml:space="preserve">                    </w:t>
            </w:r>
            <w:r w:rsidRPr="00B40D65">
              <w:rPr>
                <w:rFonts w:ascii="Arial" w:hAnsi="Arial" w:cs="Arial"/>
                <w:sz w:val="20"/>
                <w:szCs w:val="20"/>
              </w:rPr>
              <w:t xml:space="preserve"> </w:t>
            </w:r>
            <w:r w:rsidR="00E15F19" w:rsidRPr="00B40D65">
              <w:rPr>
                <w:rFonts w:ascii="Arial" w:hAnsi="Arial" w:cs="Arial"/>
                <w:sz w:val="20"/>
                <w:szCs w:val="20"/>
              </w:rPr>
              <w:t xml:space="preserve">    </w:t>
            </w:r>
          </w:p>
          <w:p w14:paraId="12F6A8C7" w14:textId="085BE95B" w:rsidR="00E15F19" w:rsidRPr="00B40D65" w:rsidRDefault="00E15F19" w:rsidP="00E15F19">
            <w:pPr>
              <w:spacing w:after="0" w:line="240" w:lineRule="auto"/>
              <w:rPr>
                <w:rFonts w:ascii="Arial" w:hAnsi="Arial" w:cs="Arial"/>
                <w:color w:val="1F497D"/>
                <w:sz w:val="20"/>
                <w:szCs w:val="20"/>
              </w:rPr>
            </w:pPr>
            <w:r w:rsidRPr="00B40D65">
              <w:rPr>
                <w:rFonts w:ascii="Arial" w:hAnsi="Arial" w:cs="Arial"/>
                <w:sz w:val="20"/>
                <w:szCs w:val="20"/>
              </w:rPr>
              <w:t xml:space="preserve"> </w:t>
            </w:r>
            <w:r w:rsidR="00262FFE" w:rsidRPr="00B40D65">
              <w:rPr>
                <w:rFonts w:ascii="Arial" w:hAnsi="Arial" w:cs="Arial"/>
                <w:sz w:val="20"/>
                <w:szCs w:val="20"/>
              </w:rPr>
              <w:t xml:space="preserve">    </w:t>
            </w:r>
            <w:r w:rsidR="007C6A1D" w:rsidRPr="00B40D65">
              <w:rPr>
                <w:rFonts w:ascii="Arial" w:hAnsi="Arial" w:cs="Arial"/>
                <w:sz w:val="20"/>
                <w:szCs w:val="20"/>
              </w:rPr>
              <w:t>Cena je 58.900</w:t>
            </w:r>
            <w:r w:rsidR="003D7BAB" w:rsidRPr="00B40D65">
              <w:rPr>
                <w:rFonts w:ascii="Arial" w:hAnsi="Arial" w:cs="Arial"/>
                <w:sz w:val="20"/>
                <w:szCs w:val="20"/>
              </w:rPr>
              <w:t>,00</w:t>
            </w:r>
            <w:r w:rsidR="007C6A1D" w:rsidRPr="00B40D65">
              <w:rPr>
                <w:rFonts w:ascii="Arial" w:hAnsi="Arial" w:cs="Arial"/>
                <w:sz w:val="20"/>
                <w:szCs w:val="20"/>
              </w:rPr>
              <w:t xml:space="preserve"> CZK (bez DPH</w:t>
            </w:r>
            <w:r w:rsidR="007C6A1D" w:rsidRPr="00B40D65">
              <w:rPr>
                <w:rFonts w:ascii="Arial" w:hAnsi="Arial" w:cs="Arial"/>
                <w:color w:val="1F497D"/>
                <w:sz w:val="20"/>
                <w:szCs w:val="20"/>
              </w:rPr>
              <w:t>)</w:t>
            </w:r>
            <w:r w:rsidRPr="00B40D65">
              <w:rPr>
                <w:rFonts w:ascii="Arial" w:hAnsi="Arial" w:cs="Arial"/>
                <w:color w:val="1F497D"/>
                <w:sz w:val="20"/>
                <w:szCs w:val="20"/>
              </w:rPr>
              <w:t xml:space="preserve">                                                   </w:t>
            </w:r>
          </w:p>
          <w:p w14:paraId="2C1CB878" w14:textId="05C40DDF" w:rsidR="007F25B0" w:rsidRPr="003D7BAB" w:rsidRDefault="00E15F19" w:rsidP="00E15F19">
            <w:pPr>
              <w:spacing w:after="0" w:line="240" w:lineRule="auto"/>
              <w:rPr>
                <w:rFonts w:ascii="Arial" w:hAnsi="Arial" w:cs="Arial"/>
                <w:sz w:val="20"/>
                <w:szCs w:val="20"/>
              </w:rPr>
            </w:pPr>
            <w:r w:rsidRPr="00B40D65">
              <w:rPr>
                <w:rFonts w:ascii="Arial" w:hAnsi="Arial" w:cs="Arial"/>
                <w:color w:val="1F497D"/>
                <w:sz w:val="20"/>
                <w:szCs w:val="20"/>
              </w:rPr>
              <w:t xml:space="preserve"> </w:t>
            </w:r>
            <w:r w:rsidR="00262FFE" w:rsidRPr="00B40D65">
              <w:rPr>
                <w:rFonts w:ascii="Arial" w:hAnsi="Arial" w:cs="Arial"/>
                <w:color w:val="1F497D"/>
                <w:sz w:val="20"/>
                <w:szCs w:val="20"/>
              </w:rPr>
              <w:t xml:space="preserve">     </w:t>
            </w:r>
          </w:p>
          <w:p w14:paraId="1AD1A571" w14:textId="764C4F6B" w:rsidR="007F25B0" w:rsidRPr="00B40D65" w:rsidRDefault="007F25B0" w:rsidP="00B40D65">
            <w:pPr>
              <w:keepNext/>
              <w:keepLines/>
              <w:numPr>
                <w:ilvl w:val="0"/>
                <w:numId w:val="30"/>
              </w:numPr>
              <w:spacing w:after="0" w:line="240" w:lineRule="auto"/>
              <w:ind w:left="317"/>
              <w:jc w:val="both"/>
              <w:rPr>
                <w:rFonts w:ascii="Arial" w:hAnsi="Arial" w:cs="Arial"/>
                <w:sz w:val="20"/>
                <w:szCs w:val="20"/>
              </w:rPr>
            </w:pPr>
            <w:r w:rsidRPr="00B40D65">
              <w:rPr>
                <w:rFonts w:ascii="Arial" w:hAnsi="Arial" w:cs="Arial"/>
                <w:b/>
                <w:sz w:val="20"/>
                <w:szCs w:val="20"/>
              </w:rPr>
              <w:t>Centrifuga Mikro 220R</w:t>
            </w:r>
            <w:r w:rsidRPr="00B40D65">
              <w:rPr>
                <w:rFonts w:ascii="Arial" w:hAnsi="Arial" w:cs="Arial"/>
                <w:sz w:val="20"/>
                <w:szCs w:val="20"/>
              </w:rPr>
              <w:t xml:space="preserve"> </w:t>
            </w:r>
          </w:p>
          <w:p w14:paraId="77C4ACA0" w14:textId="67DF6E6F" w:rsidR="007F25B0" w:rsidRPr="00B40D65" w:rsidRDefault="007F25B0" w:rsidP="00B40D65">
            <w:pPr>
              <w:spacing w:after="0" w:line="240" w:lineRule="auto"/>
              <w:ind w:left="317"/>
              <w:rPr>
                <w:rFonts w:ascii="Arial" w:hAnsi="Arial" w:cs="Arial"/>
                <w:sz w:val="20"/>
                <w:szCs w:val="20"/>
              </w:rPr>
            </w:pPr>
            <w:r w:rsidRPr="00B40D65">
              <w:rPr>
                <w:rFonts w:ascii="Arial" w:hAnsi="Arial" w:cs="Arial"/>
                <w:sz w:val="20"/>
                <w:szCs w:val="20"/>
              </w:rPr>
              <w:t xml:space="preserve">výrobce firma </w:t>
            </w:r>
            <w:proofErr w:type="spellStart"/>
            <w:r w:rsidRPr="00B40D65">
              <w:rPr>
                <w:rFonts w:ascii="Arial" w:hAnsi="Arial" w:cs="Arial"/>
                <w:sz w:val="20"/>
                <w:szCs w:val="20"/>
              </w:rPr>
              <w:t>Hettich</w:t>
            </w:r>
            <w:proofErr w:type="spellEnd"/>
            <w:r w:rsidRPr="00B40D65">
              <w:rPr>
                <w:rFonts w:ascii="Arial" w:hAnsi="Arial" w:cs="Arial"/>
                <w:sz w:val="20"/>
                <w:szCs w:val="20"/>
              </w:rPr>
              <w:t xml:space="preserve">                                           </w:t>
            </w:r>
            <w:r w:rsidR="003D7BAB" w:rsidRPr="00B40D65">
              <w:rPr>
                <w:rFonts w:ascii="Arial" w:hAnsi="Arial" w:cs="Arial"/>
                <w:sz w:val="20"/>
                <w:szCs w:val="20"/>
              </w:rPr>
              <w:t xml:space="preserve">                       Cena 123.</w:t>
            </w:r>
            <w:r w:rsidRPr="00B40D65">
              <w:rPr>
                <w:rFonts w:ascii="Arial" w:hAnsi="Arial" w:cs="Arial"/>
                <w:sz w:val="20"/>
                <w:szCs w:val="20"/>
              </w:rPr>
              <w:t xml:space="preserve">420,00 CZK (bez DPH)  </w:t>
            </w:r>
          </w:p>
          <w:p w14:paraId="5137C4AB" w14:textId="17669EA2" w:rsidR="00E15F19" w:rsidRPr="003D7BAB" w:rsidRDefault="007F25B0" w:rsidP="00E15F19">
            <w:pPr>
              <w:spacing w:after="0" w:line="240" w:lineRule="auto"/>
              <w:rPr>
                <w:rFonts w:ascii="Arial" w:hAnsi="Arial" w:cs="Arial"/>
                <w:sz w:val="20"/>
                <w:szCs w:val="20"/>
              </w:rPr>
            </w:pPr>
            <w:r w:rsidRPr="00B40D65">
              <w:rPr>
                <w:rFonts w:ascii="Arial" w:hAnsi="Arial" w:cs="Arial"/>
                <w:sz w:val="20"/>
                <w:szCs w:val="20"/>
              </w:rPr>
              <w:t xml:space="preserve">   </w:t>
            </w:r>
          </w:p>
          <w:p w14:paraId="35BB7744" w14:textId="77777777" w:rsidR="007E5A2C" w:rsidRPr="00B40D65" w:rsidRDefault="00E15F19" w:rsidP="00B40D65">
            <w:pPr>
              <w:pStyle w:val="Odstavecseseznamem"/>
              <w:numPr>
                <w:ilvl w:val="0"/>
                <w:numId w:val="30"/>
              </w:numPr>
              <w:spacing w:after="0" w:line="240" w:lineRule="auto"/>
              <w:rPr>
                <w:rFonts w:ascii="Arial" w:hAnsi="Arial" w:cs="Arial"/>
                <w:sz w:val="20"/>
                <w:szCs w:val="20"/>
              </w:rPr>
            </w:pPr>
            <w:r w:rsidRPr="00B40D65">
              <w:rPr>
                <w:rFonts w:ascii="Arial" w:hAnsi="Arial" w:cs="Arial"/>
                <w:b/>
                <w:sz w:val="20"/>
                <w:szCs w:val="20"/>
              </w:rPr>
              <w:t>Mrazák</w:t>
            </w:r>
            <w:r w:rsidR="00561C06" w:rsidRPr="00B40D65">
              <w:rPr>
                <w:rFonts w:ascii="Arial" w:hAnsi="Arial" w:cs="Arial"/>
                <w:sz w:val="20"/>
                <w:szCs w:val="20"/>
              </w:rPr>
              <w:t xml:space="preserve">  </w:t>
            </w:r>
            <w:r w:rsidR="007D35F4" w:rsidRPr="003D7BAB">
              <w:rPr>
                <w:rFonts w:ascii="Arial" w:hAnsi="Arial" w:cs="Arial"/>
                <w:sz w:val="20"/>
                <w:szCs w:val="20"/>
              </w:rPr>
              <w:t xml:space="preserve">                                                             </w:t>
            </w:r>
            <w:r w:rsidR="007E5A2C">
              <w:rPr>
                <w:color w:val="000000"/>
              </w:rPr>
              <w:t xml:space="preserve">GUZZANTI GZ 35 (EPV360d) </w:t>
            </w:r>
          </w:p>
          <w:p w14:paraId="6380BA3F" w14:textId="3BA8A020" w:rsidR="00E15F19" w:rsidRPr="00B40D65" w:rsidRDefault="007E5A2C" w:rsidP="00B40D65">
            <w:pPr>
              <w:pStyle w:val="Odstavecseseznamem"/>
              <w:spacing w:after="0" w:line="240" w:lineRule="auto"/>
              <w:ind w:left="360"/>
              <w:rPr>
                <w:rFonts w:ascii="Arial" w:hAnsi="Arial" w:cs="Arial"/>
                <w:sz w:val="20"/>
                <w:szCs w:val="20"/>
              </w:rPr>
            </w:pPr>
            <w:r>
              <w:rPr>
                <w:color w:val="000000"/>
              </w:rPr>
              <w:t>s úpravou kompresoru</w:t>
            </w:r>
            <w:r w:rsidR="00561C06" w:rsidRPr="00B40D65">
              <w:rPr>
                <w:rFonts w:ascii="Arial" w:hAnsi="Arial" w:cs="Arial"/>
                <w:sz w:val="20"/>
                <w:szCs w:val="20"/>
              </w:rPr>
              <w:t xml:space="preserve">                                                   </w:t>
            </w:r>
            <w:r w:rsidR="003D7BAB" w:rsidRPr="003D7BAB">
              <w:rPr>
                <w:rFonts w:ascii="Arial" w:hAnsi="Arial" w:cs="Arial"/>
                <w:sz w:val="20"/>
                <w:szCs w:val="20"/>
              </w:rPr>
              <w:t xml:space="preserve">                         cena 6.</w:t>
            </w:r>
            <w:r w:rsidR="00561C06" w:rsidRPr="00B40D65">
              <w:rPr>
                <w:rFonts w:ascii="Arial" w:hAnsi="Arial" w:cs="Arial"/>
                <w:sz w:val="20"/>
                <w:szCs w:val="20"/>
              </w:rPr>
              <w:t xml:space="preserve">536,50 </w:t>
            </w:r>
            <w:r w:rsidR="007D35F4" w:rsidRPr="00B40D65">
              <w:rPr>
                <w:rFonts w:ascii="Arial" w:hAnsi="Arial" w:cs="Arial"/>
                <w:sz w:val="20"/>
                <w:szCs w:val="20"/>
              </w:rPr>
              <w:t xml:space="preserve">CZK (bez DPH)  </w:t>
            </w:r>
            <w:r w:rsidR="00561C06" w:rsidRPr="00B40D65">
              <w:rPr>
                <w:rFonts w:ascii="Arial" w:hAnsi="Arial" w:cs="Arial"/>
                <w:sz w:val="20"/>
                <w:szCs w:val="20"/>
              </w:rPr>
              <w:t xml:space="preserve">                                                                                      </w:t>
            </w:r>
          </w:p>
          <w:p w14:paraId="5C75F2D4" w14:textId="77777777" w:rsidR="00E15F19" w:rsidRPr="003D7BAB" w:rsidRDefault="00E15F19" w:rsidP="00E15F19">
            <w:pPr>
              <w:spacing w:after="0" w:line="240" w:lineRule="auto"/>
              <w:rPr>
                <w:rFonts w:ascii="Arial" w:hAnsi="Arial" w:cs="Arial"/>
                <w:sz w:val="20"/>
                <w:szCs w:val="20"/>
              </w:rPr>
            </w:pPr>
          </w:p>
          <w:p w14:paraId="0B8EA9A4" w14:textId="3016D702" w:rsidR="007D35F4" w:rsidRPr="00B40D65" w:rsidRDefault="007E5A2C" w:rsidP="00B40D65">
            <w:pPr>
              <w:pStyle w:val="Odstavecseseznamem"/>
              <w:numPr>
                <w:ilvl w:val="0"/>
                <w:numId w:val="30"/>
              </w:numPr>
              <w:spacing w:after="0" w:line="240" w:lineRule="auto"/>
              <w:rPr>
                <w:rFonts w:ascii="Arial" w:hAnsi="Arial" w:cs="Arial"/>
                <w:sz w:val="20"/>
                <w:szCs w:val="20"/>
              </w:rPr>
            </w:pPr>
            <w:r>
              <w:rPr>
                <w:rFonts w:ascii="Arial" w:hAnsi="Arial" w:cs="Arial"/>
                <w:b/>
                <w:sz w:val="20"/>
                <w:szCs w:val="20"/>
              </w:rPr>
              <w:t>Chladnička</w:t>
            </w:r>
          </w:p>
          <w:p w14:paraId="44F872FD" w14:textId="77777777" w:rsidR="007E5A2C" w:rsidRDefault="007D35F4" w:rsidP="007D35F4">
            <w:pPr>
              <w:spacing w:after="0" w:line="240" w:lineRule="auto"/>
              <w:rPr>
                <w:color w:val="000000"/>
              </w:rPr>
            </w:pPr>
            <w:r w:rsidRPr="003D7BAB">
              <w:rPr>
                <w:rFonts w:ascii="Arial" w:hAnsi="Arial" w:cs="Arial"/>
                <w:b/>
                <w:sz w:val="20"/>
                <w:szCs w:val="20"/>
              </w:rPr>
              <w:t xml:space="preserve">       </w:t>
            </w:r>
            <w:r w:rsidR="007E5A2C">
              <w:rPr>
                <w:color w:val="000000"/>
              </w:rPr>
              <w:t xml:space="preserve">GUZZANTI GZ 48 (EPV301g) </w:t>
            </w:r>
          </w:p>
          <w:p w14:paraId="149CECE4" w14:textId="321D5114" w:rsidR="007D35F4" w:rsidRPr="003D7BAB" w:rsidRDefault="007E5A2C" w:rsidP="007D35F4">
            <w:pPr>
              <w:spacing w:after="0" w:line="240" w:lineRule="auto"/>
              <w:rPr>
                <w:rFonts w:ascii="Arial" w:hAnsi="Arial" w:cs="Arial"/>
                <w:sz w:val="20"/>
                <w:szCs w:val="20"/>
              </w:rPr>
            </w:pPr>
            <w:r>
              <w:rPr>
                <w:color w:val="000000"/>
              </w:rPr>
              <w:t xml:space="preserve">        s úpravou kompresoru</w:t>
            </w:r>
            <w:r w:rsidR="00561C06" w:rsidRPr="00B40D65">
              <w:rPr>
                <w:rFonts w:ascii="Arial" w:hAnsi="Arial" w:cs="Arial"/>
                <w:b/>
                <w:sz w:val="20"/>
                <w:szCs w:val="20"/>
              </w:rPr>
              <w:t xml:space="preserve">    </w:t>
            </w:r>
            <w:r w:rsidR="00561C06" w:rsidRPr="00B40D65">
              <w:rPr>
                <w:rFonts w:ascii="Arial" w:hAnsi="Arial" w:cs="Arial"/>
                <w:sz w:val="20"/>
                <w:szCs w:val="20"/>
              </w:rPr>
              <w:t xml:space="preserve">                                                                                       </w:t>
            </w:r>
            <w:r w:rsidR="007D35F4" w:rsidRPr="003D7BAB">
              <w:rPr>
                <w:rFonts w:ascii="Arial" w:hAnsi="Arial" w:cs="Arial"/>
                <w:sz w:val="20"/>
                <w:szCs w:val="20"/>
              </w:rPr>
              <w:t xml:space="preserve">     </w:t>
            </w:r>
          </w:p>
          <w:p w14:paraId="563E32A8" w14:textId="18F61AE8" w:rsidR="00E15F19" w:rsidRPr="00B40D65" w:rsidRDefault="007D35F4" w:rsidP="007D35F4">
            <w:pPr>
              <w:spacing w:after="0" w:line="240" w:lineRule="auto"/>
              <w:rPr>
                <w:rFonts w:ascii="Arial" w:hAnsi="Arial" w:cs="Arial"/>
                <w:sz w:val="20"/>
                <w:szCs w:val="20"/>
              </w:rPr>
            </w:pPr>
            <w:r w:rsidRPr="003D7BAB">
              <w:rPr>
                <w:rFonts w:ascii="Arial" w:hAnsi="Arial" w:cs="Arial"/>
                <w:sz w:val="20"/>
                <w:szCs w:val="20"/>
              </w:rPr>
              <w:t xml:space="preserve">       c</w:t>
            </w:r>
            <w:r w:rsidR="00561C06" w:rsidRPr="00B40D65">
              <w:rPr>
                <w:rFonts w:ascii="Arial" w:hAnsi="Arial" w:cs="Arial"/>
                <w:sz w:val="20"/>
                <w:szCs w:val="20"/>
              </w:rPr>
              <w:t xml:space="preserve">ena 6885,00 </w:t>
            </w:r>
            <w:r w:rsidRPr="00B40D65">
              <w:rPr>
                <w:rFonts w:ascii="Arial" w:hAnsi="Arial" w:cs="Arial"/>
                <w:sz w:val="20"/>
                <w:szCs w:val="20"/>
              </w:rPr>
              <w:t xml:space="preserve">CZK (bez DPH)  </w:t>
            </w:r>
            <w:r w:rsidR="00561C06" w:rsidRPr="00B40D65">
              <w:rPr>
                <w:rFonts w:ascii="Arial" w:hAnsi="Arial" w:cs="Arial"/>
                <w:sz w:val="20"/>
                <w:szCs w:val="20"/>
              </w:rPr>
              <w:t xml:space="preserve">                                                                                                           </w:t>
            </w:r>
          </w:p>
          <w:p w14:paraId="56CDA9F1" w14:textId="77777777" w:rsidR="007C6A1D" w:rsidRDefault="007C6A1D" w:rsidP="00E15F19">
            <w:pPr>
              <w:spacing w:after="0" w:line="240" w:lineRule="auto"/>
              <w:rPr>
                <w:rFonts w:ascii="Arial" w:hAnsi="Arial" w:cs="Arial"/>
                <w:sz w:val="20"/>
                <w:szCs w:val="20"/>
              </w:rPr>
            </w:pPr>
          </w:p>
          <w:p w14:paraId="20EDB049" w14:textId="77777777" w:rsidR="00225DF3" w:rsidRPr="00A53510" w:rsidRDefault="00225DF3" w:rsidP="00ED6E44">
            <w:pPr>
              <w:spacing w:after="0" w:line="240" w:lineRule="auto"/>
              <w:ind w:left="360"/>
              <w:jc w:val="both"/>
              <w:rPr>
                <w:rFonts w:ascii="Arial" w:hAnsi="Arial" w:cs="Arial"/>
                <w:sz w:val="20"/>
                <w:szCs w:val="20"/>
              </w:rPr>
            </w:pPr>
            <w:r w:rsidRPr="00A53510">
              <w:rPr>
                <w:rFonts w:ascii="Arial" w:hAnsi="Arial" w:cs="Arial"/>
                <w:b/>
                <w:sz w:val="20"/>
                <w:szCs w:val="20"/>
              </w:rPr>
              <w:t>(dále jen „movité věci“ nebo „předmět výpůjčky“).</w:t>
            </w:r>
          </w:p>
          <w:p w14:paraId="5990AFCB" w14:textId="77777777" w:rsidR="00225DF3" w:rsidRDefault="00225DF3" w:rsidP="00A76FCA">
            <w:pPr>
              <w:spacing w:after="0" w:line="240" w:lineRule="auto"/>
              <w:ind w:left="360"/>
              <w:jc w:val="both"/>
              <w:rPr>
                <w:rFonts w:ascii="Arial" w:hAnsi="Arial" w:cs="Arial"/>
                <w:sz w:val="20"/>
                <w:szCs w:val="20"/>
              </w:rPr>
            </w:pPr>
          </w:p>
          <w:p w14:paraId="406492CF" w14:textId="32D539C8" w:rsidR="00225DF3" w:rsidRDefault="00225DF3" w:rsidP="00A53510">
            <w:pPr>
              <w:spacing w:after="0" w:line="240" w:lineRule="auto"/>
              <w:ind w:left="360"/>
              <w:jc w:val="both"/>
              <w:rPr>
                <w:rFonts w:ascii="Arial" w:hAnsi="Arial" w:cs="Arial"/>
                <w:sz w:val="20"/>
                <w:szCs w:val="20"/>
              </w:rPr>
            </w:pP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se </w:t>
            </w:r>
            <w:r w:rsidR="008F2D8E">
              <w:rPr>
                <w:rFonts w:ascii="Arial" w:hAnsi="Arial" w:cs="Arial"/>
                <w:sz w:val="20"/>
                <w:szCs w:val="20"/>
              </w:rPr>
              <w:t xml:space="preserve">toto smlouvou </w:t>
            </w:r>
            <w:r w:rsidRPr="00A53510">
              <w:rPr>
                <w:rFonts w:ascii="Arial" w:hAnsi="Arial" w:cs="Arial"/>
                <w:sz w:val="20"/>
                <w:szCs w:val="20"/>
              </w:rPr>
              <w:t xml:space="preserve">zavazuje, že movité věci přenechá k dočasnému bezplatnému užívání vypůjčiteli </w:t>
            </w:r>
            <w:r w:rsidRPr="00A53510">
              <w:rPr>
                <w:rFonts w:ascii="Arial" w:hAnsi="Arial" w:cs="Arial"/>
                <w:b/>
                <w:sz w:val="20"/>
                <w:szCs w:val="20"/>
              </w:rPr>
              <w:t xml:space="preserve">pro účely klinického hodnocení zadavatele </w:t>
            </w:r>
            <w:r w:rsidR="00877901" w:rsidRPr="00877901">
              <w:rPr>
                <w:rFonts w:ascii="Arial" w:hAnsi="Arial" w:cs="Arial"/>
                <w:b/>
                <w:bCs/>
                <w:sz w:val="20"/>
                <w:szCs w:val="20"/>
              </w:rPr>
              <w:t xml:space="preserve">F. Hoffmann-La </w:t>
            </w:r>
            <w:proofErr w:type="spellStart"/>
            <w:r w:rsidR="00877901" w:rsidRPr="00877901">
              <w:rPr>
                <w:rFonts w:ascii="Arial" w:hAnsi="Arial" w:cs="Arial"/>
                <w:b/>
                <w:bCs/>
                <w:sz w:val="20"/>
                <w:szCs w:val="20"/>
              </w:rPr>
              <w:t>Roche</w:t>
            </w:r>
            <w:proofErr w:type="spellEnd"/>
            <w:r w:rsidR="00877901" w:rsidRPr="00877901">
              <w:rPr>
                <w:rFonts w:ascii="Arial" w:hAnsi="Arial" w:cs="Arial"/>
                <w:b/>
                <w:bCs/>
                <w:sz w:val="20"/>
                <w:szCs w:val="20"/>
              </w:rPr>
              <w:t xml:space="preserve"> Ltd</w:t>
            </w:r>
            <w:r w:rsidRPr="00A53510">
              <w:rPr>
                <w:rFonts w:ascii="Arial" w:hAnsi="Arial" w:cs="Arial"/>
                <w:b/>
                <w:sz w:val="20"/>
                <w:szCs w:val="20"/>
              </w:rPr>
              <w:t xml:space="preserve">, protokol č. </w:t>
            </w:r>
            <w:r w:rsidR="00877901">
              <w:rPr>
                <w:rFonts w:ascii="Arial" w:hAnsi="Arial" w:cs="Arial"/>
                <w:b/>
                <w:sz w:val="20"/>
                <w:szCs w:val="20"/>
              </w:rPr>
              <w:t>BN29552</w:t>
            </w:r>
            <w:r w:rsidR="00492789">
              <w:rPr>
                <w:rFonts w:ascii="Arial" w:hAnsi="Arial" w:cs="Arial"/>
                <w:b/>
                <w:sz w:val="20"/>
                <w:szCs w:val="20"/>
              </w:rPr>
              <w:t>.</w:t>
            </w:r>
            <w:r w:rsidRPr="00A53510">
              <w:rPr>
                <w:rFonts w:ascii="Arial" w:hAnsi="Arial" w:cs="Arial"/>
                <w:sz w:val="20"/>
                <w:szCs w:val="20"/>
              </w:rPr>
              <w:t xml:space="preserve"> Vypůjčitel se zavazuje užívat </w:t>
            </w:r>
            <w:r w:rsidR="008F2D8E">
              <w:rPr>
                <w:rFonts w:ascii="Arial" w:hAnsi="Arial" w:cs="Arial"/>
                <w:sz w:val="20"/>
                <w:szCs w:val="20"/>
              </w:rPr>
              <w:t xml:space="preserve">movité </w:t>
            </w:r>
            <w:r w:rsidRPr="00A53510">
              <w:rPr>
                <w:rFonts w:ascii="Arial" w:hAnsi="Arial" w:cs="Arial"/>
                <w:sz w:val="20"/>
                <w:szCs w:val="20"/>
              </w:rPr>
              <w:t>věci podle</w:t>
            </w:r>
            <w:r w:rsidR="008F2D8E">
              <w:rPr>
                <w:rFonts w:ascii="Arial" w:hAnsi="Arial" w:cs="Arial"/>
                <w:sz w:val="20"/>
                <w:szCs w:val="20"/>
              </w:rPr>
              <w:t xml:space="preserve"> </w:t>
            </w:r>
            <w:r w:rsidRPr="00A53510">
              <w:rPr>
                <w:rFonts w:ascii="Arial" w:hAnsi="Arial" w:cs="Arial"/>
                <w:sz w:val="20"/>
                <w:szCs w:val="20"/>
              </w:rPr>
              <w:t>výhradně pro účely tohoto klinického hodnocení.</w:t>
            </w:r>
          </w:p>
          <w:p w14:paraId="521B38AC" w14:textId="77777777" w:rsidR="003D7BAB" w:rsidRDefault="003D7BAB" w:rsidP="00A53510">
            <w:pPr>
              <w:spacing w:after="0" w:line="240" w:lineRule="auto"/>
              <w:ind w:left="360"/>
              <w:jc w:val="both"/>
              <w:rPr>
                <w:rFonts w:ascii="Arial" w:hAnsi="Arial" w:cs="Arial"/>
                <w:sz w:val="20"/>
                <w:szCs w:val="20"/>
              </w:rPr>
            </w:pPr>
          </w:p>
          <w:p w14:paraId="7959F83F" w14:textId="77777777" w:rsidR="003D7BAB" w:rsidRDefault="003D7BAB" w:rsidP="00A53510">
            <w:pPr>
              <w:spacing w:after="0" w:line="240" w:lineRule="auto"/>
              <w:ind w:left="360"/>
              <w:jc w:val="both"/>
              <w:rPr>
                <w:rFonts w:ascii="Arial" w:hAnsi="Arial" w:cs="Arial"/>
                <w:sz w:val="20"/>
                <w:szCs w:val="20"/>
              </w:rPr>
            </w:pPr>
          </w:p>
          <w:p w14:paraId="59BE2586" w14:textId="77777777" w:rsidR="006A4CCF" w:rsidRPr="00A53510" w:rsidRDefault="006A4CCF" w:rsidP="00A53510">
            <w:pPr>
              <w:spacing w:after="0" w:line="240" w:lineRule="auto"/>
              <w:ind w:left="360"/>
              <w:jc w:val="both"/>
              <w:rPr>
                <w:rFonts w:ascii="Arial" w:hAnsi="Arial" w:cs="Arial"/>
                <w:sz w:val="20"/>
                <w:szCs w:val="20"/>
              </w:rPr>
            </w:pPr>
          </w:p>
          <w:p w14:paraId="6EB27CAA" w14:textId="7EE870FE" w:rsidR="00225DF3" w:rsidRPr="00A53510" w:rsidRDefault="00225DF3" w:rsidP="00A76FCA">
            <w:pPr>
              <w:pStyle w:val="rove2"/>
              <w:numPr>
                <w:ilvl w:val="0"/>
                <w:numId w:val="0"/>
              </w:numPr>
              <w:tabs>
                <w:tab w:val="clear" w:pos="851"/>
              </w:tabs>
              <w:spacing w:after="0"/>
              <w:ind w:left="360"/>
              <w:rPr>
                <w:rFonts w:ascii="Arial" w:hAnsi="Arial" w:cs="Arial"/>
                <w:sz w:val="20"/>
                <w:szCs w:val="20"/>
              </w:rPr>
            </w:pPr>
            <w:r w:rsidRPr="00A53510">
              <w:rPr>
                <w:rFonts w:ascii="Arial" w:hAnsi="Arial" w:cs="Arial"/>
                <w:sz w:val="20"/>
                <w:szCs w:val="20"/>
              </w:rPr>
              <w:t xml:space="preserve">Vypůjčitel se zavazuje umístit movitou věc na pracovišti: Všeobecná fakultní nemocnice v Praze, </w:t>
            </w:r>
            <w:r w:rsidR="00D3581A">
              <w:rPr>
                <w:rFonts w:ascii="Arial" w:hAnsi="Arial" w:cs="Arial"/>
                <w:sz w:val="20"/>
                <w:szCs w:val="20"/>
              </w:rPr>
              <w:t>XXXXXXXXXXXXXXX</w:t>
            </w:r>
            <w:r w:rsidRPr="00A53510">
              <w:rPr>
                <w:rFonts w:ascii="Arial" w:hAnsi="Arial" w:cs="Arial"/>
                <w:sz w:val="20"/>
                <w:szCs w:val="20"/>
              </w:rPr>
              <w:t xml:space="preserve">, Česká republika a nepřemísťovat ji bez souhlasu </w:t>
            </w:r>
            <w:proofErr w:type="spellStart"/>
            <w:r w:rsidRPr="00A53510">
              <w:rPr>
                <w:rFonts w:ascii="Arial" w:hAnsi="Arial" w:cs="Arial"/>
                <w:sz w:val="20"/>
                <w:szCs w:val="20"/>
              </w:rPr>
              <w:t>půjčitele</w:t>
            </w:r>
            <w:proofErr w:type="spellEnd"/>
            <w:r w:rsidRPr="00A53510">
              <w:rPr>
                <w:rFonts w:ascii="Arial" w:hAnsi="Arial" w:cs="Arial"/>
                <w:sz w:val="20"/>
                <w:szCs w:val="20"/>
              </w:rPr>
              <w:t xml:space="preserve"> na </w:t>
            </w:r>
            <w:r w:rsidR="008F2D8E">
              <w:rPr>
                <w:rFonts w:ascii="Arial" w:hAnsi="Arial" w:cs="Arial"/>
                <w:sz w:val="20"/>
                <w:szCs w:val="20"/>
              </w:rPr>
              <w:t>jinou kliniku</w:t>
            </w:r>
            <w:r w:rsidRPr="00A53510">
              <w:rPr>
                <w:rFonts w:ascii="Arial" w:hAnsi="Arial" w:cs="Arial"/>
                <w:sz w:val="20"/>
                <w:szCs w:val="20"/>
              </w:rPr>
              <w:t xml:space="preserve">. Vypůjčitel vrátí movitou věc </w:t>
            </w:r>
            <w:proofErr w:type="spellStart"/>
            <w:r w:rsidRPr="00A53510">
              <w:rPr>
                <w:rFonts w:ascii="Arial" w:hAnsi="Arial" w:cs="Arial"/>
                <w:sz w:val="20"/>
                <w:szCs w:val="20"/>
              </w:rPr>
              <w:t>půjčiteli</w:t>
            </w:r>
            <w:proofErr w:type="spellEnd"/>
            <w:r w:rsidRPr="00A53510">
              <w:rPr>
                <w:rFonts w:ascii="Arial" w:hAnsi="Arial" w:cs="Arial"/>
                <w:sz w:val="20"/>
                <w:szCs w:val="20"/>
              </w:rPr>
              <w:t xml:space="preserve"> po uplynutí doby výpůjčky (skončení klinického hodnocení) nebo jakmile je nebude potřebovat, podle toho, co nastane dříve.</w:t>
            </w:r>
          </w:p>
          <w:p w14:paraId="506570AE" w14:textId="77777777" w:rsidR="00225DF3" w:rsidRDefault="00225DF3" w:rsidP="00A76FCA">
            <w:pPr>
              <w:pStyle w:val="rove2"/>
              <w:numPr>
                <w:ilvl w:val="0"/>
                <w:numId w:val="0"/>
              </w:numPr>
              <w:tabs>
                <w:tab w:val="clear" w:pos="851"/>
              </w:tabs>
              <w:spacing w:after="0"/>
              <w:ind w:left="360"/>
              <w:rPr>
                <w:rFonts w:ascii="Arial" w:hAnsi="Arial" w:cs="Arial"/>
                <w:sz w:val="20"/>
                <w:szCs w:val="20"/>
              </w:rPr>
            </w:pPr>
          </w:p>
          <w:p w14:paraId="05B9F911" w14:textId="77777777" w:rsidR="00262FFE" w:rsidRDefault="00262FFE" w:rsidP="00A76FCA">
            <w:pPr>
              <w:pStyle w:val="rove2"/>
              <w:numPr>
                <w:ilvl w:val="0"/>
                <w:numId w:val="0"/>
              </w:numPr>
              <w:tabs>
                <w:tab w:val="clear" w:pos="851"/>
              </w:tabs>
              <w:spacing w:after="0"/>
              <w:ind w:left="360"/>
              <w:rPr>
                <w:rFonts w:ascii="Arial" w:hAnsi="Arial" w:cs="Arial"/>
                <w:sz w:val="20"/>
                <w:szCs w:val="20"/>
              </w:rPr>
            </w:pPr>
          </w:p>
          <w:p w14:paraId="4A94BC25" w14:textId="77777777" w:rsidR="00262FFE" w:rsidRDefault="00262FFE" w:rsidP="00A76FCA">
            <w:pPr>
              <w:pStyle w:val="rove2"/>
              <w:numPr>
                <w:ilvl w:val="0"/>
                <w:numId w:val="0"/>
              </w:numPr>
              <w:tabs>
                <w:tab w:val="clear" w:pos="851"/>
              </w:tabs>
              <w:spacing w:after="0"/>
              <w:ind w:left="360"/>
              <w:rPr>
                <w:rFonts w:ascii="Arial" w:hAnsi="Arial" w:cs="Arial"/>
                <w:sz w:val="20"/>
                <w:szCs w:val="20"/>
              </w:rPr>
            </w:pPr>
          </w:p>
          <w:p w14:paraId="4702AF68" w14:textId="77777777" w:rsidR="00262FFE" w:rsidRDefault="00262FFE" w:rsidP="00B40D65">
            <w:pPr>
              <w:pStyle w:val="rove2"/>
              <w:numPr>
                <w:ilvl w:val="0"/>
                <w:numId w:val="0"/>
              </w:numPr>
              <w:tabs>
                <w:tab w:val="clear" w:pos="851"/>
              </w:tabs>
              <w:spacing w:after="0"/>
              <w:ind w:left="720" w:hanging="360"/>
              <w:rPr>
                <w:rFonts w:ascii="Arial" w:hAnsi="Arial" w:cs="Arial"/>
                <w:sz w:val="20"/>
                <w:szCs w:val="20"/>
              </w:rPr>
            </w:pPr>
          </w:p>
          <w:p w14:paraId="7BAB8F23" w14:textId="77777777" w:rsidR="00262FFE" w:rsidRPr="00A53510" w:rsidRDefault="00262FFE" w:rsidP="00A76FCA">
            <w:pPr>
              <w:pStyle w:val="rove2"/>
              <w:numPr>
                <w:ilvl w:val="0"/>
                <w:numId w:val="0"/>
              </w:numPr>
              <w:tabs>
                <w:tab w:val="clear" w:pos="851"/>
              </w:tabs>
              <w:spacing w:after="0"/>
              <w:ind w:left="360"/>
              <w:rPr>
                <w:rFonts w:ascii="Arial" w:hAnsi="Arial" w:cs="Arial"/>
                <w:sz w:val="20"/>
                <w:szCs w:val="20"/>
              </w:rPr>
            </w:pPr>
          </w:p>
          <w:p w14:paraId="5EA0A4D7" w14:textId="4C26E467" w:rsidR="00225DF3" w:rsidRDefault="00225DF3" w:rsidP="007872C7">
            <w:pPr>
              <w:pStyle w:val="rove2"/>
              <w:numPr>
                <w:ilvl w:val="0"/>
                <w:numId w:val="0"/>
              </w:numPr>
              <w:spacing w:after="0"/>
              <w:ind w:left="360"/>
              <w:rPr>
                <w:rFonts w:ascii="Arial" w:hAnsi="Arial" w:cs="Arial"/>
                <w:sz w:val="20"/>
                <w:szCs w:val="20"/>
              </w:rPr>
            </w:pPr>
            <w:r w:rsidRPr="00A53510">
              <w:rPr>
                <w:rFonts w:ascii="Arial" w:hAnsi="Arial" w:cs="Arial"/>
                <w:sz w:val="20"/>
                <w:szCs w:val="20"/>
              </w:rPr>
              <w:t xml:space="preserve">K předání předmětu výpůjčky a jeho převzetí dojde na </w:t>
            </w:r>
            <w:r w:rsidR="00D3581A">
              <w:rPr>
                <w:rFonts w:ascii="Arial" w:hAnsi="Arial" w:cs="Arial"/>
                <w:sz w:val="20"/>
                <w:szCs w:val="20"/>
              </w:rPr>
              <w:t>XXXXXXXXXX</w:t>
            </w:r>
            <w:r w:rsidRPr="00A53510">
              <w:rPr>
                <w:rFonts w:ascii="Arial" w:hAnsi="Arial" w:cs="Arial"/>
                <w:sz w:val="20"/>
                <w:szCs w:val="20"/>
              </w:rPr>
              <w:t xml:space="preserve"> v sídle vypůjčitele, </w:t>
            </w:r>
            <w:r w:rsidR="009E79C2" w:rsidRPr="009E79C2">
              <w:rPr>
                <w:rFonts w:ascii="Arial" w:hAnsi="Arial" w:cs="Arial"/>
                <w:sz w:val="20"/>
                <w:szCs w:val="20"/>
              </w:rPr>
              <w:t>a to do 14 dnů od podpisu této smlouvy.</w:t>
            </w:r>
          </w:p>
          <w:p w14:paraId="53E0BFF2" w14:textId="77777777" w:rsidR="00225DF3" w:rsidRPr="00A53510" w:rsidRDefault="00225DF3" w:rsidP="007872C7">
            <w:pPr>
              <w:pStyle w:val="rove2"/>
              <w:numPr>
                <w:ilvl w:val="0"/>
                <w:numId w:val="0"/>
              </w:numPr>
              <w:spacing w:after="0"/>
              <w:ind w:left="360"/>
              <w:rPr>
                <w:rFonts w:ascii="Arial" w:hAnsi="Arial" w:cs="Arial"/>
                <w:sz w:val="20"/>
                <w:szCs w:val="20"/>
              </w:rPr>
            </w:pPr>
          </w:p>
          <w:p w14:paraId="703079B5" w14:textId="77777777" w:rsidR="00225DF3" w:rsidRPr="00A53510" w:rsidRDefault="00225DF3" w:rsidP="007872C7">
            <w:pPr>
              <w:pStyle w:val="rove2"/>
              <w:numPr>
                <w:ilvl w:val="0"/>
                <w:numId w:val="0"/>
              </w:numPr>
              <w:tabs>
                <w:tab w:val="clear" w:pos="851"/>
              </w:tabs>
              <w:spacing w:after="0"/>
              <w:ind w:left="360"/>
              <w:rPr>
                <w:rFonts w:ascii="Arial" w:hAnsi="Arial" w:cs="Arial"/>
                <w:sz w:val="20"/>
                <w:szCs w:val="20"/>
              </w:rPr>
            </w:pPr>
            <w:r w:rsidRPr="00A53510">
              <w:rPr>
                <w:rFonts w:ascii="Arial" w:hAnsi="Arial" w:cs="Arial"/>
                <w:sz w:val="20"/>
                <w:szCs w:val="20"/>
              </w:rPr>
              <w:t xml:space="preserve">K vrácení předmětu výpůjčky dojde ve stejném místě, jako v předchozím bodě. Vypůjčitel je povinen alespoň 2 pracovní dny předem zaslat </w:t>
            </w:r>
            <w:proofErr w:type="spellStart"/>
            <w:r w:rsidRPr="00A53510">
              <w:rPr>
                <w:rFonts w:ascii="Arial" w:hAnsi="Arial" w:cs="Arial"/>
                <w:sz w:val="20"/>
                <w:szCs w:val="20"/>
              </w:rPr>
              <w:t>půjčiteli</w:t>
            </w:r>
            <w:proofErr w:type="spellEnd"/>
            <w:r w:rsidRPr="00A53510">
              <w:rPr>
                <w:rFonts w:ascii="Arial" w:hAnsi="Arial" w:cs="Arial"/>
                <w:sz w:val="20"/>
                <w:szCs w:val="20"/>
              </w:rPr>
              <w:t xml:space="preserve"> zprávu o tom, že předmět výpůjčky vrátí, a v jaké denní době tak učiní. </w:t>
            </w: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je pak povinen předmět výpůjčky ve stanovené době převzít. Předmět výpůjčky musí být </w:t>
            </w:r>
            <w:proofErr w:type="spellStart"/>
            <w:r w:rsidRPr="00A53510">
              <w:rPr>
                <w:rFonts w:ascii="Arial" w:hAnsi="Arial" w:cs="Arial"/>
                <w:sz w:val="20"/>
                <w:szCs w:val="20"/>
              </w:rPr>
              <w:t>půjčiteli</w:t>
            </w:r>
            <w:proofErr w:type="spellEnd"/>
            <w:r w:rsidRPr="00A53510">
              <w:rPr>
                <w:rFonts w:ascii="Arial" w:hAnsi="Arial" w:cs="Arial"/>
                <w:sz w:val="20"/>
                <w:szCs w:val="20"/>
              </w:rPr>
              <w:t xml:space="preserve"> vrácen ve stavu, v jakém byl vypůjčitelem převzat, s přihlédnutím k obvyklému opotřebení.</w:t>
            </w:r>
          </w:p>
          <w:p w14:paraId="0EBA09F2" w14:textId="77777777" w:rsidR="00225DF3" w:rsidRDefault="00225DF3" w:rsidP="00A76FCA">
            <w:pPr>
              <w:pStyle w:val="rove2"/>
              <w:numPr>
                <w:ilvl w:val="0"/>
                <w:numId w:val="0"/>
              </w:numPr>
              <w:tabs>
                <w:tab w:val="clear" w:pos="851"/>
              </w:tabs>
              <w:spacing w:after="0"/>
              <w:ind w:left="360"/>
              <w:rPr>
                <w:rFonts w:ascii="Arial" w:hAnsi="Arial" w:cs="Arial"/>
                <w:sz w:val="20"/>
                <w:szCs w:val="20"/>
              </w:rPr>
            </w:pPr>
          </w:p>
          <w:p w14:paraId="7F9F1CEF" w14:textId="77777777" w:rsidR="00262FFE" w:rsidRDefault="00262FFE" w:rsidP="00A76FCA">
            <w:pPr>
              <w:pStyle w:val="rove2"/>
              <w:numPr>
                <w:ilvl w:val="0"/>
                <w:numId w:val="0"/>
              </w:numPr>
              <w:tabs>
                <w:tab w:val="clear" w:pos="851"/>
              </w:tabs>
              <w:spacing w:after="0"/>
              <w:ind w:left="360"/>
              <w:rPr>
                <w:rFonts w:ascii="Arial" w:hAnsi="Arial" w:cs="Arial"/>
                <w:sz w:val="20"/>
                <w:szCs w:val="20"/>
              </w:rPr>
            </w:pPr>
          </w:p>
          <w:p w14:paraId="1625FA55" w14:textId="77777777" w:rsidR="00262FFE" w:rsidRDefault="00262FFE" w:rsidP="00A76FCA">
            <w:pPr>
              <w:pStyle w:val="rove2"/>
              <w:numPr>
                <w:ilvl w:val="0"/>
                <w:numId w:val="0"/>
              </w:numPr>
              <w:tabs>
                <w:tab w:val="clear" w:pos="851"/>
              </w:tabs>
              <w:spacing w:after="0"/>
              <w:ind w:left="360"/>
              <w:rPr>
                <w:rFonts w:ascii="Arial" w:hAnsi="Arial" w:cs="Arial"/>
                <w:sz w:val="20"/>
                <w:szCs w:val="20"/>
              </w:rPr>
            </w:pPr>
          </w:p>
          <w:p w14:paraId="4A014BF2" w14:textId="77777777" w:rsidR="00262FFE" w:rsidRPr="00A53510" w:rsidRDefault="00262FFE" w:rsidP="00A76FCA">
            <w:pPr>
              <w:pStyle w:val="rove2"/>
              <w:numPr>
                <w:ilvl w:val="0"/>
                <w:numId w:val="0"/>
              </w:numPr>
              <w:tabs>
                <w:tab w:val="clear" w:pos="851"/>
              </w:tabs>
              <w:spacing w:after="0"/>
              <w:ind w:left="360"/>
              <w:rPr>
                <w:rFonts w:ascii="Arial" w:hAnsi="Arial" w:cs="Arial"/>
                <w:sz w:val="20"/>
                <w:szCs w:val="20"/>
              </w:rPr>
            </w:pPr>
          </w:p>
          <w:p w14:paraId="121C3FB1" w14:textId="77777777" w:rsidR="00225DF3" w:rsidRPr="00A53510" w:rsidRDefault="00225DF3" w:rsidP="00194BB6">
            <w:pPr>
              <w:pStyle w:val="rove2"/>
              <w:numPr>
                <w:ilvl w:val="0"/>
                <w:numId w:val="0"/>
              </w:numPr>
              <w:tabs>
                <w:tab w:val="clear" w:pos="851"/>
              </w:tabs>
              <w:spacing w:after="0"/>
              <w:ind w:left="360"/>
              <w:rPr>
                <w:rFonts w:ascii="Arial" w:hAnsi="Arial" w:cs="Arial"/>
                <w:sz w:val="20"/>
                <w:szCs w:val="20"/>
              </w:rPr>
            </w:pPr>
            <w:r w:rsidRPr="00A53510">
              <w:rPr>
                <w:rFonts w:ascii="Arial" w:hAnsi="Arial" w:cs="Arial"/>
                <w:sz w:val="20"/>
                <w:szCs w:val="20"/>
              </w:rPr>
              <w:t xml:space="preserve">O </w:t>
            </w:r>
            <w:r w:rsidR="008F2D8E">
              <w:rPr>
                <w:rFonts w:ascii="Arial" w:hAnsi="Arial" w:cs="Arial"/>
                <w:sz w:val="20"/>
                <w:szCs w:val="20"/>
              </w:rPr>
              <w:t xml:space="preserve">předání i </w:t>
            </w:r>
            <w:r w:rsidRPr="00A53510">
              <w:rPr>
                <w:rFonts w:ascii="Arial" w:hAnsi="Arial" w:cs="Arial"/>
                <w:sz w:val="20"/>
                <w:szCs w:val="20"/>
              </w:rPr>
              <w:t>vrácení předmětu výpůjčky sepíší strany písemný protokol.</w:t>
            </w:r>
          </w:p>
          <w:p w14:paraId="60C4144F" w14:textId="77777777" w:rsidR="00225DF3" w:rsidRDefault="00225DF3" w:rsidP="00A76FCA">
            <w:pPr>
              <w:pStyle w:val="rove2"/>
              <w:numPr>
                <w:ilvl w:val="0"/>
                <w:numId w:val="0"/>
              </w:numPr>
              <w:tabs>
                <w:tab w:val="clear" w:pos="851"/>
              </w:tabs>
              <w:spacing w:after="0"/>
              <w:ind w:left="532"/>
              <w:rPr>
                <w:rFonts w:ascii="Arial" w:hAnsi="Arial" w:cs="Arial"/>
                <w:sz w:val="20"/>
                <w:szCs w:val="20"/>
              </w:rPr>
            </w:pPr>
          </w:p>
          <w:p w14:paraId="1AD6566D" w14:textId="77777777" w:rsidR="00225DF3" w:rsidRPr="00A53510" w:rsidRDefault="00225DF3" w:rsidP="00C60724">
            <w:pPr>
              <w:jc w:val="center"/>
              <w:outlineLvl w:val="0"/>
              <w:rPr>
                <w:rFonts w:ascii="Arial" w:hAnsi="Arial" w:cs="Arial"/>
                <w:b/>
                <w:sz w:val="20"/>
                <w:szCs w:val="20"/>
              </w:rPr>
            </w:pPr>
            <w:r w:rsidRPr="00A53510">
              <w:rPr>
                <w:rFonts w:ascii="Arial" w:hAnsi="Arial" w:cs="Arial"/>
                <w:b/>
                <w:sz w:val="20"/>
                <w:szCs w:val="20"/>
              </w:rPr>
              <w:t xml:space="preserve">II.  Práva a povinnosti </w:t>
            </w:r>
            <w:proofErr w:type="spellStart"/>
            <w:r w:rsidRPr="00A53510">
              <w:rPr>
                <w:rFonts w:ascii="Arial" w:hAnsi="Arial" w:cs="Arial"/>
                <w:b/>
                <w:sz w:val="20"/>
                <w:szCs w:val="20"/>
              </w:rPr>
              <w:t>půjčitele</w:t>
            </w:r>
            <w:proofErr w:type="spellEnd"/>
          </w:p>
          <w:p w14:paraId="2BBE4846" w14:textId="77777777" w:rsidR="00225DF3" w:rsidRPr="00A53510" w:rsidRDefault="00225DF3" w:rsidP="00A42CA1">
            <w:pPr>
              <w:tabs>
                <w:tab w:val="left" w:pos="900"/>
                <w:tab w:val="left" w:pos="1440"/>
              </w:tabs>
              <w:suppressAutoHyphens/>
              <w:spacing w:after="0" w:line="240" w:lineRule="auto"/>
              <w:ind w:left="390"/>
              <w:jc w:val="both"/>
              <w:rPr>
                <w:rFonts w:ascii="Arial" w:hAnsi="Arial" w:cs="Arial"/>
                <w:sz w:val="20"/>
                <w:szCs w:val="20"/>
                <w:lang w:eastAsia="ar-SA"/>
              </w:rPr>
            </w:pP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se touto smlouvou zavazuje předat </w:t>
            </w:r>
            <w:r w:rsidR="00D84130">
              <w:rPr>
                <w:rFonts w:ascii="Arial" w:hAnsi="Arial" w:cs="Arial"/>
                <w:sz w:val="20"/>
                <w:szCs w:val="20"/>
              </w:rPr>
              <w:t>v</w:t>
            </w:r>
            <w:r w:rsidRPr="00A53510">
              <w:rPr>
                <w:rFonts w:ascii="Arial" w:hAnsi="Arial" w:cs="Arial"/>
                <w:sz w:val="20"/>
                <w:szCs w:val="20"/>
              </w:rPr>
              <w:t xml:space="preserve">ypůjčiteli do bezplatného užívání movité věci, a to ve stavu způsobilém k řádnému užívání. </w:t>
            </w:r>
            <w:proofErr w:type="spellStart"/>
            <w:r w:rsidRPr="00A53510">
              <w:rPr>
                <w:rFonts w:ascii="Arial" w:hAnsi="Arial" w:cs="Arial"/>
                <w:sz w:val="20"/>
                <w:szCs w:val="20"/>
                <w:lang w:eastAsia="ar-SA"/>
              </w:rPr>
              <w:t>Půjčitel</w:t>
            </w:r>
            <w:proofErr w:type="spellEnd"/>
            <w:r w:rsidRPr="00A53510">
              <w:rPr>
                <w:rFonts w:ascii="Arial" w:hAnsi="Arial" w:cs="Arial"/>
                <w:sz w:val="20"/>
                <w:szCs w:val="20"/>
                <w:lang w:eastAsia="ar-SA"/>
              </w:rPr>
              <w:t xml:space="preserve"> prohlašuje, že předmět výpůjčky je pojištěn obvyklým způsobem, zejména proti živelním rizikům včetně škod způsobených vodou a proti odcizení. Toto pojištění se vztahuje i na případy výpůjčky. Vypůjčitel neodpovídá za škodu způsobenou v důsledku náhody, vyšší moci, nepředvídaných okolností či v důsledku neplnění povinností </w:t>
            </w:r>
            <w:proofErr w:type="spellStart"/>
            <w:r w:rsidRPr="00A53510">
              <w:rPr>
                <w:rFonts w:ascii="Arial" w:hAnsi="Arial" w:cs="Arial"/>
                <w:sz w:val="20"/>
                <w:szCs w:val="20"/>
                <w:lang w:eastAsia="ar-SA"/>
              </w:rPr>
              <w:t>půjčitele</w:t>
            </w:r>
            <w:proofErr w:type="spellEnd"/>
            <w:r w:rsidRPr="00A53510">
              <w:rPr>
                <w:rFonts w:ascii="Arial" w:hAnsi="Arial" w:cs="Arial"/>
                <w:sz w:val="20"/>
                <w:szCs w:val="20"/>
                <w:lang w:eastAsia="ar-SA"/>
              </w:rPr>
              <w:t>.</w:t>
            </w:r>
          </w:p>
          <w:p w14:paraId="3DE77381" w14:textId="77777777" w:rsidR="00225DF3" w:rsidRDefault="00225DF3" w:rsidP="00A42CA1">
            <w:pPr>
              <w:tabs>
                <w:tab w:val="left" w:pos="900"/>
                <w:tab w:val="left" w:pos="1440"/>
              </w:tabs>
              <w:suppressAutoHyphens/>
              <w:spacing w:after="0" w:line="240" w:lineRule="auto"/>
              <w:ind w:left="390"/>
              <w:jc w:val="both"/>
              <w:rPr>
                <w:rFonts w:ascii="Arial" w:hAnsi="Arial" w:cs="Arial"/>
                <w:sz w:val="20"/>
                <w:szCs w:val="20"/>
                <w:lang w:eastAsia="ar-SA"/>
              </w:rPr>
            </w:pPr>
          </w:p>
          <w:p w14:paraId="7347000A" w14:textId="77777777" w:rsidR="006A4CCF" w:rsidRDefault="006A4CCF" w:rsidP="00A42CA1">
            <w:pPr>
              <w:tabs>
                <w:tab w:val="left" w:pos="900"/>
                <w:tab w:val="left" w:pos="1440"/>
              </w:tabs>
              <w:suppressAutoHyphens/>
              <w:spacing w:after="0" w:line="240" w:lineRule="auto"/>
              <w:ind w:left="390"/>
              <w:jc w:val="both"/>
              <w:rPr>
                <w:rFonts w:ascii="Arial" w:hAnsi="Arial" w:cs="Arial"/>
                <w:sz w:val="20"/>
                <w:szCs w:val="20"/>
                <w:lang w:eastAsia="ar-SA"/>
              </w:rPr>
            </w:pPr>
          </w:p>
          <w:p w14:paraId="05D97A38" w14:textId="77777777" w:rsidR="006A4CCF" w:rsidRPr="00A53510" w:rsidRDefault="006A4CCF" w:rsidP="00A42CA1">
            <w:pPr>
              <w:tabs>
                <w:tab w:val="left" w:pos="900"/>
                <w:tab w:val="left" w:pos="1440"/>
              </w:tabs>
              <w:suppressAutoHyphens/>
              <w:spacing w:after="0" w:line="240" w:lineRule="auto"/>
              <w:ind w:left="390"/>
              <w:jc w:val="both"/>
              <w:rPr>
                <w:rFonts w:ascii="Arial" w:hAnsi="Arial" w:cs="Arial"/>
                <w:sz w:val="20"/>
                <w:szCs w:val="20"/>
                <w:lang w:eastAsia="ar-SA"/>
              </w:rPr>
            </w:pPr>
          </w:p>
          <w:p w14:paraId="0332701E" w14:textId="77777777" w:rsidR="00225DF3" w:rsidRPr="00A53510" w:rsidRDefault="00225DF3" w:rsidP="00A42CA1">
            <w:pPr>
              <w:tabs>
                <w:tab w:val="left" w:pos="900"/>
                <w:tab w:val="left" w:pos="1440"/>
              </w:tabs>
              <w:suppressAutoHyphens/>
              <w:spacing w:after="0" w:line="240" w:lineRule="auto"/>
              <w:ind w:left="390"/>
              <w:jc w:val="both"/>
              <w:rPr>
                <w:rFonts w:ascii="Arial" w:hAnsi="Arial" w:cs="Arial"/>
                <w:sz w:val="20"/>
                <w:szCs w:val="20"/>
                <w:lang w:eastAsia="ar-SA"/>
              </w:rPr>
            </w:pPr>
            <w:r w:rsidRPr="00A53510">
              <w:rPr>
                <w:rFonts w:ascii="Arial" w:hAnsi="Arial" w:cs="Arial"/>
                <w:sz w:val="20"/>
                <w:szCs w:val="20"/>
                <w:lang w:eastAsia="cs-CZ"/>
              </w:rPr>
              <w:t xml:space="preserve">Před předáním předmětu výpůjčky je </w:t>
            </w:r>
            <w:proofErr w:type="spellStart"/>
            <w:r w:rsidRPr="00A53510">
              <w:rPr>
                <w:rFonts w:ascii="Arial" w:hAnsi="Arial" w:cs="Arial"/>
                <w:sz w:val="20"/>
                <w:szCs w:val="20"/>
                <w:lang w:eastAsia="cs-CZ"/>
              </w:rPr>
              <w:t>půjčitel</w:t>
            </w:r>
            <w:proofErr w:type="spellEnd"/>
            <w:r w:rsidRPr="00A53510">
              <w:rPr>
                <w:rFonts w:ascii="Arial" w:hAnsi="Arial" w:cs="Arial"/>
                <w:sz w:val="20"/>
                <w:szCs w:val="20"/>
                <w:lang w:eastAsia="cs-CZ"/>
              </w:rPr>
              <w:t xml:space="preserve"> povinen zajistit zaškolení nebo poskytnout instruktáž vypůjčitele dle zákona č. 268/2014 Sb. a seznámit vypůjčitele s požadavky na pravidelnou běžnou údržbu předmětu výpůjčky. Součástí předání předmětu výpůjčky je i instalace předmětu výpůjčky a předání dokumentace, zejména návodu v českém jazyce v tištěné i elektronické podobě, a prohlášení o shodě. O instruktáži, nebo zaškolení příslušných zaměstnanců vypůjčitele bude proveden písemný záznam, který bude připojen k dokumentaci předmětu výpůjčky. </w:t>
            </w:r>
            <w:proofErr w:type="spellStart"/>
            <w:r w:rsidRPr="00A53510">
              <w:rPr>
                <w:rFonts w:ascii="Arial" w:hAnsi="Arial" w:cs="Arial"/>
                <w:sz w:val="20"/>
                <w:szCs w:val="20"/>
                <w:lang w:eastAsia="cs-CZ"/>
              </w:rPr>
              <w:t>Půjčitel</w:t>
            </w:r>
            <w:proofErr w:type="spellEnd"/>
            <w:r w:rsidRPr="00A53510">
              <w:rPr>
                <w:rFonts w:ascii="Arial" w:hAnsi="Arial" w:cs="Arial"/>
                <w:sz w:val="20"/>
                <w:szCs w:val="20"/>
                <w:lang w:eastAsia="cs-CZ"/>
              </w:rPr>
              <w:t xml:space="preserve"> dále vyplní formulář vypůjčitele „Seznam dodané zdravotnické techniky“, který tvoří přílohu této smlouvy. </w:t>
            </w:r>
            <w:proofErr w:type="spellStart"/>
            <w:r w:rsidRPr="00A53510">
              <w:rPr>
                <w:rFonts w:ascii="Arial" w:hAnsi="Arial" w:cs="Arial"/>
                <w:sz w:val="20"/>
                <w:szCs w:val="20"/>
                <w:lang w:eastAsia="cs-CZ"/>
              </w:rPr>
              <w:t>Půjčitel</w:t>
            </w:r>
            <w:proofErr w:type="spellEnd"/>
            <w:r w:rsidRPr="00A53510">
              <w:rPr>
                <w:rFonts w:ascii="Arial" w:hAnsi="Arial" w:cs="Arial"/>
                <w:sz w:val="20"/>
                <w:szCs w:val="20"/>
                <w:lang w:eastAsia="cs-CZ"/>
              </w:rPr>
              <w:t xml:space="preserve"> se zavazuje po dobu trvání výpůjčky provádět instruktáže (zaškolení) nových zaměstnanců vypůjčitele zdarma dle potřeby.</w:t>
            </w:r>
          </w:p>
          <w:p w14:paraId="4103E419" w14:textId="77777777" w:rsidR="00225DF3" w:rsidRDefault="00225DF3" w:rsidP="00FF5806">
            <w:pPr>
              <w:pStyle w:val="rove2"/>
              <w:numPr>
                <w:ilvl w:val="0"/>
                <w:numId w:val="0"/>
              </w:numPr>
              <w:tabs>
                <w:tab w:val="clear" w:pos="851"/>
              </w:tabs>
              <w:spacing w:after="0"/>
              <w:ind w:left="360"/>
              <w:rPr>
                <w:rFonts w:ascii="Arial" w:hAnsi="Arial" w:cs="Arial"/>
                <w:sz w:val="20"/>
                <w:szCs w:val="20"/>
              </w:rPr>
            </w:pPr>
          </w:p>
          <w:p w14:paraId="4D526B93" w14:textId="77777777" w:rsidR="00225DF3" w:rsidRDefault="00225DF3" w:rsidP="00FF5806">
            <w:pPr>
              <w:pStyle w:val="rove2"/>
              <w:numPr>
                <w:ilvl w:val="0"/>
                <w:numId w:val="0"/>
              </w:numPr>
              <w:tabs>
                <w:tab w:val="clear" w:pos="851"/>
              </w:tabs>
              <w:spacing w:after="0"/>
              <w:ind w:left="360"/>
              <w:rPr>
                <w:rFonts w:ascii="Arial" w:hAnsi="Arial" w:cs="Arial"/>
                <w:sz w:val="20"/>
                <w:szCs w:val="20"/>
              </w:rPr>
            </w:pPr>
          </w:p>
          <w:p w14:paraId="6DF5C4BC" w14:textId="77777777" w:rsidR="00351FD1" w:rsidRDefault="00351FD1" w:rsidP="00FF5806">
            <w:pPr>
              <w:pStyle w:val="rove2"/>
              <w:numPr>
                <w:ilvl w:val="0"/>
                <w:numId w:val="0"/>
              </w:numPr>
              <w:tabs>
                <w:tab w:val="clear" w:pos="851"/>
              </w:tabs>
              <w:spacing w:after="0"/>
              <w:ind w:left="360"/>
              <w:rPr>
                <w:rFonts w:ascii="Arial" w:hAnsi="Arial" w:cs="Arial"/>
                <w:sz w:val="20"/>
                <w:szCs w:val="20"/>
              </w:rPr>
            </w:pPr>
          </w:p>
          <w:p w14:paraId="08895470" w14:textId="77777777" w:rsidR="006A4CCF" w:rsidRDefault="006A4CCF" w:rsidP="00FF5806">
            <w:pPr>
              <w:pStyle w:val="rove2"/>
              <w:numPr>
                <w:ilvl w:val="0"/>
                <w:numId w:val="0"/>
              </w:numPr>
              <w:tabs>
                <w:tab w:val="clear" w:pos="851"/>
              </w:tabs>
              <w:spacing w:after="0"/>
              <w:ind w:left="360"/>
              <w:rPr>
                <w:rFonts w:ascii="Arial" w:hAnsi="Arial" w:cs="Arial"/>
                <w:sz w:val="20"/>
                <w:szCs w:val="20"/>
              </w:rPr>
            </w:pPr>
          </w:p>
          <w:p w14:paraId="17791525" w14:textId="77777777" w:rsidR="006A4CCF" w:rsidRDefault="006A4CCF" w:rsidP="00FF5806">
            <w:pPr>
              <w:pStyle w:val="rove2"/>
              <w:numPr>
                <w:ilvl w:val="0"/>
                <w:numId w:val="0"/>
              </w:numPr>
              <w:tabs>
                <w:tab w:val="clear" w:pos="851"/>
              </w:tabs>
              <w:spacing w:after="0"/>
              <w:ind w:left="360"/>
              <w:rPr>
                <w:rFonts w:ascii="Arial" w:hAnsi="Arial" w:cs="Arial"/>
                <w:sz w:val="20"/>
                <w:szCs w:val="20"/>
              </w:rPr>
            </w:pPr>
          </w:p>
          <w:p w14:paraId="274E813D" w14:textId="77777777" w:rsidR="006A4CCF" w:rsidRDefault="006A4CCF" w:rsidP="00FF5806">
            <w:pPr>
              <w:pStyle w:val="rove2"/>
              <w:numPr>
                <w:ilvl w:val="0"/>
                <w:numId w:val="0"/>
              </w:numPr>
              <w:tabs>
                <w:tab w:val="clear" w:pos="851"/>
              </w:tabs>
              <w:spacing w:after="0"/>
              <w:ind w:left="360"/>
              <w:rPr>
                <w:rFonts w:ascii="Arial" w:hAnsi="Arial" w:cs="Arial"/>
                <w:sz w:val="20"/>
                <w:szCs w:val="20"/>
              </w:rPr>
            </w:pPr>
          </w:p>
          <w:p w14:paraId="09C0C533" w14:textId="77777777" w:rsidR="006A4CCF" w:rsidRPr="00A53510" w:rsidRDefault="006A4CCF" w:rsidP="00FF5806">
            <w:pPr>
              <w:pStyle w:val="rove2"/>
              <w:numPr>
                <w:ilvl w:val="0"/>
                <w:numId w:val="0"/>
              </w:numPr>
              <w:tabs>
                <w:tab w:val="clear" w:pos="851"/>
              </w:tabs>
              <w:spacing w:after="0"/>
              <w:ind w:left="360"/>
              <w:rPr>
                <w:rFonts w:ascii="Arial" w:hAnsi="Arial" w:cs="Arial"/>
                <w:sz w:val="20"/>
                <w:szCs w:val="20"/>
              </w:rPr>
            </w:pPr>
          </w:p>
          <w:p w14:paraId="4359E64E" w14:textId="77777777" w:rsidR="00225DF3" w:rsidRPr="00A53510" w:rsidRDefault="00225DF3" w:rsidP="00A42CA1">
            <w:pPr>
              <w:pStyle w:val="rove2"/>
              <w:numPr>
                <w:ilvl w:val="0"/>
                <w:numId w:val="0"/>
              </w:numPr>
              <w:tabs>
                <w:tab w:val="clear" w:pos="851"/>
              </w:tabs>
              <w:spacing w:after="0"/>
              <w:ind w:left="360"/>
              <w:rPr>
                <w:rFonts w:ascii="Arial" w:hAnsi="Arial" w:cs="Arial"/>
                <w:sz w:val="20"/>
                <w:szCs w:val="20"/>
              </w:rPr>
            </w:pPr>
            <w:r w:rsidRPr="00A53510">
              <w:rPr>
                <w:rFonts w:ascii="Arial" w:hAnsi="Arial" w:cs="Arial"/>
                <w:sz w:val="20"/>
                <w:szCs w:val="20"/>
              </w:rPr>
              <w:t xml:space="preserve">Jestliže </w:t>
            </w: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zjistí, že vypůjčitel neužívá předmět výpůjčky řádně nebo ho užívá v rozporu s účelem, ke kterému slouží, je oprávněn požadovat vrácení předmětu výpůjčky před skončením stanovené doby výpůjčky. Vypůjčitel je v tomto případě povinen vrátit předmět výpůjčky nejpozději do dvou pracovních dní poté, kdy byl </w:t>
            </w:r>
            <w:proofErr w:type="spellStart"/>
            <w:r w:rsidRPr="00A53510">
              <w:rPr>
                <w:rFonts w:ascii="Arial" w:hAnsi="Arial" w:cs="Arial"/>
                <w:sz w:val="20"/>
                <w:szCs w:val="20"/>
              </w:rPr>
              <w:t>půjčitelem</w:t>
            </w:r>
            <w:proofErr w:type="spellEnd"/>
            <w:r w:rsidRPr="00A53510">
              <w:rPr>
                <w:rFonts w:ascii="Arial" w:hAnsi="Arial" w:cs="Arial"/>
                <w:sz w:val="20"/>
                <w:szCs w:val="20"/>
              </w:rPr>
              <w:t xml:space="preserve"> k vrácení vyzván. </w:t>
            </w:r>
            <w:r w:rsidR="00D30278" w:rsidRPr="00D30278">
              <w:rPr>
                <w:rFonts w:ascii="Arial" w:hAnsi="Arial" w:cs="Arial"/>
                <w:sz w:val="20"/>
                <w:szCs w:val="20"/>
              </w:rPr>
              <w:t xml:space="preserve">V dané souvislosti platí článek </w:t>
            </w:r>
            <w:r w:rsidR="00D30278">
              <w:rPr>
                <w:rFonts w:ascii="Arial" w:hAnsi="Arial" w:cs="Arial"/>
                <w:sz w:val="20"/>
                <w:szCs w:val="20"/>
              </w:rPr>
              <w:t>I. odst. 6.</w:t>
            </w:r>
          </w:p>
          <w:p w14:paraId="6AE521B0" w14:textId="77777777" w:rsidR="00225DF3" w:rsidRDefault="00225DF3" w:rsidP="00FF5806">
            <w:pPr>
              <w:pStyle w:val="rove2"/>
              <w:numPr>
                <w:ilvl w:val="0"/>
                <w:numId w:val="0"/>
              </w:numPr>
              <w:tabs>
                <w:tab w:val="clear" w:pos="851"/>
              </w:tabs>
              <w:spacing w:after="0"/>
              <w:ind w:left="360"/>
              <w:rPr>
                <w:rFonts w:ascii="Arial" w:hAnsi="Arial" w:cs="Arial"/>
                <w:sz w:val="20"/>
                <w:szCs w:val="20"/>
              </w:rPr>
            </w:pPr>
          </w:p>
          <w:p w14:paraId="53C40BAD" w14:textId="77777777" w:rsidR="003D7BAB" w:rsidRDefault="003D7BAB" w:rsidP="00FF5806">
            <w:pPr>
              <w:pStyle w:val="rove2"/>
              <w:numPr>
                <w:ilvl w:val="0"/>
                <w:numId w:val="0"/>
              </w:numPr>
              <w:tabs>
                <w:tab w:val="clear" w:pos="851"/>
              </w:tabs>
              <w:spacing w:after="0"/>
              <w:ind w:left="360"/>
              <w:rPr>
                <w:rFonts w:ascii="Arial" w:hAnsi="Arial" w:cs="Arial"/>
                <w:sz w:val="20"/>
                <w:szCs w:val="20"/>
              </w:rPr>
            </w:pPr>
          </w:p>
          <w:p w14:paraId="060F4966" w14:textId="77777777" w:rsidR="006A4CCF" w:rsidRDefault="006A4CCF" w:rsidP="00FF5806">
            <w:pPr>
              <w:pStyle w:val="rove2"/>
              <w:numPr>
                <w:ilvl w:val="0"/>
                <w:numId w:val="0"/>
              </w:numPr>
              <w:tabs>
                <w:tab w:val="clear" w:pos="851"/>
              </w:tabs>
              <w:spacing w:after="0"/>
              <w:ind w:left="360"/>
              <w:rPr>
                <w:rFonts w:ascii="Arial" w:hAnsi="Arial" w:cs="Arial"/>
                <w:sz w:val="20"/>
                <w:szCs w:val="20"/>
              </w:rPr>
            </w:pPr>
          </w:p>
          <w:p w14:paraId="1E4B4810" w14:textId="39167237" w:rsidR="00225DF3" w:rsidRPr="00A53510" w:rsidRDefault="00225DF3" w:rsidP="00FF5806">
            <w:pPr>
              <w:pStyle w:val="rove2"/>
              <w:numPr>
                <w:ilvl w:val="0"/>
                <w:numId w:val="0"/>
              </w:numPr>
              <w:spacing w:after="0"/>
              <w:ind w:left="360"/>
              <w:rPr>
                <w:rFonts w:ascii="Arial" w:hAnsi="Arial" w:cs="Arial"/>
                <w:sz w:val="20"/>
                <w:szCs w:val="20"/>
              </w:rPr>
            </w:pP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se zavazuje, že po dobu výpůjčky zajistí bezplatný servis</w:t>
            </w:r>
            <w:r w:rsidR="004719F6">
              <w:rPr>
                <w:rFonts w:ascii="Arial" w:hAnsi="Arial" w:cs="Arial"/>
                <w:sz w:val="20"/>
                <w:szCs w:val="20"/>
              </w:rPr>
              <w:t xml:space="preserve"> a běžnou údržbu</w:t>
            </w:r>
            <w:r w:rsidRPr="00A53510">
              <w:rPr>
                <w:rFonts w:ascii="Arial" w:hAnsi="Arial" w:cs="Arial"/>
                <w:sz w:val="20"/>
                <w:szCs w:val="20"/>
              </w:rPr>
              <w:t xml:space="preserve"> dle zákona č. 268/2014 Sb. Pokud by termín pravidelné bezpečnostně technické kontroly, nebo revize /validace/ kalibrace předmětu výpůjčky připadl do doby výpůjčky, zajistí takovou kontrolu na své náklady </w:t>
            </w:r>
            <w:proofErr w:type="spellStart"/>
            <w:r w:rsidRPr="00A53510">
              <w:rPr>
                <w:rFonts w:ascii="Arial" w:hAnsi="Arial" w:cs="Arial"/>
                <w:sz w:val="20"/>
                <w:szCs w:val="20"/>
              </w:rPr>
              <w:t>půjčitel</w:t>
            </w:r>
            <w:proofErr w:type="spellEnd"/>
            <w:r w:rsidRPr="00A53510">
              <w:rPr>
                <w:rFonts w:ascii="Arial" w:hAnsi="Arial" w:cs="Arial"/>
                <w:sz w:val="20"/>
                <w:szCs w:val="20"/>
              </w:rPr>
              <w:t>.</w:t>
            </w:r>
          </w:p>
          <w:p w14:paraId="1B9A55FD" w14:textId="77777777" w:rsidR="00262FFE" w:rsidRDefault="00262FFE" w:rsidP="00FF5806">
            <w:pPr>
              <w:pStyle w:val="rove2"/>
              <w:numPr>
                <w:ilvl w:val="0"/>
                <w:numId w:val="0"/>
              </w:numPr>
              <w:tabs>
                <w:tab w:val="clear" w:pos="851"/>
              </w:tabs>
              <w:spacing w:after="0"/>
              <w:ind w:left="360"/>
              <w:rPr>
                <w:rFonts w:ascii="Arial" w:hAnsi="Arial" w:cs="Arial"/>
                <w:sz w:val="20"/>
                <w:szCs w:val="20"/>
              </w:rPr>
            </w:pPr>
          </w:p>
          <w:p w14:paraId="0AE192FF" w14:textId="77777777" w:rsidR="00262FFE" w:rsidRDefault="00262FFE" w:rsidP="00FF5806">
            <w:pPr>
              <w:pStyle w:val="rove2"/>
              <w:numPr>
                <w:ilvl w:val="0"/>
                <w:numId w:val="0"/>
              </w:numPr>
              <w:tabs>
                <w:tab w:val="clear" w:pos="851"/>
              </w:tabs>
              <w:spacing w:after="0"/>
              <w:ind w:left="360"/>
              <w:rPr>
                <w:rFonts w:ascii="Arial" w:hAnsi="Arial" w:cs="Arial"/>
                <w:sz w:val="20"/>
                <w:szCs w:val="20"/>
              </w:rPr>
            </w:pPr>
          </w:p>
          <w:p w14:paraId="2300CD7B" w14:textId="77777777" w:rsidR="003D7BAB" w:rsidRDefault="003D7BAB" w:rsidP="00FF5806">
            <w:pPr>
              <w:pStyle w:val="rove2"/>
              <w:numPr>
                <w:ilvl w:val="0"/>
                <w:numId w:val="0"/>
              </w:numPr>
              <w:tabs>
                <w:tab w:val="clear" w:pos="851"/>
              </w:tabs>
              <w:spacing w:after="0"/>
              <w:ind w:left="360"/>
              <w:rPr>
                <w:rFonts w:ascii="Arial" w:hAnsi="Arial" w:cs="Arial"/>
                <w:sz w:val="20"/>
                <w:szCs w:val="20"/>
              </w:rPr>
            </w:pPr>
          </w:p>
          <w:p w14:paraId="70D7B528" w14:textId="77777777" w:rsidR="003D7BAB" w:rsidRDefault="003D7BAB" w:rsidP="00FF5806">
            <w:pPr>
              <w:pStyle w:val="rove2"/>
              <w:numPr>
                <w:ilvl w:val="0"/>
                <w:numId w:val="0"/>
              </w:numPr>
              <w:tabs>
                <w:tab w:val="clear" w:pos="851"/>
              </w:tabs>
              <w:spacing w:after="0"/>
              <w:ind w:left="360"/>
              <w:rPr>
                <w:rFonts w:ascii="Arial" w:hAnsi="Arial" w:cs="Arial"/>
                <w:sz w:val="20"/>
                <w:szCs w:val="20"/>
              </w:rPr>
            </w:pPr>
          </w:p>
          <w:p w14:paraId="0AD0EA13" w14:textId="77777777" w:rsidR="00262FFE" w:rsidRDefault="00262FFE" w:rsidP="00FF5806">
            <w:pPr>
              <w:pStyle w:val="rove2"/>
              <w:numPr>
                <w:ilvl w:val="0"/>
                <w:numId w:val="0"/>
              </w:numPr>
              <w:tabs>
                <w:tab w:val="clear" w:pos="851"/>
              </w:tabs>
              <w:spacing w:after="0"/>
              <w:ind w:left="360"/>
              <w:rPr>
                <w:rFonts w:ascii="Arial" w:hAnsi="Arial" w:cs="Arial"/>
                <w:sz w:val="20"/>
                <w:szCs w:val="20"/>
              </w:rPr>
            </w:pPr>
          </w:p>
          <w:p w14:paraId="679A0402" w14:textId="7317E369" w:rsidR="00643F47" w:rsidRDefault="00643F47" w:rsidP="00FF5806">
            <w:pPr>
              <w:pStyle w:val="rove2"/>
              <w:numPr>
                <w:ilvl w:val="0"/>
                <w:numId w:val="0"/>
              </w:numPr>
              <w:tabs>
                <w:tab w:val="clear" w:pos="851"/>
              </w:tabs>
              <w:spacing w:after="0"/>
              <w:ind w:left="360"/>
              <w:rPr>
                <w:rFonts w:ascii="Arial" w:hAnsi="Arial" w:cs="Arial"/>
                <w:sz w:val="20"/>
                <w:szCs w:val="20"/>
              </w:rPr>
            </w:pPr>
            <w:r>
              <w:rPr>
                <w:rFonts w:ascii="Arial" w:hAnsi="Arial" w:cs="Arial"/>
                <w:sz w:val="20"/>
                <w:szCs w:val="20"/>
              </w:rPr>
              <w:t xml:space="preserve">Servis předmětu výpůjčky budou pro </w:t>
            </w:r>
            <w:proofErr w:type="spellStart"/>
            <w:r>
              <w:rPr>
                <w:rFonts w:ascii="Arial" w:hAnsi="Arial" w:cs="Arial"/>
                <w:sz w:val="20"/>
                <w:szCs w:val="20"/>
              </w:rPr>
              <w:t>půjčitele</w:t>
            </w:r>
            <w:proofErr w:type="spellEnd"/>
            <w:r>
              <w:rPr>
                <w:rFonts w:ascii="Arial" w:hAnsi="Arial" w:cs="Arial"/>
                <w:sz w:val="20"/>
                <w:szCs w:val="20"/>
              </w:rPr>
              <w:t xml:space="preserve"> poskytovat níže uvedené firmy: </w:t>
            </w:r>
          </w:p>
          <w:p w14:paraId="47E0AC4A" w14:textId="77777777" w:rsidR="00643F47" w:rsidRDefault="00643F47" w:rsidP="00FF5806">
            <w:pPr>
              <w:pStyle w:val="rove2"/>
              <w:numPr>
                <w:ilvl w:val="0"/>
                <w:numId w:val="0"/>
              </w:numPr>
              <w:tabs>
                <w:tab w:val="clear" w:pos="851"/>
              </w:tabs>
              <w:spacing w:after="0"/>
              <w:ind w:left="360"/>
              <w:rPr>
                <w:rFonts w:ascii="Arial" w:hAnsi="Arial" w:cs="Arial"/>
                <w:sz w:val="20"/>
                <w:szCs w:val="20"/>
              </w:rPr>
            </w:pPr>
          </w:p>
          <w:p w14:paraId="1A64A0DB" w14:textId="2BF3E683" w:rsidR="00F85A47" w:rsidRDefault="00D3581A" w:rsidP="00F85A47">
            <w:pPr>
              <w:pStyle w:val="Prosttext"/>
              <w:ind w:left="601"/>
              <w:rPr>
                <w:lang w:val="de-DE"/>
              </w:rPr>
            </w:pPr>
            <w:r>
              <w:rPr>
                <w:lang w:val="de-DE"/>
              </w:rPr>
              <w:t>XXXXXXXXXXX</w:t>
            </w:r>
          </w:p>
          <w:p w14:paraId="46DEE6F6" w14:textId="77777777" w:rsidR="00D3581A" w:rsidRDefault="00D3581A" w:rsidP="00F85A47">
            <w:pPr>
              <w:pStyle w:val="Prosttext"/>
              <w:ind w:left="601"/>
              <w:rPr>
                <w:lang w:val="de-DE"/>
              </w:rPr>
            </w:pPr>
            <w:r>
              <w:rPr>
                <w:lang w:val="de-DE"/>
              </w:rPr>
              <w:t>XXXXXXXXXXX</w:t>
            </w:r>
          </w:p>
          <w:p w14:paraId="2D74E48A" w14:textId="04F625A4" w:rsidR="00D3581A" w:rsidRPr="00EA4F0F" w:rsidRDefault="00D3581A" w:rsidP="00F85A47">
            <w:pPr>
              <w:pStyle w:val="Prosttext"/>
              <w:ind w:left="601"/>
              <w:rPr>
                <w:lang w:val="de-DE"/>
              </w:rPr>
            </w:pPr>
            <w:r>
              <w:rPr>
                <w:lang w:val="de-DE"/>
              </w:rPr>
              <w:t>XXXXXXXXXXX</w:t>
            </w:r>
          </w:p>
          <w:p w14:paraId="0CE4F032" w14:textId="77777777" w:rsidR="00643F47" w:rsidRPr="000756B1" w:rsidRDefault="00643F47" w:rsidP="00643F47">
            <w:pPr>
              <w:pStyle w:val="Normlnweb"/>
              <w:ind w:left="565"/>
              <w:rPr>
                <w:rFonts w:ascii="Arial" w:hAnsi="Arial" w:cs="Arial"/>
                <w:color w:val="000000"/>
                <w:sz w:val="20"/>
                <w:szCs w:val="20"/>
                <w:lang w:val="cs-CZ"/>
              </w:rPr>
            </w:pPr>
          </w:p>
          <w:p w14:paraId="40CBB133" w14:textId="77777777" w:rsidR="00D3581A" w:rsidRDefault="00D3581A" w:rsidP="00D3581A">
            <w:pPr>
              <w:pStyle w:val="Prosttext"/>
              <w:ind w:left="601"/>
              <w:rPr>
                <w:lang w:val="de-DE"/>
              </w:rPr>
            </w:pPr>
            <w:r>
              <w:rPr>
                <w:lang w:val="de-DE"/>
              </w:rPr>
              <w:t>XXXXXXXXXXX</w:t>
            </w:r>
          </w:p>
          <w:p w14:paraId="6159C49F" w14:textId="77777777" w:rsidR="00D3581A" w:rsidRDefault="00D3581A" w:rsidP="00D3581A">
            <w:pPr>
              <w:pStyle w:val="Prosttext"/>
              <w:ind w:left="601"/>
              <w:rPr>
                <w:lang w:val="de-DE"/>
              </w:rPr>
            </w:pPr>
            <w:r>
              <w:rPr>
                <w:lang w:val="de-DE"/>
              </w:rPr>
              <w:t>XXXXXXXXXXX</w:t>
            </w:r>
          </w:p>
          <w:p w14:paraId="4BD8F276" w14:textId="77777777" w:rsidR="00D3581A" w:rsidRPr="00EA4F0F" w:rsidRDefault="00D3581A" w:rsidP="00D3581A">
            <w:pPr>
              <w:pStyle w:val="Prosttext"/>
              <w:ind w:left="601"/>
              <w:rPr>
                <w:lang w:val="de-DE"/>
              </w:rPr>
            </w:pPr>
            <w:r>
              <w:rPr>
                <w:lang w:val="de-DE"/>
              </w:rPr>
              <w:t>XXXXXXXXXXX</w:t>
            </w:r>
          </w:p>
          <w:p w14:paraId="49076AA9" w14:textId="77777777" w:rsidR="00643F47" w:rsidRPr="00EA4F0F" w:rsidRDefault="00643F47" w:rsidP="00643F47">
            <w:pPr>
              <w:pStyle w:val="Normlnweb"/>
              <w:ind w:left="565"/>
              <w:rPr>
                <w:rFonts w:ascii="Arial" w:hAnsi="Arial" w:cs="Arial"/>
                <w:sz w:val="20"/>
                <w:szCs w:val="20"/>
                <w:lang w:val="cs-CZ"/>
              </w:rPr>
            </w:pPr>
          </w:p>
          <w:p w14:paraId="5CDA6584" w14:textId="77777777" w:rsidR="00D3581A" w:rsidRDefault="00D3581A" w:rsidP="00D3581A">
            <w:pPr>
              <w:pStyle w:val="Prosttext"/>
              <w:ind w:left="601"/>
              <w:rPr>
                <w:lang w:val="de-DE"/>
              </w:rPr>
            </w:pPr>
            <w:r>
              <w:rPr>
                <w:lang w:val="de-DE"/>
              </w:rPr>
              <w:t>XXXXXXXXXXX</w:t>
            </w:r>
          </w:p>
          <w:p w14:paraId="41757230" w14:textId="77777777" w:rsidR="00D3581A" w:rsidRDefault="00D3581A" w:rsidP="00D3581A">
            <w:pPr>
              <w:pStyle w:val="Prosttext"/>
              <w:ind w:left="601"/>
              <w:rPr>
                <w:lang w:val="de-DE"/>
              </w:rPr>
            </w:pPr>
            <w:r>
              <w:rPr>
                <w:lang w:val="de-DE"/>
              </w:rPr>
              <w:t>XXXXXXXXXXX</w:t>
            </w:r>
          </w:p>
          <w:p w14:paraId="51AA713B" w14:textId="77777777" w:rsidR="00D3581A" w:rsidRPr="00EA4F0F" w:rsidRDefault="00D3581A" w:rsidP="00D3581A">
            <w:pPr>
              <w:pStyle w:val="Prosttext"/>
              <w:ind w:left="601"/>
              <w:rPr>
                <w:lang w:val="de-DE"/>
              </w:rPr>
            </w:pPr>
            <w:r>
              <w:rPr>
                <w:lang w:val="de-DE"/>
              </w:rPr>
              <w:t>XXXXXXXXXXX</w:t>
            </w:r>
          </w:p>
          <w:p w14:paraId="113E7185" w14:textId="77777777" w:rsidR="00643F47" w:rsidRDefault="00643F47" w:rsidP="00FF5806">
            <w:pPr>
              <w:pStyle w:val="rove2"/>
              <w:numPr>
                <w:ilvl w:val="0"/>
                <w:numId w:val="0"/>
              </w:numPr>
              <w:tabs>
                <w:tab w:val="clear" w:pos="851"/>
              </w:tabs>
              <w:spacing w:after="0"/>
              <w:ind w:left="360"/>
              <w:rPr>
                <w:rFonts w:ascii="Arial" w:hAnsi="Arial" w:cs="Arial"/>
                <w:sz w:val="20"/>
                <w:szCs w:val="20"/>
              </w:rPr>
            </w:pPr>
          </w:p>
          <w:p w14:paraId="444E8A19" w14:textId="77777777" w:rsidR="00643F47" w:rsidRDefault="00643F47" w:rsidP="00FF5806">
            <w:pPr>
              <w:pStyle w:val="rove2"/>
              <w:numPr>
                <w:ilvl w:val="0"/>
                <w:numId w:val="0"/>
              </w:numPr>
              <w:tabs>
                <w:tab w:val="clear" w:pos="851"/>
              </w:tabs>
              <w:spacing w:after="0"/>
              <w:ind w:left="360"/>
              <w:rPr>
                <w:rFonts w:ascii="Arial" w:hAnsi="Arial" w:cs="Arial"/>
                <w:sz w:val="20"/>
                <w:szCs w:val="20"/>
              </w:rPr>
            </w:pPr>
          </w:p>
          <w:p w14:paraId="1C0C4A79" w14:textId="1EC93CEB" w:rsidR="00643F47" w:rsidRPr="00A53510" w:rsidRDefault="00643F47" w:rsidP="00643F47">
            <w:pPr>
              <w:pStyle w:val="rove2"/>
              <w:numPr>
                <w:ilvl w:val="0"/>
                <w:numId w:val="0"/>
              </w:numPr>
              <w:tabs>
                <w:tab w:val="clear" w:pos="851"/>
              </w:tabs>
              <w:spacing w:after="0"/>
              <w:ind w:left="532"/>
              <w:rPr>
                <w:rFonts w:ascii="Arial" w:hAnsi="Arial" w:cs="Arial"/>
                <w:sz w:val="20"/>
                <w:szCs w:val="20"/>
              </w:rPr>
            </w:pPr>
            <w:proofErr w:type="spellStart"/>
            <w:r w:rsidRPr="00CB284B">
              <w:rPr>
                <w:rFonts w:ascii="Arial" w:hAnsi="Arial" w:cs="Arial"/>
                <w:sz w:val="20"/>
                <w:szCs w:val="20"/>
              </w:rPr>
              <w:t>Půjčitel</w:t>
            </w:r>
            <w:proofErr w:type="spellEnd"/>
            <w:r w:rsidRPr="00CB284B">
              <w:rPr>
                <w:rFonts w:ascii="Arial" w:hAnsi="Arial" w:cs="Arial"/>
                <w:sz w:val="20"/>
                <w:szCs w:val="20"/>
              </w:rPr>
              <w:t xml:space="preserve"> prohlašuje, že </w:t>
            </w:r>
            <w:r>
              <w:rPr>
                <w:rFonts w:ascii="Arial" w:hAnsi="Arial" w:cs="Arial"/>
                <w:sz w:val="20"/>
                <w:szCs w:val="20"/>
              </w:rPr>
              <w:t>uvedení poskytovatelé jsou</w:t>
            </w:r>
            <w:r w:rsidRPr="00CB284B">
              <w:rPr>
                <w:rFonts w:ascii="Arial" w:hAnsi="Arial" w:cs="Arial"/>
                <w:sz w:val="20"/>
                <w:szCs w:val="20"/>
              </w:rPr>
              <w:t xml:space="preserve"> u SÚKL registrován jako osoba provádějící servis zdravotnických prostředků a má oprávnění k provádění servisu předmětu výpůjčky od výrobce nebo jím autorizované osoby.  </w:t>
            </w:r>
            <w:proofErr w:type="spellStart"/>
            <w:r w:rsidRPr="00CB284B">
              <w:rPr>
                <w:rFonts w:ascii="Arial" w:hAnsi="Arial" w:cs="Arial"/>
                <w:sz w:val="20"/>
                <w:szCs w:val="20"/>
              </w:rPr>
              <w:t>Půjčitel</w:t>
            </w:r>
            <w:proofErr w:type="spellEnd"/>
            <w:r w:rsidRPr="00CB284B">
              <w:rPr>
                <w:rFonts w:ascii="Arial" w:hAnsi="Arial" w:cs="Arial"/>
                <w:sz w:val="20"/>
                <w:szCs w:val="20"/>
              </w:rPr>
              <w:t xml:space="preserve"> na žádost vypůjčitele předloží potvrzení o oprávnění k servisu předmětu výpůjčky.</w:t>
            </w:r>
          </w:p>
          <w:p w14:paraId="1414C438" w14:textId="77777777" w:rsidR="00643F47" w:rsidRDefault="00643F47" w:rsidP="00E72DAB">
            <w:pPr>
              <w:pStyle w:val="rove2"/>
              <w:numPr>
                <w:ilvl w:val="0"/>
                <w:numId w:val="0"/>
              </w:numPr>
              <w:tabs>
                <w:tab w:val="clear" w:pos="851"/>
              </w:tabs>
              <w:spacing w:after="0"/>
              <w:ind w:left="720" w:hanging="360"/>
              <w:rPr>
                <w:rFonts w:ascii="Arial" w:hAnsi="Arial" w:cs="Arial"/>
                <w:sz w:val="20"/>
                <w:szCs w:val="20"/>
              </w:rPr>
            </w:pPr>
          </w:p>
          <w:p w14:paraId="5F52C43E" w14:textId="122D18BA" w:rsidR="007E5A2C" w:rsidRDefault="002E134D" w:rsidP="00A76FCA">
            <w:pPr>
              <w:pStyle w:val="rove2"/>
              <w:numPr>
                <w:ilvl w:val="0"/>
                <w:numId w:val="0"/>
              </w:numPr>
              <w:tabs>
                <w:tab w:val="clear" w:pos="851"/>
              </w:tabs>
              <w:spacing w:after="0"/>
              <w:ind w:left="576"/>
              <w:rPr>
                <w:rFonts w:ascii="Arial" w:hAnsi="Arial" w:cs="Arial"/>
                <w:sz w:val="20"/>
                <w:szCs w:val="20"/>
              </w:rPr>
            </w:pPr>
            <w:r>
              <w:rPr>
                <w:rFonts w:ascii="Arial" w:hAnsi="Arial" w:cs="Arial"/>
                <w:sz w:val="20"/>
                <w:szCs w:val="20"/>
              </w:rPr>
              <w:t xml:space="preserve">     </w:t>
            </w:r>
          </w:p>
          <w:p w14:paraId="053F7896" w14:textId="77777777" w:rsidR="007E5A2C" w:rsidRDefault="007E5A2C" w:rsidP="00A76FCA">
            <w:pPr>
              <w:pStyle w:val="rove2"/>
              <w:numPr>
                <w:ilvl w:val="0"/>
                <w:numId w:val="0"/>
              </w:numPr>
              <w:tabs>
                <w:tab w:val="clear" w:pos="851"/>
              </w:tabs>
              <w:spacing w:after="0"/>
              <w:ind w:left="576"/>
              <w:rPr>
                <w:rFonts w:ascii="Arial" w:hAnsi="Arial" w:cs="Arial"/>
                <w:sz w:val="20"/>
                <w:szCs w:val="20"/>
              </w:rPr>
            </w:pPr>
          </w:p>
          <w:p w14:paraId="03131201" w14:textId="77777777" w:rsidR="00225DF3" w:rsidRPr="00A53510" w:rsidRDefault="00225DF3" w:rsidP="00C60724">
            <w:pPr>
              <w:pStyle w:val="rove2"/>
              <w:numPr>
                <w:ilvl w:val="0"/>
                <w:numId w:val="0"/>
              </w:numPr>
              <w:tabs>
                <w:tab w:val="clear" w:pos="851"/>
              </w:tabs>
              <w:spacing w:after="0"/>
              <w:ind w:left="576"/>
              <w:jc w:val="center"/>
              <w:rPr>
                <w:rFonts w:ascii="Arial" w:hAnsi="Arial" w:cs="Arial"/>
                <w:b/>
                <w:sz w:val="20"/>
                <w:szCs w:val="20"/>
              </w:rPr>
            </w:pPr>
            <w:r w:rsidRPr="00A53510">
              <w:rPr>
                <w:rFonts w:ascii="Arial" w:hAnsi="Arial" w:cs="Arial"/>
                <w:b/>
                <w:sz w:val="20"/>
                <w:szCs w:val="20"/>
              </w:rPr>
              <w:t>III. Práva a povinnosti vypůjčitele</w:t>
            </w:r>
          </w:p>
          <w:p w14:paraId="0DA655AE" w14:textId="77777777" w:rsidR="00225DF3" w:rsidRPr="00A53510" w:rsidRDefault="00225DF3" w:rsidP="00C60724">
            <w:pPr>
              <w:pStyle w:val="rove2"/>
              <w:numPr>
                <w:ilvl w:val="0"/>
                <w:numId w:val="0"/>
              </w:numPr>
              <w:tabs>
                <w:tab w:val="clear" w:pos="851"/>
              </w:tabs>
              <w:spacing w:after="0"/>
              <w:ind w:left="576"/>
              <w:jc w:val="center"/>
              <w:rPr>
                <w:rFonts w:ascii="Arial" w:hAnsi="Arial" w:cs="Arial"/>
                <w:sz w:val="20"/>
                <w:szCs w:val="20"/>
              </w:rPr>
            </w:pPr>
          </w:p>
          <w:p w14:paraId="4131B939" w14:textId="77777777" w:rsidR="00225DF3" w:rsidRPr="00A53510" w:rsidRDefault="00225DF3" w:rsidP="00A42CA1">
            <w:pPr>
              <w:pStyle w:val="rove2"/>
              <w:numPr>
                <w:ilvl w:val="0"/>
                <w:numId w:val="0"/>
              </w:numPr>
              <w:tabs>
                <w:tab w:val="clear" w:pos="851"/>
              </w:tabs>
              <w:spacing w:after="0"/>
              <w:ind w:left="390"/>
              <w:rPr>
                <w:rFonts w:ascii="Arial" w:hAnsi="Arial" w:cs="Arial"/>
                <w:sz w:val="20"/>
                <w:szCs w:val="20"/>
              </w:rPr>
            </w:pPr>
            <w:r w:rsidRPr="00A53510">
              <w:rPr>
                <w:rFonts w:ascii="Arial" w:hAnsi="Arial" w:cs="Arial"/>
                <w:sz w:val="20"/>
                <w:szCs w:val="20"/>
              </w:rPr>
              <w:t xml:space="preserve">Vypůjčitel je povinen </w:t>
            </w:r>
            <w:proofErr w:type="spellStart"/>
            <w:r w:rsidRPr="00A53510">
              <w:rPr>
                <w:rFonts w:ascii="Arial" w:hAnsi="Arial" w:cs="Arial"/>
                <w:sz w:val="20"/>
                <w:szCs w:val="20"/>
              </w:rPr>
              <w:t>Půjčitele</w:t>
            </w:r>
            <w:proofErr w:type="spellEnd"/>
            <w:r w:rsidRPr="00A53510">
              <w:rPr>
                <w:rFonts w:ascii="Arial" w:hAnsi="Arial" w:cs="Arial"/>
                <w:sz w:val="20"/>
                <w:szCs w:val="20"/>
              </w:rPr>
              <w:t xml:space="preserve"> bez zbytečného odkladu informovat o závadách či poruchách na předmětu výpůjčky.</w:t>
            </w:r>
          </w:p>
          <w:p w14:paraId="2B9B955A" w14:textId="77777777" w:rsidR="00225DF3" w:rsidRDefault="00225DF3" w:rsidP="00A76FCA">
            <w:pPr>
              <w:pStyle w:val="rove2"/>
              <w:numPr>
                <w:ilvl w:val="0"/>
                <w:numId w:val="0"/>
              </w:numPr>
              <w:tabs>
                <w:tab w:val="clear" w:pos="851"/>
              </w:tabs>
              <w:spacing w:after="0"/>
              <w:ind w:left="576"/>
              <w:rPr>
                <w:rFonts w:ascii="Arial" w:hAnsi="Arial" w:cs="Arial"/>
                <w:sz w:val="20"/>
                <w:szCs w:val="20"/>
              </w:rPr>
            </w:pPr>
          </w:p>
          <w:p w14:paraId="25DF0FFB" w14:textId="77777777" w:rsidR="00225DF3" w:rsidRPr="00A53510" w:rsidRDefault="00225DF3" w:rsidP="00B61CFB">
            <w:pPr>
              <w:pStyle w:val="rove2"/>
              <w:numPr>
                <w:ilvl w:val="0"/>
                <w:numId w:val="0"/>
              </w:numPr>
              <w:spacing w:after="0"/>
              <w:ind w:left="360"/>
              <w:rPr>
                <w:rFonts w:ascii="Arial" w:hAnsi="Arial" w:cs="Arial"/>
                <w:sz w:val="20"/>
                <w:szCs w:val="20"/>
              </w:rPr>
            </w:pPr>
            <w:r w:rsidRPr="00A53510">
              <w:rPr>
                <w:rFonts w:ascii="Arial" w:hAnsi="Arial" w:cs="Arial"/>
                <w:sz w:val="20"/>
                <w:szCs w:val="20"/>
              </w:rPr>
              <w:t>Po dobu, po kterou bude vypůjčitel na základě této smlouvy předmět výpůjčky užívat, je povinen předmět výpůjčky užívat řádně v souladu s účelem, ke kterému obvykle slouží, a způsobem přiměřeným povaze a určení předmětu výpůjčky. Je povinen chránit předmět výpůjčky před ztrátou, zničením, poškozením nebo znehodnocením.</w:t>
            </w:r>
          </w:p>
          <w:p w14:paraId="7974E154" w14:textId="77777777" w:rsidR="00225DF3" w:rsidRDefault="00225DF3" w:rsidP="00B61CFB">
            <w:pPr>
              <w:pStyle w:val="rove2"/>
              <w:numPr>
                <w:ilvl w:val="0"/>
                <w:numId w:val="0"/>
              </w:numPr>
              <w:spacing w:after="0"/>
              <w:ind w:left="720" w:hanging="360"/>
              <w:rPr>
                <w:rFonts w:ascii="Arial" w:hAnsi="Arial" w:cs="Arial"/>
                <w:sz w:val="20"/>
                <w:szCs w:val="20"/>
              </w:rPr>
            </w:pPr>
          </w:p>
          <w:p w14:paraId="13F548DB" w14:textId="77777777" w:rsidR="006A4CCF" w:rsidRDefault="006A4CCF" w:rsidP="00B61CFB">
            <w:pPr>
              <w:pStyle w:val="rove2"/>
              <w:numPr>
                <w:ilvl w:val="0"/>
                <w:numId w:val="0"/>
              </w:numPr>
              <w:spacing w:after="0"/>
              <w:ind w:left="720" w:hanging="360"/>
              <w:rPr>
                <w:rFonts w:ascii="Arial" w:hAnsi="Arial" w:cs="Arial"/>
                <w:sz w:val="20"/>
                <w:szCs w:val="20"/>
              </w:rPr>
            </w:pPr>
          </w:p>
          <w:p w14:paraId="50A735FE" w14:textId="77777777" w:rsidR="003D7BAB" w:rsidRDefault="003D7BAB" w:rsidP="00B61CFB">
            <w:pPr>
              <w:pStyle w:val="rove2"/>
              <w:numPr>
                <w:ilvl w:val="0"/>
                <w:numId w:val="0"/>
              </w:numPr>
              <w:spacing w:after="0"/>
              <w:ind w:left="720" w:hanging="360"/>
              <w:rPr>
                <w:rFonts w:ascii="Arial" w:hAnsi="Arial" w:cs="Arial"/>
                <w:sz w:val="20"/>
                <w:szCs w:val="20"/>
              </w:rPr>
            </w:pPr>
          </w:p>
          <w:p w14:paraId="43F8BE6B" w14:textId="77777777" w:rsidR="006A4CCF" w:rsidRPr="00A53510" w:rsidRDefault="006A4CCF" w:rsidP="00B61CFB">
            <w:pPr>
              <w:pStyle w:val="rove2"/>
              <w:numPr>
                <w:ilvl w:val="0"/>
                <w:numId w:val="0"/>
              </w:numPr>
              <w:spacing w:after="0"/>
              <w:ind w:left="720" w:hanging="360"/>
              <w:rPr>
                <w:rFonts w:ascii="Arial" w:hAnsi="Arial" w:cs="Arial"/>
                <w:sz w:val="20"/>
                <w:szCs w:val="20"/>
              </w:rPr>
            </w:pPr>
          </w:p>
          <w:p w14:paraId="38ADE5F0" w14:textId="77777777" w:rsidR="00225DF3" w:rsidRPr="00A53510" w:rsidRDefault="00225DF3" w:rsidP="00B61CFB">
            <w:pPr>
              <w:pStyle w:val="rove2"/>
              <w:numPr>
                <w:ilvl w:val="0"/>
                <w:numId w:val="0"/>
              </w:numPr>
              <w:tabs>
                <w:tab w:val="clear" w:pos="851"/>
                <w:tab w:val="left" w:pos="390"/>
              </w:tabs>
              <w:spacing w:after="0"/>
              <w:ind w:left="390"/>
              <w:rPr>
                <w:rFonts w:ascii="Arial" w:hAnsi="Arial" w:cs="Arial"/>
                <w:sz w:val="20"/>
                <w:szCs w:val="20"/>
              </w:rPr>
            </w:pPr>
            <w:r w:rsidRPr="00A53510">
              <w:rPr>
                <w:rFonts w:ascii="Arial" w:hAnsi="Arial" w:cs="Arial"/>
                <w:sz w:val="20"/>
                <w:szCs w:val="20"/>
              </w:rPr>
              <w:t>Vypůjčitel není oprávněn provádět na předmětu výpůjčky jakékoli změny.</w:t>
            </w:r>
          </w:p>
          <w:p w14:paraId="025B0494" w14:textId="77777777" w:rsidR="00225DF3" w:rsidRPr="00A53510" w:rsidRDefault="00225DF3" w:rsidP="00B61CFB">
            <w:pPr>
              <w:pStyle w:val="rove2"/>
              <w:numPr>
                <w:ilvl w:val="0"/>
                <w:numId w:val="0"/>
              </w:numPr>
              <w:spacing w:after="0"/>
              <w:ind w:left="720" w:hanging="360"/>
              <w:rPr>
                <w:rFonts w:ascii="Arial" w:hAnsi="Arial" w:cs="Arial"/>
                <w:sz w:val="20"/>
                <w:szCs w:val="20"/>
              </w:rPr>
            </w:pPr>
          </w:p>
          <w:p w14:paraId="78CB53D1" w14:textId="77777777" w:rsidR="00225DF3" w:rsidRPr="00A53510" w:rsidRDefault="00225DF3" w:rsidP="00B61CFB">
            <w:pPr>
              <w:pStyle w:val="rove2"/>
              <w:numPr>
                <w:ilvl w:val="0"/>
                <w:numId w:val="0"/>
              </w:numPr>
              <w:tabs>
                <w:tab w:val="clear" w:pos="851"/>
                <w:tab w:val="left" w:pos="390"/>
              </w:tabs>
              <w:spacing w:after="0"/>
              <w:ind w:left="390"/>
              <w:rPr>
                <w:rFonts w:ascii="Arial" w:hAnsi="Arial" w:cs="Arial"/>
                <w:sz w:val="20"/>
                <w:szCs w:val="20"/>
              </w:rPr>
            </w:pPr>
            <w:r w:rsidRPr="00A53510">
              <w:rPr>
                <w:rFonts w:ascii="Arial" w:hAnsi="Arial" w:cs="Arial"/>
                <w:sz w:val="20"/>
                <w:szCs w:val="20"/>
              </w:rPr>
              <w:t xml:space="preserve">Vypůjčitel je povinen oznámit </w:t>
            </w:r>
            <w:proofErr w:type="spellStart"/>
            <w:r w:rsidRPr="00A53510">
              <w:rPr>
                <w:rFonts w:ascii="Arial" w:hAnsi="Arial" w:cs="Arial"/>
                <w:sz w:val="20"/>
                <w:szCs w:val="20"/>
              </w:rPr>
              <w:t>půjčiteli</w:t>
            </w:r>
            <w:proofErr w:type="spellEnd"/>
            <w:r w:rsidRPr="00A53510">
              <w:rPr>
                <w:rFonts w:ascii="Arial" w:hAnsi="Arial" w:cs="Arial"/>
                <w:sz w:val="20"/>
                <w:szCs w:val="20"/>
              </w:rPr>
              <w:t xml:space="preserve"> bez zbytečného odkladu potřeby veškerých oprav předmětu výpůjčky.</w:t>
            </w:r>
          </w:p>
          <w:p w14:paraId="6B717BA2" w14:textId="77777777" w:rsidR="006A4CCF" w:rsidRDefault="006A4CCF" w:rsidP="00B61CFB">
            <w:pPr>
              <w:pStyle w:val="rove2"/>
              <w:numPr>
                <w:ilvl w:val="0"/>
                <w:numId w:val="0"/>
              </w:numPr>
              <w:tabs>
                <w:tab w:val="clear" w:pos="851"/>
                <w:tab w:val="left" w:pos="390"/>
              </w:tabs>
              <w:spacing w:after="0"/>
              <w:ind w:left="390"/>
              <w:rPr>
                <w:rFonts w:ascii="Arial" w:hAnsi="Arial" w:cs="Arial"/>
                <w:sz w:val="20"/>
                <w:szCs w:val="20"/>
              </w:rPr>
            </w:pPr>
          </w:p>
          <w:p w14:paraId="7BA0DA41" w14:textId="77777777" w:rsidR="006A4CCF" w:rsidRPr="00A53510" w:rsidRDefault="006A4CCF" w:rsidP="00B61CFB">
            <w:pPr>
              <w:pStyle w:val="rove2"/>
              <w:numPr>
                <w:ilvl w:val="0"/>
                <w:numId w:val="0"/>
              </w:numPr>
              <w:tabs>
                <w:tab w:val="clear" w:pos="851"/>
                <w:tab w:val="left" w:pos="390"/>
              </w:tabs>
              <w:spacing w:after="0"/>
              <w:ind w:left="390"/>
              <w:rPr>
                <w:rFonts w:ascii="Arial" w:hAnsi="Arial" w:cs="Arial"/>
                <w:sz w:val="20"/>
                <w:szCs w:val="20"/>
              </w:rPr>
            </w:pPr>
          </w:p>
          <w:p w14:paraId="64E1D8BC" w14:textId="77777777" w:rsidR="00225DF3" w:rsidRPr="00A53510" w:rsidRDefault="00225DF3" w:rsidP="00B61CFB">
            <w:pPr>
              <w:pStyle w:val="rove2"/>
              <w:numPr>
                <w:ilvl w:val="0"/>
                <w:numId w:val="0"/>
              </w:numPr>
              <w:tabs>
                <w:tab w:val="clear" w:pos="851"/>
                <w:tab w:val="left" w:pos="390"/>
              </w:tabs>
              <w:spacing w:after="0"/>
              <w:ind w:left="390"/>
              <w:rPr>
                <w:rFonts w:ascii="Arial" w:hAnsi="Arial" w:cs="Arial"/>
                <w:sz w:val="20"/>
                <w:szCs w:val="20"/>
              </w:rPr>
            </w:pPr>
            <w:r w:rsidRPr="00A53510">
              <w:rPr>
                <w:rFonts w:ascii="Arial" w:hAnsi="Arial" w:cs="Arial"/>
                <w:sz w:val="20"/>
                <w:szCs w:val="20"/>
              </w:rPr>
              <w:t xml:space="preserve">Během sjednané doby výpůjčky není vypůjčitel oprávněn přenechat předmět výpůjčky k užívání třetí osobě. Porušení tohoto zákazu zakládá právo </w:t>
            </w:r>
            <w:proofErr w:type="spellStart"/>
            <w:r w:rsidRPr="00A53510">
              <w:rPr>
                <w:rFonts w:ascii="Arial" w:hAnsi="Arial" w:cs="Arial"/>
                <w:sz w:val="20"/>
                <w:szCs w:val="20"/>
              </w:rPr>
              <w:t>půjčitele</w:t>
            </w:r>
            <w:proofErr w:type="spellEnd"/>
            <w:r w:rsidRPr="00A53510">
              <w:rPr>
                <w:rFonts w:ascii="Arial" w:hAnsi="Arial" w:cs="Arial"/>
                <w:sz w:val="20"/>
                <w:szCs w:val="20"/>
              </w:rPr>
              <w:t xml:space="preserve"> žádat vrácení předmětu výpůjčky před skončením stanovené doby výpůjčky. V dané souvislosti platí článek </w:t>
            </w:r>
            <w:r w:rsidR="00D30278">
              <w:rPr>
                <w:rFonts w:ascii="Arial" w:hAnsi="Arial" w:cs="Arial"/>
                <w:sz w:val="20"/>
                <w:szCs w:val="20"/>
              </w:rPr>
              <w:t>I odst. 6.</w:t>
            </w:r>
          </w:p>
          <w:p w14:paraId="47449E81" w14:textId="77777777" w:rsidR="00225DF3" w:rsidRDefault="00225DF3" w:rsidP="00B61CFB">
            <w:pPr>
              <w:pStyle w:val="rove2"/>
              <w:numPr>
                <w:ilvl w:val="0"/>
                <w:numId w:val="0"/>
              </w:numPr>
              <w:spacing w:after="0"/>
              <w:ind w:left="576"/>
              <w:rPr>
                <w:rFonts w:ascii="Arial" w:hAnsi="Arial" w:cs="Arial"/>
                <w:sz w:val="20"/>
                <w:szCs w:val="20"/>
              </w:rPr>
            </w:pPr>
          </w:p>
          <w:p w14:paraId="2E819E85" w14:textId="77777777" w:rsidR="006A4CCF" w:rsidRDefault="006A4CCF" w:rsidP="00B61CFB">
            <w:pPr>
              <w:pStyle w:val="rove2"/>
              <w:numPr>
                <w:ilvl w:val="0"/>
                <w:numId w:val="0"/>
              </w:numPr>
              <w:spacing w:after="0"/>
              <w:ind w:left="576"/>
              <w:rPr>
                <w:rFonts w:ascii="Arial" w:hAnsi="Arial" w:cs="Arial"/>
                <w:sz w:val="20"/>
                <w:szCs w:val="20"/>
              </w:rPr>
            </w:pPr>
          </w:p>
          <w:p w14:paraId="3DAB1E1F" w14:textId="77777777" w:rsidR="006A4CCF" w:rsidRPr="00A53510" w:rsidRDefault="006A4CCF" w:rsidP="00B61CFB">
            <w:pPr>
              <w:pStyle w:val="rove2"/>
              <w:numPr>
                <w:ilvl w:val="0"/>
                <w:numId w:val="0"/>
              </w:numPr>
              <w:spacing w:after="0"/>
              <w:ind w:left="576"/>
              <w:rPr>
                <w:rFonts w:ascii="Arial" w:hAnsi="Arial" w:cs="Arial"/>
                <w:sz w:val="20"/>
                <w:szCs w:val="20"/>
              </w:rPr>
            </w:pPr>
          </w:p>
          <w:p w14:paraId="68AF61E0" w14:textId="77777777" w:rsidR="00225DF3" w:rsidRPr="00A53510" w:rsidRDefault="00225DF3" w:rsidP="00A53510">
            <w:pPr>
              <w:pStyle w:val="rove2"/>
              <w:numPr>
                <w:ilvl w:val="0"/>
                <w:numId w:val="0"/>
              </w:numPr>
              <w:spacing w:after="0"/>
              <w:ind w:left="424"/>
              <w:rPr>
                <w:rFonts w:ascii="Arial" w:hAnsi="Arial" w:cs="Arial"/>
                <w:sz w:val="20"/>
                <w:szCs w:val="20"/>
              </w:rPr>
            </w:pPr>
            <w:r w:rsidRPr="00A53510">
              <w:rPr>
                <w:rFonts w:ascii="Arial" w:hAnsi="Arial" w:cs="Arial"/>
                <w:sz w:val="20"/>
                <w:szCs w:val="20"/>
              </w:rPr>
              <w:t>Vypůjčitel se touto</w:t>
            </w:r>
            <w:r>
              <w:rPr>
                <w:rFonts w:ascii="Arial" w:hAnsi="Arial" w:cs="Arial"/>
                <w:sz w:val="20"/>
                <w:szCs w:val="20"/>
              </w:rPr>
              <w:t xml:space="preserve"> smlouvou zavazuje nezajišťovat </w:t>
            </w:r>
            <w:r w:rsidRPr="00A53510">
              <w:rPr>
                <w:rFonts w:ascii="Arial" w:hAnsi="Arial" w:cs="Arial"/>
                <w:sz w:val="20"/>
                <w:szCs w:val="20"/>
              </w:rPr>
              <w:t xml:space="preserve">servis a opravy prostřednictvím jiného subjektu než prostřednictvím </w:t>
            </w:r>
            <w:proofErr w:type="spellStart"/>
            <w:r w:rsidRPr="00A53510">
              <w:rPr>
                <w:rFonts w:ascii="Arial" w:hAnsi="Arial" w:cs="Arial"/>
                <w:sz w:val="20"/>
                <w:szCs w:val="20"/>
              </w:rPr>
              <w:t>půjčitele</w:t>
            </w:r>
            <w:proofErr w:type="spellEnd"/>
            <w:r w:rsidRPr="00A53510">
              <w:rPr>
                <w:rFonts w:ascii="Arial" w:hAnsi="Arial" w:cs="Arial"/>
                <w:sz w:val="20"/>
                <w:szCs w:val="20"/>
              </w:rPr>
              <w:t>. Při porušení tohoto ustanovení je povinen náklady na servis či opravy uhradit a odpovídá za případnou škodu, která by tímto na předmětu výpůjčky vznikla.</w:t>
            </w:r>
          </w:p>
          <w:p w14:paraId="2B4ACDAE" w14:textId="77777777" w:rsidR="00225DF3" w:rsidRDefault="00225DF3" w:rsidP="00B61CFB">
            <w:pPr>
              <w:pStyle w:val="rove2"/>
              <w:numPr>
                <w:ilvl w:val="0"/>
                <w:numId w:val="0"/>
              </w:numPr>
              <w:spacing w:after="0"/>
              <w:ind w:left="576"/>
              <w:rPr>
                <w:rFonts w:ascii="Arial" w:hAnsi="Arial" w:cs="Arial"/>
                <w:sz w:val="20"/>
                <w:szCs w:val="20"/>
              </w:rPr>
            </w:pPr>
          </w:p>
          <w:p w14:paraId="6FC156FD" w14:textId="77777777" w:rsidR="006A4CCF" w:rsidRPr="00A53510" w:rsidRDefault="006A4CCF" w:rsidP="00B61CFB">
            <w:pPr>
              <w:pStyle w:val="rove2"/>
              <w:numPr>
                <w:ilvl w:val="0"/>
                <w:numId w:val="0"/>
              </w:numPr>
              <w:spacing w:after="0"/>
              <w:ind w:left="576"/>
              <w:rPr>
                <w:rFonts w:ascii="Arial" w:hAnsi="Arial" w:cs="Arial"/>
                <w:sz w:val="20"/>
                <w:szCs w:val="20"/>
              </w:rPr>
            </w:pPr>
          </w:p>
          <w:p w14:paraId="67330C63" w14:textId="77777777" w:rsidR="00225DF3" w:rsidRPr="00A53510" w:rsidRDefault="00225DF3" w:rsidP="00A53510">
            <w:pPr>
              <w:pStyle w:val="rove2"/>
              <w:numPr>
                <w:ilvl w:val="0"/>
                <w:numId w:val="0"/>
              </w:numPr>
              <w:spacing w:after="0"/>
              <w:ind w:left="424"/>
              <w:rPr>
                <w:rFonts w:ascii="Arial" w:hAnsi="Arial" w:cs="Arial"/>
                <w:sz w:val="20"/>
                <w:szCs w:val="20"/>
              </w:rPr>
            </w:pPr>
            <w:r w:rsidRPr="00A53510">
              <w:rPr>
                <w:rFonts w:ascii="Arial" w:hAnsi="Arial" w:cs="Arial"/>
                <w:sz w:val="20"/>
                <w:szCs w:val="20"/>
              </w:rPr>
              <w:t xml:space="preserve">Zjistí-li vypůjčitel po řádném předání předmětu výpůjčky, že předmět výpůjčky má vady, které brání jeho řádnému užívání, je oprávněn od této smlouvy odstoupit. V takovém případě je </w:t>
            </w:r>
            <w:proofErr w:type="spellStart"/>
            <w:r w:rsidRPr="00A53510">
              <w:rPr>
                <w:rFonts w:ascii="Arial" w:hAnsi="Arial" w:cs="Arial"/>
                <w:sz w:val="20"/>
                <w:szCs w:val="20"/>
              </w:rPr>
              <w:t>půjčitel</w:t>
            </w:r>
            <w:proofErr w:type="spellEnd"/>
            <w:r w:rsidRPr="00A53510">
              <w:rPr>
                <w:rFonts w:ascii="Arial" w:hAnsi="Arial" w:cs="Arial"/>
                <w:sz w:val="20"/>
                <w:szCs w:val="20"/>
              </w:rPr>
              <w:t xml:space="preserve"> povinen poskytnout vypůjčiteli veškerou potřebnou součinnost.</w:t>
            </w:r>
          </w:p>
          <w:p w14:paraId="2C6F2222" w14:textId="77777777" w:rsidR="00225DF3" w:rsidRDefault="00225DF3" w:rsidP="00A53510">
            <w:pPr>
              <w:pStyle w:val="rove2"/>
              <w:numPr>
                <w:ilvl w:val="0"/>
                <w:numId w:val="0"/>
              </w:numPr>
              <w:spacing w:after="0"/>
              <w:ind w:left="424"/>
              <w:rPr>
                <w:rFonts w:ascii="Arial" w:hAnsi="Arial" w:cs="Arial"/>
                <w:sz w:val="20"/>
                <w:szCs w:val="20"/>
              </w:rPr>
            </w:pPr>
          </w:p>
          <w:p w14:paraId="655F753E" w14:textId="77777777" w:rsidR="00A2409B" w:rsidRPr="00A53510" w:rsidRDefault="00A2409B" w:rsidP="00A53510">
            <w:pPr>
              <w:pStyle w:val="rove2"/>
              <w:numPr>
                <w:ilvl w:val="0"/>
                <w:numId w:val="0"/>
              </w:numPr>
              <w:spacing w:after="0"/>
              <w:ind w:left="424"/>
              <w:rPr>
                <w:rFonts w:ascii="Arial" w:hAnsi="Arial" w:cs="Arial"/>
                <w:sz w:val="20"/>
                <w:szCs w:val="20"/>
              </w:rPr>
            </w:pPr>
          </w:p>
          <w:p w14:paraId="3E7D48F8" w14:textId="77777777" w:rsidR="00225DF3" w:rsidRPr="00A53510" w:rsidRDefault="00225DF3" w:rsidP="00A53510">
            <w:pPr>
              <w:pStyle w:val="rove2"/>
              <w:numPr>
                <w:ilvl w:val="0"/>
                <w:numId w:val="0"/>
              </w:numPr>
              <w:spacing w:after="0"/>
              <w:ind w:left="424"/>
              <w:rPr>
                <w:rFonts w:ascii="Arial" w:hAnsi="Arial" w:cs="Arial"/>
                <w:sz w:val="20"/>
                <w:szCs w:val="20"/>
              </w:rPr>
            </w:pPr>
            <w:r w:rsidRPr="00A53510">
              <w:rPr>
                <w:rFonts w:ascii="Arial" w:hAnsi="Arial" w:cs="Arial"/>
                <w:sz w:val="20"/>
                <w:szCs w:val="20"/>
              </w:rPr>
              <w:t xml:space="preserve">Vypůjčitel je povinen předmět výpůjčky vrátit, jakmile předmět výpůjčky nebude nadále potřebovat, nejpozději však do konce stanovené doby výpůjčky. </w:t>
            </w:r>
          </w:p>
          <w:p w14:paraId="67652B08" w14:textId="77777777" w:rsidR="00225DF3" w:rsidRDefault="00225DF3" w:rsidP="00A53510">
            <w:pPr>
              <w:pStyle w:val="rove2"/>
              <w:numPr>
                <w:ilvl w:val="0"/>
                <w:numId w:val="0"/>
              </w:numPr>
              <w:spacing w:after="0"/>
              <w:ind w:left="424"/>
              <w:rPr>
                <w:rFonts w:ascii="Arial" w:hAnsi="Arial" w:cs="Arial"/>
                <w:sz w:val="20"/>
                <w:szCs w:val="20"/>
              </w:rPr>
            </w:pPr>
          </w:p>
          <w:p w14:paraId="285B8B10" w14:textId="77777777" w:rsidR="00A2409B" w:rsidRPr="00A53510" w:rsidRDefault="00A2409B" w:rsidP="00A53510">
            <w:pPr>
              <w:pStyle w:val="rove2"/>
              <w:numPr>
                <w:ilvl w:val="0"/>
                <w:numId w:val="0"/>
              </w:numPr>
              <w:spacing w:after="0"/>
              <w:ind w:left="424"/>
              <w:rPr>
                <w:rFonts w:ascii="Arial" w:hAnsi="Arial" w:cs="Arial"/>
                <w:sz w:val="20"/>
                <w:szCs w:val="20"/>
              </w:rPr>
            </w:pPr>
          </w:p>
          <w:p w14:paraId="2F30C30D" w14:textId="77777777" w:rsidR="00225DF3" w:rsidRPr="00A53510" w:rsidRDefault="00225DF3" w:rsidP="00A53510">
            <w:pPr>
              <w:pStyle w:val="rove2"/>
              <w:numPr>
                <w:ilvl w:val="0"/>
                <w:numId w:val="0"/>
              </w:numPr>
              <w:spacing w:after="0"/>
              <w:ind w:left="424"/>
              <w:rPr>
                <w:rFonts w:ascii="Arial" w:hAnsi="Arial" w:cs="Arial"/>
                <w:sz w:val="20"/>
                <w:szCs w:val="20"/>
              </w:rPr>
            </w:pPr>
            <w:r w:rsidRPr="00A53510">
              <w:rPr>
                <w:rFonts w:ascii="Arial" w:hAnsi="Arial" w:cs="Arial"/>
                <w:sz w:val="20"/>
                <w:szCs w:val="20"/>
              </w:rPr>
              <w:t xml:space="preserve">Vypůjčitel je povinen umožnit </w:t>
            </w:r>
            <w:proofErr w:type="spellStart"/>
            <w:r w:rsidRPr="00A53510">
              <w:rPr>
                <w:rFonts w:ascii="Arial" w:hAnsi="Arial" w:cs="Arial"/>
                <w:sz w:val="20"/>
                <w:szCs w:val="20"/>
              </w:rPr>
              <w:t>půjčiteli</w:t>
            </w:r>
            <w:proofErr w:type="spellEnd"/>
            <w:r w:rsidRPr="00A53510">
              <w:rPr>
                <w:rFonts w:ascii="Arial" w:hAnsi="Arial" w:cs="Arial"/>
                <w:sz w:val="20"/>
                <w:szCs w:val="20"/>
              </w:rPr>
              <w:t xml:space="preserve"> na jeho žádost doručenou vypůjčiteli nejméně 2 dny předem přístup k předmětu výpůjčky za účelem kontroly, zda vypůjčitel předmět výpůjčky užívá řádným způsobem a za účelem pravidelné servisní prohlídky.</w:t>
            </w:r>
          </w:p>
          <w:p w14:paraId="7CB787D6" w14:textId="77777777" w:rsidR="00225DF3" w:rsidRDefault="00225DF3" w:rsidP="00B61CFB">
            <w:pPr>
              <w:pStyle w:val="rove2"/>
              <w:numPr>
                <w:ilvl w:val="0"/>
                <w:numId w:val="0"/>
              </w:numPr>
              <w:spacing w:after="0"/>
              <w:ind w:left="576"/>
              <w:rPr>
                <w:rFonts w:ascii="Arial" w:hAnsi="Arial" w:cs="Arial"/>
                <w:sz w:val="20"/>
                <w:szCs w:val="20"/>
              </w:rPr>
            </w:pPr>
          </w:p>
          <w:p w14:paraId="2D2722BD" w14:textId="77777777" w:rsidR="00A2409B" w:rsidRPr="00A53510" w:rsidRDefault="00A2409B" w:rsidP="00B40D65">
            <w:pPr>
              <w:pStyle w:val="rove2"/>
              <w:numPr>
                <w:ilvl w:val="0"/>
                <w:numId w:val="0"/>
              </w:numPr>
              <w:spacing w:after="0"/>
              <w:rPr>
                <w:rFonts w:ascii="Arial" w:hAnsi="Arial" w:cs="Arial"/>
                <w:sz w:val="20"/>
                <w:szCs w:val="20"/>
              </w:rPr>
            </w:pPr>
          </w:p>
          <w:p w14:paraId="27E30CD6" w14:textId="77777777" w:rsidR="00225DF3" w:rsidRPr="00A53510" w:rsidRDefault="00225DF3" w:rsidP="00A53510">
            <w:pPr>
              <w:pStyle w:val="rove2"/>
              <w:numPr>
                <w:ilvl w:val="0"/>
                <w:numId w:val="0"/>
              </w:numPr>
              <w:tabs>
                <w:tab w:val="clear" w:pos="851"/>
              </w:tabs>
              <w:spacing w:after="0"/>
              <w:ind w:left="424"/>
              <w:rPr>
                <w:rFonts w:ascii="Arial" w:hAnsi="Arial" w:cs="Arial"/>
                <w:sz w:val="20"/>
                <w:szCs w:val="20"/>
              </w:rPr>
            </w:pPr>
            <w:r w:rsidRPr="00A53510">
              <w:rPr>
                <w:rFonts w:ascii="Arial" w:hAnsi="Arial" w:cs="Arial"/>
                <w:sz w:val="20"/>
                <w:szCs w:val="20"/>
              </w:rPr>
              <w:t>Podpisem smlouvy vypůjčitel současně prohlašuje, že se seznámil s technickým stavem předmětu výpůjčky a že byl seznámen s požadavky na jeho obsluhu a údržbu.</w:t>
            </w:r>
          </w:p>
          <w:p w14:paraId="4C703D64" w14:textId="77777777" w:rsidR="00225DF3" w:rsidRPr="00A53510" w:rsidRDefault="00225DF3" w:rsidP="00A76FCA">
            <w:pPr>
              <w:pStyle w:val="rove2"/>
              <w:numPr>
                <w:ilvl w:val="0"/>
                <w:numId w:val="0"/>
              </w:numPr>
              <w:tabs>
                <w:tab w:val="clear" w:pos="851"/>
              </w:tabs>
              <w:spacing w:after="0"/>
              <w:ind w:left="576"/>
              <w:rPr>
                <w:rFonts w:ascii="Arial" w:hAnsi="Arial" w:cs="Arial"/>
                <w:sz w:val="20"/>
                <w:szCs w:val="20"/>
              </w:rPr>
            </w:pPr>
          </w:p>
          <w:p w14:paraId="08F00265" w14:textId="77777777" w:rsidR="00225DF3" w:rsidRPr="00A53510" w:rsidRDefault="00225DF3" w:rsidP="00A76FCA">
            <w:pPr>
              <w:spacing w:after="0" w:line="240" w:lineRule="auto"/>
              <w:ind w:left="360"/>
              <w:jc w:val="both"/>
              <w:rPr>
                <w:rFonts w:ascii="Arial" w:hAnsi="Arial" w:cs="Arial"/>
                <w:sz w:val="20"/>
                <w:szCs w:val="20"/>
              </w:rPr>
            </w:pPr>
          </w:p>
          <w:p w14:paraId="7A9880BB" w14:textId="77777777" w:rsidR="00225DF3" w:rsidRPr="00A53510" w:rsidRDefault="00225DF3" w:rsidP="00A53510">
            <w:pPr>
              <w:pStyle w:val="Odstavecseseznamem"/>
              <w:spacing w:after="0" w:line="240" w:lineRule="auto"/>
              <w:ind w:left="396"/>
              <w:jc w:val="both"/>
              <w:rPr>
                <w:rFonts w:ascii="Arial" w:hAnsi="Arial" w:cs="Arial"/>
                <w:sz w:val="20"/>
                <w:szCs w:val="20"/>
              </w:rPr>
            </w:pPr>
            <w:r w:rsidRPr="00A53510">
              <w:rPr>
                <w:rFonts w:ascii="Arial" w:hAnsi="Arial" w:cs="Arial"/>
                <w:sz w:val="20"/>
                <w:szCs w:val="20"/>
              </w:rPr>
              <w:t xml:space="preserve">Vypůjčitel se zavazuje chránit movitou věc před zneužitím, ztrátou nebo zničením, a nepřenechávat ji bez souhlasu </w:t>
            </w:r>
            <w:proofErr w:type="spellStart"/>
            <w:r w:rsidRPr="00A53510">
              <w:rPr>
                <w:rFonts w:ascii="Arial" w:hAnsi="Arial" w:cs="Arial"/>
                <w:sz w:val="20"/>
                <w:szCs w:val="20"/>
              </w:rPr>
              <w:t>půjčitele</w:t>
            </w:r>
            <w:proofErr w:type="spellEnd"/>
            <w:r w:rsidRPr="00A53510">
              <w:rPr>
                <w:rFonts w:ascii="Arial" w:hAnsi="Arial" w:cs="Arial"/>
                <w:sz w:val="20"/>
                <w:szCs w:val="20"/>
              </w:rPr>
              <w:t xml:space="preserve"> k užívání jiným osobám.</w:t>
            </w:r>
          </w:p>
          <w:p w14:paraId="478F6DEF" w14:textId="77777777" w:rsidR="00225DF3" w:rsidRPr="00A53510" w:rsidRDefault="00225DF3" w:rsidP="00A76FCA">
            <w:pPr>
              <w:spacing w:after="0" w:line="240" w:lineRule="auto"/>
              <w:jc w:val="both"/>
              <w:rPr>
                <w:rFonts w:ascii="Arial" w:hAnsi="Arial" w:cs="Arial"/>
                <w:sz w:val="20"/>
                <w:szCs w:val="20"/>
              </w:rPr>
            </w:pPr>
          </w:p>
          <w:p w14:paraId="26D33B36" w14:textId="77777777" w:rsidR="00225DF3" w:rsidRPr="00A53510" w:rsidRDefault="00225DF3" w:rsidP="00B40D65">
            <w:pPr>
              <w:spacing w:after="0" w:line="240" w:lineRule="auto"/>
              <w:jc w:val="both"/>
              <w:rPr>
                <w:rFonts w:ascii="Arial" w:hAnsi="Arial" w:cs="Arial"/>
                <w:sz w:val="20"/>
                <w:szCs w:val="20"/>
              </w:rPr>
            </w:pPr>
          </w:p>
          <w:p w14:paraId="7CEEA7F4" w14:textId="073139A5" w:rsidR="00225DF3" w:rsidRPr="00A53510" w:rsidRDefault="00225DF3" w:rsidP="00B40D65">
            <w:pPr>
              <w:jc w:val="center"/>
              <w:outlineLvl w:val="0"/>
              <w:rPr>
                <w:rFonts w:ascii="Arial" w:hAnsi="Arial" w:cs="Arial"/>
                <w:sz w:val="20"/>
                <w:szCs w:val="20"/>
              </w:rPr>
            </w:pPr>
            <w:r w:rsidRPr="00A53510">
              <w:rPr>
                <w:rFonts w:ascii="Arial" w:hAnsi="Arial" w:cs="Arial"/>
                <w:b/>
                <w:sz w:val="20"/>
                <w:szCs w:val="20"/>
              </w:rPr>
              <w:t>IV. Závěrečná ustanovení</w:t>
            </w:r>
          </w:p>
          <w:p w14:paraId="6AAE3C71" w14:textId="77777777" w:rsidR="00225DF3" w:rsidRPr="00A53510" w:rsidRDefault="00225DF3" w:rsidP="00A53510">
            <w:pPr>
              <w:tabs>
                <w:tab w:val="left" w:pos="-164"/>
              </w:tabs>
              <w:spacing w:after="0" w:line="240" w:lineRule="auto"/>
              <w:ind w:left="424"/>
              <w:jc w:val="both"/>
              <w:rPr>
                <w:rFonts w:ascii="Arial" w:hAnsi="Arial" w:cs="Arial"/>
                <w:sz w:val="20"/>
                <w:szCs w:val="20"/>
              </w:rPr>
            </w:pPr>
            <w:r w:rsidRPr="00A53510">
              <w:rPr>
                <w:rFonts w:ascii="Arial" w:hAnsi="Arial" w:cs="Arial"/>
                <w:sz w:val="20"/>
                <w:szCs w:val="20"/>
              </w:rPr>
              <w:t xml:space="preserve">Není-li touto smlouvou ujednáno jinak, řídí se vzájemný právní vztah mezi oběma stranami </w:t>
            </w:r>
            <w:proofErr w:type="spellStart"/>
            <w:r w:rsidRPr="00A53510">
              <w:rPr>
                <w:rFonts w:ascii="Arial" w:hAnsi="Arial" w:cs="Arial"/>
                <w:sz w:val="20"/>
                <w:szCs w:val="20"/>
              </w:rPr>
              <w:t>ust</w:t>
            </w:r>
            <w:proofErr w:type="spellEnd"/>
            <w:r w:rsidRPr="00A53510">
              <w:rPr>
                <w:rFonts w:ascii="Arial" w:hAnsi="Arial" w:cs="Arial"/>
                <w:sz w:val="20"/>
                <w:szCs w:val="20"/>
              </w:rPr>
              <w:t>.</w:t>
            </w:r>
            <w:r w:rsidRPr="00A53510">
              <w:rPr>
                <w:rFonts w:ascii="Arial" w:hAnsi="Arial" w:cs="Arial"/>
                <w:sz w:val="20"/>
                <w:szCs w:val="20"/>
              </w:rPr>
              <w:br/>
              <w:t>§ 2193 Občanského zákoníku.</w:t>
            </w:r>
          </w:p>
          <w:p w14:paraId="39519E2F" w14:textId="77777777" w:rsidR="00225DF3" w:rsidRPr="00A53510" w:rsidRDefault="00225DF3" w:rsidP="00A53510">
            <w:pPr>
              <w:tabs>
                <w:tab w:val="left" w:pos="-164"/>
              </w:tabs>
              <w:spacing w:after="0" w:line="240" w:lineRule="auto"/>
              <w:ind w:left="424"/>
              <w:jc w:val="both"/>
              <w:rPr>
                <w:rFonts w:ascii="Arial" w:hAnsi="Arial" w:cs="Arial"/>
                <w:sz w:val="20"/>
                <w:szCs w:val="20"/>
              </w:rPr>
            </w:pPr>
          </w:p>
          <w:p w14:paraId="0B2E3078" w14:textId="4DD3AF9A" w:rsidR="00225DF3" w:rsidRPr="00A53510" w:rsidRDefault="00225DF3" w:rsidP="00A53510">
            <w:pPr>
              <w:spacing w:after="0" w:line="240" w:lineRule="auto"/>
              <w:ind w:left="424"/>
              <w:jc w:val="both"/>
              <w:rPr>
                <w:rFonts w:ascii="Arial" w:hAnsi="Arial" w:cs="Arial"/>
                <w:sz w:val="20"/>
                <w:szCs w:val="20"/>
              </w:rPr>
            </w:pPr>
            <w:r w:rsidRPr="00A53510">
              <w:rPr>
                <w:rFonts w:ascii="Arial" w:hAnsi="Arial" w:cs="Arial"/>
                <w:sz w:val="20"/>
                <w:szCs w:val="20"/>
              </w:rPr>
              <w:t xml:space="preserve">Tato smlouva nabývá platnosti dnem jejího podpisu a uzavírá se pro období klinického hodnocení dle </w:t>
            </w:r>
            <w:r w:rsidRPr="00A53510">
              <w:rPr>
                <w:rFonts w:ascii="Arial" w:hAnsi="Arial" w:cs="Arial"/>
                <w:b/>
                <w:sz w:val="20"/>
                <w:szCs w:val="20"/>
              </w:rPr>
              <w:t xml:space="preserve">smlouvy </w:t>
            </w:r>
            <w:r w:rsidR="00492789">
              <w:rPr>
                <w:rFonts w:ascii="Arial" w:hAnsi="Arial" w:cs="Arial"/>
                <w:b/>
                <w:sz w:val="20"/>
                <w:szCs w:val="20"/>
              </w:rPr>
              <w:t>o klinickém hodnocení pro studie</w:t>
            </w:r>
            <w:r w:rsidRPr="00A53510">
              <w:rPr>
                <w:rFonts w:ascii="Arial" w:hAnsi="Arial" w:cs="Arial"/>
                <w:b/>
                <w:sz w:val="20"/>
                <w:szCs w:val="20"/>
              </w:rPr>
              <w:t xml:space="preserve"> </w:t>
            </w:r>
            <w:r>
              <w:rPr>
                <w:rFonts w:ascii="Arial" w:hAnsi="Arial" w:cs="Arial"/>
                <w:b/>
                <w:sz w:val="20"/>
                <w:szCs w:val="20"/>
              </w:rPr>
              <w:t xml:space="preserve">zadavatele </w:t>
            </w:r>
            <w:r w:rsidR="006A4CCF" w:rsidRPr="00877901">
              <w:rPr>
                <w:rFonts w:ascii="Arial" w:hAnsi="Arial" w:cs="Arial"/>
                <w:b/>
                <w:bCs/>
                <w:sz w:val="20"/>
                <w:szCs w:val="20"/>
              </w:rPr>
              <w:t xml:space="preserve">F. Hoffmann-La </w:t>
            </w:r>
            <w:proofErr w:type="spellStart"/>
            <w:r w:rsidR="006A4CCF" w:rsidRPr="00877901">
              <w:rPr>
                <w:rFonts w:ascii="Arial" w:hAnsi="Arial" w:cs="Arial"/>
                <w:b/>
                <w:bCs/>
                <w:sz w:val="20"/>
                <w:szCs w:val="20"/>
              </w:rPr>
              <w:t>Roche</w:t>
            </w:r>
            <w:proofErr w:type="spellEnd"/>
            <w:r w:rsidR="006A4CCF" w:rsidRPr="00877901">
              <w:rPr>
                <w:rFonts w:ascii="Arial" w:hAnsi="Arial" w:cs="Arial"/>
                <w:b/>
                <w:bCs/>
                <w:sz w:val="20"/>
                <w:szCs w:val="20"/>
              </w:rPr>
              <w:t xml:space="preserve"> </w:t>
            </w:r>
            <w:proofErr w:type="gramStart"/>
            <w:r w:rsidR="006A4CCF" w:rsidRPr="00877901">
              <w:rPr>
                <w:rFonts w:ascii="Arial" w:hAnsi="Arial" w:cs="Arial"/>
                <w:b/>
                <w:bCs/>
                <w:sz w:val="20"/>
                <w:szCs w:val="20"/>
              </w:rPr>
              <w:t>Ltd</w:t>
            </w:r>
            <w:r w:rsidR="006A4CCF">
              <w:rPr>
                <w:rFonts w:ascii="Arial" w:hAnsi="Arial" w:cs="Arial"/>
                <w:b/>
                <w:sz w:val="20"/>
                <w:szCs w:val="20"/>
              </w:rPr>
              <w:t xml:space="preserve"> </w:t>
            </w:r>
            <w:r w:rsidRPr="00A53510">
              <w:rPr>
                <w:rFonts w:ascii="Arial" w:hAnsi="Arial" w:cs="Arial"/>
                <w:b/>
                <w:sz w:val="20"/>
                <w:szCs w:val="20"/>
              </w:rPr>
              <w:t>, protokol</w:t>
            </w:r>
            <w:proofErr w:type="gramEnd"/>
            <w:r w:rsidRPr="00A53510">
              <w:rPr>
                <w:rFonts w:ascii="Arial" w:hAnsi="Arial" w:cs="Arial"/>
                <w:b/>
                <w:sz w:val="20"/>
                <w:szCs w:val="20"/>
              </w:rPr>
              <w:t xml:space="preserve"> č. </w:t>
            </w:r>
            <w:r w:rsidR="006A4CCF">
              <w:rPr>
                <w:rFonts w:ascii="Arial" w:hAnsi="Arial" w:cs="Arial"/>
                <w:b/>
                <w:sz w:val="20"/>
                <w:szCs w:val="20"/>
              </w:rPr>
              <w:t>BN29552</w:t>
            </w:r>
            <w:r w:rsidR="00492789">
              <w:rPr>
                <w:rFonts w:ascii="Arial" w:hAnsi="Arial" w:cs="Arial"/>
                <w:b/>
                <w:sz w:val="20"/>
                <w:szCs w:val="20"/>
              </w:rPr>
              <w:t xml:space="preserve"> </w:t>
            </w:r>
            <w:r w:rsidRPr="00A53510">
              <w:rPr>
                <w:rFonts w:ascii="Arial" w:hAnsi="Arial" w:cs="Arial"/>
                <w:b/>
                <w:sz w:val="20"/>
                <w:szCs w:val="20"/>
              </w:rPr>
              <w:t xml:space="preserve"> podepsané dne ……………….. </w:t>
            </w:r>
            <w:r w:rsidRPr="00A53510">
              <w:rPr>
                <w:rFonts w:ascii="Arial" w:hAnsi="Arial" w:cs="Arial"/>
                <w:sz w:val="20"/>
                <w:szCs w:val="20"/>
              </w:rPr>
              <w:t xml:space="preserve"> do té doby, kdy již nebude movité věci třeba pro účely klinického hodnocení.</w:t>
            </w:r>
          </w:p>
          <w:p w14:paraId="06061256" w14:textId="77777777" w:rsidR="00225DF3" w:rsidRDefault="00225DF3" w:rsidP="00A53510">
            <w:pPr>
              <w:spacing w:after="0" w:line="240" w:lineRule="auto"/>
              <w:ind w:left="424"/>
              <w:jc w:val="both"/>
              <w:rPr>
                <w:rFonts w:ascii="Arial" w:hAnsi="Arial" w:cs="Arial"/>
                <w:sz w:val="20"/>
                <w:szCs w:val="20"/>
              </w:rPr>
            </w:pPr>
          </w:p>
          <w:p w14:paraId="31FA1D33" w14:textId="77777777" w:rsidR="006A4CCF" w:rsidRDefault="006A4CCF" w:rsidP="00A53510">
            <w:pPr>
              <w:spacing w:after="0" w:line="240" w:lineRule="auto"/>
              <w:ind w:left="424"/>
              <w:jc w:val="both"/>
              <w:rPr>
                <w:rFonts w:ascii="Arial" w:hAnsi="Arial" w:cs="Arial"/>
                <w:sz w:val="20"/>
                <w:szCs w:val="20"/>
              </w:rPr>
            </w:pPr>
          </w:p>
          <w:p w14:paraId="633EEA98" w14:textId="77777777" w:rsidR="006A4CCF" w:rsidRPr="00A53510" w:rsidRDefault="006A4CCF" w:rsidP="00A53510">
            <w:pPr>
              <w:spacing w:after="0" w:line="240" w:lineRule="auto"/>
              <w:ind w:left="424"/>
              <w:jc w:val="both"/>
              <w:rPr>
                <w:rFonts w:ascii="Arial" w:hAnsi="Arial" w:cs="Arial"/>
                <w:sz w:val="20"/>
                <w:szCs w:val="20"/>
              </w:rPr>
            </w:pPr>
          </w:p>
          <w:p w14:paraId="7FBAA47A" w14:textId="77777777" w:rsidR="00225DF3" w:rsidRPr="00A53510" w:rsidRDefault="00225DF3" w:rsidP="00A53510">
            <w:pPr>
              <w:spacing w:after="0" w:line="240" w:lineRule="auto"/>
              <w:ind w:left="424"/>
              <w:jc w:val="both"/>
              <w:rPr>
                <w:rFonts w:ascii="Arial" w:hAnsi="Arial" w:cs="Arial"/>
                <w:sz w:val="20"/>
                <w:szCs w:val="20"/>
              </w:rPr>
            </w:pPr>
            <w:r w:rsidRPr="00A53510">
              <w:rPr>
                <w:rFonts w:ascii="Arial" w:hAnsi="Arial" w:cs="Arial"/>
                <w:sz w:val="20"/>
                <w:szCs w:val="20"/>
              </w:rPr>
              <w:t>Tato Smlouva byla vyhotovena ve dvojjazyčné verzi, anglické a české. V případě rozporů a (nebo) nesrovnalostí mezi anglickou a českou verzí má přednost verze česká.</w:t>
            </w:r>
          </w:p>
          <w:p w14:paraId="3644E5AA" w14:textId="77777777" w:rsidR="00225DF3" w:rsidRDefault="00225DF3" w:rsidP="00A76FCA">
            <w:pPr>
              <w:spacing w:after="0" w:line="240" w:lineRule="auto"/>
              <w:jc w:val="both"/>
              <w:rPr>
                <w:rFonts w:ascii="Arial" w:hAnsi="Arial" w:cs="Arial"/>
                <w:sz w:val="20"/>
                <w:szCs w:val="20"/>
              </w:rPr>
            </w:pPr>
          </w:p>
          <w:p w14:paraId="417D09B3" w14:textId="77777777" w:rsidR="00A2409B" w:rsidRDefault="00A2409B" w:rsidP="00A76FCA">
            <w:pPr>
              <w:spacing w:after="0" w:line="240" w:lineRule="auto"/>
              <w:jc w:val="both"/>
              <w:rPr>
                <w:rFonts w:ascii="Arial" w:hAnsi="Arial" w:cs="Arial"/>
                <w:sz w:val="20"/>
                <w:szCs w:val="20"/>
              </w:rPr>
            </w:pPr>
          </w:p>
          <w:p w14:paraId="74E9FC5A" w14:textId="77777777" w:rsidR="00A2409B" w:rsidRPr="00A53510" w:rsidRDefault="00A2409B" w:rsidP="00A76FCA">
            <w:pPr>
              <w:spacing w:after="0" w:line="240" w:lineRule="auto"/>
              <w:jc w:val="both"/>
              <w:rPr>
                <w:rFonts w:ascii="Arial" w:hAnsi="Arial" w:cs="Arial"/>
                <w:sz w:val="20"/>
                <w:szCs w:val="20"/>
              </w:rPr>
            </w:pPr>
          </w:p>
          <w:p w14:paraId="0C2B82A7" w14:textId="77777777" w:rsidR="00225DF3" w:rsidRPr="00A53510" w:rsidRDefault="00225DF3" w:rsidP="00A53510">
            <w:pPr>
              <w:spacing w:after="0" w:line="240" w:lineRule="auto"/>
              <w:ind w:left="424"/>
              <w:rPr>
                <w:rFonts w:ascii="Arial" w:hAnsi="Arial" w:cs="Arial"/>
                <w:sz w:val="20"/>
                <w:szCs w:val="20"/>
              </w:rPr>
            </w:pPr>
            <w:r w:rsidRPr="00A53510">
              <w:rPr>
                <w:rFonts w:ascii="Arial" w:hAnsi="Arial" w:cs="Arial"/>
                <w:sz w:val="20"/>
                <w:szCs w:val="20"/>
              </w:rPr>
              <w:t>Smlouva je vyhotovena ve dvou stejnopisech, z nichž každá smluvní strana obdrží po jednom vyhotovení.</w:t>
            </w:r>
          </w:p>
          <w:p w14:paraId="7C3FF69D" w14:textId="77777777" w:rsidR="00225DF3" w:rsidRPr="00A53510" w:rsidRDefault="00225DF3" w:rsidP="00A53510">
            <w:pPr>
              <w:spacing w:after="0" w:line="240" w:lineRule="auto"/>
              <w:ind w:left="424"/>
              <w:rPr>
                <w:rFonts w:ascii="Arial" w:hAnsi="Arial" w:cs="Arial"/>
                <w:sz w:val="20"/>
                <w:szCs w:val="20"/>
              </w:rPr>
            </w:pPr>
          </w:p>
          <w:p w14:paraId="3CE4DCD9" w14:textId="77A23690" w:rsidR="00225DF3" w:rsidRDefault="00293E2B" w:rsidP="00B82886">
            <w:pPr>
              <w:spacing w:after="0" w:line="240" w:lineRule="auto"/>
              <w:ind w:left="424"/>
              <w:jc w:val="both"/>
              <w:rPr>
                <w:rFonts w:ascii="Arial" w:hAnsi="Arial" w:cs="Arial"/>
                <w:sz w:val="20"/>
                <w:szCs w:val="20"/>
              </w:rPr>
            </w:pPr>
            <w:proofErr w:type="spellStart"/>
            <w:r>
              <w:rPr>
                <w:rFonts w:ascii="Arial" w:hAnsi="Arial" w:cs="Arial"/>
                <w:sz w:val="20"/>
                <w:szCs w:val="20"/>
              </w:rPr>
              <w:t>Půjčitel</w:t>
            </w:r>
            <w:proofErr w:type="spellEnd"/>
            <w:r>
              <w:rPr>
                <w:rFonts w:ascii="Arial" w:hAnsi="Arial" w:cs="Arial"/>
                <w:sz w:val="20"/>
                <w:szCs w:val="20"/>
              </w:rPr>
              <w:t xml:space="preserve"> </w:t>
            </w:r>
            <w:r w:rsidRPr="00F157C7">
              <w:rPr>
                <w:rFonts w:ascii="Arial" w:hAnsi="Arial" w:cs="Arial"/>
                <w:sz w:val="20"/>
                <w:szCs w:val="20"/>
              </w:rPr>
              <w:t xml:space="preserve">bere na vědomí, že </w:t>
            </w:r>
            <w:r>
              <w:rPr>
                <w:rFonts w:ascii="Arial" w:hAnsi="Arial" w:cs="Arial"/>
                <w:sz w:val="20"/>
                <w:szCs w:val="20"/>
              </w:rPr>
              <w:t>vypůjčitel</w:t>
            </w:r>
            <w:r w:rsidRPr="00F157C7">
              <w:rPr>
                <w:rFonts w:ascii="Arial" w:hAnsi="Arial" w:cs="Arial"/>
                <w:sz w:val="20"/>
                <w:szCs w:val="20"/>
              </w:rPr>
              <w:t xml:space="preserve"> je povin</w:t>
            </w:r>
            <w:r>
              <w:rPr>
                <w:rFonts w:ascii="Arial" w:hAnsi="Arial" w:cs="Arial"/>
                <w:sz w:val="20"/>
                <w:szCs w:val="20"/>
              </w:rPr>
              <w:t>en</w:t>
            </w:r>
            <w:r w:rsidRPr="00F157C7">
              <w:rPr>
                <w:rFonts w:ascii="Arial" w:hAnsi="Arial" w:cs="Arial"/>
                <w:sz w:val="20"/>
                <w:szCs w:val="20"/>
              </w:rPr>
              <w:t xml:space="preserve"> zveřejňovat informace v souladu se zákonem č. 340/2015 Sb., o registru smluv. Smluvní strany se dohodly, že </w:t>
            </w:r>
            <w:r>
              <w:rPr>
                <w:rFonts w:ascii="Arial" w:hAnsi="Arial" w:cs="Arial"/>
                <w:sz w:val="20"/>
                <w:szCs w:val="20"/>
              </w:rPr>
              <w:t>vypůjčitel zveřejní verzi této s</w:t>
            </w:r>
            <w:r w:rsidRPr="00F157C7">
              <w:rPr>
                <w:rFonts w:ascii="Arial" w:hAnsi="Arial" w:cs="Arial"/>
                <w:sz w:val="20"/>
                <w:szCs w:val="20"/>
              </w:rPr>
              <w:t xml:space="preserve">mlouvy, kterou mu za tímto účelem připraví a poskytne </w:t>
            </w:r>
            <w:proofErr w:type="spellStart"/>
            <w:r>
              <w:rPr>
                <w:rFonts w:ascii="Arial" w:hAnsi="Arial" w:cs="Arial"/>
                <w:sz w:val="20"/>
                <w:szCs w:val="20"/>
              </w:rPr>
              <w:t>půjčitel</w:t>
            </w:r>
            <w:proofErr w:type="spellEnd"/>
            <w:r>
              <w:rPr>
                <w:rFonts w:ascii="Arial" w:hAnsi="Arial" w:cs="Arial"/>
                <w:sz w:val="20"/>
                <w:szCs w:val="20"/>
              </w:rPr>
              <w:t xml:space="preserve"> nejpozději v den podpisu této s</w:t>
            </w:r>
            <w:r w:rsidRPr="00F157C7">
              <w:rPr>
                <w:rFonts w:ascii="Arial" w:hAnsi="Arial" w:cs="Arial"/>
                <w:sz w:val="20"/>
                <w:szCs w:val="20"/>
              </w:rPr>
              <w:t>mlouvy, a to v strojově čitelném formátu v elektronické podobě zasláním na emailovou adresu  okh@vfn.cz</w:t>
            </w:r>
          </w:p>
          <w:p w14:paraId="23E7B0F9" w14:textId="77777777" w:rsidR="006A4CCF" w:rsidRDefault="006A4CCF" w:rsidP="00A53510">
            <w:pPr>
              <w:spacing w:after="0" w:line="240" w:lineRule="auto"/>
              <w:ind w:left="424"/>
              <w:rPr>
                <w:rFonts w:ascii="Arial" w:hAnsi="Arial" w:cs="Arial"/>
                <w:sz w:val="20"/>
                <w:szCs w:val="20"/>
              </w:rPr>
            </w:pPr>
          </w:p>
          <w:p w14:paraId="1D375F48" w14:textId="77777777" w:rsidR="00434204" w:rsidRDefault="00434204" w:rsidP="00A53510">
            <w:pPr>
              <w:spacing w:after="0" w:line="240" w:lineRule="auto"/>
              <w:ind w:left="424"/>
              <w:rPr>
                <w:rFonts w:ascii="Arial" w:hAnsi="Arial" w:cs="Arial"/>
                <w:sz w:val="20"/>
                <w:szCs w:val="20"/>
              </w:rPr>
            </w:pPr>
          </w:p>
          <w:p w14:paraId="704F12E9" w14:textId="77777777" w:rsidR="00434204" w:rsidRDefault="00434204" w:rsidP="00A53510">
            <w:pPr>
              <w:spacing w:after="0" w:line="240" w:lineRule="auto"/>
              <w:ind w:left="424"/>
              <w:rPr>
                <w:rFonts w:ascii="Arial" w:hAnsi="Arial" w:cs="Arial"/>
                <w:sz w:val="20"/>
                <w:szCs w:val="20"/>
              </w:rPr>
            </w:pPr>
          </w:p>
          <w:p w14:paraId="249578F8" w14:textId="77777777" w:rsidR="00434204" w:rsidRDefault="00434204" w:rsidP="00A53510">
            <w:pPr>
              <w:spacing w:after="0" w:line="240" w:lineRule="auto"/>
              <w:ind w:left="424"/>
              <w:rPr>
                <w:rFonts w:ascii="Arial" w:hAnsi="Arial" w:cs="Arial"/>
                <w:sz w:val="20"/>
                <w:szCs w:val="20"/>
              </w:rPr>
            </w:pPr>
          </w:p>
          <w:p w14:paraId="154E938B" w14:textId="77777777" w:rsidR="00434204" w:rsidRPr="00A53510" w:rsidRDefault="00434204" w:rsidP="00A53510">
            <w:pPr>
              <w:spacing w:after="0" w:line="240" w:lineRule="auto"/>
              <w:ind w:left="424"/>
              <w:rPr>
                <w:rFonts w:ascii="Arial" w:hAnsi="Arial" w:cs="Arial"/>
                <w:sz w:val="20"/>
                <w:szCs w:val="20"/>
              </w:rPr>
            </w:pPr>
          </w:p>
          <w:p w14:paraId="0A7D1761" w14:textId="77777777" w:rsidR="00225DF3" w:rsidRPr="00A53510" w:rsidRDefault="00225DF3" w:rsidP="00A53510">
            <w:pPr>
              <w:pStyle w:val="Zkladntext"/>
              <w:spacing w:after="0" w:line="240" w:lineRule="auto"/>
              <w:ind w:left="424"/>
              <w:outlineLvl w:val="0"/>
              <w:rPr>
                <w:rFonts w:ascii="Arial" w:hAnsi="Arial" w:cs="Arial"/>
                <w:b/>
                <w:sz w:val="20"/>
                <w:szCs w:val="20"/>
              </w:rPr>
            </w:pPr>
            <w:r w:rsidRPr="00A53510">
              <w:rPr>
                <w:rFonts w:ascii="Arial" w:hAnsi="Arial" w:cs="Arial"/>
                <w:b/>
                <w:sz w:val="20"/>
                <w:szCs w:val="20"/>
              </w:rPr>
              <w:t>Příloha:  Seznam dodané zdravotnické techniky</w:t>
            </w:r>
          </w:p>
          <w:p w14:paraId="7BF68C52" w14:textId="77777777" w:rsidR="00225DF3" w:rsidRPr="00A53510" w:rsidRDefault="00225DF3" w:rsidP="00A53510">
            <w:pPr>
              <w:spacing w:after="0" w:line="240" w:lineRule="auto"/>
              <w:ind w:left="424"/>
              <w:rPr>
                <w:rFonts w:ascii="Arial" w:hAnsi="Arial" w:cs="Arial"/>
                <w:sz w:val="20"/>
                <w:szCs w:val="20"/>
              </w:rPr>
            </w:pPr>
          </w:p>
          <w:p w14:paraId="3C722CCF" w14:textId="77777777" w:rsidR="00225DF3" w:rsidRDefault="00225DF3" w:rsidP="00A53510">
            <w:pPr>
              <w:spacing w:after="0" w:line="240" w:lineRule="auto"/>
              <w:ind w:left="424"/>
              <w:rPr>
                <w:rFonts w:ascii="Arial" w:hAnsi="Arial" w:cs="Arial"/>
                <w:sz w:val="20"/>
                <w:szCs w:val="20"/>
              </w:rPr>
            </w:pPr>
          </w:p>
          <w:p w14:paraId="7425DAC2" w14:textId="77777777" w:rsidR="007E5A2C" w:rsidRDefault="007E5A2C" w:rsidP="00A53510">
            <w:pPr>
              <w:spacing w:after="0" w:line="240" w:lineRule="auto"/>
              <w:ind w:left="424"/>
              <w:rPr>
                <w:rFonts w:ascii="Arial" w:hAnsi="Arial" w:cs="Arial"/>
                <w:sz w:val="20"/>
                <w:szCs w:val="20"/>
              </w:rPr>
            </w:pPr>
          </w:p>
          <w:p w14:paraId="6B464C05" w14:textId="77777777" w:rsidR="007E5A2C" w:rsidRDefault="007E5A2C" w:rsidP="00A53510">
            <w:pPr>
              <w:spacing w:after="0" w:line="240" w:lineRule="auto"/>
              <w:ind w:left="424"/>
              <w:rPr>
                <w:rFonts w:ascii="Arial" w:hAnsi="Arial" w:cs="Arial"/>
                <w:sz w:val="20"/>
                <w:szCs w:val="20"/>
              </w:rPr>
            </w:pPr>
          </w:p>
          <w:p w14:paraId="02DF4C4A" w14:textId="77777777" w:rsidR="007E5A2C" w:rsidRDefault="007E5A2C" w:rsidP="00A53510">
            <w:pPr>
              <w:spacing w:after="0" w:line="240" w:lineRule="auto"/>
              <w:ind w:left="424"/>
              <w:rPr>
                <w:rFonts w:ascii="Arial" w:hAnsi="Arial" w:cs="Arial"/>
                <w:sz w:val="20"/>
                <w:szCs w:val="20"/>
              </w:rPr>
            </w:pPr>
          </w:p>
          <w:p w14:paraId="027EFFFC" w14:textId="77777777" w:rsidR="00434204" w:rsidRDefault="00434204" w:rsidP="00A53510">
            <w:pPr>
              <w:spacing w:after="0" w:line="240" w:lineRule="auto"/>
              <w:ind w:left="424"/>
              <w:rPr>
                <w:rFonts w:ascii="Arial" w:hAnsi="Arial" w:cs="Arial"/>
                <w:sz w:val="20"/>
                <w:szCs w:val="20"/>
              </w:rPr>
            </w:pPr>
          </w:p>
          <w:p w14:paraId="4B7E58B9" w14:textId="77777777" w:rsidR="007E5A2C" w:rsidRDefault="007E5A2C" w:rsidP="00A53510">
            <w:pPr>
              <w:spacing w:after="0" w:line="240" w:lineRule="auto"/>
              <w:ind w:left="424"/>
              <w:rPr>
                <w:rFonts w:ascii="Arial" w:hAnsi="Arial" w:cs="Arial"/>
                <w:sz w:val="20"/>
                <w:szCs w:val="20"/>
              </w:rPr>
            </w:pPr>
          </w:p>
          <w:p w14:paraId="491E80A2" w14:textId="77777777" w:rsidR="007E5A2C" w:rsidRDefault="007E5A2C" w:rsidP="00A53510">
            <w:pPr>
              <w:spacing w:after="0" w:line="240" w:lineRule="auto"/>
              <w:ind w:left="424"/>
              <w:rPr>
                <w:rFonts w:ascii="Arial" w:hAnsi="Arial" w:cs="Arial"/>
                <w:sz w:val="20"/>
                <w:szCs w:val="20"/>
              </w:rPr>
            </w:pPr>
          </w:p>
          <w:p w14:paraId="3239A603" w14:textId="77777777" w:rsidR="007E5A2C" w:rsidRPr="00A53510" w:rsidRDefault="007E5A2C" w:rsidP="00A53510">
            <w:pPr>
              <w:spacing w:after="0" w:line="240" w:lineRule="auto"/>
              <w:ind w:left="424"/>
              <w:rPr>
                <w:rFonts w:ascii="Arial" w:hAnsi="Arial" w:cs="Arial"/>
                <w:sz w:val="20"/>
                <w:szCs w:val="20"/>
              </w:rPr>
            </w:pPr>
          </w:p>
          <w:p w14:paraId="13104B19" w14:textId="77777777" w:rsidR="00225DF3" w:rsidRPr="00A53510" w:rsidRDefault="00225DF3" w:rsidP="00A53510">
            <w:pPr>
              <w:spacing w:after="0" w:line="240" w:lineRule="auto"/>
              <w:ind w:left="424"/>
              <w:rPr>
                <w:rFonts w:ascii="Arial" w:hAnsi="Arial" w:cs="Arial"/>
                <w:sz w:val="20"/>
                <w:szCs w:val="20"/>
              </w:rPr>
            </w:pPr>
            <w:r w:rsidRPr="00A53510">
              <w:rPr>
                <w:rFonts w:ascii="Arial" w:hAnsi="Arial" w:cs="Arial"/>
                <w:sz w:val="20"/>
                <w:szCs w:val="20"/>
              </w:rPr>
              <w:t xml:space="preserve">V Praze dne ………………                              </w:t>
            </w:r>
          </w:p>
          <w:p w14:paraId="76FDEC02" w14:textId="77777777" w:rsidR="007E5A2C" w:rsidRDefault="007E5A2C" w:rsidP="00A53510">
            <w:pPr>
              <w:spacing w:after="0" w:line="240" w:lineRule="auto"/>
              <w:ind w:left="424"/>
              <w:rPr>
                <w:rFonts w:ascii="Arial" w:hAnsi="Arial" w:cs="Arial"/>
                <w:sz w:val="20"/>
                <w:szCs w:val="20"/>
              </w:rPr>
            </w:pPr>
          </w:p>
          <w:p w14:paraId="0653FF58" w14:textId="77777777" w:rsidR="007E5A2C" w:rsidRPr="00A53510" w:rsidRDefault="007E5A2C" w:rsidP="00A53510">
            <w:pPr>
              <w:spacing w:after="0" w:line="240" w:lineRule="auto"/>
              <w:ind w:left="424"/>
              <w:rPr>
                <w:rFonts w:ascii="Arial" w:hAnsi="Arial" w:cs="Arial"/>
                <w:sz w:val="20"/>
                <w:szCs w:val="20"/>
              </w:rPr>
            </w:pPr>
          </w:p>
          <w:p w14:paraId="44A198C0" w14:textId="77777777" w:rsidR="00225DF3" w:rsidRPr="00A53510" w:rsidRDefault="00225DF3" w:rsidP="00A53510">
            <w:pPr>
              <w:spacing w:after="0" w:line="240" w:lineRule="auto"/>
              <w:ind w:left="424"/>
              <w:rPr>
                <w:rFonts w:ascii="Arial" w:hAnsi="Arial" w:cs="Arial"/>
                <w:sz w:val="20"/>
                <w:szCs w:val="20"/>
              </w:rPr>
            </w:pPr>
          </w:p>
          <w:p w14:paraId="066DCE3A" w14:textId="77777777" w:rsidR="00225DF3" w:rsidRPr="00A53510" w:rsidRDefault="00225DF3" w:rsidP="00A53510">
            <w:pPr>
              <w:spacing w:after="0" w:line="240" w:lineRule="auto"/>
              <w:ind w:left="424"/>
              <w:rPr>
                <w:rFonts w:ascii="Arial" w:hAnsi="Arial" w:cs="Arial"/>
                <w:b/>
                <w:bCs/>
                <w:sz w:val="20"/>
                <w:szCs w:val="20"/>
              </w:rPr>
            </w:pPr>
            <w:proofErr w:type="spellStart"/>
            <w:r w:rsidRPr="00A53510">
              <w:rPr>
                <w:rFonts w:ascii="Arial" w:hAnsi="Arial" w:cs="Arial"/>
                <w:b/>
                <w:bCs/>
                <w:sz w:val="20"/>
                <w:szCs w:val="20"/>
              </w:rPr>
              <w:lastRenderedPageBreak/>
              <w:t>Půjčitel</w:t>
            </w:r>
            <w:proofErr w:type="spellEnd"/>
            <w:r w:rsidRPr="00A53510">
              <w:rPr>
                <w:rFonts w:ascii="Arial" w:hAnsi="Arial" w:cs="Arial"/>
                <w:b/>
                <w:bCs/>
                <w:sz w:val="20"/>
                <w:szCs w:val="20"/>
              </w:rPr>
              <w:t>: ……………………………..</w:t>
            </w:r>
          </w:p>
          <w:p w14:paraId="3D8D3DB2" w14:textId="3FABFF3F" w:rsidR="00225DF3" w:rsidRPr="00A53510" w:rsidRDefault="006A4CCF" w:rsidP="00A53510">
            <w:pPr>
              <w:tabs>
                <w:tab w:val="left" w:pos="360"/>
              </w:tabs>
              <w:autoSpaceDE w:val="0"/>
              <w:autoSpaceDN w:val="0"/>
              <w:adjustRightInd w:val="0"/>
              <w:spacing w:after="0" w:line="240" w:lineRule="auto"/>
              <w:ind w:left="424"/>
              <w:jc w:val="both"/>
              <w:rPr>
                <w:rFonts w:ascii="Arial" w:hAnsi="Arial" w:cs="Arial"/>
                <w:b/>
                <w:sz w:val="20"/>
                <w:szCs w:val="20"/>
              </w:rPr>
            </w:pPr>
            <w:r w:rsidRPr="00877901">
              <w:rPr>
                <w:rFonts w:ascii="Arial" w:hAnsi="Arial" w:cs="Arial"/>
                <w:b/>
                <w:bCs/>
                <w:sz w:val="20"/>
                <w:szCs w:val="20"/>
              </w:rPr>
              <w:t xml:space="preserve">F. Hoffmann-La </w:t>
            </w:r>
            <w:proofErr w:type="spellStart"/>
            <w:r w:rsidRPr="00877901">
              <w:rPr>
                <w:rFonts w:ascii="Arial" w:hAnsi="Arial" w:cs="Arial"/>
                <w:b/>
                <w:bCs/>
                <w:sz w:val="20"/>
                <w:szCs w:val="20"/>
              </w:rPr>
              <w:t>Roche</w:t>
            </w:r>
            <w:proofErr w:type="spellEnd"/>
            <w:r w:rsidRPr="00877901">
              <w:rPr>
                <w:rFonts w:ascii="Arial" w:hAnsi="Arial" w:cs="Arial"/>
                <w:b/>
                <w:bCs/>
                <w:sz w:val="20"/>
                <w:szCs w:val="20"/>
              </w:rPr>
              <w:t xml:space="preserve"> Ltd</w:t>
            </w:r>
            <w:r>
              <w:rPr>
                <w:rFonts w:ascii="Arial" w:hAnsi="Arial" w:cs="Arial"/>
                <w:b/>
                <w:sz w:val="20"/>
                <w:szCs w:val="20"/>
              </w:rPr>
              <w:t xml:space="preserve"> </w:t>
            </w:r>
          </w:p>
          <w:p w14:paraId="6E849919" w14:textId="77777777" w:rsidR="00225DF3" w:rsidRPr="00A53510" w:rsidRDefault="00225DF3" w:rsidP="00A53510">
            <w:pPr>
              <w:tabs>
                <w:tab w:val="left" w:pos="360"/>
              </w:tabs>
              <w:autoSpaceDE w:val="0"/>
              <w:autoSpaceDN w:val="0"/>
              <w:adjustRightInd w:val="0"/>
              <w:spacing w:after="0" w:line="240" w:lineRule="auto"/>
              <w:ind w:left="424"/>
              <w:jc w:val="both"/>
              <w:rPr>
                <w:rFonts w:ascii="Arial" w:hAnsi="Arial" w:cs="Arial"/>
                <w:sz w:val="20"/>
                <w:szCs w:val="20"/>
                <w:lang w:eastAsia="cs-CZ"/>
              </w:rPr>
            </w:pPr>
            <w:r w:rsidRPr="00A53510">
              <w:rPr>
                <w:rFonts w:ascii="Arial" w:hAnsi="Arial" w:cs="Arial"/>
                <w:sz w:val="20"/>
                <w:szCs w:val="20"/>
                <w:lang w:eastAsia="cs-CZ"/>
              </w:rPr>
              <w:t>zastoupený na základě plné moci společností</w:t>
            </w:r>
          </w:p>
          <w:p w14:paraId="6FF24033" w14:textId="77777777" w:rsidR="00225DF3" w:rsidRPr="00A53510" w:rsidRDefault="00225DF3" w:rsidP="00A53510">
            <w:pPr>
              <w:tabs>
                <w:tab w:val="left" w:pos="360"/>
              </w:tabs>
              <w:autoSpaceDE w:val="0"/>
              <w:autoSpaceDN w:val="0"/>
              <w:adjustRightInd w:val="0"/>
              <w:spacing w:after="0" w:line="240" w:lineRule="auto"/>
              <w:ind w:left="424"/>
              <w:jc w:val="both"/>
              <w:rPr>
                <w:rFonts w:ascii="Arial" w:hAnsi="Arial" w:cs="Arial"/>
                <w:b/>
                <w:sz w:val="20"/>
                <w:szCs w:val="20"/>
                <w:lang w:eastAsia="cs-CZ"/>
              </w:rPr>
            </w:pPr>
            <w:proofErr w:type="spellStart"/>
            <w:r w:rsidRPr="00A53510">
              <w:rPr>
                <w:rFonts w:ascii="Arial" w:hAnsi="Arial" w:cs="Arial"/>
                <w:b/>
                <w:sz w:val="20"/>
                <w:szCs w:val="20"/>
                <w:lang w:eastAsia="cs-CZ"/>
              </w:rPr>
              <w:t>Quintiles</w:t>
            </w:r>
            <w:proofErr w:type="spellEnd"/>
            <w:r w:rsidRPr="00A53510">
              <w:rPr>
                <w:rFonts w:ascii="Arial" w:hAnsi="Arial" w:cs="Arial"/>
                <w:b/>
                <w:sz w:val="20"/>
                <w:szCs w:val="20"/>
                <w:lang w:eastAsia="cs-CZ"/>
              </w:rPr>
              <w:t xml:space="preserve"> Czech Republic, s.r.o.</w:t>
            </w:r>
          </w:p>
          <w:p w14:paraId="3B95E8ED" w14:textId="77777777" w:rsidR="00225DF3" w:rsidRPr="00A53510" w:rsidRDefault="00225DF3" w:rsidP="00A76FCA">
            <w:pPr>
              <w:spacing w:after="0" w:line="240" w:lineRule="auto"/>
              <w:rPr>
                <w:rFonts w:ascii="Arial" w:hAnsi="Arial" w:cs="Arial"/>
                <w:sz w:val="20"/>
                <w:szCs w:val="20"/>
              </w:rPr>
            </w:pPr>
          </w:p>
          <w:p w14:paraId="0115A471" w14:textId="77777777" w:rsidR="00225DF3" w:rsidRPr="00A53510" w:rsidRDefault="00225DF3" w:rsidP="00A76FCA">
            <w:pPr>
              <w:spacing w:after="0" w:line="240" w:lineRule="auto"/>
              <w:rPr>
                <w:rFonts w:ascii="Arial" w:hAnsi="Arial" w:cs="Arial"/>
                <w:sz w:val="20"/>
                <w:szCs w:val="20"/>
              </w:rPr>
            </w:pPr>
          </w:p>
          <w:p w14:paraId="36523C72" w14:textId="77777777" w:rsidR="00225DF3" w:rsidRDefault="00225DF3" w:rsidP="00A76FCA">
            <w:pPr>
              <w:spacing w:after="0" w:line="240" w:lineRule="auto"/>
              <w:rPr>
                <w:rFonts w:ascii="Arial" w:hAnsi="Arial" w:cs="Arial"/>
                <w:sz w:val="20"/>
                <w:szCs w:val="20"/>
              </w:rPr>
            </w:pPr>
          </w:p>
          <w:p w14:paraId="3227FBFA" w14:textId="77777777" w:rsidR="007E5A2C" w:rsidRPr="00A53510" w:rsidRDefault="007E5A2C" w:rsidP="00A76FCA">
            <w:pPr>
              <w:spacing w:after="0" w:line="240" w:lineRule="auto"/>
              <w:rPr>
                <w:rFonts w:ascii="Arial" w:hAnsi="Arial" w:cs="Arial"/>
                <w:sz w:val="20"/>
                <w:szCs w:val="20"/>
              </w:rPr>
            </w:pPr>
          </w:p>
          <w:p w14:paraId="0816C0B3" w14:textId="77777777" w:rsidR="00225DF3" w:rsidRPr="00A53510" w:rsidRDefault="00225DF3" w:rsidP="00A76FCA">
            <w:pPr>
              <w:spacing w:after="0" w:line="240" w:lineRule="auto"/>
              <w:rPr>
                <w:rFonts w:ascii="Arial" w:hAnsi="Arial" w:cs="Arial"/>
                <w:sz w:val="20"/>
                <w:szCs w:val="20"/>
              </w:rPr>
            </w:pPr>
          </w:p>
          <w:p w14:paraId="6BEB5077" w14:textId="77777777" w:rsidR="00225DF3" w:rsidRPr="00A53510" w:rsidRDefault="00225DF3" w:rsidP="00A53510">
            <w:pPr>
              <w:spacing w:after="0" w:line="240" w:lineRule="auto"/>
              <w:ind w:firstLine="424"/>
              <w:rPr>
                <w:rFonts w:ascii="Arial" w:hAnsi="Arial" w:cs="Arial"/>
                <w:sz w:val="20"/>
                <w:szCs w:val="20"/>
              </w:rPr>
            </w:pPr>
            <w:r w:rsidRPr="00A53510">
              <w:rPr>
                <w:rFonts w:ascii="Arial" w:hAnsi="Arial" w:cs="Arial"/>
                <w:sz w:val="20"/>
                <w:szCs w:val="20"/>
              </w:rPr>
              <w:t>V Praze dne ………………</w:t>
            </w:r>
          </w:p>
          <w:p w14:paraId="3D7AE356" w14:textId="77777777" w:rsidR="00225DF3" w:rsidRPr="00A53510" w:rsidRDefault="00225DF3" w:rsidP="00A53510">
            <w:pPr>
              <w:spacing w:after="0" w:line="240" w:lineRule="auto"/>
              <w:ind w:firstLine="424"/>
              <w:rPr>
                <w:rFonts w:ascii="Arial" w:hAnsi="Arial" w:cs="Arial"/>
                <w:sz w:val="20"/>
                <w:szCs w:val="20"/>
              </w:rPr>
            </w:pPr>
          </w:p>
          <w:p w14:paraId="2E7028B2" w14:textId="77777777" w:rsidR="00225DF3" w:rsidRDefault="00225DF3" w:rsidP="00A53510">
            <w:pPr>
              <w:spacing w:after="0" w:line="240" w:lineRule="auto"/>
              <w:ind w:firstLine="424"/>
              <w:rPr>
                <w:rFonts w:ascii="Arial" w:hAnsi="Arial" w:cs="Arial"/>
                <w:sz w:val="20"/>
                <w:szCs w:val="20"/>
              </w:rPr>
            </w:pPr>
          </w:p>
          <w:p w14:paraId="1AF576A0" w14:textId="77777777" w:rsidR="007E5A2C" w:rsidRPr="00A53510" w:rsidRDefault="007E5A2C" w:rsidP="00A53510">
            <w:pPr>
              <w:spacing w:after="0" w:line="240" w:lineRule="auto"/>
              <w:ind w:firstLine="424"/>
              <w:rPr>
                <w:rFonts w:ascii="Arial" w:hAnsi="Arial" w:cs="Arial"/>
                <w:sz w:val="20"/>
                <w:szCs w:val="20"/>
              </w:rPr>
            </w:pPr>
          </w:p>
          <w:p w14:paraId="1FD5EEF6" w14:textId="77777777" w:rsidR="00225DF3" w:rsidRPr="00A53510" w:rsidRDefault="00225DF3" w:rsidP="00A53510">
            <w:pPr>
              <w:spacing w:after="0" w:line="240" w:lineRule="auto"/>
              <w:ind w:firstLine="424"/>
              <w:rPr>
                <w:rFonts w:ascii="Arial" w:hAnsi="Arial" w:cs="Arial"/>
                <w:sz w:val="20"/>
                <w:szCs w:val="20"/>
              </w:rPr>
            </w:pPr>
          </w:p>
          <w:p w14:paraId="6D3D12FB" w14:textId="77777777" w:rsidR="00225DF3" w:rsidRPr="00A53510" w:rsidRDefault="00225DF3" w:rsidP="00A53510">
            <w:pPr>
              <w:pStyle w:val="Zkladntext3"/>
              <w:ind w:firstLine="424"/>
              <w:jc w:val="left"/>
              <w:rPr>
                <w:b/>
                <w:bCs/>
              </w:rPr>
            </w:pPr>
            <w:r w:rsidRPr="00A53510">
              <w:rPr>
                <w:b/>
                <w:bCs/>
              </w:rPr>
              <w:t>Vypůjčitel: ……………………………….</w:t>
            </w:r>
          </w:p>
          <w:p w14:paraId="5B0E0930" w14:textId="77777777" w:rsidR="00225DF3" w:rsidRPr="00A53510" w:rsidRDefault="00225DF3" w:rsidP="00A53510">
            <w:pPr>
              <w:spacing w:after="0" w:line="240" w:lineRule="auto"/>
              <w:ind w:firstLine="424"/>
              <w:rPr>
                <w:rFonts w:ascii="Arial" w:hAnsi="Arial" w:cs="Arial"/>
                <w:sz w:val="20"/>
                <w:szCs w:val="20"/>
                <w:lang w:eastAsia="cs-CZ"/>
              </w:rPr>
            </w:pPr>
            <w:r w:rsidRPr="00A53510">
              <w:rPr>
                <w:rFonts w:ascii="Arial" w:hAnsi="Arial" w:cs="Arial"/>
                <w:sz w:val="20"/>
                <w:szCs w:val="20"/>
                <w:lang w:eastAsia="cs-CZ"/>
              </w:rPr>
              <w:t xml:space="preserve">Všeobecná fakultní nemocnice v Praze                 </w:t>
            </w:r>
          </w:p>
          <w:p w14:paraId="448366C1" w14:textId="77777777" w:rsidR="00225DF3" w:rsidRPr="00A53510" w:rsidRDefault="00225DF3" w:rsidP="00A53510">
            <w:pPr>
              <w:spacing w:after="0" w:line="240" w:lineRule="auto"/>
              <w:ind w:firstLine="424"/>
              <w:rPr>
                <w:rFonts w:ascii="Arial" w:hAnsi="Arial" w:cs="Arial"/>
                <w:sz w:val="20"/>
                <w:szCs w:val="20"/>
              </w:rPr>
            </w:pPr>
            <w:r w:rsidRPr="00A53510">
              <w:rPr>
                <w:rFonts w:ascii="Arial" w:hAnsi="Arial" w:cs="Arial"/>
                <w:sz w:val="20"/>
                <w:szCs w:val="20"/>
              </w:rPr>
              <w:t>Mgr. Dana Jurásková, Ph.D., MBA</w:t>
            </w:r>
          </w:p>
          <w:p w14:paraId="0009DEAC" w14:textId="77777777" w:rsidR="00225DF3" w:rsidRPr="00A53510" w:rsidRDefault="00225DF3" w:rsidP="00A53510">
            <w:pPr>
              <w:spacing w:after="0" w:line="240" w:lineRule="auto"/>
              <w:ind w:firstLine="424"/>
              <w:rPr>
                <w:rFonts w:ascii="Arial" w:hAnsi="Arial" w:cs="Arial"/>
                <w:sz w:val="20"/>
                <w:szCs w:val="20"/>
              </w:rPr>
            </w:pPr>
            <w:r w:rsidRPr="00A53510">
              <w:rPr>
                <w:rFonts w:ascii="Arial" w:hAnsi="Arial" w:cs="Arial"/>
                <w:sz w:val="20"/>
                <w:szCs w:val="20"/>
              </w:rPr>
              <w:t>Ředitelka</w:t>
            </w:r>
          </w:p>
        </w:tc>
        <w:tc>
          <w:tcPr>
            <w:tcW w:w="4426" w:type="dxa"/>
            <w:tcBorders>
              <w:top w:val="nil"/>
              <w:left w:val="nil"/>
              <w:bottom w:val="nil"/>
              <w:right w:val="nil"/>
            </w:tcBorders>
          </w:tcPr>
          <w:p w14:paraId="15B016D2" w14:textId="7CD76E3B" w:rsidR="00225DF3" w:rsidRPr="00A53510" w:rsidRDefault="00225DF3" w:rsidP="00A76FCA">
            <w:pPr>
              <w:pStyle w:val="Nadpis2"/>
              <w:rPr>
                <w:sz w:val="24"/>
                <w:szCs w:val="20"/>
                <w:lang w:val="en-GB"/>
              </w:rPr>
            </w:pPr>
            <w:r w:rsidRPr="00A53510">
              <w:rPr>
                <w:sz w:val="24"/>
                <w:szCs w:val="20"/>
                <w:lang w:val="en-GB"/>
              </w:rPr>
              <w:lastRenderedPageBreak/>
              <w:t>Borrowing Contract</w:t>
            </w:r>
          </w:p>
          <w:p w14:paraId="1F6841D2" w14:textId="77777777" w:rsidR="00225DF3" w:rsidRPr="00A53510" w:rsidRDefault="00225DF3" w:rsidP="00A76FCA">
            <w:pPr>
              <w:spacing w:after="0" w:line="240" w:lineRule="auto"/>
              <w:rPr>
                <w:rFonts w:ascii="Arial" w:hAnsi="Arial" w:cs="Arial"/>
                <w:sz w:val="20"/>
                <w:szCs w:val="20"/>
                <w:lang w:val="en-GB"/>
              </w:rPr>
            </w:pPr>
          </w:p>
          <w:p w14:paraId="7DB1DA03" w14:textId="77777777" w:rsidR="00225DF3" w:rsidRPr="00A53510" w:rsidRDefault="00225DF3" w:rsidP="00A76FCA">
            <w:pPr>
              <w:spacing w:after="0" w:line="240" w:lineRule="auto"/>
              <w:jc w:val="center"/>
              <w:rPr>
                <w:rFonts w:ascii="Arial" w:hAnsi="Arial" w:cs="Arial"/>
                <w:sz w:val="20"/>
                <w:szCs w:val="20"/>
                <w:lang w:val="en-GB"/>
              </w:rPr>
            </w:pPr>
            <w:r w:rsidRPr="00A53510">
              <w:rPr>
                <w:rFonts w:ascii="Arial" w:hAnsi="Arial" w:cs="Arial"/>
                <w:sz w:val="20"/>
                <w:szCs w:val="20"/>
                <w:lang w:val="en-GB"/>
              </w:rPr>
              <w:t>Concluded according to provisions of Section 2193 et seq. of the Civil Code, as amended</w:t>
            </w:r>
          </w:p>
          <w:p w14:paraId="2B05B315" w14:textId="77777777" w:rsidR="00225DF3" w:rsidRPr="00A53510" w:rsidRDefault="00225DF3" w:rsidP="00A76FCA">
            <w:pPr>
              <w:spacing w:after="0" w:line="240" w:lineRule="auto"/>
              <w:jc w:val="center"/>
              <w:rPr>
                <w:rFonts w:ascii="Arial" w:hAnsi="Arial" w:cs="Arial"/>
                <w:sz w:val="20"/>
                <w:szCs w:val="20"/>
                <w:lang w:val="en-GB"/>
              </w:rPr>
            </w:pPr>
          </w:p>
          <w:p w14:paraId="54DFAF83" w14:textId="4D048461" w:rsidR="00225DF3" w:rsidRPr="00344BA3" w:rsidRDefault="00225DF3" w:rsidP="00877901">
            <w:pPr>
              <w:autoSpaceDE w:val="0"/>
              <w:autoSpaceDN w:val="0"/>
              <w:adjustRightInd w:val="0"/>
              <w:spacing w:after="0" w:line="240" w:lineRule="auto"/>
              <w:rPr>
                <w:rFonts w:ascii="Arial" w:hAnsi="Arial" w:cs="Arial"/>
                <w:sz w:val="20"/>
                <w:szCs w:val="20"/>
                <w:lang w:val="en-US" w:eastAsia="cs-CZ"/>
              </w:rPr>
            </w:pPr>
            <w:r w:rsidRPr="00A53510">
              <w:rPr>
                <w:rFonts w:ascii="Arial" w:hAnsi="Arial" w:cs="Arial"/>
                <w:sz w:val="20"/>
                <w:szCs w:val="20"/>
                <w:lang w:val="en-GB" w:eastAsia="cs-CZ"/>
              </w:rPr>
              <w:t xml:space="preserve">Business name: </w:t>
            </w:r>
            <w:r w:rsidR="00877901" w:rsidRPr="00877901">
              <w:rPr>
                <w:rFonts w:ascii="Arial" w:hAnsi="Arial" w:cs="Arial"/>
                <w:b/>
                <w:sz w:val="20"/>
                <w:szCs w:val="20"/>
              </w:rPr>
              <w:t xml:space="preserve">F. Hoffmann-La </w:t>
            </w:r>
            <w:proofErr w:type="spellStart"/>
            <w:r w:rsidR="00877901" w:rsidRPr="00877901">
              <w:rPr>
                <w:rFonts w:ascii="Arial" w:hAnsi="Arial" w:cs="Arial"/>
                <w:b/>
                <w:sz w:val="20"/>
                <w:szCs w:val="20"/>
              </w:rPr>
              <w:t>Roche</w:t>
            </w:r>
            <w:proofErr w:type="spellEnd"/>
            <w:r w:rsidR="00877901" w:rsidRPr="00877901">
              <w:rPr>
                <w:rFonts w:ascii="Arial" w:hAnsi="Arial" w:cs="Arial"/>
                <w:b/>
                <w:sz w:val="20"/>
                <w:szCs w:val="20"/>
              </w:rPr>
              <w:t xml:space="preserve"> Ltd</w:t>
            </w:r>
            <w:r w:rsidR="00877901" w:rsidRPr="00877901">
              <w:rPr>
                <w:rFonts w:ascii="Arial" w:hAnsi="Arial" w:cs="Arial"/>
                <w:sz w:val="20"/>
                <w:szCs w:val="20"/>
              </w:rPr>
              <w:t xml:space="preserve">, </w:t>
            </w:r>
            <w:proofErr w:type="spellStart"/>
            <w:r w:rsidR="00877901" w:rsidRPr="00877901">
              <w:rPr>
                <w:rFonts w:ascii="Arial" w:hAnsi="Arial" w:cs="Arial"/>
                <w:sz w:val="20"/>
                <w:szCs w:val="20"/>
              </w:rPr>
              <w:t>having</w:t>
            </w:r>
            <w:proofErr w:type="spellEnd"/>
            <w:r w:rsidR="00877901" w:rsidRPr="00877901">
              <w:rPr>
                <w:rFonts w:ascii="Arial" w:hAnsi="Arial" w:cs="Arial"/>
                <w:sz w:val="20"/>
                <w:szCs w:val="20"/>
              </w:rPr>
              <w:t xml:space="preserve"> a place </w:t>
            </w:r>
            <w:proofErr w:type="spellStart"/>
            <w:r w:rsidR="00877901" w:rsidRPr="00877901">
              <w:rPr>
                <w:rFonts w:ascii="Arial" w:hAnsi="Arial" w:cs="Arial"/>
                <w:sz w:val="20"/>
                <w:szCs w:val="20"/>
              </w:rPr>
              <w:t>of</w:t>
            </w:r>
            <w:proofErr w:type="spellEnd"/>
            <w:r w:rsidR="00877901" w:rsidRPr="00877901">
              <w:rPr>
                <w:rFonts w:ascii="Arial" w:hAnsi="Arial" w:cs="Arial"/>
                <w:sz w:val="20"/>
                <w:szCs w:val="20"/>
              </w:rPr>
              <w:t xml:space="preserve"> business </w:t>
            </w:r>
            <w:proofErr w:type="spellStart"/>
            <w:r w:rsidR="00877901" w:rsidRPr="00877901">
              <w:rPr>
                <w:rFonts w:ascii="Arial" w:hAnsi="Arial" w:cs="Arial"/>
                <w:sz w:val="20"/>
                <w:szCs w:val="20"/>
              </w:rPr>
              <w:t>at</w:t>
            </w:r>
            <w:proofErr w:type="spellEnd"/>
            <w:r w:rsidR="00877901" w:rsidRPr="00877901">
              <w:rPr>
                <w:rFonts w:ascii="Arial" w:hAnsi="Arial" w:cs="Arial"/>
                <w:sz w:val="20"/>
                <w:szCs w:val="20"/>
              </w:rPr>
              <w:t xml:space="preserve"> </w:t>
            </w:r>
            <w:proofErr w:type="spellStart"/>
            <w:r w:rsidR="00877901" w:rsidRPr="00877901">
              <w:rPr>
                <w:rFonts w:ascii="Arial" w:hAnsi="Arial" w:cs="Arial"/>
                <w:sz w:val="20"/>
                <w:szCs w:val="20"/>
              </w:rPr>
              <w:t>Grenzacherstrasse</w:t>
            </w:r>
            <w:proofErr w:type="spellEnd"/>
            <w:r w:rsidR="00877901" w:rsidRPr="00877901">
              <w:rPr>
                <w:rFonts w:ascii="Arial" w:hAnsi="Arial" w:cs="Arial"/>
                <w:sz w:val="20"/>
                <w:szCs w:val="20"/>
              </w:rPr>
              <w:t xml:space="preserve"> 124, 4070 </w:t>
            </w:r>
            <w:proofErr w:type="spellStart"/>
            <w:r w:rsidR="00877901" w:rsidRPr="00877901">
              <w:rPr>
                <w:rFonts w:ascii="Arial" w:hAnsi="Arial" w:cs="Arial"/>
                <w:sz w:val="20"/>
                <w:szCs w:val="20"/>
              </w:rPr>
              <w:t>Basel</w:t>
            </w:r>
            <w:proofErr w:type="spellEnd"/>
            <w:r w:rsidR="00877901" w:rsidRPr="00877901">
              <w:rPr>
                <w:rFonts w:ascii="Arial" w:hAnsi="Arial" w:cs="Arial"/>
                <w:sz w:val="20"/>
                <w:szCs w:val="20"/>
              </w:rPr>
              <w:t xml:space="preserve">, </w:t>
            </w:r>
            <w:proofErr w:type="spellStart"/>
            <w:r w:rsidR="00877901" w:rsidRPr="00877901">
              <w:rPr>
                <w:rFonts w:ascii="Arial" w:hAnsi="Arial" w:cs="Arial"/>
                <w:sz w:val="20"/>
                <w:szCs w:val="20"/>
              </w:rPr>
              <w:t>Switzerland</w:t>
            </w:r>
            <w:proofErr w:type="spellEnd"/>
            <w:r w:rsidR="00877901" w:rsidRPr="00877901">
              <w:rPr>
                <w:rFonts w:ascii="Arial" w:hAnsi="Arial" w:cs="Arial"/>
                <w:sz w:val="20"/>
                <w:szCs w:val="20"/>
              </w:rPr>
              <w:t xml:space="preserve"> </w:t>
            </w:r>
            <w:r w:rsidRPr="00344BA3">
              <w:rPr>
                <w:rFonts w:ascii="Arial" w:hAnsi="Arial" w:cs="Arial"/>
                <w:sz w:val="20"/>
                <w:szCs w:val="20"/>
                <w:lang w:val="en-US" w:eastAsia="cs-CZ"/>
              </w:rPr>
              <w:t>Represented on basis of the power of attorney by company</w:t>
            </w:r>
          </w:p>
          <w:p w14:paraId="245D1D44" w14:textId="77777777" w:rsidR="00225DF3" w:rsidRPr="00A53510" w:rsidRDefault="00225DF3" w:rsidP="00877901">
            <w:pPr>
              <w:autoSpaceDE w:val="0"/>
              <w:autoSpaceDN w:val="0"/>
              <w:adjustRightInd w:val="0"/>
              <w:spacing w:after="0" w:line="240" w:lineRule="auto"/>
              <w:rPr>
                <w:rFonts w:ascii="Arial" w:hAnsi="Arial" w:cs="Arial"/>
                <w:sz w:val="20"/>
                <w:szCs w:val="20"/>
                <w:lang w:val="en-GB" w:eastAsia="cs-CZ"/>
              </w:rPr>
            </w:pPr>
            <w:r w:rsidRPr="00A53510">
              <w:rPr>
                <w:rFonts w:ascii="Arial" w:hAnsi="Arial" w:cs="Arial"/>
                <w:b/>
                <w:sz w:val="20"/>
                <w:szCs w:val="20"/>
                <w:lang w:val="en-GB" w:eastAsia="cs-CZ"/>
              </w:rPr>
              <w:t xml:space="preserve">Quintiles Czech Republic, </w:t>
            </w:r>
            <w:proofErr w:type="spellStart"/>
            <w:r w:rsidRPr="00A53510">
              <w:rPr>
                <w:rFonts w:ascii="Arial" w:hAnsi="Arial" w:cs="Arial"/>
                <w:b/>
                <w:sz w:val="20"/>
                <w:szCs w:val="20"/>
                <w:lang w:val="en-GB" w:eastAsia="cs-CZ"/>
              </w:rPr>
              <w:t>s.r.o</w:t>
            </w:r>
            <w:proofErr w:type="spellEnd"/>
            <w:r w:rsidRPr="00A53510">
              <w:rPr>
                <w:rFonts w:ascii="Arial" w:hAnsi="Arial" w:cs="Arial"/>
                <w:b/>
                <w:sz w:val="20"/>
                <w:szCs w:val="20"/>
                <w:lang w:val="en-GB" w:eastAsia="cs-CZ"/>
              </w:rPr>
              <w:t>.</w:t>
            </w:r>
          </w:p>
          <w:p w14:paraId="23388A07" w14:textId="77777777" w:rsidR="00225DF3" w:rsidRPr="00344BA3" w:rsidRDefault="00225DF3">
            <w:pPr>
              <w:autoSpaceDE w:val="0"/>
              <w:autoSpaceDN w:val="0"/>
              <w:adjustRightInd w:val="0"/>
              <w:spacing w:after="0" w:line="240" w:lineRule="auto"/>
              <w:rPr>
                <w:rFonts w:ascii="Arial" w:hAnsi="Arial" w:cs="Arial"/>
                <w:sz w:val="20"/>
                <w:szCs w:val="20"/>
                <w:lang w:val="pl-PL"/>
              </w:rPr>
            </w:pPr>
            <w:r w:rsidRPr="00344BA3">
              <w:rPr>
                <w:rFonts w:ascii="Arial" w:hAnsi="Arial" w:cs="Arial"/>
                <w:sz w:val="20"/>
                <w:szCs w:val="20"/>
                <w:lang w:val="pl-PL" w:eastAsia="cs-CZ"/>
              </w:rPr>
              <w:t xml:space="preserve">Domicile: Praha 5, Jinonice, Radlická 714/113a, postcode 158 00, Czech Republic </w:t>
            </w:r>
          </w:p>
          <w:p w14:paraId="4B13FD98" w14:textId="77777777" w:rsidR="00225DF3" w:rsidRPr="00A53510" w:rsidRDefault="00225DF3">
            <w:pPr>
              <w:autoSpaceDE w:val="0"/>
              <w:autoSpaceDN w:val="0"/>
              <w:adjustRightInd w:val="0"/>
              <w:spacing w:after="0" w:line="240" w:lineRule="auto"/>
              <w:rPr>
                <w:rFonts w:ascii="Arial" w:hAnsi="Arial" w:cs="Arial"/>
                <w:sz w:val="20"/>
                <w:szCs w:val="20"/>
                <w:lang w:val="en-GB" w:eastAsia="cs-CZ"/>
              </w:rPr>
            </w:pPr>
            <w:r w:rsidRPr="00A53510">
              <w:rPr>
                <w:rFonts w:ascii="Arial" w:hAnsi="Arial" w:cs="Arial"/>
                <w:sz w:val="20"/>
                <w:szCs w:val="20"/>
                <w:lang w:val="en-GB" w:eastAsia="cs-CZ"/>
              </w:rPr>
              <w:t>(hereinafter referred to as the "</w:t>
            </w:r>
            <w:r w:rsidRPr="00A53510">
              <w:rPr>
                <w:rFonts w:ascii="Arial" w:hAnsi="Arial" w:cs="Arial"/>
                <w:b/>
                <w:bCs/>
                <w:sz w:val="20"/>
                <w:szCs w:val="20"/>
                <w:lang w:val="en-GB" w:eastAsia="cs-CZ"/>
              </w:rPr>
              <w:t>Lender</w:t>
            </w:r>
            <w:r w:rsidRPr="00A53510">
              <w:rPr>
                <w:rFonts w:ascii="Arial" w:hAnsi="Arial" w:cs="Arial"/>
                <w:sz w:val="20"/>
                <w:szCs w:val="20"/>
                <w:lang w:val="en-GB" w:eastAsia="cs-CZ"/>
              </w:rPr>
              <w:t>")</w:t>
            </w:r>
          </w:p>
          <w:p w14:paraId="58F47BE5" w14:textId="7D6B8054" w:rsidR="00225DF3" w:rsidRPr="00A53510" w:rsidRDefault="00225DF3">
            <w:pPr>
              <w:tabs>
                <w:tab w:val="left" w:pos="3780"/>
              </w:tabs>
              <w:autoSpaceDE w:val="0"/>
              <w:autoSpaceDN w:val="0"/>
              <w:adjustRightInd w:val="0"/>
              <w:spacing w:after="0" w:line="240" w:lineRule="auto"/>
              <w:rPr>
                <w:rFonts w:ascii="Arial" w:hAnsi="Arial" w:cs="Arial"/>
                <w:sz w:val="20"/>
                <w:szCs w:val="20"/>
                <w:lang w:val="en-GB" w:eastAsia="cs-CZ"/>
              </w:rPr>
            </w:pPr>
          </w:p>
          <w:p w14:paraId="19F6D852" w14:textId="77777777" w:rsidR="00225DF3" w:rsidRPr="00A53510" w:rsidRDefault="00225DF3" w:rsidP="00A76FCA">
            <w:pPr>
              <w:spacing w:after="0" w:line="240" w:lineRule="auto"/>
              <w:rPr>
                <w:rFonts w:ascii="Arial" w:hAnsi="Arial" w:cs="Arial"/>
                <w:sz w:val="20"/>
                <w:szCs w:val="20"/>
                <w:lang w:val="pl-PL"/>
              </w:rPr>
            </w:pPr>
            <w:r w:rsidRPr="00A53510">
              <w:rPr>
                <w:rFonts w:ascii="Arial" w:hAnsi="Arial" w:cs="Arial"/>
                <w:sz w:val="20"/>
                <w:szCs w:val="20"/>
                <w:lang w:val="en-GB"/>
              </w:rPr>
              <w:t xml:space="preserve">  </w:t>
            </w:r>
            <w:r w:rsidRPr="00A53510">
              <w:rPr>
                <w:rFonts w:ascii="Arial" w:hAnsi="Arial" w:cs="Arial"/>
                <w:sz w:val="20"/>
                <w:szCs w:val="20"/>
                <w:lang w:val="en-GB"/>
              </w:rPr>
              <w:tab/>
              <w:t xml:space="preserve">      </w:t>
            </w:r>
            <w:r w:rsidRPr="00A53510">
              <w:rPr>
                <w:rFonts w:ascii="Arial" w:hAnsi="Arial" w:cs="Arial"/>
                <w:sz w:val="20"/>
                <w:szCs w:val="20"/>
                <w:lang w:val="pl-PL"/>
              </w:rPr>
              <w:t>and</w:t>
            </w:r>
          </w:p>
          <w:p w14:paraId="2DD56F92" w14:textId="77777777" w:rsidR="00225DF3" w:rsidRPr="00A53510" w:rsidRDefault="00225DF3" w:rsidP="00A76FCA">
            <w:pPr>
              <w:spacing w:after="0" w:line="240" w:lineRule="auto"/>
              <w:rPr>
                <w:rFonts w:ascii="Arial" w:hAnsi="Arial" w:cs="Arial"/>
                <w:sz w:val="20"/>
                <w:szCs w:val="20"/>
                <w:lang w:val="pl-PL"/>
              </w:rPr>
            </w:pPr>
          </w:p>
          <w:p w14:paraId="70260D33" w14:textId="77777777" w:rsidR="00225DF3" w:rsidRPr="00344BA3" w:rsidRDefault="00225DF3" w:rsidP="00A76FCA">
            <w:pPr>
              <w:spacing w:after="0" w:line="240" w:lineRule="auto"/>
              <w:rPr>
                <w:rStyle w:val="Siln"/>
                <w:rFonts w:ascii="Arial" w:hAnsi="Arial" w:cs="Arial"/>
                <w:sz w:val="20"/>
                <w:szCs w:val="20"/>
                <w:lang w:val="pl-PL"/>
              </w:rPr>
            </w:pPr>
            <w:r w:rsidRPr="00344BA3">
              <w:rPr>
                <w:rStyle w:val="Siln"/>
                <w:rFonts w:ascii="Arial" w:hAnsi="Arial" w:cs="Arial"/>
                <w:sz w:val="20"/>
                <w:szCs w:val="20"/>
                <w:lang w:val="pl-PL"/>
              </w:rPr>
              <w:t>Všeobecná fakultní nemocnice v Praze</w:t>
            </w:r>
          </w:p>
          <w:p w14:paraId="7ED56392" w14:textId="77777777" w:rsidR="00225DF3" w:rsidRPr="00A53510" w:rsidRDefault="00225DF3" w:rsidP="00A76FCA">
            <w:pPr>
              <w:spacing w:after="0" w:line="240" w:lineRule="auto"/>
              <w:rPr>
                <w:rStyle w:val="Siln"/>
                <w:rFonts w:ascii="Arial" w:hAnsi="Arial" w:cs="Arial"/>
                <w:b w:val="0"/>
                <w:sz w:val="20"/>
                <w:szCs w:val="20"/>
                <w:lang w:val="en-GB"/>
              </w:rPr>
            </w:pPr>
            <w:r w:rsidRPr="00A53510">
              <w:rPr>
                <w:rStyle w:val="Siln"/>
                <w:rFonts w:ascii="Arial" w:hAnsi="Arial" w:cs="Arial"/>
                <w:b w:val="0"/>
                <w:sz w:val="20"/>
                <w:szCs w:val="20"/>
                <w:lang w:val="en-GB"/>
              </w:rPr>
              <w:t xml:space="preserve">With its registered seat at: U </w:t>
            </w:r>
            <w:proofErr w:type="spellStart"/>
            <w:r w:rsidRPr="00A53510">
              <w:rPr>
                <w:rStyle w:val="Siln"/>
                <w:rFonts w:ascii="Arial" w:hAnsi="Arial" w:cs="Arial"/>
                <w:b w:val="0"/>
                <w:sz w:val="20"/>
                <w:szCs w:val="20"/>
                <w:lang w:val="en-GB"/>
              </w:rPr>
              <w:t>Nemocnice</w:t>
            </w:r>
            <w:proofErr w:type="spellEnd"/>
            <w:r w:rsidRPr="00A53510">
              <w:rPr>
                <w:rStyle w:val="Siln"/>
                <w:rFonts w:ascii="Arial" w:hAnsi="Arial" w:cs="Arial"/>
                <w:b w:val="0"/>
                <w:sz w:val="20"/>
                <w:szCs w:val="20"/>
                <w:lang w:val="en-GB"/>
              </w:rPr>
              <w:t xml:space="preserve"> 499/2, 128 08 Praha 2, Czech Republic</w:t>
            </w:r>
          </w:p>
          <w:p w14:paraId="5B59D697" w14:textId="77777777" w:rsidR="00225DF3" w:rsidRPr="00A53510" w:rsidRDefault="00225DF3" w:rsidP="00A76FCA">
            <w:pPr>
              <w:spacing w:after="0" w:line="240" w:lineRule="auto"/>
              <w:rPr>
                <w:rStyle w:val="Siln"/>
                <w:rFonts w:ascii="Arial" w:hAnsi="Arial" w:cs="Arial"/>
                <w:b w:val="0"/>
                <w:sz w:val="20"/>
                <w:szCs w:val="20"/>
                <w:lang w:val="en-GB"/>
              </w:rPr>
            </w:pPr>
            <w:r w:rsidRPr="00A53510">
              <w:rPr>
                <w:rStyle w:val="Siln"/>
                <w:rFonts w:ascii="Arial" w:hAnsi="Arial" w:cs="Arial"/>
                <w:b w:val="0"/>
                <w:sz w:val="20"/>
                <w:szCs w:val="20"/>
                <w:lang w:val="en-GB"/>
              </w:rPr>
              <w:t>Company ID: 000 64 165</w:t>
            </w:r>
            <w:r w:rsidRPr="00A53510">
              <w:rPr>
                <w:rStyle w:val="Siln"/>
                <w:rFonts w:ascii="Arial" w:hAnsi="Arial" w:cs="Arial"/>
                <w:b w:val="0"/>
                <w:sz w:val="20"/>
                <w:szCs w:val="20"/>
                <w:lang w:val="en-GB"/>
              </w:rPr>
              <w:tab/>
              <w:t>Company Tax ID: CZ00064165</w:t>
            </w:r>
          </w:p>
          <w:p w14:paraId="208A571E" w14:textId="77777777" w:rsidR="00225DF3" w:rsidRPr="00A53510" w:rsidRDefault="00225DF3" w:rsidP="00A76FCA">
            <w:pPr>
              <w:spacing w:after="0" w:line="240" w:lineRule="auto"/>
              <w:rPr>
                <w:rStyle w:val="Siln"/>
                <w:rFonts w:ascii="Arial" w:hAnsi="Arial" w:cs="Arial"/>
                <w:b w:val="0"/>
                <w:sz w:val="20"/>
                <w:szCs w:val="20"/>
                <w:lang w:val="en-GB"/>
              </w:rPr>
            </w:pPr>
            <w:r w:rsidRPr="00A53510">
              <w:rPr>
                <w:rStyle w:val="Siln"/>
                <w:rFonts w:ascii="Arial" w:hAnsi="Arial" w:cs="Arial"/>
                <w:b w:val="0"/>
                <w:sz w:val="20"/>
                <w:szCs w:val="20"/>
                <w:lang w:val="en-GB"/>
              </w:rPr>
              <w:t xml:space="preserve">Represented by: Mgr. Dana </w:t>
            </w:r>
            <w:proofErr w:type="spellStart"/>
            <w:r w:rsidRPr="00A53510">
              <w:rPr>
                <w:rStyle w:val="Siln"/>
                <w:rFonts w:ascii="Arial" w:hAnsi="Arial" w:cs="Arial"/>
                <w:b w:val="0"/>
                <w:sz w:val="20"/>
                <w:szCs w:val="20"/>
                <w:lang w:val="en-GB"/>
              </w:rPr>
              <w:t>Jurásková</w:t>
            </w:r>
            <w:proofErr w:type="spellEnd"/>
            <w:r w:rsidRPr="00A53510">
              <w:rPr>
                <w:rStyle w:val="Siln"/>
                <w:rFonts w:ascii="Arial" w:hAnsi="Arial" w:cs="Arial"/>
                <w:b w:val="0"/>
                <w:sz w:val="20"/>
                <w:szCs w:val="20"/>
                <w:lang w:val="en-GB"/>
              </w:rPr>
              <w:t>, Ph.D., MBA, Director</w:t>
            </w:r>
          </w:p>
          <w:p w14:paraId="763CE1D4" w14:textId="755F2CCE" w:rsidR="00225DF3" w:rsidRPr="00344BA3" w:rsidRDefault="00225DF3" w:rsidP="00A76FCA">
            <w:pPr>
              <w:spacing w:after="0" w:line="240" w:lineRule="auto"/>
              <w:rPr>
                <w:rStyle w:val="Siln"/>
                <w:rFonts w:ascii="Arial" w:hAnsi="Arial" w:cs="Arial"/>
                <w:b w:val="0"/>
                <w:sz w:val="20"/>
                <w:szCs w:val="20"/>
                <w:lang w:val="pl-PL"/>
              </w:rPr>
            </w:pPr>
            <w:r w:rsidRPr="00344BA3">
              <w:rPr>
                <w:rStyle w:val="Siln"/>
                <w:rFonts w:ascii="Arial" w:hAnsi="Arial" w:cs="Arial"/>
                <w:b w:val="0"/>
                <w:sz w:val="20"/>
                <w:szCs w:val="20"/>
                <w:lang w:val="pl-PL"/>
              </w:rPr>
              <w:t xml:space="preserve">Bank connection: </w:t>
            </w:r>
            <w:r w:rsidR="00EA4F0F">
              <w:rPr>
                <w:rFonts w:ascii="Arial" w:hAnsi="Arial" w:cs="Arial"/>
                <w:sz w:val="20"/>
                <w:szCs w:val="20"/>
              </w:rPr>
              <w:t>Česká národní banka, Na Příkopě 28, Praha 1, 115 03</w:t>
            </w:r>
            <w:r w:rsidRPr="00344BA3">
              <w:rPr>
                <w:rStyle w:val="Siln"/>
                <w:rFonts w:ascii="Arial" w:hAnsi="Arial" w:cs="Arial"/>
                <w:b w:val="0"/>
                <w:sz w:val="20"/>
                <w:szCs w:val="20"/>
                <w:lang w:val="pl-PL"/>
              </w:rPr>
              <w:t xml:space="preserve">, Czech Republic </w:t>
            </w:r>
          </w:p>
          <w:p w14:paraId="18B06A3E" w14:textId="5FDC1300" w:rsidR="00225DF3" w:rsidRPr="00A53510" w:rsidRDefault="00225DF3" w:rsidP="00A76FCA">
            <w:pPr>
              <w:spacing w:after="0" w:line="240" w:lineRule="auto"/>
              <w:rPr>
                <w:rStyle w:val="Siln"/>
                <w:rFonts w:ascii="Arial" w:hAnsi="Arial" w:cs="Arial"/>
                <w:b w:val="0"/>
                <w:sz w:val="20"/>
                <w:szCs w:val="20"/>
                <w:lang w:val="en-GB"/>
              </w:rPr>
            </w:pPr>
            <w:r w:rsidRPr="00A53510">
              <w:rPr>
                <w:rStyle w:val="Siln"/>
                <w:rFonts w:ascii="Arial" w:hAnsi="Arial" w:cs="Arial"/>
                <w:b w:val="0"/>
                <w:sz w:val="20"/>
                <w:szCs w:val="20"/>
                <w:lang w:val="en-GB"/>
              </w:rPr>
              <w:t xml:space="preserve">Account no.: </w:t>
            </w:r>
            <w:r w:rsidR="009B6284">
              <w:rPr>
                <w:rFonts w:ascii="Arial" w:hAnsi="Arial" w:cs="Arial"/>
                <w:sz w:val="20"/>
                <w:szCs w:val="20"/>
              </w:rPr>
              <w:t>xxx</w:t>
            </w:r>
            <w:bookmarkStart w:id="0" w:name="_GoBack"/>
            <w:bookmarkEnd w:id="0"/>
            <w:r w:rsidRPr="00A53510">
              <w:rPr>
                <w:rStyle w:val="Siln"/>
                <w:rFonts w:ascii="Arial" w:hAnsi="Arial" w:cs="Arial"/>
                <w:b w:val="0"/>
                <w:sz w:val="20"/>
                <w:szCs w:val="20"/>
                <w:lang w:val="en-GB"/>
              </w:rPr>
              <w:tab/>
            </w:r>
          </w:p>
          <w:p w14:paraId="42E8997A" w14:textId="77777777" w:rsidR="00225DF3" w:rsidRPr="00A53510" w:rsidRDefault="00225DF3" w:rsidP="00A76FCA">
            <w:pPr>
              <w:spacing w:after="0" w:line="240" w:lineRule="auto"/>
              <w:jc w:val="both"/>
              <w:rPr>
                <w:rFonts w:ascii="Arial" w:hAnsi="Arial" w:cs="Arial"/>
                <w:sz w:val="20"/>
                <w:szCs w:val="20"/>
                <w:lang w:val="en-GB"/>
              </w:rPr>
            </w:pPr>
            <w:r w:rsidRPr="00A53510">
              <w:rPr>
                <w:rFonts w:ascii="Arial" w:hAnsi="Arial" w:cs="Arial"/>
                <w:sz w:val="20"/>
                <w:szCs w:val="20"/>
                <w:lang w:val="en-GB"/>
              </w:rPr>
              <w:t>(hereinafter referred to as the "</w:t>
            </w:r>
            <w:r w:rsidRPr="00A53510">
              <w:rPr>
                <w:rFonts w:ascii="Arial" w:hAnsi="Arial" w:cs="Arial"/>
                <w:b/>
                <w:bCs/>
                <w:sz w:val="20"/>
                <w:szCs w:val="20"/>
                <w:lang w:val="en-GB"/>
              </w:rPr>
              <w:t>Borrower</w:t>
            </w:r>
            <w:r w:rsidRPr="00A53510">
              <w:rPr>
                <w:rFonts w:ascii="Arial" w:hAnsi="Arial" w:cs="Arial"/>
                <w:sz w:val="20"/>
                <w:szCs w:val="20"/>
                <w:lang w:val="en-GB"/>
              </w:rPr>
              <w:t>")</w:t>
            </w:r>
          </w:p>
          <w:p w14:paraId="7054A5B3" w14:textId="77777777" w:rsidR="00225DF3" w:rsidRPr="00A53510" w:rsidRDefault="00225DF3" w:rsidP="00A76FCA">
            <w:pPr>
              <w:spacing w:after="0" w:line="240" w:lineRule="auto"/>
              <w:rPr>
                <w:rFonts w:ascii="Arial" w:hAnsi="Arial" w:cs="Arial"/>
                <w:sz w:val="20"/>
                <w:szCs w:val="20"/>
                <w:lang w:val="en-GB"/>
              </w:rPr>
            </w:pPr>
          </w:p>
          <w:p w14:paraId="2A12409E" w14:textId="77777777" w:rsidR="00225DF3" w:rsidRPr="00A53510" w:rsidRDefault="00225DF3" w:rsidP="00A76FCA">
            <w:pPr>
              <w:spacing w:after="0" w:line="240" w:lineRule="auto"/>
              <w:rPr>
                <w:rFonts w:ascii="Arial" w:hAnsi="Arial" w:cs="Arial"/>
                <w:sz w:val="20"/>
                <w:szCs w:val="20"/>
                <w:lang w:val="en-GB"/>
              </w:rPr>
            </w:pPr>
          </w:p>
          <w:p w14:paraId="1945B81B" w14:textId="77777777" w:rsidR="00225DF3" w:rsidRPr="00A53510" w:rsidRDefault="00225DF3" w:rsidP="000D2461">
            <w:pPr>
              <w:spacing w:after="0" w:line="240" w:lineRule="auto"/>
              <w:ind w:left="1080"/>
              <w:rPr>
                <w:rFonts w:ascii="Arial" w:hAnsi="Arial" w:cs="Arial"/>
                <w:b/>
                <w:sz w:val="20"/>
                <w:szCs w:val="20"/>
                <w:lang w:val="en-GB"/>
              </w:rPr>
            </w:pPr>
            <w:r w:rsidRPr="00A53510">
              <w:rPr>
                <w:rFonts w:ascii="Arial" w:hAnsi="Arial" w:cs="Arial"/>
                <w:b/>
                <w:sz w:val="20"/>
                <w:szCs w:val="20"/>
                <w:lang w:val="en-GB"/>
              </w:rPr>
              <w:t>I. Item of Loan</w:t>
            </w:r>
          </w:p>
          <w:p w14:paraId="22B49AF5" w14:textId="77777777" w:rsidR="00225DF3" w:rsidRPr="00A53510" w:rsidRDefault="00225DF3" w:rsidP="000D2461">
            <w:pPr>
              <w:pStyle w:val="Odstavecseseznamem"/>
              <w:spacing w:after="0" w:line="240" w:lineRule="auto"/>
              <w:ind w:left="1080"/>
              <w:rPr>
                <w:rFonts w:ascii="Arial" w:hAnsi="Arial" w:cs="Arial"/>
                <w:sz w:val="20"/>
                <w:szCs w:val="20"/>
                <w:lang w:val="en-GB"/>
              </w:rPr>
            </w:pPr>
          </w:p>
          <w:p w14:paraId="05A976DC" w14:textId="77777777" w:rsidR="00225DF3" w:rsidRDefault="00225DF3" w:rsidP="00A53510">
            <w:pPr>
              <w:tabs>
                <w:tab w:val="left" w:pos="35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 xml:space="preserve">The Lender shall provide following movable assets: </w:t>
            </w:r>
          </w:p>
          <w:p w14:paraId="7957736E" w14:textId="77777777" w:rsidR="00336ED0" w:rsidRDefault="00336ED0" w:rsidP="00336ED0">
            <w:pPr>
              <w:spacing w:after="0" w:line="240" w:lineRule="auto"/>
              <w:ind w:left="358" w:hanging="31"/>
              <w:jc w:val="both"/>
              <w:rPr>
                <w:rFonts w:ascii="Arial" w:hAnsi="Arial" w:cs="Arial"/>
                <w:sz w:val="20"/>
                <w:szCs w:val="20"/>
                <w:lang w:val="en-GB"/>
              </w:rPr>
            </w:pPr>
          </w:p>
          <w:p w14:paraId="51417ED5" w14:textId="77777777" w:rsidR="00877901" w:rsidRPr="00877901" w:rsidRDefault="00877901" w:rsidP="00877901">
            <w:pPr>
              <w:keepNext/>
              <w:keepLines/>
              <w:numPr>
                <w:ilvl w:val="0"/>
                <w:numId w:val="30"/>
              </w:numPr>
              <w:spacing w:after="0" w:line="240" w:lineRule="auto"/>
              <w:jc w:val="both"/>
              <w:rPr>
                <w:rFonts w:ascii="Arial" w:hAnsi="Arial" w:cs="Arial"/>
                <w:sz w:val="20"/>
                <w:szCs w:val="20"/>
              </w:rPr>
            </w:pPr>
            <w:r w:rsidRPr="00CF4D6E">
              <w:rPr>
                <w:rFonts w:ascii="Arial" w:hAnsi="Arial" w:cs="Arial"/>
                <w:b/>
                <w:sz w:val="20"/>
                <w:szCs w:val="20"/>
              </w:rPr>
              <w:t xml:space="preserve">ECG </w:t>
            </w:r>
            <w:proofErr w:type="spellStart"/>
            <w:r w:rsidRPr="00CF4D6E">
              <w:rPr>
                <w:rFonts w:ascii="Arial" w:hAnsi="Arial" w:cs="Arial"/>
                <w:b/>
                <w:sz w:val="20"/>
                <w:szCs w:val="20"/>
              </w:rPr>
              <w:t>machine</w:t>
            </w:r>
            <w:proofErr w:type="spellEnd"/>
            <w:r w:rsidRPr="00CF4D6E">
              <w:rPr>
                <w:rFonts w:ascii="Arial" w:hAnsi="Arial" w:cs="Arial"/>
                <w:b/>
                <w:sz w:val="20"/>
                <w:szCs w:val="20"/>
              </w:rPr>
              <w:t xml:space="preserve"> (ELI 150 </w:t>
            </w:r>
            <w:proofErr w:type="spellStart"/>
            <w:r w:rsidRPr="00CF4D6E">
              <w:rPr>
                <w:rFonts w:ascii="Arial" w:hAnsi="Arial" w:cs="Arial"/>
                <w:b/>
                <w:sz w:val="20"/>
                <w:szCs w:val="20"/>
              </w:rPr>
              <w:t>or</w:t>
            </w:r>
            <w:proofErr w:type="spellEnd"/>
            <w:r w:rsidRPr="00CF4D6E">
              <w:rPr>
                <w:rFonts w:ascii="Arial" w:hAnsi="Arial" w:cs="Arial"/>
                <w:b/>
                <w:sz w:val="20"/>
                <w:szCs w:val="20"/>
              </w:rPr>
              <w:t xml:space="preserve"> ELI 150 c) </w:t>
            </w:r>
            <w:proofErr w:type="spellStart"/>
            <w:r w:rsidRPr="00877901">
              <w:rPr>
                <w:rFonts w:ascii="Arial" w:hAnsi="Arial" w:cs="Arial"/>
                <w:sz w:val="20"/>
                <w:szCs w:val="20"/>
              </w:rPr>
              <w:t>manufactured</w:t>
            </w:r>
            <w:proofErr w:type="spellEnd"/>
            <w:r w:rsidRPr="00877901">
              <w:rPr>
                <w:rFonts w:ascii="Arial" w:hAnsi="Arial" w:cs="Arial"/>
                <w:sz w:val="20"/>
                <w:szCs w:val="20"/>
              </w:rPr>
              <w:t xml:space="preserve"> by </w:t>
            </w:r>
            <w:proofErr w:type="spellStart"/>
            <w:r w:rsidRPr="00877901">
              <w:rPr>
                <w:rFonts w:ascii="Arial" w:hAnsi="Arial" w:cs="Arial"/>
                <w:sz w:val="20"/>
                <w:szCs w:val="20"/>
              </w:rPr>
              <w:t>Mortara</w:t>
            </w:r>
            <w:proofErr w:type="spellEnd"/>
            <w:r w:rsidRPr="00877901">
              <w:rPr>
                <w:rFonts w:ascii="Arial" w:hAnsi="Arial" w:cs="Arial"/>
                <w:sz w:val="20"/>
                <w:szCs w:val="20"/>
              </w:rPr>
              <w:t xml:space="preserve"> </w:t>
            </w:r>
            <w:proofErr w:type="spellStart"/>
            <w:r w:rsidRPr="00877901">
              <w:rPr>
                <w:rFonts w:ascii="Arial" w:hAnsi="Arial" w:cs="Arial"/>
                <w:sz w:val="20"/>
                <w:szCs w:val="20"/>
              </w:rPr>
              <w:t>Inc</w:t>
            </w:r>
            <w:proofErr w:type="spellEnd"/>
            <w:r w:rsidRPr="00877901">
              <w:rPr>
                <w:rFonts w:ascii="Arial" w:hAnsi="Arial" w:cs="Arial"/>
                <w:sz w:val="20"/>
                <w:szCs w:val="20"/>
              </w:rPr>
              <w:t xml:space="preserve">, </w:t>
            </w:r>
          </w:p>
          <w:p w14:paraId="0583912E" w14:textId="41576A7C" w:rsidR="00336ED0" w:rsidRPr="00877901" w:rsidRDefault="00877901" w:rsidP="007D35F4">
            <w:pPr>
              <w:jc w:val="both"/>
              <w:rPr>
                <w:rFonts w:ascii="Arial" w:hAnsi="Arial" w:cs="Arial"/>
                <w:sz w:val="20"/>
                <w:szCs w:val="20"/>
              </w:rPr>
            </w:pPr>
            <w:r w:rsidRPr="00877901">
              <w:rPr>
                <w:rFonts w:ascii="Arial" w:hAnsi="Arial" w:cs="Arial"/>
                <w:sz w:val="20"/>
                <w:szCs w:val="20"/>
              </w:rPr>
              <w:t xml:space="preserve">       </w:t>
            </w:r>
            <w:proofErr w:type="spellStart"/>
            <w:r w:rsidRPr="00877901">
              <w:rPr>
                <w:rFonts w:ascii="Arial" w:hAnsi="Arial" w:cs="Arial"/>
                <w:sz w:val="20"/>
                <w:szCs w:val="20"/>
              </w:rPr>
              <w:t>Price</w:t>
            </w:r>
            <w:proofErr w:type="spellEnd"/>
            <w:r w:rsidRPr="00877901">
              <w:rPr>
                <w:rFonts w:ascii="Arial" w:hAnsi="Arial" w:cs="Arial"/>
                <w:sz w:val="20"/>
                <w:szCs w:val="20"/>
              </w:rPr>
              <w:t>: 2</w:t>
            </w:r>
            <w:r w:rsidR="003D7BAB">
              <w:rPr>
                <w:rFonts w:ascii="Arial" w:hAnsi="Arial" w:cs="Arial"/>
                <w:sz w:val="20"/>
                <w:szCs w:val="20"/>
              </w:rPr>
              <w:t>.</w:t>
            </w:r>
            <w:r w:rsidRPr="00877901">
              <w:rPr>
                <w:rFonts w:ascii="Arial" w:hAnsi="Arial" w:cs="Arial"/>
                <w:sz w:val="20"/>
                <w:szCs w:val="20"/>
              </w:rPr>
              <w:t>750</w:t>
            </w:r>
            <w:r w:rsidR="003D7BAB">
              <w:rPr>
                <w:rFonts w:ascii="Arial" w:hAnsi="Arial" w:cs="Arial"/>
                <w:sz w:val="20"/>
                <w:szCs w:val="20"/>
              </w:rPr>
              <w:t>,00</w:t>
            </w:r>
            <w:r w:rsidRPr="00877901">
              <w:rPr>
                <w:rFonts w:ascii="Arial" w:hAnsi="Arial" w:cs="Arial"/>
                <w:sz w:val="20"/>
                <w:szCs w:val="20"/>
              </w:rPr>
              <w:t xml:space="preserve"> USD</w:t>
            </w:r>
            <w:r w:rsidR="003D7BAB">
              <w:rPr>
                <w:rFonts w:ascii="Arial" w:hAnsi="Arial" w:cs="Arial"/>
                <w:sz w:val="20"/>
                <w:szCs w:val="20"/>
              </w:rPr>
              <w:t xml:space="preserve"> </w:t>
            </w:r>
            <w:proofErr w:type="spellStart"/>
            <w:r w:rsidR="003D7BAB">
              <w:rPr>
                <w:rFonts w:ascii="Arial" w:hAnsi="Arial" w:cs="Arial"/>
                <w:sz w:val="20"/>
                <w:szCs w:val="20"/>
              </w:rPr>
              <w:t>without</w:t>
            </w:r>
            <w:proofErr w:type="spellEnd"/>
            <w:r w:rsidR="003D7BAB">
              <w:rPr>
                <w:rFonts w:ascii="Arial" w:hAnsi="Arial" w:cs="Arial"/>
                <w:sz w:val="20"/>
                <w:szCs w:val="20"/>
              </w:rPr>
              <w:t xml:space="preserve"> VAT</w:t>
            </w:r>
          </w:p>
          <w:tbl>
            <w:tblPr>
              <w:tblW w:w="3846" w:type="dxa"/>
              <w:tblLayout w:type="fixed"/>
              <w:tblCellMar>
                <w:left w:w="0" w:type="dxa"/>
                <w:right w:w="0" w:type="dxa"/>
              </w:tblCellMar>
              <w:tblLook w:val="04A0" w:firstRow="1" w:lastRow="0" w:firstColumn="1" w:lastColumn="0" w:noHBand="0" w:noVBand="1"/>
            </w:tblPr>
            <w:tblGrid>
              <w:gridCol w:w="3846"/>
            </w:tblGrid>
            <w:tr w:rsidR="00336ED0" w:rsidRPr="003D7BAB" w14:paraId="3A6C7D6E" w14:textId="77777777" w:rsidTr="00B40D65">
              <w:trPr>
                <w:trHeight w:val="600"/>
              </w:trPr>
              <w:tc>
                <w:tcPr>
                  <w:tcW w:w="3846" w:type="dxa"/>
                  <w:vAlign w:val="center"/>
                </w:tcPr>
                <w:tbl>
                  <w:tblPr>
                    <w:tblW w:w="3987" w:type="dxa"/>
                    <w:tblLayout w:type="fixed"/>
                    <w:tblCellMar>
                      <w:left w:w="0" w:type="dxa"/>
                      <w:right w:w="0" w:type="dxa"/>
                    </w:tblCellMar>
                    <w:tblLook w:val="04A0" w:firstRow="1" w:lastRow="0" w:firstColumn="1" w:lastColumn="0" w:noHBand="0" w:noVBand="1"/>
                  </w:tblPr>
                  <w:tblGrid>
                    <w:gridCol w:w="3987"/>
                  </w:tblGrid>
                  <w:tr w:rsidR="00336ED0" w:rsidRPr="003D7BAB" w14:paraId="55D66E00" w14:textId="77777777" w:rsidTr="00B40D65">
                    <w:trPr>
                      <w:trHeight w:val="1427"/>
                    </w:trPr>
                    <w:tc>
                      <w:tcPr>
                        <w:tcW w:w="3987" w:type="dxa"/>
                        <w:vAlign w:val="center"/>
                        <w:hideMark/>
                      </w:tcPr>
                      <w:p w14:paraId="12DD5CA9" w14:textId="77777777" w:rsidR="003D7BAB" w:rsidRPr="003D7BAB" w:rsidRDefault="00336ED0" w:rsidP="00B40D65">
                        <w:pPr>
                          <w:keepNext/>
                          <w:keepLines/>
                          <w:numPr>
                            <w:ilvl w:val="0"/>
                            <w:numId w:val="30"/>
                          </w:numPr>
                          <w:spacing w:after="0" w:line="240" w:lineRule="auto"/>
                          <w:rPr>
                            <w:rFonts w:ascii="Arial" w:hAnsi="Arial" w:cs="Arial"/>
                            <w:sz w:val="20"/>
                            <w:szCs w:val="20"/>
                          </w:rPr>
                        </w:pPr>
                        <w:r w:rsidRPr="00CF4D6E">
                          <w:rPr>
                            <w:rFonts w:ascii="Arial" w:hAnsi="Arial" w:cs="Arial"/>
                            <w:b/>
                            <w:sz w:val="20"/>
                            <w:szCs w:val="20"/>
                          </w:rPr>
                          <w:t>RS4.0 (</w:t>
                        </w:r>
                        <w:proofErr w:type="spellStart"/>
                        <w:r w:rsidRPr="00CF4D6E">
                          <w:rPr>
                            <w:rFonts w:ascii="Arial" w:hAnsi="Arial" w:cs="Arial"/>
                            <w:b/>
                            <w:sz w:val="20"/>
                            <w:szCs w:val="20"/>
                          </w:rPr>
                          <w:t>Rater</w:t>
                        </w:r>
                        <w:proofErr w:type="spellEnd"/>
                        <w:r w:rsidRPr="00CF4D6E">
                          <w:rPr>
                            <w:rFonts w:ascii="Arial" w:hAnsi="Arial" w:cs="Arial"/>
                            <w:b/>
                            <w:sz w:val="20"/>
                            <w:szCs w:val="20"/>
                          </w:rPr>
                          <w:t xml:space="preserve"> Station Tablet) </w:t>
                        </w:r>
                        <w:proofErr w:type="spellStart"/>
                        <w:r w:rsidRPr="00CF4D6E">
                          <w:rPr>
                            <w:rFonts w:ascii="Arial" w:hAnsi="Arial" w:cs="Arial"/>
                            <w:b/>
                            <w:sz w:val="20"/>
                            <w:szCs w:val="20"/>
                          </w:rPr>
                          <w:t>incl</w:t>
                        </w:r>
                        <w:proofErr w:type="spellEnd"/>
                        <w:r w:rsidRPr="00CF4D6E">
                          <w:rPr>
                            <w:rFonts w:ascii="Arial" w:hAnsi="Arial" w:cs="Arial"/>
                            <w:b/>
                            <w:sz w:val="20"/>
                            <w:szCs w:val="20"/>
                          </w:rPr>
                          <w:t>.</w:t>
                        </w:r>
                        <w:r w:rsidRPr="00CF4D6E">
                          <w:rPr>
                            <w:rFonts w:ascii="Arial" w:hAnsi="Arial" w:cs="Arial"/>
                            <w:b/>
                            <w:sz w:val="20"/>
                            <w:szCs w:val="20"/>
                          </w:rPr>
                          <w:br/>
                        </w:r>
                        <w:r w:rsidRPr="003D7BAB">
                          <w:rPr>
                            <w:rFonts w:ascii="Arial" w:hAnsi="Arial" w:cs="Arial"/>
                            <w:sz w:val="20"/>
                            <w:szCs w:val="20"/>
                          </w:rPr>
                          <w:t>- Stylus</w:t>
                        </w:r>
                        <w:r w:rsidRPr="003D7BAB">
                          <w:rPr>
                            <w:rFonts w:ascii="Arial" w:hAnsi="Arial" w:cs="Arial"/>
                            <w:sz w:val="20"/>
                            <w:szCs w:val="20"/>
                          </w:rPr>
                          <w:br/>
                          <w:t xml:space="preserve">- </w:t>
                        </w:r>
                        <w:proofErr w:type="spellStart"/>
                        <w:r w:rsidRPr="003D7BAB">
                          <w:rPr>
                            <w:rFonts w:ascii="Arial" w:hAnsi="Arial" w:cs="Arial"/>
                            <w:sz w:val="20"/>
                            <w:szCs w:val="20"/>
                          </w:rPr>
                          <w:t>Power</w:t>
                        </w:r>
                        <w:proofErr w:type="spellEnd"/>
                        <w:r w:rsidRPr="003D7BAB">
                          <w:rPr>
                            <w:rFonts w:ascii="Arial" w:hAnsi="Arial" w:cs="Arial"/>
                            <w:sz w:val="20"/>
                            <w:szCs w:val="20"/>
                          </w:rPr>
                          <w:t xml:space="preserve"> </w:t>
                        </w:r>
                        <w:proofErr w:type="spellStart"/>
                        <w:r w:rsidRPr="003D7BAB">
                          <w:rPr>
                            <w:rFonts w:ascii="Arial" w:hAnsi="Arial" w:cs="Arial"/>
                            <w:sz w:val="20"/>
                            <w:szCs w:val="20"/>
                          </w:rPr>
                          <w:t>Cord</w:t>
                        </w:r>
                        <w:proofErr w:type="spellEnd"/>
                        <w:r w:rsidRPr="003D7BAB">
                          <w:rPr>
                            <w:rFonts w:ascii="Arial" w:hAnsi="Arial" w:cs="Arial"/>
                            <w:sz w:val="20"/>
                            <w:szCs w:val="20"/>
                          </w:rPr>
                          <w:br/>
                          <w:t xml:space="preserve">- USB </w:t>
                        </w:r>
                        <w:proofErr w:type="spellStart"/>
                        <w:r w:rsidRPr="003D7BAB">
                          <w:rPr>
                            <w:rFonts w:ascii="Arial" w:hAnsi="Arial" w:cs="Arial"/>
                            <w:sz w:val="20"/>
                            <w:szCs w:val="20"/>
                          </w:rPr>
                          <w:t>Drives</w:t>
                        </w:r>
                        <w:proofErr w:type="spellEnd"/>
                        <w:r w:rsidRPr="003D7BAB">
                          <w:rPr>
                            <w:rFonts w:ascii="Arial" w:hAnsi="Arial" w:cs="Arial"/>
                            <w:sz w:val="20"/>
                            <w:szCs w:val="20"/>
                          </w:rPr>
                          <w:br/>
                          <w:t xml:space="preserve">- </w:t>
                        </w:r>
                        <w:proofErr w:type="spellStart"/>
                        <w:r w:rsidRPr="003D7BAB">
                          <w:rPr>
                            <w:rFonts w:ascii="Arial" w:hAnsi="Arial" w:cs="Arial"/>
                            <w:sz w:val="20"/>
                            <w:szCs w:val="20"/>
                          </w:rPr>
                          <w:t>Arc</w:t>
                        </w:r>
                        <w:proofErr w:type="spellEnd"/>
                        <w:r w:rsidRPr="003D7BAB">
                          <w:rPr>
                            <w:rFonts w:ascii="Arial" w:hAnsi="Arial" w:cs="Arial"/>
                            <w:sz w:val="20"/>
                            <w:szCs w:val="20"/>
                          </w:rPr>
                          <w:t xml:space="preserve"> Mouse</w:t>
                        </w:r>
                      </w:p>
                      <w:p w14:paraId="490B6960" w14:textId="51386FF3" w:rsidR="00336ED0" w:rsidRPr="003D7BAB" w:rsidRDefault="00336ED0" w:rsidP="00B40D65">
                        <w:pPr>
                          <w:keepNext/>
                          <w:keepLines/>
                          <w:spacing w:after="0" w:line="240" w:lineRule="auto"/>
                          <w:ind w:left="360"/>
                          <w:rPr>
                            <w:rFonts w:ascii="Arial" w:hAnsi="Arial" w:cs="Arial"/>
                            <w:sz w:val="20"/>
                            <w:szCs w:val="20"/>
                          </w:rPr>
                        </w:pPr>
                        <w:proofErr w:type="spellStart"/>
                        <w:r w:rsidRPr="003D7BAB">
                          <w:rPr>
                            <w:rFonts w:ascii="Arial" w:hAnsi="Arial" w:cs="Arial"/>
                            <w:sz w:val="20"/>
                            <w:szCs w:val="20"/>
                          </w:rPr>
                          <w:t>For</w:t>
                        </w:r>
                        <w:proofErr w:type="spellEnd"/>
                        <w:r w:rsidRPr="003D7BAB">
                          <w:rPr>
                            <w:rFonts w:ascii="Arial" w:hAnsi="Arial" w:cs="Arial"/>
                            <w:sz w:val="20"/>
                            <w:szCs w:val="20"/>
                          </w:rPr>
                          <w:t xml:space="preserve"> </w:t>
                        </w:r>
                        <w:proofErr w:type="spellStart"/>
                        <w:r w:rsidRPr="003D7BAB">
                          <w:rPr>
                            <w:rFonts w:ascii="Arial" w:hAnsi="Arial" w:cs="Arial"/>
                            <w:sz w:val="20"/>
                            <w:szCs w:val="20"/>
                          </w:rPr>
                          <w:t>sites</w:t>
                        </w:r>
                        <w:proofErr w:type="spellEnd"/>
                        <w:r w:rsidRPr="003D7BAB">
                          <w:rPr>
                            <w:rFonts w:ascii="Arial" w:hAnsi="Arial" w:cs="Arial"/>
                            <w:sz w:val="20"/>
                            <w:szCs w:val="20"/>
                          </w:rPr>
                          <w:t xml:space="preserve"> </w:t>
                        </w:r>
                        <w:proofErr w:type="spellStart"/>
                        <w:r w:rsidRPr="003D7BAB">
                          <w:rPr>
                            <w:rFonts w:ascii="Arial" w:hAnsi="Arial" w:cs="Arial"/>
                            <w:sz w:val="20"/>
                            <w:szCs w:val="20"/>
                          </w:rPr>
                          <w:t>without</w:t>
                        </w:r>
                        <w:proofErr w:type="spellEnd"/>
                        <w:r w:rsidRPr="003D7BAB">
                          <w:rPr>
                            <w:rFonts w:ascii="Arial" w:hAnsi="Arial" w:cs="Arial"/>
                            <w:sz w:val="20"/>
                            <w:szCs w:val="20"/>
                          </w:rPr>
                          <w:t xml:space="preserve"> Wi-Fi:</w:t>
                        </w:r>
                        <w:r w:rsidRPr="003D7BAB">
                          <w:rPr>
                            <w:rFonts w:ascii="Arial" w:hAnsi="Arial" w:cs="Arial"/>
                            <w:sz w:val="20"/>
                            <w:szCs w:val="20"/>
                          </w:rPr>
                          <w:br/>
                          <w:t xml:space="preserve">- </w:t>
                        </w:r>
                        <w:proofErr w:type="spellStart"/>
                        <w:r w:rsidRPr="003D7BAB">
                          <w:rPr>
                            <w:rFonts w:ascii="Arial" w:hAnsi="Arial" w:cs="Arial"/>
                            <w:sz w:val="20"/>
                            <w:szCs w:val="20"/>
                          </w:rPr>
                          <w:t>Ethernet</w:t>
                        </w:r>
                        <w:proofErr w:type="spellEnd"/>
                        <w:r w:rsidRPr="003D7BAB">
                          <w:rPr>
                            <w:rFonts w:ascii="Arial" w:hAnsi="Arial" w:cs="Arial"/>
                            <w:sz w:val="20"/>
                            <w:szCs w:val="20"/>
                          </w:rPr>
                          <w:t xml:space="preserve"> Adapter</w:t>
                        </w:r>
                        <w:r w:rsidRPr="003D7BAB">
                          <w:rPr>
                            <w:rFonts w:ascii="Arial" w:hAnsi="Arial" w:cs="Arial"/>
                            <w:sz w:val="20"/>
                            <w:szCs w:val="20"/>
                          </w:rPr>
                          <w:br/>
                          <w:t>- Portable USB Hub</w:t>
                        </w:r>
                        <w:r w:rsidRPr="003D7BAB">
                          <w:rPr>
                            <w:rFonts w:ascii="Arial" w:hAnsi="Arial" w:cs="Arial"/>
                            <w:sz w:val="20"/>
                            <w:szCs w:val="20"/>
                          </w:rPr>
                          <w:br/>
                          <w:t>-Microsoft </w:t>
                        </w:r>
                        <w:proofErr w:type="spellStart"/>
                        <w:r w:rsidRPr="003D7BAB">
                          <w:rPr>
                            <w:rFonts w:ascii="Arial" w:hAnsi="Arial" w:cs="Arial"/>
                            <w:sz w:val="20"/>
                            <w:szCs w:val="20"/>
                          </w:rPr>
                          <w:t>Surface</w:t>
                        </w:r>
                        <w:proofErr w:type="spellEnd"/>
                        <w:r w:rsidRPr="003D7BAB">
                          <w:rPr>
                            <w:rFonts w:ascii="Arial" w:hAnsi="Arial" w:cs="Arial"/>
                            <w:sz w:val="20"/>
                            <w:szCs w:val="20"/>
                          </w:rPr>
                          <w:t xml:space="preserve"> Pro 3</w:t>
                        </w:r>
                        <w:r w:rsidRPr="003D7BAB">
                          <w:rPr>
                            <w:rFonts w:ascii="Arial" w:hAnsi="Arial" w:cs="Arial"/>
                            <w:sz w:val="20"/>
                            <w:szCs w:val="20"/>
                          </w:rPr>
                          <w:br/>
                        </w:r>
                        <w:proofErr w:type="spellStart"/>
                        <w:r w:rsidRPr="003D7BAB">
                          <w:rPr>
                            <w:rFonts w:ascii="Arial" w:hAnsi="Arial" w:cs="Arial"/>
                            <w:bCs/>
                            <w:sz w:val="20"/>
                            <w:szCs w:val="20"/>
                          </w:rPr>
                          <w:t>Price</w:t>
                        </w:r>
                        <w:proofErr w:type="spellEnd"/>
                        <w:r w:rsidRPr="003D7BAB">
                          <w:rPr>
                            <w:rFonts w:ascii="Arial" w:hAnsi="Arial" w:cs="Arial"/>
                            <w:bCs/>
                            <w:sz w:val="20"/>
                            <w:szCs w:val="20"/>
                          </w:rPr>
                          <w:t>: 1</w:t>
                        </w:r>
                        <w:r w:rsidR="003D7BAB" w:rsidRPr="003D7BAB">
                          <w:rPr>
                            <w:rFonts w:ascii="Arial" w:hAnsi="Arial" w:cs="Arial"/>
                            <w:bCs/>
                            <w:sz w:val="20"/>
                            <w:szCs w:val="20"/>
                          </w:rPr>
                          <w:t>.</w:t>
                        </w:r>
                        <w:r w:rsidRPr="003D7BAB">
                          <w:rPr>
                            <w:rFonts w:ascii="Arial" w:hAnsi="Arial" w:cs="Arial"/>
                            <w:bCs/>
                            <w:sz w:val="20"/>
                            <w:szCs w:val="20"/>
                          </w:rPr>
                          <w:t>300</w:t>
                        </w:r>
                        <w:r w:rsidR="003D7BAB" w:rsidRPr="003D7BAB">
                          <w:rPr>
                            <w:rFonts w:ascii="Arial" w:hAnsi="Arial" w:cs="Arial"/>
                            <w:bCs/>
                            <w:sz w:val="20"/>
                            <w:szCs w:val="20"/>
                          </w:rPr>
                          <w:t>,00</w:t>
                        </w:r>
                        <w:r w:rsidRPr="003D7BAB">
                          <w:rPr>
                            <w:rFonts w:ascii="Arial" w:hAnsi="Arial" w:cs="Arial"/>
                            <w:bCs/>
                            <w:sz w:val="20"/>
                            <w:szCs w:val="20"/>
                          </w:rPr>
                          <w:t xml:space="preserve"> USD </w:t>
                        </w:r>
                        <w:proofErr w:type="spellStart"/>
                        <w:r w:rsidR="003D7BAB" w:rsidRPr="003D7BAB">
                          <w:rPr>
                            <w:rFonts w:ascii="Arial" w:hAnsi="Arial" w:cs="Arial"/>
                            <w:bCs/>
                            <w:sz w:val="20"/>
                            <w:szCs w:val="20"/>
                          </w:rPr>
                          <w:t>without</w:t>
                        </w:r>
                        <w:proofErr w:type="spellEnd"/>
                        <w:r w:rsidR="003D7BAB" w:rsidRPr="003D7BAB">
                          <w:rPr>
                            <w:rFonts w:ascii="Arial" w:hAnsi="Arial" w:cs="Arial"/>
                            <w:bCs/>
                            <w:sz w:val="20"/>
                            <w:szCs w:val="20"/>
                          </w:rPr>
                          <w:t xml:space="preserve"> VAT</w:t>
                        </w:r>
                      </w:p>
                    </w:tc>
                  </w:tr>
                </w:tbl>
                <w:p w14:paraId="1E46E5F2" w14:textId="6024BD9C" w:rsidR="00336ED0" w:rsidRPr="003D7BAB" w:rsidRDefault="00336ED0" w:rsidP="00B40D65">
                  <w:pPr>
                    <w:rPr>
                      <w:rFonts w:ascii="Arial" w:hAnsi="Arial" w:cs="Arial"/>
                      <w:sz w:val="20"/>
                      <w:szCs w:val="20"/>
                    </w:rPr>
                  </w:pPr>
                </w:p>
              </w:tc>
            </w:tr>
          </w:tbl>
          <w:p w14:paraId="6F14AE9D" w14:textId="2836F659" w:rsidR="00877901" w:rsidRPr="003D7BAB" w:rsidRDefault="00877901" w:rsidP="00B40D65">
            <w:pPr>
              <w:jc w:val="both"/>
              <w:rPr>
                <w:rFonts w:ascii="Arial" w:hAnsi="Arial" w:cs="Arial"/>
                <w:sz w:val="20"/>
                <w:szCs w:val="20"/>
              </w:rPr>
            </w:pPr>
            <w:r w:rsidRPr="003D7BAB">
              <w:rPr>
                <w:rFonts w:ascii="Arial" w:hAnsi="Arial" w:cs="Arial"/>
                <w:sz w:val="20"/>
                <w:szCs w:val="20"/>
              </w:rPr>
              <w:t xml:space="preserve">2 </w:t>
            </w:r>
            <w:proofErr w:type="spellStart"/>
            <w:r w:rsidRPr="003D7BAB">
              <w:rPr>
                <w:rFonts w:ascii="Arial" w:hAnsi="Arial" w:cs="Arial"/>
                <w:sz w:val="20"/>
                <w:szCs w:val="20"/>
              </w:rPr>
              <w:t>tablets</w:t>
            </w:r>
            <w:proofErr w:type="spellEnd"/>
            <w:r w:rsidRPr="003D7BAB">
              <w:rPr>
                <w:rFonts w:ascii="Arial" w:hAnsi="Arial" w:cs="Arial"/>
                <w:sz w:val="20"/>
                <w:szCs w:val="20"/>
              </w:rPr>
              <w:t xml:space="preserve"> </w:t>
            </w:r>
            <w:proofErr w:type="spellStart"/>
            <w:r w:rsidRPr="003D7BAB">
              <w:rPr>
                <w:rFonts w:ascii="Arial" w:hAnsi="Arial" w:cs="Arial"/>
                <w:sz w:val="20"/>
                <w:szCs w:val="20"/>
              </w:rPr>
              <w:t>will</w:t>
            </w:r>
            <w:proofErr w:type="spellEnd"/>
            <w:r w:rsidRPr="003D7BAB">
              <w:rPr>
                <w:rFonts w:ascii="Arial" w:hAnsi="Arial" w:cs="Arial"/>
                <w:sz w:val="20"/>
                <w:szCs w:val="20"/>
              </w:rPr>
              <w:t xml:space="preserve"> </w:t>
            </w:r>
            <w:proofErr w:type="spellStart"/>
            <w:r w:rsidRPr="003D7BAB">
              <w:rPr>
                <w:rFonts w:ascii="Arial" w:hAnsi="Arial" w:cs="Arial"/>
                <w:sz w:val="20"/>
                <w:szCs w:val="20"/>
              </w:rPr>
              <w:t>be</w:t>
            </w:r>
            <w:proofErr w:type="spellEnd"/>
            <w:r w:rsidRPr="003D7BAB">
              <w:rPr>
                <w:rFonts w:ascii="Arial" w:hAnsi="Arial" w:cs="Arial"/>
                <w:sz w:val="20"/>
                <w:szCs w:val="20"/>
              </w:rPr>
              <w:t xml:space="preserve"> </w:t>
            </w:r>
            <w:proofErr w:type="spellStart"/>
            <w:r w:rsidRPr="003D7BAB">
              <w:rPr>
                <w:rFonts w:ascii="Arial" w:hAnsi="Arial" w:cs="Arial"/>
                <w:sz w:val="20"/>
                <w:szCs w:val="20"/>
              </w:rPr>
              <w:t>provided</w:t>
            </w:r>
            <w:proofErr w:type="spellEnd"/>
            <w:r w:rsidRPr="003D7BAB">
              <w:rPr>
                <w:rFonts w:ascii="Arial" w:hAnsi="Arial" w:cs="Arial"/>
                <w:sz w:val="20"/>
                <w:szCs w:val="20"/>
              </w:rPr>
              <w:t xml:space="preserve"> to </w:t>
            </w:r>
            <w:proofErr w:type="spellStart"/>
            <w:r w:rsidRPr="003D7BAB">
              <w:rPr>
                <w:rFonts w:ascii="Arial" w:hAnsi="Arial" w:cs="Arial"/>
                <w:sz w:val="20"/>
                <w:szCs w:val="20"/>
              </w:rPr>
              <w:t>the</w:t>
            </w:r>
            <w:proofErr w:type="spellEnd"/>
            <w:r w:rsidRPr="003D7BAB">
              <w:rPr>
                <w:rFonts w:ascii="Arial" w:hAnsi="Arial" w:cs="Arial"/>
                <w:sz w:val="20"/>
                <w:szCs w:val="20"/>
              </w:rPr>
              <w:t xml:space="preserve"> </w:t>
            </w:r>
            <w:proofErr w:type="spellStart"/>
            <w:r w:rsidRPr="003D7BAB">
              <w:rPr>
                <w:rFonts w:ascii="Arial" w:hAnsi="Arial" w:cs="Arial"/>
                <w:sz w:val="20"/>
                <w:szCs w:val="20"/>
              </w:rPr>
              <w:t>site</w:t>
            </w:r>
            <w:proofErr w:type="spellEnd"/>
            <w:r w:rsidRPr="003D7BAB">
              <w:rPr>
                <w:rFonts w:ascii="Arial" w:hAnsi="Arial" w:cs="Arial"/>
                <w:sz w:val="20"/>
                <w:szCs w:val="20"/>
              </w:rPr>
              <w:t>.</w:t>
            </w:r>
          </w:p>
          <w:p w14:paraId="2ACB6F9B" w14:textId="1293AB51" w:rsidR="007F25B0" w:rsidRPr="003D7BAB" w:rsidRDefault="003415D7" w:rsidP="00B40D65">
            <w:pPr>
              <w:pStyle w:val="Odstavecseseznamem"/>
              <w:numPr>
                <w:ilvl w:val="0"/>
                <w:numId w:val="30"/>
              </w:numPr>
              <w:rPr>
                <w:rFonts w:ascii="Arial" w:hAnsi="Arial" w:cs="Arial"/>
                <w:sz w:val="20"/>
                <w:szCs w:val="20"/>
              </w:rPr>
            </w:pPr>
            <w:proofErr w:type="spellStart"/>
            <w:r w:rsidRPr="00B40D65">
              <w:rPr>
                <w:rFonts w:ascii="Arial" w:hAnsi="Arial" w:cs="Arial"/>
                <w:b/>
                <w:sz w:val="20"/>
                <w:szCs w:val="20"/>
              </w:rPr>
              <w:t>Infusion</w:t>
            </w:r>
            <w:proofErr w:type="spellEnd"/>
            <w:r w:rsidRPr="00B40D65">
              <w:rPr>
                <w:rFonts w:ascii="Arial" w:hAnsi="Arial" w:cs="Arial"/>
                <w:b/>
                <w:sz w:val="20"/>
                <w:szCs w:val="20"/>
              </w:rPr>
              <w:t xml:space="preserve"> pump</w:t>
            </w:r>
            <w:r w:rsidR="00E15F19" w:rsidRPr="003D7BAB">
              <w:rPr>
                <w:rFonts w:ascii="Arial" w:hAnsi="Arial" w:cs="Arial"/>
                <w:sz w:val="20"/>
                <w:szCs w:val="20"/>
              </w:rPr>
              <w:t xml:space="preserve">                                                           </w:t>
            </w:r>
            <w:proofErr w:type="spellStart"/>
            <w:r w:rsidR="00E15F19" w:rsidRPr="00B40D65">
              <w:rPr>
                <w:rFonts w:ascii="Arial" w:hAnsi="Arial" w:cs="Arial"/>
                <w:bCs/>
                <w:sz w:val="20"/>
                <w:szCs w:val="20"/>
              </w:rPr>
              <w:t>Infuzomat</w:t>
            </w:r>
            <w:proofErr w:type="spellEnd"/>
            <w:r w:rsidR="00E15F19" w:rsidRPr="00B40D65">
              <w:rPr>
                <w:rFonts w:ascii="Arial" w:hAnsi="Arial" w:cs="Arial"/>
                <w:bCs/>
                <w:sz w:val="20"/>
                <w:szCs w:val="20"/>
              </w:rPr>
              <w:t xml:space="preserve"> </w:t>
            </w:r>
            <w:proofErr w:type="spellStart"/>
            <w:r w:rsidR="00E15F19" w:rsidRPr="00B40D65">
              <w:rPr>
                <w:rFonts w:ascii="Arial" w:hAnsi="Arial" w:cs="Arial"/>
                <w:bCs/>
                <w:sz w:val="20"/>
                <w:szCs w:val="20"/>
              </w:rPr>
              <w:t>space</w:t>
            </w:r>
            <w:proofErr w:type="spellEnd"/>
            <w:r w:rsidR="00E15F19" w:rsidRPr="00B40D65">
              <w:rPr>
                <w:rFonts w:ascii="Arial" w:hAnsi="Arial" w:cs="Arial"/>
                <w:b/>
                <w:bCs/>
                <w:sz w:val="20"/>
                <w:szCs w:val="20"/>
              </w:rPr>
              <w:t xml:space="preserve">                                                </w:t>
            </w:r>
            <w:proofErr w:type="spellStart"/>
            <w:r w:rsidR="00E15F19" w:rsidRPr="003D7BAB">
              <w:rPr>
                <w:rFonts w:ascii="Arial" w:hAnsi="Arial" w:cs="Arial"/>
                <w:sz w:val="20"/>
                <w:szCs w:val="20"/>
              </w:rPr>
              <w:t>Space</w:t>
            </w:r>
            <w:proofErr w:type="spellEnd"/>
            <w:r w:rsidR="00E15F19" w:rsidRPr="003D7BAB">
              <w:rPr>
                <w:rFonts w:ascii="Arial" w:hAnsi="Arial" w:cs="Arial"/>
                <w:sz w:val="20"/>
                <w:szCs w:val="20"/>
              </w:rPr>
              <w:t xml:space="preserve"> – pump </w:t>
            </w:r>
            <w:proofErr w:type="spellStart"/>
            <w:r w:rsidR="00E15F19" w:rsidRPr="003D7BAB">
              <w:rPr>
                <w:rFonts w:ascii="Arial" w:hAnsi="Arial" w:cs="Arial"/>
                <w:sz w:val="20"/>
                <w:szCs w:val="20"/>
              </w:rPr>
              <w:t>holder</w:t>
            </w:r>
            <w:proofErr w:type="spellEnd"/>
            <w:r w:rsidR="00336ED0" w:rsidRPr="003D7BAB">
              <w:rPr>
                <w:rFonts w:ascii="Arial" w:hAnsi="Arial" w:cs="Arial"/>
                <w:sz w:val="20"/>
                <w:szCs w:val="20"/>
              </w:rPr>
              <w:t xml:space="preserve"> </w:t>
            </w:r>
            <w:r w:rsidR="00262FFE" w:rsidRPr="003D7BAB">
              <w:rPr>
                <w:rFonts w:ascii="Arial" w:hAnsi="Arial" w:cs="Arial"/>
                <w:sz w:val="20"/>
                <w:szCs w:val="20"/>
              </w:rPr>
              <w:t xml:space="preserve">                                  </w:t>
            </w:r>
            <w:proofErr w:type="spellStart"/>
            <w:r w:rsidR="00336ED0" w:rsidRPr="003D7BAB">
              <w:rPr>
                <w:rFonts w:ascii="Arial" w:hAnsi="Arial" w:cs="Arial"/>
                <w:sz w:val="20"/>
                <w:szCs w:val="20"/>
              </w:rPr>
              <w:t>Space</w:t>
            </w:r>
            <w:proofErr w:type="spellEnd"/>
            <w:r w:rsidR="00336ED0" w:rsidRPr="003D7BAB">
              <w:rPr>
                <w:rFonts w:ascii="Arial" w:hAnsi="Arial" w:cs="Arial"/>
                <w:sz w:val="20"/>
                <w:szCs w:val="20"/>
              </w:rPr>
              <w:t xml:space="preserve"> – </w:t>
            </w:r>
            <w:proofErr w:type="spellStart"/>
            <w:r w:rsidR="00336ED0" w:rsidRPr="003D7BAB">
              <w:rPr>
                <w:rFonts w:ascii="Arial" w:hAnsi="Arial" w:cs="Arial"/>
                <w:sz w:val="20"/>
                <w:szCs w:val="20"/>
              </w:rPr>
              <w:t>charger</w:t>
            </w:r>
            <w:proofErr w:type="spellEnd"/>
            <w:r w:rsidR="00336ED0" w:rsidRPr="003D7BAB">
              <w:rPr>
                <w:rFonts w:ascii="Arial" w:hAnsi="Arial" w:cs="Arial"/>
                <w:sz w:val="20"/>
                <w:szCs w:val="20"/>
              </w:rPr>
              <w:t xml:space="preserve"> 2 m    </w:t>
            </w:r>
            <w:r w:rsidR="00262FFE" w:rsidRPr="003D7BAB">
              <w:rPr>
                <w:rFonts w:ascii="Arial" w:hAnsi="Arial" w:cs="Arial"/>
                <w:sz w:val="20"/>
                <w:szCs w:val="20"/>
              </w:rPr>
              <w:t xml:space="preserve">                     </w:t>
            </w:r>
            <w:proofErr w:type="spellStart"/>
            <w:r w:rsidR="00336ED0" w:rsidRPr="003D7BAB">
              <w:rPr>
                <w:rFonts w:ascii="Arial" w:hAnsi="Arial" w:cs="Arial"/>
                <w:sz w:val="20"/>
                <w:szCs w:val="20"/>
              </w:rPr>
              <w:lastRenderedPageBreak/>
              <w:t>manufacturer</w:t>
            </w:r>
            <w:proofErr w:type="spellEnd"/>
            <w:r w:rsidR="00336ED0" w:rsidRPr="003D7BAB">
              <w:rPr>
                <w:rFonts w:ascii="Arial" w:hAnsi="Arial" w:cs="Arial"/>
                <w:sz w:val="20"/>
                <w:szCs w:val="20"/>
              </w:rPr>
              <w:t xml:space="preserve"> </w:t>
            </w:r>
            <w:proofErr w:type="spellStart"/>
            <w:r w:rsidR="00336ED0" w:rsidRPr="003D7BAB">
              <w:rPr>
                <w:rFonts w:ascii="Arial" w:hAnsi="Arial" w:cs="Arial"/>
                <w:sz w:val="20"/>
                <w:szCs w:val="20"/>
              </w:rPr>
              <w:t>BBraun</w:t>
            </w:r>
            <w:proofErr w:type="spellEnd"/>
            <w:r w:rsidR="00336ED0" w:rsidRPr="003D7BAB">
              <w:rPr>
                <w:rFonts w:ascii="Arial" w:hAnsi="Arial" w:cs="Arial"/>
                <w:sz w:val="20"/>
                <w:szCs w:val="20"/>
              </w:rPr>
              <w:t xml:space="preserve">                                      </w:t>
            </w:r>
            <w:proofErr w:type="spellStart"/>
            <w:r w:rsidR="00336ED0" w:rsidRPr="003D7BAB">
              <w:rPr>
                <w:rFonts w:ascii="Arial" w:hAnsi="Arial" w:cs="Arial"/>
                <w:sz w:val="20"/>
                <w:szCs w:val="20"/>
              </w:rPr>
              <w:t>Price</w:t>
            </w:r>
            <w:proofErr w:type="spellEnd"/>
            <w:r w:rsidR="00336ED0" w:rsidRPr="003D7BAB">
              <w:rPr>
                <w:rFonts w:ascii="Arial" w:hAnsi="Arial" w:cs="Arial"/>
                <w:sz w:val="20"/>
                <w:szCs w:val="20"/>
              </w:rPr>
              <w:t xml:space="preserve"> 58.900</w:t>
            </w:r>
            <w:r w:rsidR="003D7BAB" w:rsidRPr="003D7BAB">
              <w:rPr>
                <w:rFonts w:ascii="Arial" w:hAnsi="Arial" w:cs="Arial"/>
                <w:sz w:val="20"/>
                <w:szCs w:val="20"/>
              </w:rPr>
              <w:t>,00</w:t>
            </w:r>
            <w:r w:rsidR="00336ED0" w:rsidRPr="003D7BAB">
              <w:rPr>
                <w:rFonts w:ascii="Arial" w:hAnsi="Arial" w:cs="Arial"/>
                <w:sz w:val="20"/>
                <w:szCs w:val="20"/>
              </w:rPr>
              <w:t xml:space="preserve"> CZK (</w:t>
            </w:r>
            <w:proofErr w:type="spellStart"/>
            <w:r w:rsidR="00336ED0" w:rsidRPr="003D7BAB">
              <w:rPr>
                <w:rFonts w:ascii="Arial" w:hAnsi="Arial" w:cs="Arial"/>
                <w:sz w:val="20"/>
                <w:szCs w:val="20"/>
              </w:rPr>
              <w:t>without</w:t>
            </w:r>
            <w:proofErr w:type="spellEnd"/>
            <w:r w:rsidR="00336ED0" w:rsidRPr="003D7BAB">
              <w:rPr>
                <w:rFonts w:ascii="Arial" w:hAnsi="Arial" w:cs="Arial"/>
                <w:sz w:val="20"/>
                <w:szCs w:val="20"/>
              </w:rPr>
              <w:t xml:space="preserve"> VAT)                            </w:t>
            </w:r>
          </w:p>
          <w:p w14:paraId="2E7B6AF6" w14:textId="264A383B" w:rsidR="007F25B0" w:rsidRPr="00B40D65" w:rsidRDefault="007F25B0" w:rsidP="007F25B0">
            <w:pPr>
              <w:keepNext/>
              <w:keepLines/>
              <w:numPr>
                <w:ilvl w:val="0"/>
                <w:numId w:val="30"/>
              </w:numPr>
              <w:spacing w:after="0" w:line="240" w:lineRule="auto"/>
              <w:ind w:hanging="342"/>
              <w:rPr>
                <w:rFonts w:ascii="Arial" w:hAnsi="Arial" w:cs="Arial"/>
                <w:sz w:val="20"/>
                <w:szCs w:val="20"/>
              </w:rPr>
            </w:pPr>
            <w:proofErr w:type="spellStart"/>
            <w:r w:rsidRPr="00B40D65">
              <w:rPr>
                <w:rFonts w:ascii="Arial" w:hAnsi="Arial" w:cs="Arial"/>
                <w:b/>
                <w:sz w:val="20"/>
                <w:szCs w:val="20"/>
              </w:rPr>
              <w:t>Centrifuge</w:t>
            </w:r>
            <w:proofErr w:type="spellEnd"/>
            <w:r w:rsidRPr="00B40D65">
              <w:rPr>
                <w:rFonts w:ascii="Arial" w:hAnsi="Arial" w:cs="Arial"/>
                <w:b/>
                <w:sz w:val="20"/>
                <w:szCs w:val="20"/>
              </w:rPr>
              <w:t xml:space="preserve"> Mikro 220R</w:t>
            </w:r>
            <w:r w:rsidRPr="00B40D65">
              <w:rPr>
                <w:rFonts w:ascii="Arial" w:hAnsi="Arial" w:cs="Arial"/>
                <w:sz w:val="20"/>
                <w:szCs w:val="20"/>
              </w:rPr>
              <w:t xml:space="preserve">                          </w:t>
            </w:r>
            <w:proofErr w:type="spellStart"/>
            <w:r w:rsidRPr="00B40D65">
              <w:rPr>
                <w:rFonts w:ascii="Arial" w:hAnsi="Arial" w:cs="Arial"/>
                <w:sz w:val="20"/>
                <w:szCs w:val="20"/>
              </w:rPr>
              <w:t>manufacturer</w:t>
            </w:r>
            <w:proofErr w:type="spellEnd"/>
            <w:r w:rsidRPr="00B40D65">
              <w:rPr>
                <w:rFonts w:ascii="Arial" w:hAnsi="Arial" w:cs="Arial"/>
                <w:sz w:val="20"/>
                <w:szCs w:val="20"/>
              </w:rPr>
              <w:t xml:space="preserve"> </w:t>
            </w:r>
            <w:proofErr w:type="spellStart"/>
            <w:r w:rsidRPr="00B40D65">
              <w:rPr>
                <w:rFonts w:ascii="Arial" w:hAnsi="Arial" w:cs="Arial"/>
                <w:sz w:val="20"/>
                <w:szCs w:val="20"/>
              </w:rPr>
              <w:t>Hettich</w:t>
            </w:r>
            <w:proofErr w:type="spellEnd"/>
            <w:r w:rsidRPr="00B40D65">
              <w:rPr>
                <w:rFonts w:ascii="Arial" w:hAnsi="Arial" w:cs="Arial"/>
                <w:sz w:val="20"/>
                <w:szCs w:val="20"/>
              </w:rPr>
              <w:t xml:space="preserve">,                                           </w:t>
            </w:r>
            <w:proofErr w:type="spellStart"/>
            <w:r w:rsidRPr="00B40D65">
              <w:rPr>
                <w:rFonts w:ascii="Arial" w:hAnsi="Arial" w:cs="Arial"/>
                <w:sz w:val="20"/>
                <w:szCs w:val="20"/>
              </w:rPr>
              <w:t>Price</w:t>
            </w:r>
            <w:proofErr w:type="spellEnd"/>
            <w:r w:rsidRPr="00B40D65">
              <w:rPr>
                <w:rFonts w:ascii="Arial" w:hAnsi="Arial" w:cs="Arial"/>
                <w:sz w:val="20"/>
                <w:szCs w:val="20"/>
              </w:rPr>
              <w:t xml:space="preserve"> 1</w:t>
            </w:r>
            <w:r w:rsidR="003D7BAB" w:rsidRPr="00B40D65">
              <w:rPr>
                <w:rFonts w:ascii="Arial" w:hAnsi="Arial" w:cs="Arial"/>
                <w:sz w:val="20"/>
                <w:szCs w:val="20"/>
              </w:rPr>
              <w:t>23.420,</w:t>
            </w:r>
            <w:r w:rsidRPr="00B40D65">
              <w:rPr>
                <w:rFonts w:ascii="Arial" w:hAnsi="Arial" w:cs="Arial"/>
                <w:sz w:val="20"/>
                <w:szCs w:val="20"/>
              </w:rPr>
              <w:t xml:space="preserve">00 CZK </w:t>
            </w:r>
            <w:proofErr w:type="spellStart"/>
            <w:r w:rsidRPr="00B40D65">
              <w:rPr>
                <w:rFonts w:ascii="Arial" w:hAnsi="Arial" w:cs="Arial"/>
                <w:sz w:val="20"/>
                <w:szCs w:val="20"/>
              </w:rPr>
              <w:t>without</w:t>
            </w:r>
            <w:proofErr w:type="spellEnd"/>
            <w:r w:rsidRPr="00B40D65">
              <w:rPr>
                <w:rFonts w:ascii="Arial" w:hAnsi="Arial" w:cs="Arial"/>
                <w:sz w:val="20"/>
                <w:szCs w:val="20"/>
              </w:rPr>
              <w:t xml:space="preserve"> VAT   </w:t>
            </w:r>
          </w:p>
          <w:p w14:paraId="252387C6" w14:textId="6E4BF665" w:rsidR="00E15F19" w:rsidRPr="003D7BAB" w:rsidRDefault="00336ED0" w:rsidP="00B40D65">
            <w:pPr>
              <w:pStyle w:val="Odstavecseseznamem"/>
              <w:ind w:left="360"/>
              <w:rPr>
                <w:rFonts w:ascii="Arial" w:hAnsi="Arial" w:cs="Arial"/>
                <w:sz w:val="20"/>
                <w:szCs w:val="20"/>
              </w:rPr>
            </w:pPr>
            <w:r w:rsidRPr="003D7BAB">
              <w:rPr>
                <w:rFonts w:ascii="Arial" w:hAnsi="Arial" w:cs="Arial"/>
                <w:sz w:val="20"/>
                <w:szCs w:val="20"/>
              </w:rPr>
              <w:t xml:space="preserve">                                                       </w:t>
            </w:r>
          </w:p>
          <w:p w14:paraId="0F066823" w14:textId="21F980DA" w:rsidR="007E5A2C" w:rsidRPr="00B40D65" w:rsidRDefault="00E15F19" w:rsidP="00B40D65">
            <w:pPr>
              <w:pStyle w:val="Odstavecseseznamem"/>
              <w:numPr>
                <w:ilvl w:val="0"/>
                <w:numId w:val="30"/>
              </w:numPr>
              <w:spacing w:after="0" w:line="240" w:lineRule="auto"/>
              <w:rPr>
                <w:rFonts w:ascii="Arial" w:hAnsi="Arial" w:cs="Arial"/>
                <w:sz w:val="20"/>
                <w:szCs w:val="20"/>
              </w:rPr>
            </w:pPr>
            <w:proofErr w:type="spellStart"/>
            <w:r w:rsidRPr="00B40D65">
              <w:rPr>
                <w:rFonts w:ascii="Arial" w:hAnsi="Arial" w:cs="Arial"/>
                <w:b/>
                <w:sz w:val="20"/>
                <w:szCs w:val="20"/>
              </w:rPr>
              <w:t>Freezer</w:t>
            </w:r>
            <w:proofErr w:type="spellEnd"/>
            <w:r w:rsidR="00561C06" w:rsidRPr="00B40D65">
              <w:rPr>
                <w:rFonts w:ascii="Arial" w:hAnsi="Arial" w:cs="Arial"/>
                <w:sz w:val="20"/>
                <w:szCs w:val="20"/>
              </w:rPr>
              <w:t xml:space="preserve">  </w:t>
            </w:r>
          </w:p>
          <w:p w14:paraId="3A89BF64" w14:textId="77777777" w:rsidR="007E5A2C" w:rsidRDefault="007E5A2C" w:rsidP="00B40D65">
            <w:pPr>
              <w:pStyle w:val="Odstavecseseznamem"/>
              <w:spacing w:after="0" w:line="240" w:lineRule="auto"/>
              <w:ind w:left="360"/>
              <w:rPr>
                <w:rFonts w:ascii="Arial" w:hAnsi="Arial" w:cs="Arial"/>
                <w:sz w:val="20"/>
                <w:szCs w:val="20"/>
              </w:rPr>
            </w:pPr>
            <w:r>
              <w:rPr>
                <w:color w:val="000000"/>
              </w:rPr>
              <w:t>GUZZANTI GZ 35 (EPV360d)</w:t>
            </w:r>
            <w:r w:rsidR="00561C06" w:rsidRPr="00B40D65">
              <w:rPr>
                <w:rFonts w:ascii="Arial" w:hAnsi="Arial" w:cs="Arial"/>
                <w:sz w:val="20"/>
                <w:szCs w:val="20"/>
              </w:rPr>
              <w:t xml:space="preserve"> </w:t>
            </w:r>
          </w:p>
          <w:p w14:paraId="35F736DF" w14:textId="51802217" w:rsidR="007E5A2C" w:rsidRDefault="007E5A2C" w:rsidP="00B40D65">
            <w:pPr>
              <w:pStyle w:val="Odstavecseseznamem"/>
              <w:spacing w:after="0" w:line="240" w:lineRule="auto"/>
              <w:ind w:left="360"/>
              <w:rPr>
                <w:rFonts w:ascii="Arial" w:hAnsi="Arial" w:cs="Arial"/>
                <w:sz w:val="20"/>
                <w:szCs w:val="20"/>
              </w:rPr>
            </w:pPr>
            <w:proofErr w:type="spellStart"/>
            <w:r>
              <w:rPr>
                <w:rFonts w:ascii="Arial" w:hAnsi="Arial" w:cs="Arial"/>
                <w:sz w:val="20"/>
                <w:szCs w:val="20"/>
              </w:rPr>
              <w:t>with</w:t>
            </w:r>
            <w:proofErr w:type="spellEnd"/>
            <w:r>
              <w:rPr>
                <w:rFonts w:ascii="Arial" w:hAnsi="Arial" w:cs="Arial"/>
                <w:sz w:val="20"/>
                <w:szCs w:val="20"/>
              </w:rPr>
              <w:t xml:space="preserve"> </w:t>
            </w:r>
            <w:proofErr w:type="spellStart"/>
            <w:r>
              <w:rPr>
                <w:rFonts w:ascii="Arial" w:hAnsi="Arial" w:cs="Arial"/>
                <w:sz w:val="20"/>
                <w:szCs w:val="20"/>
              </w:rPr>
              <w:t>compressor</w:t>
            </w:r>
            <w:proofErr w:type="spellEnd"/>
            <w:r>
              <w:rPr>
                <w:rFonts w:ascii="Arial" w:hAnsi="Arial" w:cs="Arial"/>
                <w:sz w:val="20"/>
                <w:szCs w:val="20"/>
              </w:rPr>
              <w:t xml:space="preserve"> </w:t>
            </w:r>
            <w:proofErr w:type="spellStart"/>
            <w:r>
              <w:rPr>
                <w:rFonts w:ascii="Arial" w:hAnsi="Arial" w:cs="Arial"/>
                <w:sz w:val="20"/>
                <w:szCs w:val="20"/>
              </w:rPr>
              <w:t>adjustment</w:t>
            </w:r>
            <w:proofErr w:type="spellEnd"/>
            <w:r w:rsidR="00561C06" w:rsidRPr="00B40D65">
              <w:rPr>
                <w:rFonts w:ascii="Arial" w:hAnsi="Arial" w:cs="Arial"/>
                <w:sz w:val="20"/>
                <w:szCs w:val="20"/>
              </w:rPr>
              <w:t xml:space="preserve">  </w:t>
            </w:r>
            <w:r w:rsidR="00262FFE" w:rsidRPr="00B40D65">
              <w:rPr>
                <w:rFonts w:ascii="Arial" w:hAnsi="Arial" w:cs="Arial"/>
                <w:sz w:val="20"/>
                <w:szCs w:val="20"/>
              </w:rPr>
              <w:t xml:space="preserve">                                  </w:t>
            </w:r>
          </w:p>
          <w:p w14:paraId="10A5D953" w14:textId="6800E998" w:rsidR="007F25B0" w:rsidRPr="003D7BAB" w:rsidRDefault="00262FFE" w:rsidP="00B40D65">
            <w:pPr>
              <w:pStyle w:val="Odstavecseseznamem"/>
              <w:spacing w:after="0" w:line="240" w:lineRule="auto"/>
              <w:ind w:left="360" w:right="-76"/>
              <w:rPr>
                <w:rFonts w:ascii="Arial" w:hAnsi="Arial" w:cs="Arial"/>
                <w:sz w:val="20"/>
                <w:szCs w:val="20"/>
              </w:rPr>
            </w:pPr>
            <w:r w:rsidRPr="00B40D65">
              <w:rPr>
                <w:rFonts w:ascii="Arial" w:hAnsi="Arial" w:cs="Arial"/>
                <w:sz w:val="20"/>
                <w:szCs w:val="20"/>
              </w:rPr>
              <w:t xml:space="preserve"> </w:t>
            </w:r>
            <w:proofErr w:type="spellStart"/>
            <w:r w:rsidRPr="00B40D65">
              <w:rPr>
                <w:rFonts w:ascii="Arial" w:hAnsi="Arial" w:cs="Arial"/>
                <w:sz w:val="20"/>
                <w:szCs w:val="20"/>
              </w:rPr>
              <w:t>Price</w:t>
            </w:r>
            <w:proofErr w:type="spellEnd"/>
            <w:r w:rsidRPr="00B40D65">
              <w:rPr>
                <w:rFonts w:ascii="Arial" w:hAnsi="Arial" w:cs="Arial"/>
                <w:sz w:val="20"/>
                <w:szCs w:val="20"/>
              </w:rPr>
              <w:t xml:space="preserve"> </w:t>
            </w:r>
            <w:r w:rsidR="003D7BAB" w:rsidRPr="003D7BAB">
              <w:rPr>
                <w:rFonts w:ascii="Arial" w:hAnsi="Arial" w:cs="Arial"/>
                <w:sz w:val="20"/>
                <w:szCs w:val="20"/>
              </w:rPr>
              <w:t xml:space="preserve"> 6.536,</w:t>
            </w:r>
            <w:r w:rsidR="00561C06" w:rsidRPr="00B40D65">
              <w:rPr>
                <w:rFonts w:ascii="Arial" w:hAnsi="Arial" w:cs="Arial"/>
                <w:sz w:val="20"/>
                <w:szCs w:val="20"/>
              </w:rPr>
              <w:t>50</w:t>
            </w:r>
            <w:r w:rsidRPr="00B40D65">
              <w:rPr>
                <w:rFonts w:ascii="Arial" w:hAnsi="Arial" w:cs="Arial"/>
                <w:sz w:val="20"/>
                <w:szCs w:val="20"/>
              </w:rPr>
              <w:t xml:space="preserve"> CZK (</w:t>
            </w:r>
            <w:proofErr w:type="spellStart"/>
            <w:r w:rsidRPr="00B40D65">
              <w:rPr>
                <w:rFonts w:ascii="Arial" w:hAnsi="Arial" w:cs="Arial"/>
                <w:sz w:val="20"/>
                <w:szCs w:val="20"/>
              </w:rPr>
              <w:t>without</w:t>
            </w:r>
            <w:proofErr w:type="spellEnd"/>
            <w:r w:rsidRPr="00B40D65">
              <w:rPr>
                <w:rFonts w:ascii="Arial" w:hAnsi="Arial" w:cs="Arial"/>
                <w:sz w:val="20"/>
                <w:szCs w:val="20"/>
              </w:rPr>
              <w:t xml:space="preserve"> VAT)</w:t>
            </w:r>
          </w:p>
          <w:p w14:paraId="17277E35" w14:textId="77777777" w:rsidR="007F25B0" w:rsidRPr="00B40D65" w:rsidRDefault="007F25B0" w:rsidP="00B40D65">
            <w:pPr>
              <w:pStyle w:val="Odstavecseseznamem"/>
              <w:spacing w:after="0" w:line="240" w:lineRule="auto"/>
              <w:rPr>
                <w:rFonts w:ascii="Arial" w:hAnsi="Arial" w:cs="Arial"/>
                <w:sz w:val="20"/>
                <w:szCs w:val="20"/>
              </w:rPr>
            </w:pPr>
          </w:p>
          <w:p w14:paraId="0C50F2F4" w14:textId="77777777" w:rsidR="007E5A2C" w:rsidRPr="00B40D65" w:rsidRDefault="007F25B0" w:rsidP="00B40D65">
            <w:pPr>
              <w:pStyle w:val="Odstavecseseznamem"/>
              <w:numPr>
                <w:ilvl w:val="0"/>
                <w:numId w:val="30"/>
              </w:numPr>
              <w:spacing w:after="0" w:line="240" w:lineRule="auto"/>
              <w:rPr>
                <w:rFonts w:ascii="Arial" w:hAnsi="Arial" w:cs="Arial"/>
                <w:sz w:val="20"/>
                <w:szCs w:val="20"/>
              </w:rPr>
            </w:pPr>
            <w:proofErr w:type="spellStart"/>
            <w:r w:rsidRPr="00B40D65">
              <w:rPr>
                <w:rFonts w:ascii="Arial" w:hAnsi="Arial" w:cs="Arial"/>
                <w:b/>
                <w:sz w:val="20"/>
                <w:szCs w:val="20"/>
              </w:rPr>
              <w:t>Refrigarator</w:t>
            </w:r>
            <w:proofErr w:type="spellEnd"/>
          </w:p>
          <w:p w14:paraId="0C653F53" w14:textId="14AC653E" w:rsidR="00262FFE" w:rsidRPr="00B40D65" w:rsidRDefault="007E5A2C" w:rsidP="00B40D65">
            <w:pPr>
              <w:spacing w:after="0" w:line="240" w:lineRule="auto"/>
              <w:ind w:left="318"/>
              <w:rPr>
                <w:rFonts w:ascii="Arial" w:hAnsi="Arial" w:cs="Arial"/>
                <w:sz w:val="20"/>
                <w:szCs w:val="20"/>
              </w:rPr>
            </w:pPr>
            <w:r w:rsidRPr="007E5A2C">
              <w:rPr>
                <w:color w:val="000000"/>
              </w:rPr>
              <w:t xml:space="preserve">GUZZANTI GZ 48 (EPV301g) </w:t>
            </w:r>
            <w:r w:rsidRPr="00B40D65">
              <w:rPr>
                <w:rFonts w:ascii="Arial" w:hAnsi="Arial" w:cs="Arial"/>
                <w:b/>
                <w:sz w:val="20"/>
                <w:szCs w:val="20"/>
              </w:rPr>
              <w:t xml:space="preserve"> </w:t>
            </w:r>
            <w:r w:rsidRPr="00B40D65">
              <w:rPr>
                <w:rFonts w:ascii="Arial" w:hAnsi="Arial" w:cs="Arial"/>
                <w:sz w:val="20"/>
                <w:szCs w:val="20"/>
              </w:rPr>
              <w:t xml:space="preserve">– </w:t>
            </w:r>
            <w:proofErr w:type="spellStart"/>
            <w:r w:rsidRPr="00B40D65">
              <w:rPr>
                <w:rFonts w:ascii="Arial" w:hAnsi="Arial" w:cs="Arial"/>
                <w:sz w:val="20"/>
                <w:szCs w:val="20"/>
              </w:rPr>
              <w:t>with</w:t>
            </w:r>
            <w:proofErr w:type="spellEnd"/>
            <w:r w:rsidRPr="00B40D65">
              <w:rPr>
                <w:rFonts w:ascii="Arial" w:hAnsi="Arial" w:cs="Arial"/>
                <w:sz w:val="20"/>
                <w:szCs w:val="20"/>
              </w:rPr>
              <w:t xml:space="preserve"> </w:t>
            </w:r>
            <w:proofErr w:type="spellStart"/>
            <w:r w:rsidRPr="00B40D65">
              <w:rPr>
                <w:rFonts w:ascii="Arial" w:hAnsi="Arial" w:cs="Arial"/>
                <w:sz w:val="20"/>
                <w:szCs w:val="20"/>
              </w:rPr>
              <w:t>compres</w:t>
            </w:r>
            <w:r>
              <w:rPr>
                <w:rFonts w:ascii="Arial" w:hAnsi="Arial" w:cs="Arial"/>
                <w:sz w:val="20"/>
                <w:szCs w:val="20"/>
              </w:rPr>
              <w:t>s</w:t>
            </w:r>
            <w:r w:rsidRPr="00B40D65">
              <w:rPr>
                <w:rFonts w:ascii="Arial" w:hAnsi="Arial" w:cs="Arial"/>
                <w:sz w:val="20"/>
                <w:szCs w:val="20"/>
              </w:rPr>
              <w:t>or</w:t>
            </w:r>
            <w:proofErr w:type="spellEnd"/>
            <w:r w:rsidRPr="00B40D65">
              <w:rPr>
                <w:rFonts w:ascii="Arial" w:hAnsi="Arial" w:cs="Arial"/>
                <w:sz w:val="20"/>
                <w:szCs w:val="20"/>
              </w:rPr>
              <w:t xml:space="preserve"> </w:t>
            </w:r>
            <w:proofErr w:type="spellStart"/>
            <w:r w:rsidRPr="00B40D65">
              <w:rPr>
                <w:rFonts w:ascii="Arial" w:hAnsi="Arial" w:cs="Arial"/>
                <w:sz w:val="20"/>
                <w:szCs w:val="20"/>
              </w:rPr>
              <w:t>adujstment</w:t>
            </w:r>
            <w:proofErr w:type="spellEnd"/>
            <w:r w:rsidR="00262FFE" w:rsidRPr="007E5A2C">
              <w:rPr>
                <w:rFonts w:ascii="Arial" w:hAnsi="Arial" w:cs="Arial"/>
                <w:sz w:val="20"/>
                <w:szCs w:val="20"/>
              </w:rPr>
              <w:t xml:space="preserve"> </w:t>
            </w:r>
            <w:r w:rsidR="00262FFE" w:rsidRPr="00B40D65">
              <w:rPr>
                <w:rFonts w:ascii="Arial" w:hAnsi="Arial" w:cs="Arial"/>
                <w:b/>
                <w:sz w:val="20"/>
                <w:szCs w:val="20"/>
              </w:rPr>
              <w:t xml:space="preserve">        </w:t>
            </w:r>
          </w:p>
          <w:p w14:paraId="2E855C99" w14:textId="519CEA71" w:rsidR="00225DF3" w:rsidRPr="00A53510" w:rsidRDefault="00262FFE" w:rsidP="00B40D65">
            <w:pPr>
              <w:pStyle w:val="Odstavecseseznamem"/>
              <w:spacing w:after="0" w:line="240" w:lineRule="auto"/>
              <w:ind w:left="318"/>
              <w:rPr>
                <w:rFonts w:ascii="Arial" w:hAnsi="Arial" w:cs="Arial"/>
                <w:sz w:val="20"/>
                <w:szCs w:val="20"/>
                <w:lang w:val="en-GB"/>
              </w:rPr>
            </w:pPr>
            <w:proofErr w:type="spellStart"/>
            <w:r w:rsidRPr="00B40D65">
              <w:rPr>
                <w:rFonts w:ascii="Arial" w:hAnsi="Arial" w:cs="Arial"/>
                <w:sz w:val="20"/>
                <w:szCs w:val="20"/>
              </w:rPr>
              <w:t>Price</w:t>
            </w:r>
            <w:proofErr w:type="spellEnd"/>
            <w:r w:rsidRPr="00B40D65">
              <w:rPr>
                <w:rFonts w:ascii="Arial" w:hAnsi="Arial" w:cs="Arial"/>
                <w:sz w:val="20"/>
                <w:szCs w:val="20"/>
              </w:rPr>
              <w:t xml:space="preserve"> </w:t>
            </w:r>
            <w:r w:rsidR="00561C06" w:rsidRPr="00B40D65">
              <w:rPr>
                <w:rFonts w:ascii="Arial" w:hAnsi="Arial" w:cs="Arial"/>
                <w:sz w:val="20"/>
                <w:szCs w:val="20"/>
              </w:rPr>
              <w:t>6885,00 CZK</w:t>
            </w:r>
            <w:r w:rsidRPr="00B40D65">
              <w:rPr>
                <w:rFonts w:ascii="Arial" w:hAnsi="Arial" w:cs="Arial"/>
                <w:sz w:val="20"/>
                <w:szCs w:val="20"/>
              </w:rPr>
              <w:t xml:space="preserve"> (</w:t>
            </w:r>
            <w:proofErr w:type="spellStart"/>
            <w:r w:rsidRPr="00B40D65">
              <w:rPr>
                <w:rFonts w:ascii="Arial" w:hAnsi="Arial" w:cs="Arial"/>
                <w:sz w:val="20"/>
                <w:szCs w:val="20"/>
              </w:rPr>
              <w:t>without</w:t>
            </w:r>
            <w:proofErr w:type="spellEnd"/>
            <w:r w:rsidRPr="00B40D65">
              <w:rPr>
                <w:rFonts w:ascii="Arial" w:hAnsi="Arial" w:cs="Arial"/>
                <w:sz w:val="20"/>
                <w:szCs w:val="20"/>
              </w:rPr>
              <w:t xml:space="preserve"> VAT)</w:t>
            </w:r>
            <w:r w:rsidRPr="007D35F4">
              <w:rPr>
                <w:rFonts w:ascii="Arial" w:hAnsi="Arial" w:cs="Arial"/>
                <w:sz w:val="20"/>
                <w:szCs w:val="20"/>
              </w:rPr>
              <w:t xml:space="preserve">             </w:t>
            </w:r>
          </w:p>
          <w:p w14:paraId="61B6C536" w14:textId="77777777" w:rsidR="007E5A2C" w:rsidRDefault="00225DF3" w:rsidP="007E5A2C">
            <w:pPr>
              <w:tabs>
                <w:tab w:val="left" w:pos="358"/>
              </w:tabs>
              <w:spacing w:after="0" w:line="240" w:lineRule="auto"/>
              <w:ind w:left="358" w:hanging="358"/>
              <w:jc w:val="both"/>
              <w:rPr>
                <w:rFonts w:ascii="Arial" w:hAnsi="Arial" w:cs="Arial"/>
                <w:b/>
                <w:sz w:val="20"/>
                <w:szCs w:val="20"/>
                <w:lang w:val="en-GB"/>
              </w:rPr>
            </w:pPr>
            <w:r w:rsidRPr="00A53510">
              <w:rPr>
                <w:rFonts w:ascii="Arial" w:hAnsi="Arial" w:cs="Arial"/>
                <w:b/>
                <w:sz w:val="20"/>
                <w:szCs w:val="20"/>
                <w:lang w:val="en-GB"/>
              </w:rPr>
              <w:t xml:space="preserve">      </w:t>
            </w:r>
          </w:p>
          <w:p w14:paraId="4D3E318C" w14:textId="3BB8A5BF" w:rsidR="00225DF3" w:rsidRPr="00A53510" w:rsidRDefault="00225DF3" w:rsidP="00B40D65">
            <w:pPr>
              <w:tabs>
                <w:tab w:val="left" w:pos="358"/>
              </w:tabs>
              <w:spacing w:after="0" w:line="240" w:lineRule="auto"/>
              <w:ind w:left="358" w:hanging="358"/>
              <w:jc w:val="both"/>
              <w:rPr>
                <w:rFonts w:ascii="Arial" w:hAnsi="Arial" w:cs="Arial"/>
                <w:sz w:val="20"/>
                <w:szCs w:val="20"/>
                <w:lang w:val="en-GB"/>
              </w:rPr>
            </w:pPr>
            <w:r w:rsidRPr="00A53510">
              <w:rPr>
                <w:rFonts w:ascii="Arial" w:hAnsi="Arial" w:cs="Arial"/>
                <w:b/>
                <w:sz w:val="20"/>
                <w:szCs w:val="20"/>
                <w:lang w:val="en-GB"/>
              </w:rPr>
              <w:t xml:space="preserve"> (hereinafter the “movable assets” or “Item on loan”).</w:t>
            </w:r>
          </w:p>
          <w:p w14:paraId="1C555168" w14:textId="77777777" w:rsidR="00225DF3" w:rsidRPr="00A53510" w:rsidRDefault="00225DF3" w:rsidP="00A76FCA">
            <w:pPr>
              <w:tabs>
                <w:tab w:val="left" w:pos="358"/>
              </w:tabs>
              <w:spacing w:after="0" w:line="240" w:lineRule="auto"/>
              <w:ind w:left="358" w:hanging="358"/>
              <w:jc w:val="both"/>
              <w:rPr>
                <w:rFonts w:ascii="Arial" w:hAnsi="Arial" w:cs="Arial"/>
                <w:sz w:val="20"/>
                <w:szCs w:val="20"/>
                <w:lang w:val="en-GB"/>
              </w:rPr>
            </w:pPr>
          </w:p>
          <w:p w14:paraId="1020C7A5" w14:textId="77777777" w:rsidR="00225DF3" w:rsidRDefault="00225DF3" w:rsidP="00A53510">
            <w:pPr>
              <w:tabs>
                <w:tab w:val="left" w:pos="35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 xml:space="preserve">The Lender is </w:t>
            </w:r>
            <w:r w:rsidR="006031EC">
              <w:rPr>
                <w:rFonts w:ascii="Arial" w:hAnsi="Arial" w:cs="Arial"/>
                <w:sz w:val="20"/>
                <w:szCs w:val="20"/>
                <w:lang w:val="en-GB"/>
              </w:rPr>
              <w:t xml:space="preserve">upon the terms of this Agreement </w:t>
            </w:r>
            <w:r w:rsidRPr="00A53510">
              <w:rPr>
                <w:rFonts w:ascii="Arial" w:hAnsi="Arial" w:cs="Arial"/>
                <w:sz w:val="20"/>
                <w:szCs w:val="20"/>
                <w:lang w:val="en-GB"/>
              </w:rPr>
              <w:t xml:space="preserve">obliged to let the movable asset for temporary free of charge use by the Borrower for the Borrower purposes of the </w:t>
            </w:r>
            <w:r w:rsidRPr="00A53510">
              <w:rPr>
                <w:rFonts w:ascii="Arial" w:hAnsi="Arial" w:cs="Arial"/>
                <w:b/>
                <w:sz w:val="20"/>
                <w:szCs w:val="20"/>
                <w:lang w:val="en-GB"/>
              </w:rPr>
              <w:t xml:space="preserve">Clinical Trial </w:t>
            </w:r>
            <w:proofErr w:type="spellStart"/>
            <w:r w:rsidRPr="00A53510">
              <w:rPr>
                <w:rFonts w:ascii="Arial" w:hAnsi="Arial" w:cs="Arial"/>
                <w:b/>
                <w:sz w:val="20"/>
                <w:szCs w:val="20"/>
              </w:rPr>
              <w:t>of</w:t>
            </w:r>
            <w:proofErr w:type="spellEnd"/>
            <w:r w:rsidRPr="00A53510">
              <w:rPr>
                <w:rFonts w:ascii="Arial" w:hAnsi="Arial" w:cs="Arial"/>
                <w:b/>
                <w:sz w:val="20"/>
                <w:szCs w:val="20"/>
              </w:rPr>
              <w:t xml:space="preserve"> </w:t>
            </w:r>
            <w:proofErr w:type="spellStart"/>
            <w:r w:rsidRPr="00A53510">
              <w:rPr>
                <w:rFonts w:ascii="Arial" w:hAnsi="Arial" w:cs="Arial"/>
                <w:b/>
                <w:sz w:val="20"/>
                <w:szCs w:val="20"/>
              </w:rPr>
              <w:t>Sponsor</w:t>
            </w:r>
            <w:proofErr w:type="spellEnd"/>
            <w:r w:rsidRPr="00A53510">
              <w:rPr>
                <w:rFonts w:ascii="Arial" w:hAnsi="Arial" w:cs="Arial"/>
                <w:b/>
                <w:sz w:val="20"/>
                <w:szCs w:val="20"/>
              </w:rPr>
              <w:t xml:space="preserve"> </w:t>
            </w:r>
            <w:r w:rsidR="00877901" w:rsidRPr="00877901">
              <w:rPr>
                <w:rFonts w:ascii="Arial" w:hAnsi="Arial" w:cs="Arial"/>
                <w:b/>
                <w:bCs/>
                <w:sz w:val="20"/>
                <w:szCs w:val="20"/>
              </w:rPr>
              <w:t xml:space="preserve">F. Hoffmann-La </w:t>
            </w:r>
            <w:proofErr w:type="spellStart"/>
            <w:r w:rsidR="00877901" w:rsidRPr="00877901">
              <w:rPr>
                <w:rFonts w:ascii="Arial" w:hAnsi="Arial" w:cs="Arial"/>
                <w:b/>
                <w:bCs/>
                <w:sz w:val="20"/>
                <w:szCs w:val="20"/>
              </w:rPr>
              <w:t>Roche</w:t>
            </w:r>
            <w:proofErr w:type="spellEnd"/>
            <w:r w:rsidR="00877901" w:rsidRPr="00877901">
              <w:rPr>
                <w:rFonts w:ascii="Arial" w:hAnsi="Arial" w:cs="Arial"/>
                <w:b/>
                <w:bCs/>
                <w:sz w:val="20"/>
                <w:szCs w:val="20"/>
              </w:rPr>
              <w:t xml:space="preserve"> </w:t>
            </w:r>
            <w:proofErr w:type="gramStart"/>
            <w:r w:rsidR="00877901" w:rsidRPr="00877901">
              <w:rPr>
                <w:rFonts w:ascii="Arial" w:hAnsi="Arial" w:cs="Arial"/>
                <w:b/>
                <w:bCs/>
                <w:sz w:val="20"/>
                <w:szCs w:val="20"/>
              </w:rPr>
              <w:t>Ltd</w:t>
            </w:r>
            <w:r w:rsidR="00877901">
              <w:rPr>
                <w:rFonts w:ascii="Arial" w:hAnsi="Arial" w:cs="Arial"/>
                <w:b/>
                <w:sz w:val="20"/>
                <w:szCs w:val="20"/>
              </w:rPr>
              <w:t xml:space="preserve"> </w:t>
            </w:r>
            <w:r w:rsidRPr="00A53510">
              <w:rPr>
                <w:rFonts w:ascii="Arial" w:hAnsi="Arial" w:cs="Arial"/>
                <w:b/>
                <w:sz w:val="20"/>
                <w:szCs w:val="20"/>
              </w:rPr>
              <w:t>,</w:t>
            </w:r>
            <w:proofErr w:type="gramEnd"/>
            <w:r w:rsidRPr="00A53510">
              <w:rPr>
                <w:rFonts w:ascii="Arial" w:hAnsi="Arial" w:cs="Arial"/>
                <w:b/>
                <w:sz w:val="20"/>
                <w:szCs w:val="20"/>
              </w:rPr>
              <w:t xml:space="preserve"> </w:t>
            </w:r>
            <w:proofErr w:type="spellStart"/>
            <w:r w:rsidRPr="00A53510">
              <w:rPr>
                <w:rFonts w:ascii="Arial" w:hAnsi="Arial" w:cs="Arial"/>
                <w:b/>
                <w:sz w:val="20"/>
                <w:szCs w:val="20"/>
              </w:rPr>
              <w:t>Protocol</w:t>
            </w:r>
            <w:proofErr w:type="spellEnd"/>
            <w:r w:rsidRPr="00A53510">
              <w:rPr>
                <w:rFonts w:ascii="Arial" w:hAnsi="Arial" w:cs="Arial"/>
                <w:b/>
                <w:sz w:val="20"/>
                <w:szCs w:val="20"/>
              </w:rPr>
              <w:t xml:space="preserve"> no.  </w:t>
            </w:r>
            <w:r w:rsidR="00877901">
              <w:rPr>
                <w:rFonts w:ascii="Arial" w:hAnsi="Arial" w:cs="Arial"/>
                <w:b/>
                <w:sz w:val="20"/>
                <w:szCs w:val="20"/>
              </w:rPr>
              <w:t>BN29552</w:t>
            </w:r>
            <w:r w:rsidR="00492789">
              <w:rPr>
                <w:rFonts w:ascii="Arial" w:hAnsi="Arial" w:cs="Arial"/>
                <w:sz w:val="20"/>
                <w:szCs w:val="20"/>
              </w:rPr>
              <w:t xml:space="preserve">. </w:t>
            </w:r>
            <w:r w:rsidRPr="00492789">
              <w:rPr>
                <w:rFonts w:ascii="Arial" w:hAnsi="Arial" w:cs="Arial"/>
                <w:b/>
                <w:sz w:val="20"/>
                <w:szCs w:val="20"/>
                <w:lang w:val="en-GB"/>
              </w:rPr>
              <w:t xml:space="preserve"> </w:t>
            </w:r>
            <w:r w:rsidRPr="00A53510">
              <w:rPr>
                <w:rFonts w:ascii="Arial" w:hAnsi="Arial" w:cs="Arial"/>
                <w:sz w:val="20"/>
                <w:szCs w:val="20"/>
                <w:lang w:val="en-GB"/>
              </w:rPr>
              <w:t xml:space="preserve">The Borrower is obliged to use the </w:t>
            </w:r>
            <w:r w:rsidR="006031EC">
              <w:rPr>
                <w:rFonts w:ascii="Arial" w:hAnsi="Arial" w:cs="Arial"/>
                <w:sz w:val="20"/>
                <w:szCs w:val="20"/>
                <w:lang w:val="en-GB"/>
              </w:rPr>
              <w:t xml:space="preserve">movable </w:t>
            </w:r>
            <w:r w:rsidRPr="00A53510">
              <w:rPr>
                <w:rFonts w:ascii="Arial" w:hAnsi="Arial" w:cs="Arial"/>
                <w:sz w:val="20"/>
                <w:szCs w:val="20"/>
                <w:lang w:val="en-GB"/>
              </w:rPr>
              <w:t>asset</w:t>
            </w:r>
            <w:r w:rsidR="006031EC">
              <w:rPr>
                <w:rFonts w:ascii="Arial" w:hAnsi="Arial" w:cs="Arial"/>
                <w:sz w:val="20"/>
                <w:szCs w:val="20"/>
                <w:lang w:val="en-GB"/>
              </w:rPr>
              <w:t>s</w:t>
            </w:r>
            <w:r w:rsidRPr="00A53510">
              <w:rPr>
                <w:rFonts w:ascii="Arial" w:hAnsi="Arial" w:cs="Arial"/>
                <w:sz w:val="20"/>
                <w:szCs w:val="20"/>
                <w:lang w:val="en-GB"/>
              </w:rPr>
              <w:t xml:space="preserve"> hereof exclusively for purposes of the Clinical Trial. </w:t>
            </w:r>
          </w:p>
          <w:p w14:paraId="5497B5A5" w14:textId="77777777" w:rsidR="00225DF3" w:rsidRPr="00A53510" w:rsidRDefault="00225DF3" w:rsidP="00A53510">
            <w:pPr>
              <w:tabs>
                <w:tab w:val="left" w:pos="358"/>
              </w:tabs>
              <w:spacing w:after="0" w:line="240" w:lineRule="auto"/>
              <w:ind w:left="358" w:hanging="31"/>
              <w:jc w:val="both"/>
              <w:rPr>
                <w:rFonts w:ascii="Arial" w:hAnsi="Arial" w:cs="Arial"/>
                <w:sz w:val="20"/>
                <w:szCs w:val="20"/>
                <w:lang w:val="en-GB"/>
              </w:rPr>
            </w:pPr>
          </w:p>
          <w:p w14:paraId="5B205754" w14:textId="66468B43" w:rsidR="00225DF3" w:rsidRPr="00A53510" w:rsidRDefault="00225DF3" w:rsidP="00BD0E06">
            <w:pPr>
              <w:pStyle w:val="rove2"/>
              <w:numPr>
                <w:ilvl w:val="0"/>
                <w:numId w:val="0"/>
              </w:numPr>
              <w:tabs>
                <w:tab w:val="clear" w:pos="851"/>
              </w:tabs>
              <w:ind w:left="358" w:firstLine="2"/>
              <w:rPr>
                <w:rFonts w:ascii="Arial" w:hAnsi="Arial" w:cs="Arial"/>
                <w:sz w:val="20"/>
                <w:szCs w:val="20"/>
                <w:lang w:val="en-US"/>
              </w:rPr>
            </w:pPr>
            <w:r w:rsidRPr="00A53510">
              <w:rPr>
                <w:rFonts w:ascii="Arial" w:hAnsi="Arial" w:cs="Arial"/>
                <w:sz w:val="20"/>
                <w:szCs w:val="20"/>
                <w:lang w:val="en-GB"/>
              </w:rPr>
              <w:t xml:space="preserve">The Borrower is obliged to place the movable assets in the worksite of </w:t>
            </w:r>
            <w:r w:rsidRPr="00A53510">
              <w:rPr>
                <w:rFonts w:ascii="Arial" w:hAnsi="Arial" w:cs="Arial"/>
                <w:sz w:val="20"/>
                <w:szCs w:val="20"/>
              </w:rPr>
              <w:t xml:space="preserve">Všeobecná fakultní nemocnice v Praze, </w:t>
            </w:r>
            <w:r w:rsidR="00D3581A">
              <w:rPr>
                <w:rFonts w:ascii="Arial" w:hAnsi="Arial" w:cs="Arial"/>
                <w:sz w:val="20"/>
                <w:szCs w:val="20"/>
              </w:rPr>
              <w:t>XXXXXXXXXXXXXX</w:t>
            </w:r>
            <w:r w:rsidRPr="00A53510">
              <w:rPr>
                <w:rFonts w:ascii="Arial" w:hAnsi="Arial" w:cs="Arial"/>
                <w:sz w:val="20"/>
                <w:szCs w:val="20"/>
              </w:rPr>
              <w:t>, Czech Republic</w:t>
            </w:r>
            <w:r w:rsidRPr="00A53510">
              <w:rPr>
                <w:rFonts w:ascii="Arial" w:hAnsi="Arial" w:cs="Arial"/>
                <w:sz w:val="20"/>
                <w:szCs w:val="20"/>
                <w:lang w:val="en-GB"/>
              </w:rPr>
              <w:t xml:space="preserve">, and do not move it to other </w:t>
            </w:r>
            <w:r w:rsidR="006031EC">
              <w:rPr>
                <w:rFonts w:ascii="Arial" w:hAnsi="Arial" w:cs="Arial"/>
                <w:sz w:val="20"/>
                <w:szCs w:val="20"/>
                <w:lang w:val="en-GB"/>
              </w:rPr>
              <w:t>Clinic/Department</w:t>
            </w:r>
            <w:r w:rsidR="006031EC" w:rsidRPr="00A53510">
              <w:rPr>
                <w:rFonts w:ascii="Arial" w:hAnsi="Arial" w:cs="Arial"/>
                <w:sz w:val="20"/>
                <w:szCs w:val="20"/>
                <w:lang w:val="en-GB"/>
              </w:rPr>
              <w:t xml:space="preserve"> </w:t>
            </w:r>
            <w:r w:rsidRPr="00A53510">
              <w:rPr>
                <w:rFonts w:ascii="Arial" w:hAnsi="Arial" w:cs="Arial"/>
                <w:sz w:val="20"/>
                <w:szCs w:val="20"/>
                <w:lang w:val="en-GB"/>
              </w:rPr>
              <w:t xml:space="preserve">without the Lender´s approval. The Borrower shall return the movable asset to the Lender </w:t>
            </w:r>
            <w:r w:rsidRPr="00A53510">
              <w:rPr>
                <w:rFonts w:ascii="Arial" w:hAnsi="Arial" w:cs="Arial"/>
                <w:sz w:val="20"/>
                <w:szCs w:val="20"/>
                <w:lang w:val="en-US"/>
              </w:rPr>
              <w:t xml:space="preserve">following expiry of the loan period (completion of the clinical trial) or when it is no longer required, whichever occurs first. </w:t>
            </w:r>
          </w:p>
          <w:p w14:paraId="02C309EF" w14:textId="77777777" w:rsidR="00225DF3" w:rsidRDefault="00225DF3" w:rsidP="00BD0E06">
            <w:pPr>
              <w:pStyle w:val="rove2"/>
              <w:numPr>
                <w:ilvl w:val="0"/>
                <w:numId w:val="0"/>
              </w:numPr>
              <w:tabs>
                <w:tab w:val="clear" w:pos="851"/>
              </w:tabs>
              <w:ind w:left="358"/>
              <w:rPr>
                <w:rFonts w:ascii="Arial" w:hAnsi="Arial" w:cs="Arial"/>
                <w:sz w:val="20"/>
                <w:szCs w:val="20"/>
                <w:lang w:val="en-US"/>
              </w:rPr>
            </w:pPr>
          </w:p>
          <w:p w14:paraId="0F60D631" w14:textId="1F175008" w:rsidR="00225DF3" w:rsidRPr="00A53510" w:rsidRDefault="00225DF3" w:rsidP="00BD0E06">
            <w:pPr>
              <w:pStyle w:val="rove2"/>
              <w:numPr>
                <w:ilvl w:val="0"/>
                <w:numId w:val="0"/>
              </w:numPr>
              <w:tabs>
                <w:tab w:val="clear" w:pos="851"/>
              </w:tabs>
              <w:ind w:left="358"/>
              <w:rPr>
                <w:rFonts w:ascii="Arial" w:hAnsi="Arial" w:cs="Arial"/>
                <w:sz w:val="20"/>
                <w:szCs w:val="20"/>
                <w:lang w:val="en-US"/>
              </w:rPr>
            </w:pPr>
            <w:r w:rsidRPr="00A53510">
              <w:rPr>
                <w:rFonts w:ascii="Arial" w:hAnsi="Arial" w:cs="Arial"/>
                <w:sz w:val="20"/>
                <w:szCs w:val="20"/>
                <w:lang w:val="en-US"/>
              </w:rPr>
              <w:t xml:space="preserve">The Item on loan shall be handed and taken over at the </w:t>
            </w:r>
            <w:r w:rsidR="00D3581A">
              <w:rPr>
                <w:rFonts w:ascii="Arial" w:hAnsi="Arial" w:cs="Arial"/>
                <w:sz w:val="20"/>
                <w:szCs w:val="20"/>
                <w:lang w:val="en-US"/>
              </w:rPr>
              <w:t>XXXXXXXXX</w:t>
            </w:r>
            <w:r w:rsidRPr="00A53510">
              <w:rPr>
                <w:rFonts w:ascii="Arial" w:hAnsi="Arial" w:cs="Arial"/>
                <w:sz w:val="20"/>
                <w:szCs w:val="20"/>
                <w:lang w:val="en-US"/>
              </w:rPr>
              <w:t xml:space="preserve"> at the headquarters of the Borrower, </w:t>
            </w:r>
            <w:r w:rsidR="001A317F">
              <w:rPr>
                <w:rFonts w:ascii="Arial" w:hAnsi="Arial" w:cs="Arial"/>
                <w:sz w:val="20"/>
                <w:szCs w:val="20"/>
                <w:lang w:val="en-US"/>
              </w:rPr>
              <w:t xml:space="preserve">within 14 days from the </w:t>
            </w:r>
            <w:r w:rsidRPr="00A53510">
              <w:rPr>
                <w:rFonts w:ascii="Arial" w:hAnsi="Arial" w:cs="Arial"/>
                <w:sz w:val="20"/>
                <w:szCs w:val="20"/>
                <w:lang w:val="en-US"/>
              </w:rPr>
              <w:t xml:space="preserve">date of this Agreement. </w:t>
            </w:r>
          </w:p>
          <w:p w14:paraId="1105CA68" w14:textId="77777777" w:rsidR="00225DF3" w:rsidRDefault="00225DF3" w:rsidP="00BD0E06">
            <w:pPr>
              <w:pStyle w:val="rove2"/>
              <w:numPr>
                <w:ilvl w:val="0"/>
                <w:numId w:val="0"/>
              </w:numPr>
              <w:tabs>
                <w:tab w:val="clear" w:pos="851"/>
              </w:tabs>
              <w:ind w:left="358"/>
              <w:rPr>
                <w:rFonts w:ascii="Arial" w:hAnsi="Arial" w:cs="Arial"/>
                <w:sz w:val="20"/>
                <w:szCs w:val="20"/>
                <w:lang w:val="en-US"/>
              </w:rPr>
            </w:pPr>
            <w:r w:rsidRPr="00A53510">
              <w:rPr>
                <w:rFonts w:ascii="Arial" w:hAnsi="Arial" w:cs="Arial"/>
                <w:sz w:val="20"/>
                <w:szCs w:val="20"/>
                <w:lang w:val="en-US"/>
              </w:rPr>
              <w:t xml:space="preserve">The return of the Item on loan is subject to the same location as above. The Borrower is obligated to notify the Lender of the intent to return the Item on loan and the time of day at least 2 business days in advance. The Lender is then obligated to take over the Item on loan within the stipulated time. The Item on loan must be returned to the </w:t>
            </w:r>
            <w:r w:rsidRPr="00A53510">
              <w:rPr>
                <w:rFonts w:ascii="Arial" w:hAnsi="Arial" w:cs="Arial"/>
                <w:sz w:val="20"/>
                <w:szCs w:val="20"/>
                <w:lang w:val="en-US"/>
              </w:rPr>
              <w:lastRenderedPageBreak/>
              <w:t>Lender in the condition in which it was received by the Borrower, taking into account normal wear and tear.</w:t>
            </w:r>
          </w:p>
          <w:p w14:paraId="0184AD48" w14:textId="77777777" w:rsidR="00225DF3" w:rsidRPr="00A53510" w:rsidRDefault="00225DF3" w:rsidP="0009784F">
            <w:pPr>
              <w:tabs>
                <w:tab w:val="left" w:pos="358"/>
              </w:tabs>
              <w:spacing w:after="0" w:line="240" w:lineRule="auto"/>
              <w:ind w:left="358"/>
              <w:jc w:val="both"/>
              <w:rPr>
                <w:rFonts w:ascii="Arial" w:hAnsi="Arial" w:cs="Arial"/>
                <w:sz w:val="20"/>
                <w:szCs w:val="20"/>
                <w:lang w:val="en-US"/>
              </w:rPr>
            </w:pPr>
            <w:r w:rsidRPr="00A53510">
              <w:rPr>
                <w:rFonts w:ascii="Arial" w:hAnsi="Arial" w:cs="Arial"/>
                <w:sz w:val="20"/>
                <w:szCs w:val="20"/>
                <w:lang w:val="en-US"/>
              </w:rPr>
              <w:t>Parties shall execute certificate on handing over</w:t>
            </w:r>
            <w:r w:rsidR="006031EC">
              <w:rPr>
                <w:rFonts w:ascii="Arial" w:hAnsi="Arial" w:cs="Arial"/>
                <w:sz w:val="20"/>
                <w:szCs w:val="20"/>
                <w:lang w:val="en-US"/>
              </w:rPr>
              <w:t xml:space="preserve"> and return</w:t>
            </w:r>
            <w:r w:rsidRPr="00A53510">
              <w:rPr>
                <w:rFonts w:ascii="Arial" w:hAnsi="Arial" w:cs="Arial"/>
                <w:sz w:val="20"/>
                <w:szCs w:val="20"/>
                <w:lang w:val="en-US"/>
              </w:rPr>
              <w:t xml:space="preserve"> of the subject of loan.</w:t>
            </w:r>
          </w:p>
          <w:p w14:paraId="65A9AD13" w14:textId="77777777" w:rsidR="00225DF3" w:rsidRPr="00A53510" w:rsidRDefault="00225DF3" w:rsidP="00A76FCA">
            <w:pPr>
              <w:tabs>
                <w:tab w:val="left" w:pos="332"/>
              </w:tabs>
              <w:spacing w:after="0" w:line="240" w:lineRule="auto"/>
              <w:jc w:val="both"/>
              <w:rPr>
                <w:rFonts w:ascii="Arial" w:hAnsi="Arial" w:cs="Arial"/>
                <w:sz w:val="20"/>
                <w:szCs w:val="20"/>
                <w:lang w:val="en-US"/>
              </w:rPr>
            </w:pPr>
          </w:p>
          <w:p w14:paraId="3961AAFD" w14:textId="77777777" w:rsidR="00225DF3" w:rsidRPr="00A53510" w:rsidRDefault="00225DF3" w:rsidP="00737D2E">
            <w:pPr>
              <w:spacing w:after="0" w:line="240" w:lineRule="auto"/>
              <w:ind w:left="358"/>
              <w:jc w:val="both"/>
              <w:rPr>
                <w:rFonts w:ascii="Arial" w:hAnsi="Arial" w:cs="Arial"/>
                <w:b/>
                <w:sz w:val="20"/>
                <w:szCs w:val="20"/>
                <w:lang w:val="en-GB"/>
              </w:rPr>
            </w:pPr>
            <w:r w:rsidRPr="00A53510">
              <w:rPr>
                <w:rFonts w:ascii="Arial" w:hAnsi="Arial" w:cs="Arial"/>
                <w:b/>
                <w:sz w:val="20"/>
                <w:szCs w:val="20"/>
                <w:lang w:val="en-GB"/>
              </w:rPr>
              <w:t xml:space="preserve">II.  Rights and obligations of the Lender </w:t>
            </w:r>
          </w:p>
          <w:p w14:paraId="72E973C3" w14:textId="77777777" w:rsidR="00225DF3" w:rsidRPr="00A53510" w:rsidRDefault="00225DF3" w:rsidP="00A76FCA">
            <w:pPr>
              <w:tabs>
                <w:tab w:val="left" w:pos="332"/>
              </w:tabs>
              <w:spacing w:after="0" w:line="240" w:lineRule="auto"/>
              <w:jc w:val="both"/>
              <w:rPr>
                <w:rFonts w:ascii="Arial" w:hAnsi="Arial" w:cs="Arial"/>
                <w:sz w:val="20"/>
                <w:szCs w:val="20"/>
                <w:lang w:val="en-US"/>
              </w:rPr>
            </w:pPr>
          </w:p>
          <w:p w14:paraId="010B0777" w14:textId="77777777" w:rsidR="00225DF3" w:rsidRPr="00A53510" w:rsidRDefault="00225DF3" w:rsidP="00C3483D">
            <w:pPr>
              <w:spacing w:after="0" w:line="240" w:lineRule="auto"/>
              <w:ind w:left="358"/>
              <w:jc w:val="both"/>
              <w:rPr>
                <w:rFonts w:ascii="Arial" w:hAnsi="Arial" w:cs="Arial"/>
                <w:sz w:val="20"/>
                <w:szCs w:val="20"/>
                <w:lang w:val="en-US"/>
              </w:rPr>
            </w:pPr>
            <w:r w:rsidRPr="00A53510">
              <w:rPr>
                <w:rFonts w:ascii="Arial" w:hAnsi="Arial" w:cs="Arial"/>
                <w:sz w:val="20"/>
                <w:szCs w:val="20"/>
                <w:lang w:val="en-US"/>
              </w:rPr>
              <w:t>Lender hereby obliges to hand over to the Borrower movable asset for use on free-of-charge basis, in state fit for its due use. Lender declares that the Item on loan is insured in the usual manner, especially against natural hazards including water damage and theft. This insurance applies in the event of a loan as well. The Borrower is not liable for damage caused as a result of an accident, act of God, unforeseen circumstances, or due to non-compliance of the Lender.</w:t>
            </w:r>
          </w:p>
          <w:p w14:paraId="1F2A0B04" w14:textId="77777777" w:rsidR="00225DF3" w:rsidRDefault="00225DF3" w:rsidP="00B45BF1">
            <w:pPr>
              <w:spacing w:after="0" w:line="240" w:lineRule="auto"/>
              <w:ind w:left="358" w:hanging="435"/>
              <w:jc w:val="both"/>
              <w:rPr>
                <w:rFonts w:ascii="Arial" w:hAnsi="Arial" w:cs="Arial"/>
                <w:sz w:val="20"/>
                <w:szCs w:val="20"/>
                <w:lang w:val="en-GB"/>
              </w:rPr>
            </w:pPr>
          </w:p>
          <w:p w14:paraId="2AF5676E" w14:textId="77777777" w:rsidR="00225DF3" w:rsidRPr="00A53510" w:rsidRDefault="00225DF3" w:rsidP="00B45BF1">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Prior to lending the Item on loan, the Lender is obligated to provide training or instructions to the Borrower pursuant to Act no. 268/2014 Coll. and to acquaint the Borrower with regular routine maintenance of the Item on loan. A constituent of the handover of the Item on loan is installation of the Item on loan and provision of documentation, especially instruction in Czech language, both in printed and electronic forms, and the Certificate of Conformity. A written record of instructions or training provided to Borrower’s authorised employees shall be attached to the Item on loan documentation. The Lender shall further complete a form provided by the Borrower – "the List of supplied medical equipment", annexed to this Agreement. The Lender undertakes to provide instructions (training) for new employees of the Borrower at no cost if necessary, for the duration of the loan.</w:t>
            </w:r>
          </w:p>
          <w:p w14:paraId="238DB72C" w14:textId="77777777" w:rsidR="00225DF3" w:rsidRDefault="00225DF3" w:rsidP="00B45BF1">
            <w:pPr>
              <w:spacing w:after="0" w:line="240" w:lineRule="auto"/>
              <w:ind w:left="358" w:hanging="435"/>
              <w:jc w:val="both"/>
              <w:rPr>
                <w:rFonts w:ascii="Arial" w:hAnsi="Arial" w:cs="Arial"/>
                <w:sz w:val="20"/>
                <w:szCs w:val="20"/>
                <w:lang w:val="en-GB"/>
              </w:rPr>
            </w:pPr>
          </w:p>
          <w:p w14:paraId="1405161C" w14:textId="77777777" w:rsidR="00225DF3" w:rsidRPr="00A53510" w:rsidRDefault="00225DF3" w:rsidP="00B45BF1">
            <w:pPr>
              <w:spacing w:after="0" w:line="240" w:lineRule="auto"/>
              <w:ind w:left="358"/>
              <w:jc w:val="both"/>
              <w:rPr>
                <w:rFonts w:ascii="Arial" w:hAnsi="Arial" w:cs="Arial"/>
                <w:sz w:val="20"/>
                <w:szCs w:val="20"/>
                <w:lang w:val="en-GB"/>
              </w:rPr>
            </w:pPr>
            <w:r w:rsidRPr="00A53510">
              <w:rPr>
                <w:rFonts w:ascii="Arial" w:hAnsi="Arial" w:cs="Arial"/>
                <w:sz w:val="20"/>
                <w:szCs w:val="20"/>
                <w:lang w:val="en-GB"/>
              </w:rPr>
              <w:t>In the event that the Lender discovers that the Borrower is misusing the Item on loan or uses it contrary to the purpose for which it is intended, the Lender is entitled to request the return of the Item on loan prior to the expiry of the loan period. The Borrower is, in such event, obligated to return the Item on loan within two business days following the Lender’s request for return, at the latest.</w:t>
            </w:r>
            <w:r w:rsidR="006031EC">
              <w:rPr>
                <w:rFonts w:ascii="Arial" w:hAnsi="Arial" w:cs="Arial"/>
                <w:sz w:val="20"/>
                <w:szCs w:val="20"/>
                <w:lang w:val="en-GB"/>
              </w:rPr>
              <w:t xml:space="preserve"> Section I., par. 6 shall apply accordingly</w:t>
            </w:r>
          </w:p>
          <w:p w14:paraId="222DF961" w14:textId="77777777" w:rsidR="00225DF3" w:rsidRPr="00A53510" w:rsidRDefault="00225DF3" w:rsidP="00A76FCA">
            <w:pPr>
              <w:tabs>
                <w:tab w:val="left" w:pos="332"/>
              </w:tabs>
              <w:spacing w:after="0" w:line="240" w:lineRule="auto"/>
              <w:ind w:left="435" w:hanging="435"/>
              <w:jc w:val="both"/>
              <w:rPr>
                <w:rFonts w:ascii="Arial" w:hAnsi="Arial" w:cs="Arial"/>
                <w:sz w:val="20"/>
                <w:szCs w:val="20"/>
                <w:lang w:val="en-GB"/>
              </w:rPr>
            </w:pPr>
          </w:p>
          <w:p w14:paraId="58C4C379" w14:textId="0BDAD143" w:rsidR="00225DF3" w:rsidRPr="00A53510" w:rsidRDefault="00225DF3" w:rsidP="00B45BF1">
            <w:pPr>
              <w:spacing w:after="0" w:line="240" w:lineRule="auto"/>
              <w:ind w:left="358"/>
              <w:jc w:val="both"/>
              <w:rPr>
                <w:rFonts w:ascii="Arial" w:hAnsi="Arial" w:cs="Arial"/>
                <w:sz w:val="20"/>
                <w:szCs w:val="20"/>
                <w:lang w:val="en-GB"/>
              </w:rPr>
            </w:pPr>
            <w:r w:rsidRPr="00A53510">
              <w:rPr>
                <w:rFonts w:ascii="Arial" w:hAnsi="Arial" w:cs="Arial"/>
                <w:sz w:val="20"/>
                <w:szCs w:val="20"/>
                <w:lang w:val="en-GB"/>
              </w:rPr>
              <w:lastRenderedPageBreak/>
              <w:t>The Lender undertakes to ensure free servicing</w:t>
            </w:r>
            <w:r w:rsidR="004719F6">
              <w:rPr>
                <w:rFonts w:ascii="Arial" w:hAnsi="Arial" w:cs="Arial"/>
                <w:sz w:val="20"/>
                <w:szCs w:val="20"/>
                <w:lang w:val="en-GB"/>
              </w:rPr>
              <w:t xml:space="preserve"> and regular safety technical inspection</w:t>
            </w:r>
            <w:r w:rsidRPr="00A53510">
              <w:rPr>
                <w:rFonts w:ascii="Arial" w:hAnsi="Arial" w:cs="Arial"/>
                <w:sz w:val="20"/>
                <w:szCs w:val="20"/>
                <w:lang w:val="en-GB"/>
              </w:rPr>
              <w:t xml:space="preserve"> of the Item on Loan for the duration of the loan pursuant to Act no. 268/2014 Coll.  In the event that a regular safety technical inspection or revision/validation/calibration of the Item on loan falls within the loan period, such inspection shall be provided by the Lender at their own expense. </w:t>
            </w:r>
          </w:p>
          <w:p w14:paraId="0F8BCC81" w14:textId="77777777" w:rsidR="00225DF3" w:rsidRPr="00A53510" w:rsidRDefault="00225DF3" w:rsidP="00A76FCA">
            <w:pPr>
              <w:tabs>
                <w:tab w:val="left" w:pos="332"/>
              </w:tabs>
              <w:spacing w:after="0" w:line="240" w:lineRule="auto"/>
              <w:ind w:left="435" w:hanging="435"/>
              <w:jc w:val="both"/>
              <w:rPr>
                <w:rFonts w:ascii="Arial" w:hAnsi="Arial" w:cs="Arial"/>
                <w:sz w:val="20"/>
                <w:szCs w:val="20"/>
                <w:lang w:val="en-GB"/>
              </w:rPr>
            </w:pPr>
          </w:p>
          <w:p w14:paraId="013138A6" w14:textId="77777777" w:rsidR="00225DF3" w:rsidRPr="00A53510" w:rsidRDefault="00225DF3" w:rsidP="00A76FCA">
            <w:pPr>
              <w:tabs>
                <w:tab w:val="left" w:pos="332"/>
              </w:tabs>
              <w:spacing w:after="0" w:line="240" w:lineRule="auto"/>
              <w:ind w:left="435" w:hanging="435"/>
              <w:jc w:val="both"/>
              <w:rPr>
                <w:rFonts w:ascii="Arial" w:hAnsi="Arial" w:cs="Arial"/>
                <w:sz w:val="20"/>
                <w:szCs w:val="20"/>
                <w:lang w:val="en-GB"/>
              </w:rPr>
            </w:pPr>
          </w:p>
          <w:p w14:paraId="19B1688E" w14:textId="0302D9C8" w:rsidR="00225DF3" w:rsidRDefault="00225DF3" w:rsidP="00A76FCA">
            <w:pPr>
              <w:tabs>
                <w:tab w:val="left" w:pos="332"/>
              </w:tabs>
              <w:spacing w:after="0" w:line="240" w:lineRule="auto"/>
              <w:ind w:left="435" w:hanging="435"/>
              <w:jc w:val="both"/>
              <w:rPr>
                <w:rFonts w:ascii="Arial" w:hAnsi="Arial" w:cs="Arial"/>
                <w:sz w:val="20"/>
                <w:szCs w:val="20"/>
                <w:lang w:val="en-GB"/>
              </w:rPr>
            </w:pPr>
          </w:p>
          <w:p w14:paraId="05FE81A1" w14:textId="557BD669" w:rsidR="00E72DAB" w:rsidRPr="00E72DAB" w:rsidRDefault="00E72DAB" w:rsidP="00A76FCA">
            <w:pPr>
              <w:tabs>
                <w:tab w:val="left" w:pos="332"/>
              </w:tabs>
              <w:spacing w:after="0" w:line="240" w:lineRule="auto"/>
              <w:ind w:left="435" w:hanging="435"/>
              <w:jc w:val="both"/>
              <w:rPr>
                <w:rFonts w:ascii="Arial" w:hAnsi="Arial" w:cs="Arial"/>
                <w:color w:val="222222"/>
                <w:sz w:val="20"/>
                <w:szCs w:val="20"/>
                <w:lang w:val="en"/>
              </w:rPr>
            </w:pPr>
            <w:r>
              <w:rPr>
                <w:rFonts w:ascii="Arial" w:hAnsi="Arial" w:cs="Arial"/>
                <w:color w:val="222222"/>
                <w:lang w:val="en"/>
              </w:rPr>
              <w:t xml:space="preserve">       </w:t>
            </w:r>
            <w:r w:rsidRPr="00E72DAB">
              <w:rPr>
                <w:rFonts w:ascii="Arial" w:hAnsi="Arial" w:cs="Arial"/>
                <w:color w:val="222222"/>
                <w:sz w:val="20"/>
                <w:szCs w:val="20"/>
                <w:lang w:val="en"/>
              </w:rPr>
              <w:t>Service subject to the lender's loan shall be provide the following companies:</w:t>
            </w:r>
          </w:p>
          <w:p w14:paraId="4C1B7D56" w14:textId="77777777" w:rsidR="00E72DAB" w:rsidRPr="00A53510" w:rsidRDefault="00E72DAB" w:rsidP="00A76FCA">
            <w:pPr>
              <w:tabs>
                <w:tab w:val="left" w:pos="332"/>
              </w:tabs>
              <w:spacing w:after="0" w:line="240" w:lineRule="auto"/>
              <w:ind w:left="435" w:hanging="435"/>
              <w:jc w:val="both"/>
              <w:rPr>
                <w:rFonts w:ascii="Arial" w:hAnsi="Arial" w:cs="Arial"/>
                <w:sz w:val="20"/>
                <w:szCs w:val="20"/>
                <w:lang w:val="en-GB"/>
              </w:rPr>
            </w:pPr>
          </w:p>
          <w:p w14:paraId="12C6BD74" w14:textId="77777777" w:rsidR="00D3581A" w:rsidRDefault="00D3581A" w:rsidP="00D3581A">
            <w:pPr>
              <w:pStyle w:val="Prosttext"/>
              <w:ind w:left="601"/>
              <w:rPr>
                <w:lang w:val="de-DE"/>
              </w:rPr>
            </w:pPr>
            <w:r>
              <w:rPr>
                <w:lang w:val="de-DE"/>
              </w:rPr>
              <w:t>XXXXXXXXXXX</w:t>
            </w:r>
          </w:p>
          <w:p w14:paraId="6D5EB686" w14:textId="77777777" w:rsidR="00D3581A" w:rsidRDefault="00D3581A" w:rsidP="00D3581A">
            <w:pPr>
              <w:pStyle w:val="Prosttext"/>
              <w:ind w:left="601"/>
              <w:rPr>
                <w:lang w:val="de-DE"/>
              </w:rPr>
            </w:pPr>
            <w:r>
              <w:rPr>
                <w:lang w:val="de-DE"/>
              </w:rPr>
              <w:t>XXXXXXXXXXX</w:t>
            </w:r>
          </w:p>
          <w:p w14:paraId="658D1309" w14:textId="77777777" w:rsidR="00D3581A" w:rsidRPr="00EA4F0F" w:rsidRDefault="00D3581A" w:rsidP="00D3581A">
            <w:pPr>
              <w:pStyle w:val="Prosttext"/>
              <w:ind w:left="601"/>
              <w:rPr>
                <w:lang w:val="de-DE"/>
              </w:rPr>
            </w:pPr>
            <w:r>
              <w:rPr>
                <w:lang w:val="de-DE"/>
              </w:rPr>
              <w:t>XXXXXXXXXXX</w:t>
            </w:r>
          </w:p>
          <w:p w14:paraId="5B4B5BFC" w14:textId="77777777" w:rsidR="00262FFE" w:rsidRPr="000756B1" w:rsidRDefault="00262FFE" w:rsidP="00262FFE">
            <w:pPr>
              <w:pStyle w:val="Normlnweb"/>
              <w:ind w:left="565"/>
              <w:rPr>
                <w:rFonts w:ascii="Arial" w:hAnsi="Arial" w:cs="Arial"/>
                <w:color w:val="000000"/>
                <w:sz w:val="20"/>
                <w:szCs w:val="20"/>
                <w:lang w:val="cs-CZ"/>
              </w:rPr>
            </w:pPr>
          </w:p>
          <w:p w14:paraId="702030E2" w14:textId="77777777" w:rsidR="00D3581A" w:rsidRDefault="00D3581A" w:rsidP="00D3581A">
            <w:pPr>
              <w:pStyle w:val="Prosttext"/>
              <w:ind w:left="601"/>
              <w:rPr>
                <w:lang w:val="de-DE"/>
              </w:rPr>
            </w:pPr>
            <w:r>
              <w:rPr>
                <w:lang w:val="de-DE"/>
              </w:rPr>
              <w:t>XXXXXXXXXXX</w:t>
            </w:r>
          </w:p>
          <w:p w14:paraId="1E004E88" w14:textId="77777777" w:rsidR="00D3581A" w:rsidRDefault="00D3581A" w:rsidP="00D3581A">
            <w:pPr>
              <w:pStyle w:val="Prosttext"/>
              <w:ind w:left="601"/>
              <w:rPr>
                <w:lang w:val="de-DE"/>
              </w:rPr>
            </w:pPr>
            <w:r>
              <w:rPr>
                <w:lang w:val="de-DE"/>
              </w:rPr>
              <w:t>XXXXXXXXXXX</w:t>
            </w:r>
          </w:p>
          <w:p w14:paraId="0CD177C6" w14:textId="77777777" w:rsidR="00D3581A" w:rsidRPr="00EA4F0F" w:rsidRDefault="00D3581A" w:rsidP="00D3581A">
            <w:pPr>
              <w:pStyle w:val="Prosttext"/>
              <w:ind w:left="601"/>
              <w:rPr>
                <w:lang w:val="de-DE"/>
              </w:rPr>
            </w:pPr>
            <w:r>
              <w:rPr>
                <w:lang w:val="de-DE"/>
              </w:rPr>
              <w:t>XXXXXXXXXXX</w:t>
            </w:r>
          </w:p>
          <w:p w14:paraId="78A4F916" w14:textId="77777777" w:rsidR="00262FFE" w:rsidRPr="000756B1" w:rsidRDefault="00262FFE" w:rsidP="00262FFE">
            <w:pPr>
              <w:pStyle w:val="Normlnweb"/>
              <w:ind w:left="565"/>
              <w:rPr>
                <w:rFonts w:ascii="Arial" w:hAnsi="Arial" w:cs="Arial"/>
                <w:sz w:val="20"/>
                <w:szCs w:val="20"/>
              </w:rPr>
            </w:pPr>
          </w:p>
          <w:p w14:paraId="5AEC9B87" w14:textId="77777777" w:rsidR="00D3581A" w:rsidRDefault="00D3581A" w:rsidP="00D3581A">
            <w:pPr>
              <w:pStyle w:val="Prosttext"/>
              <w:ind w:left="601"/>
              <w:rPr>
                <w:lang w:val="de-DE"/>
              </w:rPr>
            </w:pPr>
            <w:r>
              <w:rPr>
                <w:lang w:val="de-DE"/>
              </w:rPr>
              <w:t>XXXXXXXXXXX</w:t>
            </w:r>
          </w:p>
          <w:p w14:paraId="42177783" w14:textId="77777777" w:rsidR="00D3581A" w:rsidRDefault="00D3581A" w:rsidP="00D3581A">
            <w:pPr>
              <w:pStyle w:val="Prosttext"/>
              <w:ind w:left="601"/>
              <w:rPr>
                <w:lang w:val="de-DE"/>
              </w:rPr>
            </w:pPr>
            <w:r>
              <w:rPr>
                <w:lang w:val="de-DE"/>
              </w:rPr>
              <w:t>XXXXXXXXXXX</w:t>
            </w:r>
          </w:p>
          <w:p w14:paraId="1950C4E5" w14:textId="77777777" w:rsidR="00D3581A" w:rsidRPr="00EA4F0F" w:rsidRDefault="00D3581A" w:rsidP="00D3581A">
            <w:pPr>
              <w:pStyle w:val="Prosttext"/>
              <w:ind w:left="601"/>
              <w:rPr>
                <w:lang w:val="de-DE"/>
              </w:rPr>
            </w:pPr>
            <w:r>
              <w:rPr>
                <w:lang w:val="de-DE"/>
              </w:rPr>
              <w:t>XXXXXXXXXXX</w:t>
            </w:r>
          </w:p>
          <w:p w14:paraId="436DC3F0" w14:textId="77777777" w:rsidR="00225DF3" w:rsidRDefault="00225DF3" w:rsidP="00A76FCA">
            <w:pPr>
              <w:tabs>
                <w:tab w:val="left" w:pos="332"/>
              </w:tabs>
              <w:spacing w:after="0" w:line="240" w:lineRule="auto"/>
              <w:ind w:left="435" w:hanging="435"/>
              <w:jc w:val="both"/>
              <w:rPr>
                <w:rFonts w:ascii="Arial" w:hAnsi="Arial" w:cs="Arial"/>
                <w:sz w:val="20"/>
                <w:szCs w:val="20"/>
                <w:lang w:val="en-GB"/>
              </w:rPr>
            </w:pPr>
          </w:p>
          <w:p w14:paraId="05F87438" w14:textId="062B0BC3" w:rsidR="00E72DAB" w:rsidRDefault="00E72DAB" w:rsidP="00E72DAB">
            <w:pPr>
              <w:tabs>
                <w:tab w:val="left" w:pos="332"/>
              </w:tabs>
              <w:spacing w:after="0" w:line="240" w:lineRule="auto"/>
              <w:ind w:left="435" w:firstLine="24"/>
              <w:jc w:val="both"/>
              <w:rPr>
                <w:rFonts w:ascii="Arial" w:hAnsi="Arial" w:cs="Arial"/>
                <w:color w:val="222222"/>
                <w:lang w:val="en"/>
              </w:rPr>
            </w:pPr>
            <w:r w:rsidRPr="003D7BAB">
              <w:rPr>
                <w:rFonts w:ascii="Arial" w:hAnsi="Arial" w:cs="Arial"/>
                <w:color w:val="222222"/>
                <w:sz w:val="20"/>
                <w:szCs w:val="20"/>
                <w:lang w:val="en"/>
              </w:rPr>
              <w:t>The Lender declares that those providers are registered with SUKL as the person performing the service of medical devices and is authorized to perform services subject borrowings from the manufacturer or its authorized persons. The Lender at the request of the Borrower shall submit a certificate of authorization to service the subject of the loan</w:t>
            </w:r>
            <w:r w:rsidRPr="003D7BAB">
              <w:rPr>
                <w:rFonts w:ascii="Arial" w:hAnsi="Arial" w:cs="Arial"/>
                <w:color w:val="222222"/>
                <w:lang w:val="en"/>
              </w:rPr>
              <w:t>.</w:t>
            </w:r>
          </w:p>
          <w:p w14:paraId="6F01C1D8" w14:textId="77777777" w:rsidR="007E5A2C" w:rsidRDefault="007E5A2C" w:rsidP="00E72DAB">
            <w:pPr>
              <w:tabs>
                <w:tab w:val="left" w:pos="332"/>
              </w:tabs>
              <w:spacing w:after="0" w:line="240" w:lineRule="auto"/>
              <w:ind w:left="435" w:firstLine="24"/>
              <w:jc w:val="both"/>
              <w:rPr>
                <w:rFonts w:ascii="Arial" w:hAnsi="Arial" w:cs="Arial"/>
                <w:sz w:val="20"/>
                <w:szCs w:val="20"/>
                <w:lang w:val="en-GB"/>
              </w:rPr>
            </w:pPr>
          </w:p>
          <w:p w14:paraId="284854AF" w14:textId="77777777" w:rsidR="007E5A2C" w:rsidRPr="00A53510" w:rsidRDefault="007E5A2C" w:rsidP="00E72DAB">
            <w:pPr>
              <w:tabs>
                <w:tab w:val="left" w:pos="332"/>
              </w:tabs>
              <w:spacing w:after="0" w:line="240" w:lineRule="auto"/>
              <w:ind w:left="435" w:firstLine="24"/>
              <w:jc w:val="both"/>
              <w:rPr>
                <w:rFonts w:ascii="Arial" w:hAnsi="Arial" w:cs="Arial"/>
                <w:sz w:val="20"/>
                <w:szCs w:val="20"/>
                <w:lang w:val="en-GB"/>
              </w:rPr>
            </w:pPr>
          </w:p>
          <w:p w14:paraId="65029A76" w14:textId="77777777" w:rsidR="00225DF3" w:rsidRPr="00A53510" w:rsidRDefault="00225DF3" w:rsidP="00B40D65">
            <w:pPr>
              <w:spacing w:after="0" w:line="240" w:lineRule="auto"/>
              <w:ind w:left="358"/>
              <w:jc w:val="center"/>
              <w:rPr>
                <w:rFonts w:ascii="Arial" w:hAnsi="Arial" w:cs="Arial"/>
                <w:b/>
                <w:sz w:val="20"/>
                <w:szCs w:val="20"/>
                <w:lang w:val="en-GB"/>
              </w:rPr>
            </w:pPr>
            <w:r w:rsidRPr="00A53510">
              <w:rPr>
                <w:rFonts w:ascii="Arial" w:hAnsi="Arial" w:cs="Arial"/>
                <w:b/>
                <w:sz w:val="20"/>
                <w:szCs w:val="20"/>
                <w:lang w:val="en-GB"/>
              </w:rPr>
              <w:t>III. Rights and obligations of the Borrower</w:t>
            </w:r>
          </w:p>
          <w:p w14:paraId="2FEC9DA0" w14:textId="77777777" w:rsidR="00225DF3" w:rsidRPr="00A53510" w:rsidRDefault="00225DF3" w:rsidP="00A76FCA">
            <w:pPr>
              <w:tabs>
                <w:tab w:val="left" w:pos="332"/>
              </w:tabs>
              <w:spacing w:after="0" w:line="240" w:lineRule="auto"/>
              <w:ind w:left="435" w:hanging="435"/>
              <w:jc w:val="both"/>
              <w:rPr>
                <w:rFonts w:ascii="Arial" w:hAnsi="Arial" w:cs="Arial"/>
                <w:sz w:val="20"/>
                <w:szCs w:val="20"/>
                <w:lang w:val="en-GB"/>
              </w:rPr>
            </w:pPr>
          </w:p>
          <w:p w14:paraId="2367C729" w14:textId="77777777" w:rsidR="00225DF3" w:rsidRDefault="00225DF3" w:rsidP="00BD0E06">
            <w:pPr>
              <w:tabs>
                <w:tab w:val="left" w:pos="332"/>
              </w:tabs>
              <w:spacing w:after="0" w:line="240" w:lineRule="auto"/>
              <w:ind w:left="358"/>
              <w:jc w:val="both"/>
              <w:rPr>
                <w:rFonts w:ascii="Arial" w:hAnsi="Arial" w:cs="Arial"/>
                <w:sz w:val="20"/>
                <w:szCs w:val="20"/>
                <w:lang w:val="en-GB"/>
              </w:rPr>
            </w:pPr>
            <w:r w:rsidRPr="00A53510">
              <w:rPr>
                <w:rFonts w:ascii="Arial" w:hAnsi="Arial" w:cs="Arial"/>
                <w:sz w:val="20"/>
                <w:szCs w:val="20"/>
                <w:lang w:val="en-GB"/>
              </w:rPr>
              <w:t>Borrower shall promptly inform the Lender about any defects or malfunctions with respect to item of loan.</w:t>
            </w:r>
          </w:p>
          <w:p w14:paraId="5F504709" w14:textId="77777777" w:rsidR="00225DF3" w:rsidRPr="00A53510" w:rsidRDefault="00225DF3" w:rsidP="00BD0E06">
            <w:pPr>
              <w:tabs>
                <w:tab w:val="left" w:pos="332"/>
              </w:tabs>
              <w:spacing w:after="0" w:line="240" w:lineRule="auto"/>
              <w:ind w:left="358"/>
              <w:jc w:val="both"/>
              <w:rPr>
                <w:rFonts w:ascii="Arial" w:hAnsi="Arial" w:cs="Arial"/>
                <w:sz w:val="20"/>
                <w:szCs w:val="20"/>
                <w:lang w:val="en-GB"/>
              </w:rPr>
            </w:pPr>
          </w:p>
          <w:p w14:paraId="1FAB596C"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 xml:space="preserve">Pursuant to the terms of this Agreement, the Borrower is obligated to use the Item on loan in accordance with the purpose for which it usually serves, and in a manner commensurate with the nature and intent of the Item on loan, for the duration of the loan period. The Borrower is obligated to protect </w:t>
            </w:r>
            <w:r w:rsidRPr="00A53510">
              <w:rPr>
                <w:rFonts w:ascii="Arial" w:hAnsi="Arial" w:cs="Arial"/>
                <w:sz w:val="20"/>
                <w:szCs w:val="20"/>
                <w:lang w:val="en-GB"/>
              </w:rPr>
              <w:lastRenderedPageBreak/>
              <w:t>the Item on loan from loss, destruction, damage or loss of value.</w:t>
            </w:r>
          </w:p>
          <w:p w14:paraId="0B9244FA" w14:textId="77777777" w:rsidR="00225DF3" w:rsidRPr="00A53510" w:rsidRDefault="00225DF3" w:rsidP="00BD0E06">
            <w:pPr>
              <w:tabs>
                <w:tab w:val="left" w:pos="332"/>
              </w:tabs>
              <w:spacing w:after="0" w:line="240" w:lineRule="auto"/>
              <w:ind w:left="358" w:hanging="435"/>
              <w:jc w:val="both"/>
              <w:rPr>
                <w:rFonts w:ascii="Arial" w:hAnsi="Arial" w:cs="Arial"/>
                <w:sz w:val="20"/>
                <w:szCs w:val="20"/>
                <w:lang w:val="en-GB"/>
              </w:rPr>
            </w:pPr>
          </w:p>
          <w:p w14:paraId="056CDBE7"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The Borrower shall not be entitled to perform any alterations to the Item on loan.</w:t>
            </w:r>
          </w:p>
          <w:p w14:paraId="3C3CDF6C" w14:textId="77777777" w:rsidR="00225DF3" w:rsidRPr="00A53510" w:rsidRDefault="00225DF3" w:rsidP="00BD0E06">
            <w:pPr>
              <w:tabs>
                <w:tab w:val="left" w:pos="332"/>
              </w:tabs>
              <w:spacing w:after="0" w:line="240" w:lineRule="auto"/>
              <w:ind w:left="358" w:hanging="435"/>
              <w:jc w:val="both"/>
              <w:rPr>
                <w:rFonts w:ascii="Arial" w:hAnsi="Arial" w:cs="Arial"/>
                <w:sz w:val="20"/>
                <w:szCs w:val="20"/>
                <w:lang w:val="en-GB"/>
              </w:rPr>
            </w:pPr>
          </w:p>
          <w:p w14:paraId="0653F60C"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The Borrower is obligated to notify the Lender without undue delay of any repair requirements of the Item on loan.</w:t>
            </w:r>
          </w:p>
          <w:p w14:paraId="5E12EC98"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170B72F1"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2D45345C"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 xml:space="preserve">During the negotiated loan period, the Borrower is not entitled to render use of the Item on loan to a third party. Breach of this stipulation constitutes the right of the Lender to request the return of the Item on loan prior to the expiry of the loan period. In this context, </w:t>
            </w:r>
            <w:r w:rsidR="006031EC">
              <w:rPr>
                <w:rFonts w:ascii="Arial" w:hAnsi="Arial" w:cs="Arial"/>
                <w:sz w:val="20"/>
                <w:szCs w:val="20"/>
                <w:lang w:val="en-GB"/>
              </w:rPr>
              <w:t>Section</w:t>
            </w:r>
            <w:r w:rsidR="006031EC" w:rsidRPr="00A53510">
              <w:rPr>
                <w:rFonts w:ascii="Arial" w:hAnsi="Arial" w:cs="Arial"/>
                <w:sz w:val="20"/>
                <w:szCs w:val="20"/>
                <w:lang w:val="en-GB"/>
              </w:rPr>
              <w:t xml:space="preserve"> </w:t>
            </w:r>
            <w:r w:rsidRPr="00A53510">
              <w:rPr>
                <w:rFonts w:ascii="Arial" w:hAnsi="Arial" w:cs="Arial"/>
                <w:sz w:val="20"/>
                <w:szCs w:val="20"/>
                <w:lang w:val="en-GB"/>
              </w:rPr>
              <w:t xml:space="preserve">I. Par. </w:t>
            </w:r>
            <w:r w:rsidR="006031EC">
              <w:rPr>
                <w:rFonts w:ascii="Arial" w:hAnsi="Arial" w:cs="Arial"/>
                <w:sz w:val="20"/>
                <w:szCs w:val="20"/>
                <w:lang w:val="en-GB"/>
              </w:rPr>
              <w:t>6</w:t>
            </w:r>
            <w:r w:rsidRPr="00A53510">
              <w:rPr>
                <w:rFonts w:ascii="Arial" w:hAnsi="Arial" w:cs="Arial"/>
                <w:sz w:val="20"/>
                <w:szCs w:val="20"/>
                <w:lang w:val="en-GB"/>
              </w:rPr>
              <w:t xml:space="preserve"> applies. </w:t>
            </w:r>
          </w:p>
          <w:p w14:paraId="52F678B9"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5482401A"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23E1F8B1"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 xml:space="preserve">The Borrower hereby agrees to refrain from providing servicing or repairs by means of another entity, other than the Lender. In the event of a breach of this provision, the Borrower is obligated to cover the cost of servicing or repairs and is responsible for any resulting damage on the Item on loan. </w:t>
            </w:r>
          </w:p>
          <w:p w14:paraId="2F0E7093"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58017BD0"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In the event that following its receipt, the Borrower discovers defects on the Item on loan, preventing its proper use, the Borrower is entitled to withdraw from the Agreement. In this event, the Lender must provide the Borrower with all necessary assistance.</w:t>
            </w:r>
          </w:p>
          <w:p w14:paraId="4BF7AE2F"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4A1B38EF"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 xml:space="preserve">The Borrower is obligated to return the Item on loan as soon as it is no longer needed, and by the expiry of the loan period at the latest. </w:t>
            </w:r>
          </w:p>
          <w:p w14:paraId="1163F3E8" w14:textId="77777777" w:rsidR="00225DF3" w:rsidRPr="00A53510" w:rsidRDefault="00225DF3" w:rsidP="00BD0E06">
            <w:pPr>
              <w:spacing w:after="0" w:line="240" w:lineRule="auto"/>
              <w:ind w:left="358" w:firstLine="2"/>
              <w:jc w:val="both"/>
              <w:rPr>
                <w:rFonts w:ascii="Arial" w:hAnsi="Arial" w:cs="Arial"/>
                <w:sz w:val="20"/>
                <w:szCs w:val="20"/>
                <w:lang w:val="en-GB"/>
              </w:rPr>
            </w:pPr>
          </w:p>
          <w:p w14:paraId="45F8A9E4" w14:textId="77777777" w:rsidR="00225DF3" w:rsidRPr="00A53510" w:rsidRDefault="00225DF3" w:rsidP="00BD0E06">
            <w:pPr>
              <w:spacing w:after="0" w:line="240" w:lineRule="auto"/>
              <w:ind w:left="358" w:firstLine="2"/>
              <w:jc w:val="both"/>
              <w:rPr>
                <w:rFonts w:ascii="Arial" w:hAnsi="Arial" w:cs="Arial"/>
                <w:sz w:val="20"/>
                <w:szCs w:val="20"/>
                <w:lang w:val="en-GB"/>
              </w:rPr>
            </w:pPr>
            <w:r w:rsidRPr="00A53510">
              <w:rPr>
                <w:rFonts w:ascii="Arial" w:hAnsi="Arial" w:cs="Arial"/>
                <w:sz w:val="20"/>
                <w:szCs w:val="20"/>
                <w:lang w:val="en-GB"/>
              </w:rPr>
              <w:t xml:space="preserve">At the Lender’s request at least 2 </w:t>
            </w:r>
            <w:proofErr w:type="gramStart"/>
            <w:r w:rsidRPr="00A53510">
              <w:rPr>
                <w:rFonts w:ascii="Arial" w:hAnsi="Arial" w:cs="Arial"/>
                <w:sz w:val="20"/>
                <w:szCs w:val="20"/>
                <w:lang w:val="en-GB"/>
              </w:rPr>
              <w:t>days</w:t>
            </w:r>
            <w:proofErr w:type="gramEnd"/>
            <w:r w:rsidRPr="00A53510">
              <w:rPr>
                <w:rFonts w:ascii="Arial" w:hAnsi="Arial" w:cs="Arial"/>
                <w:sz w:val="20"/>
                <w:szCs w:val="20"/>
                <w:lang w:val="en-GB"/>
              </w:rPr>
              <w:t xml:space="preserve"> prior, the Borrower is obligated to provide the Lender with access to the Item on loan for the purpose of inspection whether the Borrower is using the Item on loan duly and for regular maintenance purposes.</w:t>
            </w:r>
          </w:p>
          <w:p w14:paraId="108725CC" w14:textId="77777777" w:rsidR="00225DF3" w:rsidRPr="00A53510" w:rsidRDefault="00225DF3" w:rsidP="00B40D65">
            <w:pPr>
              <w:spacing w:after="0" w:line="240" w:lineRule="auto"/>
              <w:jc w:val="both"/>
              <w:rPr>
                <w:rFonts w:ascii="Arial" w:hAnsi="Arial" w:cs="Arial"/>
                <w:sz w:val="20"/>
                <w:szCs w:val="20"/>
                <w:lang w:val="en-GB"/>
              </w:rPr>
            </w:pPr>
          </w:p>
          <w:p w14:paraId="2BC1C7F8"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r w:rsidRPr="00A53510">
              <w:rPr>
                <w:rFonts w:ascii="Arial" w:hAnsi="Arial" w:cs="Arial"/>
                <w:sz w:val="20"/>
                <w:szCs w:val="20"/>
                <w:lang w:val="en-GB"/>
              </w:rPr>
              <w:t>By signing the Agreement, the Borrower also declares to be acquainted with the technical condition of the Item on loan and to be familiar with the requirements for its operation and maintenance.</w:t>
            </w:r>
          </w:p>
          <w:p w14:paraId="44214C29" w14:textId="77777777" w:rsidR="00225DF3" w:rsidRDefault="00225DF3" w:rsidP="00A76FCA">
            <w:pPr>
              <w:tabs>
                <w:tab w:val="left" w:pos="332"/>
              </w:tabs>
              <w:spacing w:after="0" w:line="240" w:lineRule="auto"/>
              <w:jc w:val="both"/>
              <w:rPr>
                <w:rFonts w:ascii="Arial" w:hAnsi="Arial" w:cs="Arial"/>
                <w:sz w:val="20"/>
                <w:szCs w:val="20"/>
                <w:lang w:val="en-GB"/>
              </w:rPr>
            </w:pPr>
          </w:p>
          <w:p w14:paraId="0A65AB93" w14:textId="77777777" w:rsidR="00225DF3" w:rsidRPr="00A53510" w:rsidRDefault="00225DF3" w:rsidP="00A53510">
            <w:pPr>
              <w:tabs>
                <w:tab w:val="left" w:pos="35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The Borrower is obliged to protect the movable asset</w:t>
            </w:r>
            <w:r w:rsidR="006031EC">
              <w:rPr>
                <w:rFonts w:ascii="Arial" w:hAnsi="Arial" w:cs="Arial"/>
                <w:sz w:val="20"/>
                <w:szCs w:val="20"/>
                <w:lang w:val="en-GB"/>
              </w:rPr>
              <w:t>s</w:t>
            </w:r>
            <w:r w:rsidRPr="00A53510">
              <w:rPr>
                <w:rFonts w:ascii="Arial" w:hAnsi="Arial" w:cs="Arial"/>
                <w:sz w:val="20"/>
                <w:szCs w:val="20"/>
                <w:lang w:val="en-GB"/>
              </w:rPr>
              <w:t xml:space="preserve"> from misuse, loss or </w:t>
            </w:r>
            <w:r w:rsidRPr="00A53510">
              <w:rPr>
                <w:rFonts w:ascii="Arial" w:hAnsi="Arial" w:cs="Arial"/>
                <w:sz w:val="20"/>
                <w:szCs w:val="20"/>
                <w:lang w:val="en-GB"/>
              </w:rPr>
              <w:lastRenderedPageBreak/>
              <w:t>destruction and not to let it use by other parties without the Lender's approval.</w:t>
            </w:r>
          </w:p>
          <w:p w14:paraId="44D3E0E1" w14:textId="77777777" w:rsidR="00225DF3" w:rsidRPr="00A53510" w:rsidRDefault="00225DF3" w:rsidP="00B40D65">
            <w:pPr>
              <w:tabs>
                <w:tab w:val="left" w:pos="332"/>
              </w:tabs>
              <w:spacing w:after="0" w:line="240" w:lineRule="auto"/>
              <w:jc w:val="both"/>
              <w:rPr>
                <w:rFonts w:ascii="Arial" w:hAnsi="Arial" w:cs="Arial"/>
                <w:sz w:val="20"/>
                <w:szCs w:val="20"/>
                <w:lang w:val="en-GB"/>
              </w:rPr>
            </w:pPr>
          </w:p>
          <w:p w14:paraId="79D31D81" w14:textId="649AB381" w:rsidR="00225DF3" w:rsidRPr="00A53510" w:rsidRDefault="00225DF3">
            <w:pPr>
              <w:tabs>
                <w:tab w:val="left" w:pos="332"/>
              </w:tabs>
              <w:spacing w:after="0" w:line="240" w:lineRule="auto"/>
              <w:ind w:left="358"/>
              <w:jc w:val="both"/>
              <w:rPr>
                <w:rFonts w:ascii="Arial" w:hAnsi="Arial" w:cs="Arial"/>
                <w:sz w:val="20"/>
                <w:szCs w:val="20"/>
                <w:lang w:val="en-GB"/>
              </w:rPr>
            </w:pPr>
            <w:r w:rsidRPr="00A53510">
              <w:rPr>
                <w:rFonts w:ascii="Arial" w:hAnsi="Arial" w:cs="Arial"/>
                <w:b/>
                <w:sz w:val="20"/>
                <w:szCs w:val="20"/>
                <w:lang w:val="en-GB"/>
              </w:rPr>
              <w:t>IV. Final provisions</w:t>
            </w:r>
          </w:p>
          <w:p w14:paraId="331FE483" w14:textId="77777777" w:rsidR="00225DF3" w:rsidRPr="00A53510" w:rsidRDefault="00225DF3" w:rsidP="00A76FCA">
            <w:pPr>
              <w:tabs>
                <w:tab w:val="left" w:pos="332"/>
              </w:tabs>
              <w:spacing w:after="0" w:line="240" w:lineRule="auto"/>
              <w:ind w:left="358"/>
              <w:jc w:val="both"/>
              <w:rPr>
                <w:rFonts w:ascii="Arial" w:hAnsi="Arial" w:cs="Arial"/>
                <w:sz w:val="20"/>
                <w:szCs w:val="20"/>
                <w:lang w:val="en-GB"/>
              </w:rPr>
            </w:pPr>
          </w:p>
          <w:p w14:paraId="698E38CC" w14:textId="77777777" w:rsidR="00225DF3" w:rsidRPr="00A53510" w:rsidRDefault="00225DF3" w:rsidP="00A53510">
            <w:pPr>
              <w:tabs>
                <w:tab w:val="left" w:pos="35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If not agreed otherwise hereby, the mutual legal relationship between the parties is governed by the provisions of 2193 et seq. of the Civil Code.</w:t>
            </w:r>
          </w:p>
          <w:p w14:paraId="1025E7B1" w14:textId="77777777" w:rsidR="00225DF3" w:rsidRPr="00A53510" w:rsidRDefault="00225DF3" w:rsidP="00A76FCA">
            <w:pPr>
              <w:tabs>
                <w:tab w:val="left" w:pos="358"/>
              </w:tabs>
              <w:spacing w:after="0" w:line="240" w:lineRule="auto"/>
              <w:ind w:left="358" w:hanging="358"/>
              <w:jc w:val="both"/>
              <w:rPr>
                <w:rFonts w:ascii="Arial" w:hAnsi="Arial" w:cs="Arial"/>
                <w:sz w:val="20"/>
                <w:szCs w:val="20"/>
                <w:lang w:val="en-GB"/>
              </w:rPr>
            </w:pPr>
          </w:p>
          <w:p w14:paraId="19363543" w14:textId="78620710" w:rsidR="00225DF3" w:rsidRPr="00A53510" w:rsidRDefault="00225DF3" w:rsidP="00A53510">
            <w:pPr>
              <w:tabs>
                <w:tab w:val="left" w:pos="35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 xml:space="preserve">This Contract is effective on the date of signing and is effective on the period of Clinical Trial according to the </w:t>
            </w:r>
            <w:r w:rsidRPr="00A53510">
              <w:rPr>
                <w:rFonts w:ascii="Arial" w:hAnsi="Arial" w:cs="Arial"/>
                <w:b/>
                <w:sz w:val="20"/>
                <w:szCs w:val="20"/>
                <w:lang w:val="en-GB"/>
              </w:rPr>
              <w:t xml:space="preserve">Clinical Trial Agreement </w:t>
            </w:r>
            <w:r>
              <w:rPr>
                <w:rFonts w:ascii="Arial" w:hAnsi="Arial" w:cs="Arial"/>
                <w:b/>
                <w:sz w:val="20"/>
                <w:szCs w:val="20"/>
                <w:lang w:val="en-GB"/>
              </w:rPr>
              <w:t xml:space="preserve">with Sponsor </w:t>
            </w:r>
            <w:r w:rsidR="006A4CCF" w:rsidRPr="00877901">
              <w:rPr>
                <w:rFonts w:ascii="Arial" w:hAnsi="Arial" w:cs="Arial"/>
                <w:b/>
                <w:bCs/>
                <w:sz w:val="20"/>
                <w:szCs w:val="20"/>
              </w:rPr>
              <w:t xml:space="preserve">F. Hoffmann-La </w:t>
            </w:r>
            <w:proofErr w:type="spellStart"/>
            <w:r w:rsidR="006A4CCF" w:rsidRPr="00877901">
              <w:rPr>
                <w:rFonts w:ascii="Arial" w:hAnsi="Arial" w:cs="Arial"/>
                <w:b/>
                <w:bCs/>
                <w:sz w:val="20"/>
                <w:szCs w:val="20"/>
              </w:rPr>
              <w:t>Roche</w:t>
            </w:r>
            <w:proofErr w:type="spellEnd"/>
            <w:r w:rsidR="006A4CCF" w:rsidRPr="00877901">
              <w:rPr>
                <w:rFonts w:ascii="Arial" w:hAnsi="Arial" w:cs="Arial"/>
                <w:b/>
                <w:bCs/>
                <w:sz w:val="20"/>
                <w:szCs w:val="20"/>
              </w:rPr>
              <w:t xml:space="preserve"> </w:t>
            </w:r>
            <w:proofErr w:type="gramStart"/>
            <w:r w:rsidR="006A4CCF" w:rsidRPr="00877901">
              <w:rPr>
                <w:rFonts w:ascii="Arial" w:hAnsi="Arial" w:cs="Arial"/>
                <w:b/>
                <w:bCs/>
                <w:sz w:val="20"/>
                <w:szCs w:val="20"/>
              </w:rPr>
              <w:t>Ltd</w:t>
            </w:r>
            <w:r w:rsidR="006A4CCF">
              <w:rPr>
                <w:rFonts w:ascii="Arial" w:hAnsi="Arial" w:cs="Arial"/>
                <w:b/>
                <w:sz w:val="20"/>
                <w:szCs w:val="20"/>
              </w:rPr>
              <w:t xml:space="preserve"> </w:t>
            </w:r>
            <w:r w:rsidRPr="00A53510">
              <w:rPr>
                <w:rFonts w:ascii="Arial" w:hAnsi="Arial" w:cs="Arial"/>
                <w:b/>
                <w:sz w:val="20"/>
                <w:szCs w:val="20"/>
              </w:rPr>
              <w:t>,</w:t>
            </w:r>
            <w:proofErr w:type="gramEnd"/>
            <w:r w:rsidRPr="00A53510">
              <w:rPr>
                <w:rFonts w:ascii="Arial" w:hAnsi="Arial" w:cs="Arial"/>
                <w:b/>
                <w:sz w:val="20"/>
                <w:szCs w:val="20"/>
              </w:rPr>
              <w:t xml:space="preserve"> </w:t>
            </w:r>
            <w:proofErr w:type="spellStart"/>
            <w:r w:rsidRPr="00A53510">
              <w:rPr>
                <w:rFonts w:ascii="Arial" w:hAnsi="Arial" w:cs="Arial"/>
                <w:b/>
                <w:sz w:val="20"/>
                <w:szCs w:val="20"/>
              </w:rPr>
              <w:t>Protocol</w:t>
            </w:r>
            <w:proofErr w:type="spellEnd"/>
            <w:r w:rsidRPr="00A53510">
              <w:rPr>
                <w:rFonts w:ascii="Arial" w:hAnsi="Arial" w:cs="Arial"/>
                <w:b/>
                <w:sz w:val="20"/>
                <w:szCs w:val="20"/>
              </w:rPr>
              <w:t xml:space="preserve"> no.     </w:t>
            </w:r>
            <w:r w:rsidR="006A4CCF">
              <w:rPr>
                <w:rFonts w:ascii="Arial" w:hAnsi="Arial" w:cs="Arial"/>
                <w:b/>
                <w:sz w:val="20"/>
                <w:szCs w:val="20"/>
              </w:rPr>
              <w:t xml:space="preserve">BN29552 </w:t>
            </w:r>
            <w:r w:rsidRPr="00A53510">
              <w:rPr>
                <w:rFonts w:ascii="Arial" w:hAnsi="Arial" w:cs="Arial"/>
                <w:b/>
                <w:sz w:val="20"/>
                <w:szCs w:val="20"/>
                <w:lang w:val="en-GB"/>
              </w:rPr>
              <w:t xml:space="preserve">study </w:t>
            </w:r>
            <w:r>
              <w:rPr>
                <w:rFonts w:ascii="Arial" w:hAnsi="Arial" w:cs="Arial"/>
                <w:b/>
                <w:sz w:val="20"/>
                <w:szCs w:val="20"/>
                <w:lang w:val="en-GB"/>
              </w:rPr>
              <w:t>executed</w:t>
            </w:r>
            <w:r w:rsidRPr="00A53510">
              <w:rPr>
                <w:rFonts w:ascii="Arial" w:hAnsi="Arial" w:cs="Arial"/>
                <w:b/>
                <w:sz w:val="20"/>
                <w:szCs w:val="20"/>
                <w:lang w:val="en-GB"/>
              </w:rPr>
              <w:t xml:space="preserve"> </w:t>
            </w:r>
            <w:r>
              <w:rPr>
                <w:rFonts w:ascii="Arial" w:hAnsi="Arial" w:cs="Arial"/>
                <w:b/>
                <w:sz w:val="20"/>
                <w:szCs w:val="20"/>
                <w:lang w:val="en-GB"/>
              </w:rPr>
              <w:t>as of</w:t>
            </w:r>
            <w:r w:rsidRPr="00A53510">
              <w:rPr>
                <w:rFonts w:ascii="Arial" w:hAnsi="Arial" w:cs="Arial"/>
                <w:b/>
                <w:sz w:val="20"/>
                <w:szCs w:val="20"/>
                <w:lang w:val="en-GB"/>
              </w:rPr>
              <w:t xml:space="preserve"> ………………… </w:t>
            </w:r>
            <w:r w:rsidR="006A4CCF">
              <w:rPr>
                <w:rFonts w:ascii="Arial" w:hAnsi="Arial" w:cs="Arial"/>
                <w:sz w:val="20"/>
                <w:szCs w:val="20"/>
              </w:rPr>
              <w:t xml:space="preserve"> </w:t>
            </w:r>
            <w:proofErr w:type="spellStart"/>
            <w:r w:rsidR="006A4CCF">
              <w:rPr>
                <w:rFonts w:ascii="Arial" w:hAnsi="Arial" w:cs="Arial"/>
                <w:sz w:val="20"/>
                <w:szCs w:val="20"/>
              </w:rPr>
              <w:t>till</w:t>
            </w:r>
            <w:proofErr w:type="spellEnd"/>
            <w:r w:rsidR="006A4CCF">
              <w:rPr>
                <w:rFonts w:ascii="Arial" w:hAnsi="Arial" w:cs="Arial"/>
                <w:sz w:val="20"/>
                <w:szCs w:val="20"/>
              </w:rPr>
              <w:t xml:space="preserve"> </w:t>
            </w:r>
            <w:r w:rsidRPr="00A53510">
              <w:rPr>
                <w:rFonts w:ascii="Arial" w:hAnsi="Arial" w:cs="Arial"/>
                <w:sz w:val="20"/>
                <w:szCs w:val="20"/>
                <w:lang w:val="en-GB"/>
              </w:rPr>
              <w:t xml:space="preserve"> ending on the date when the movable asset is no longer needed for the Clinical Trial. </w:t>
            </w:r>
          </w:p>
          <w:p w14:paraId="327A5811" w14:textId="77777777" w:rsidR="00225DF3" w:rsidRPr="00A53510" w:rsidRDefault="00225DF3" w:rsidP="00A76FCA">
            <w:pPr>
              <w:tabs>
                <w:tab w:val="left" w:pos="358"/>
              </w:tabs>
              <w:spacing w:after="0" w:line="240" w:lineRule="auto"/>
              <w:ind w:left="358" w:hanging="358"/>
              <w:jc w:val="both"/>
              <w:rPr>
                <w:rFonts w:ascii="Arial" w:hAnsi="Arial" w:cs="Arial"/>
                <w:sz w:val="20"/>
                <w:szCs w:val="20"/>
                <w:lang w:val="en-GB"/>
              </w:rPr>
            </w:pPr>
          </w:p>
          <w:p w14:paraId="1A915819" w14:textId="77777777" w:rsidR="00225DF3" w:rsidRPr="00A53510" w:rsidRDefault="00225DF3" w:rsidP="00A53510">
            <w:pPr>
              <w:tabs>
                <w:tab w:val="left" w:pos="448"/>
              </w:tabs>
              <w:spacing w:after="0" w:line="240" w:lineRule="auto"/>
              <w:ind w:left="358" w:hanging="31"/>
              <w:jc w:val="both"/>
              <w:rPr>
                <w:rFonts w:ascii="Arial" w:hAnsi="Arial" w:cs="Arial"/>
                <w:sz w:val="20"/>
                <w:szCs w:val="20"/>
                <w:lang w:val="en-GB"/>
              </w:rPr>
            </w:pPr>
            <w:r w:rsidRPr="00A53510">
              <w:rPr>
                <w:rFonts w:ascii="Arial" w:hAnsi="Arial" w:cs="Arial"/>
                <w:sz w:val="20"/>
                <w:szCs w:val="20"/>
                <w:lang w:val="en-GB"/>
              </w:rPr>
              <w:t>This Agreement has been drafted in bilingual version, English and Czech. In case of any contradictions and/or inconsistencies between the English and the Czech versions, the Czech version shall prevail.</w:t>
            </w:r>
          </w:p>
          <w:p w14:paraId="54ED7B57" w14:textId="77777777" w:rsidR="00225DF3" w:rsidRPr="00A53510" w:rsidRDefault="00225DF3" w:rsidP="00A76FCA">
            <w:pPr>
              <w:tabs>
                <w:tab w:val="left" w:pos="448"/>
              </w:tabs>
              <w:spacing w:after="0" w:line="240" w:lineRule="auto"/>
              <w:ind w:left="358" w:hanging="358"/>
              <w:jc w:val="both"/>
              <w:rPr>
                <w:rFonts w:ascii="Arial" w:hAnsi="Arial" w:cs="Arial"/>
                <w:sz w:val="20"/>
                <w:szCs w:val="20"/>
                <w:lang w:val="en-GB"/>
              </w:rPr>
            </w:pPr>
          </w:p>
          <w:p w14:paraId="35A1A4A7"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r w:rsidRPr="00A53510">
              <w:rPr>
                <w:rFonts w:ascii="Arial" w:hAnsi="Arial" w:cs="Arial"/>
                <w:sz w:val="20"/>
                <w:szCs w:val="20"/>
                <w:lang w:val="en-GB"/>
              </w:rPr>
              <w:t>This Contract is executed in two copies, of which each contracting party shall receive one.</w:t>
            </w:r>
          </w:p>
          <w:p w14:paraId="153671AA" w14:textId="096B37A3" w:rsidR="00225DF3" w:rsidRDefault="00225DF3" w:rsidP="00A53510">
            <w:pPr>
              <w:tabs>
                <w:tab w:val="left" w:pos="332"/>
              </w:tabs>
              <w:spacing w:after="0" w:line="240" w:lineRule="auto"/>
              <w:ind w:left="327"/>
              <w:jc w:val="both"/>
              <w:rPr>
                <w:rFonts w:ascii="Arial" w:hAnsi="Arial" w:cs="Arial"/>
                <w:sz w:val="20"/>
                <w:szCs w:val="20"/>
                <w:lang w:val="en-GB"/>
              </w:rPr>
            </w:pPr>
          </w:p>
          <w:p w14:paraId="71421000" w14:textId="2FA42FCF" w:rsidR="00B82886" w:rsidRDefault="00B82886" w:rsidP="00A53510">
            <w:pPr>
              <w:tabs>
                <w:tab w:val="left" w:pos="332"/>
              </w:tabs>
              <w:spacing w:after="0" w:line="240" w:lineRule="auto"/>
              <w:ind w:left="327"/>
              <w:jc w:val="both"/>
              <w:rPr>
                <w:rFonts w:ascii="Arial" w:hAnsi="Arial" w:cs="Arial"/>
                <w:sz w:val="20"/>
                <w:szCs w:val="20"/>
                <w:lang w:val="en-GB"/>
              </w:rPr>
            </w:pPr>
            <w:r>
              <w:rPr>
                <w:rFonts w:ascii="Arial" w:hAnsi="Arial" w:cs="Arial"/>
                <w:sz w:val="20"/>
                <w:szCs w:val="20"/>
                <w:lang w:val="en-GB"/>
              </w:rPr>
              <w:t xml:space="preserve">The Lender hereby </w:t>
            </w:r>
            <w:r w:rsidR="00C50C41">
              <w:rPr>
                <w:rFonts w:ascii="Arial" w:hAnsi="Arial" w:cs="Arial"/>
                <w:sz w:val="20"/>
                <w:szCs w:val="20"/>
                <w:lang w:val="en-GB"/>
              </w:rPr>
              <w:t>acknowledges</w:t>
            </w:r>
            <w:r>
              <w:rPr>
                <w:rFonts w:ascii="Arial" w:hAnsi="Arial" w:cs="Arial"/>
                <w:sz w:val="20"/>
                <w:szCs w:val="20"/>
                <w:lang w:val="en-GB"/>
              </w:rPr>
              <w:t xml:space="preserve"> that the Borrower is obliged to publish information in accordance with Act no. 340/2015 Sb., on the Register of Agreements. The parties have agreed that the Agreement will be published by the Borrower and that the version for publication will be prepared by the Lender and sent to the Borrower in a machine-readable electronic format to the email address </w:t>
            </w:r>
            <w:hyperlink r:id="rId11" w:history="1">
              <w:r w:rsidRPr="00AA5E8D">
                <w:rPr>
                  <w:rStyle w:val="Hypertextovodkaz"/>
                  <w:rFonts w:ascii="Arial" w:hAnsi="Arial" w:cs="Arial"/>
                  <w:sz w:val="20"/>
                  <w:szCs w:val="20"/>
                  <w:lang w:val="en-GB"/>
                </w:rPr>
                <w:t>okh@vfn.cz</w:t>
              </w:r>
            </w:hyperlink>
            <w:r>
              <w:rPr>
                <w:rFonts w:ascii="Arial" w:hAnsi="Arial" w:cs="Arial"/>
                <w:sz w:val="20"/>
                <w:szCs w:val="20"/>
                <w:lang w:val="en-GB"/>
              </w:rPr>
              <w:t xml:space="preserve"> on the date of this Agreement at the latest.</w:t>
            </w:r>
          </w:p>
          <w:p w14:paraId="686AC5CC" w14:textId="0DA209D2" w:rsidR="001954B9" w:rsidRPr="00A53510" w:rsidRDefault="001954B9" w:rsidP="00A53510">
            <w:pPr>
              <w:tabs>
                <w:tab w:val="left" w:pos="332"/>
              </w:tabs>
              <w:spacing w:after="0" w:line="240" w:lineRule="auto"/>
              <w:ind w:left="327"/>
              <w:jc w:val="both"/>
              <w:rPr>
                <w:rFonts w:ascii="Arial" w:hAnsi="Arial" w:cs="Arial"/>
                <w:sz w:val="20"/>
                <w:szCs w:val="20"/>
                <w:lang w:val="en-GB"/>
              </w:rPr>
            </w:pPr>
          </w:p>
          <w:p w14:paraId="4A244919"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p>
          <w:p w14:paraId="6D152A6F" w14:textId="77777777" w:rsidR="00225DF3" w:rsidRPr="00A53510" w:rsidRDefault="00225DF3" w:rsidP="00A53510">
            <w:pPr>
              <w:pStyle w:val="Zkladntext"/>
              <w:spacing w:after="0" w:line="240" w:lineRule="auto"/>
              <w:ind w:left="327"/>
              <w:outlineLvl w:val="0"/>
              <w:rPr>
                <w:rFonts w:ascii="Arial" w:hAnsi="Arial" w:cs="Arial"/>
                <w:b/>
                <w:sz w:val="20"/>
                <w:szCs w:val="20"/>
                <w:lang w:val="en-GB"/>
              </w:rPr>
            </w:pPr>
            <w:r w:rsidRPr="00A53510">
              <w:rPr>
                <w:rFonts w:ascii="Arial" w:hAnsi="Arial" w:cs="Arial"/>
                <w:b/>
                <w:sz w:val="20"/>
                <w:szCs w:val="20"/>
                <w:lang w:val="en-GB"/>
              </w:rPr>
              <w:t>Attachment:  List of provided medical devices</w:t>
            </w:r>
          </w:p>
          <w:p w14:paraId="6009C2CF"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p>
          <w:p w14:paraId="68A28ECA" w14:textId="77777777" w:rsidR="007E5A2C" w:rsidRDefault="007E5A2C" w:rsidP="00A53510">
            <w:pPr>
              <w:tabs>
                <w:tab w:val="left" w:pos="332"/>
              </w:tabs>
              <w:spacing w:after="0" w:line="240" w:lineRule="auto"/>
              <w:ind w:left="327"/>
              <w:jc w:val="both"/>
              <w:rPr>
                <w:rFonts w:ascii="Arial" w:hAnsi="Arial" w:cs="Arial"/>
                <w:sz w:val="20"/>
                <w:szCs w:val="20"/>
                <w:lang w:val="en-GB"/>
              </w:rPr>
            </w:pPr>
          </w:p>
          <w:p w14:paraId="3F4CC315" w14:textId="77777777" w:rsidR="007E5A2C" w:rsidRDefault="007E5A2C" w:rsidP="00A53510">
            <w:pPr>
              <w:tabs>
                <w:tab w:val="left" w:pos="332"/>
              </w:tabs>
              <w:spacing w:after="0" w:line="240" w:lineRule="auto"/>
              <w:ind w:left="327"/>
              <w:jc w:val="both"/>
              <w:rPr>
                <w:rFonts w:ascii="Arial" w:hAnsi="Arial" w:cs="Arial"/>
                <w:sz w:val="20"/>
                <w:szCs w:val="20"/>
                <w:lang w:val="en-GB"/>
              </w:rPr>
            </w:pPr>
          </w:p>
          <w:p w14:paraId="7EE4E573" w14:textId="77777777" w:rsidR="007E5A2C" w:rsidRDefault="007E5A2C" w:rsidP="00A53510">
            <w:pPr>
              <w:tabs>
                <w:tab w:val="left" w:pos="332"/>
              </w:tabs>
              <w:spacing w:after="0" w:line="240" w:lineRule="auto"/>
              <w:ind w:left="327"/>
              <w:jc w:val="both"/>
              <w:rPr>
                <w:rFonts w:ascii="Arial" w:hAnsi="Arial" w:cs="Arial"/>
                <w:sz w:val="20"/>
                <w:szCs w:val="20"/>
                <w:lang w:val="en-GB"/>
              </w:rPr>
            </w:pPr>
          </w:p>
          <w:p w14:paraId="2E437167" w14:textId="77777777" w:rsidR="007E5A2C" w:rsidRDefault="007E5A2C" w:rsidP="00A53510">
            <w:pPr>
              <w:tabs>
                <w:tab w:val="left" w:pos="332"/>
              </w:tabs>
              <w:spacing w:after="0" w:line="240" w:lineRule="auto"/>
              <w:ind w:left="327"/>
              <w:jc w:val="both"/>
              <w:rPr>
                <w:rFonts w:ascii="Arial" w:hAnsi="Arial" w:cs="Arial"/>
                <w:sz w:val="20"/>
                <w:szCs w:val="20"/>
                <w:lang w:val="en-GB"/>
              </w:rPr>
            </w:pPr>
          </w:p>
          <w:p w14:paraId="6C62435F" w14:textId="77777777" w:rsidR="007E5A2C" w:rsidRDefault="007E5A2C" w:rsidP="00A53510">
            <w:pPr>
              <w:tabs>
                <w:tab w:val="left" w:pos="332"/>
              </w:tabs>
              <w:spacing w:after="0" w:line="240" w:lineRule="auto"/>
              <w:ind w:left="327"/>
              <w:jc w:val="both"/>
              <w:rPr>
                <w:rFonts w:ascii="Arial" w:hAnsi="Arial" w:cs="Arial"/>
                <w:sz w:val="20"/>
                <w:szCs w:val="20"/>
                <w:lang w:val="en-GB"/>
              </w:rPr>
            </w:pPr>
          </w:p>
          <w:p w14:paraId="20A6C466" w14:textId="77777777" w:rsidR="007E5A2C" w:rsidRPr="00A53510" w:rsidRDefault="007E5A2C" w:rsidP="00B40D65">
            <w:pPr>
              <w:tabs>
                <w:tab w:val="left" w:pos="332"/>
              </w:tabs>
              <w:spacing w:after="0" w:line="240" w:lineRule="auto"/>
              <w:jc w:val="both"/>
              <w:rPr>
                <w:rFonts w:ascii="Arial" w:hAnsi="Arial" w:cs="Arial"/>
                <w:sz w:val="20"/>
                <w:szCs w:val="20"/>
                <w:lang w:val="en-GB"/>
              </w:rPr>
            </w:pPr>
          </w:p>
          <w:p w14:paraId="424E98E2"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p>
          <w:p w14:paraId="5C4BEE11" w14:textId="77777777" w:rsidR="00225DF3" w:rsidRPr="00A53510" w:rsidRDefault="00225DF3" w:rsidP="00A53510">
            <w:pPr>
              <w:spacing w:after="0" w:line="240" w:lineRule="auto"/>
              <w:ind w:left="327"/>
              <w:rPr>
                <w:rFonts w:ascii="Arial" w:hAnsi="Arial" w:cs="Arial"/>
                <w:sz w:val="20"/>
                <w:szCs w:val="20"/>
                <w:lang w:val="en-GB"/>
              </w:rPr>
            </w:pPr>
            <w:r w:rsidRPr="00A53510">
              <w:rPr>
                <w:rFonts w:ascii="Arial" w:hAnsi="Arial" w:cs="Arial"/>
                <w:sz w:val="20"/>
                <w:szCs w:val="20"/>
                <w:lang w:val="en-GB"/>
              </w:rPr>
              <w:t xml:space="preserve">Prague, </w:t>
            </w:r>
            <w:r>
              <w:rPr>
                <w:rFonts w:ascii="Arial" w:hAnsi="Arial" w:cs="Arial"/>
                <w:sz w:val="20"/>
                <w:szCs w:val="20"/>
                <w:lang w:val="en-GB"/>
              </w:rPr>
              <w:t>date</w:t>
            </w:r>
            <w:r w:rsidRPr="00A53510">
              <w:rPr>
                <w:rFonts w:ascii="Arial" w:hAnsi="Arial" w:cs="Arial"/>
                <w:sz w:val="20"/>
                <w:szCs w:val="20"/>
                <w:lang w:val="en-GB"/>
              </w:rPr>
              <w:t xml:space="preserve"> ………………                              </w:t>
            </w:r>
          </w:p>
          <w:p w14:paraId="5F7774C3" w14:textId="77777777" w:rsidR="007E5A2C" w:rsidRDefault="007E5A2C" w:rsidP="00A53510">
            <w:pPr>
              <w:spacing w:after="0" w:line="240" w:lineRule="auto"/>
              <w:ind w:left="327"/>
              <w:rPr>
                <w:rFonts w:ascii="Arial" w:hAnsi="Arial" w:cs="Arial"/>
                <w:sz w:val="20"/>
                <w:szCs w:val="20"/>
                <w:lang w:val="en-GB"/>
              </w:rPr>
            </w:pPr>
          </w:p>
          <w:p w14:paraId="04C7339C" w14:textId="77777777" w:rsidR="007E5A2C" w:rsidRPr="00A53510" w:rsidRDefault="007E5A2C" w:rsidP="00A53510">
            <w:pPr>
              <w:spacing w:after="0" w:line="240" w:lineRule="auto"/>
              <w:ind w:left="327"/>
              <w:rPr>
                <w:rFonts w:ascii="Arial" w:hAnsi="Arial" w:cs="Arial"/>
                <w:sz w:val="20"/>
                <w:szCs w:val="20"/>
                <w:lang w:val="en-GB"/>
              </w:rPr>
            </w:pPr>
          </w:p>
          <w:p w14:paraId="344C5E3D" w14:textId="77777777" w:rsidR="00225DF3" w:rsidRPr="00A53510" w:rsidRDefault="00225DF3" w:rsidP="00A53510">
            <w:pPr>
              <w:spacing w:after="0" w:line="240" w:lineRule="auto"/>
              <w:ind w:left="327"/>
              <w:rPr>
                <w:rFonts w:ascii="Arial" w:hAnsi="Arial" w:cs="Arial"/>
                <w:sz w:val="20"/>
                <w:szCs w:val="20"/>
                <w:lang w:val="en-GB"/>
              </w:rPr>
            </w:pPr>
          </w:p>
          <w:p w14:paraId="70C82139" w14:textId="63B5D8A9" w:rsidR="00225DF3" w:rsidRPr="00A53510" w:rsidRDefault="00225DF3" w:rsidP="00A53510">
            <w:pPr>
              <w:spacing w:after="0" w:line="240" w:lineRule="auto"/>
              <w:ind w:left="327"/>
              <w:rPr>
                <w:rFonts w:ascii="Arial" w:hAnsi="Arial" w:cs="Arial"/>
                <w:b/>
                <w:bCs/>
                <w:sz w:val="20"/>
                <w:szCs w:val="20"/>
                <w:lang w:val="en-GB"/>
              </w:rPr>
            </w:pPr>
            <w:r w:rsidRPr="00A53510">
              <w:rPr>
                <w:rFonts w:ascii="Arial" w:hAnsi="Arial" w:cs="Arial"/>
                <w:b/>
                <w:bCs/>
                <w:sz w:val="20"/>
                <w:szCs w:val="20"/>
                <w:lang w:val="en-GB"/>
              </w:rPr>
              <w:t>Lender: ……………………………………….</w:t>
            </w:r>
          </w:p>
          <w:p w14:paraId="48AF8A75" w14:textId="6594BB94" w:rsidR="00225DF3" w:rsidRPr="00A53510" w:rsidRDefault="006A4CCF" w:rsidP="00A53510">
            <w:pPr>
              <w:tabs>
                <w:tab w:val="left" w:pos="360"/>
              </w:tabs>
              <w:autoSpaceDE w:val="0"/>
              <w:autoSpaceDN w:val="0"/>
              <w:adjustRightInd w:val="0"/>
              <w:spacing w:after="0" w:line="240" w:lineRule="auto"/>
              <w:ind w:left="327"/>
              <w:jc w:val="both"/>
              <w:rPr>
                <w:rFonts w:ascii="Arial" w:hAnsi="Arial" w:cs="Arial"/>
                <w:b/>
                <w:sz w:val="20"/>
                <w:szCs w:val="20"/>
              </w:rPr>
            </w:pPr>
            <w:r w:rsidRPr="00877901">
              <w:rPr>
                <w:rFonts w:ascii="Arial" w:hAnsi="Arial" w:cs="Arial"/>
                <w:b/>
                <w:bCs/>
                <w:sz w:val="20"/>
                <w:szCs w:val="20"/>
              </w:rPr>
              <w:t xml:space="preserve">F. Hoffmann-La </w:t>
            </w:r>
            <w:proofErr w:type="spellStart"/>
            <w:r w:rsidRPr="00877901">
              <w:rPr>
                <w:rFonts w:ascii="Arial" w:hAnsi="Arial" w:cs="Arial"/>
                <w:b/>
                <w:bCs/>
                <w:sz w:val="20"/>
                <w:szCs w:val="20"/>
              </w:rPr>
              <w:t>Roche</w:t>
            </w:r>
            <w:proofErr w:type="spellEnd"/>
            <w:r w:rsidRPr="00877901">
              <w:rPr>
                <w:rFonts w:ascii="Arial" w:hAnsi="Arial" w:cs="Arial"/>
                <w:b/>
                <w:bCs/>
                <w:sz w:val="20"/>
                <w:szCs w:val="20"/>
              </w:rPr>
              <w:t xml:space="preserve"> </w:t>
            </w:r>
            <w:proofErr w:type="gramStart"/>
            <w:r w:rsidRPr="00877901">
              <w:rPr>
                <w:rFonts w:ascii="Arial" w:hAnsi="Arial" w:cs="Arial"/>
                <w:b/>
                <w:bCs/>
                <w:sz w:val="20"/>
                <w:szCs w:val="20"/>
              </w:rPr>
              <w:t>Ltd</w:t>
            </w:r>
            <w:r>
              <w:rPr>
                <w:rFonts w:ascii="Arial" w:hAnsi="Arial" w:cs="Arial"/>
                <w:b/>
                <w:sz w:val="20"/>
                <w:szCs w:val="20"/>
              </w:rPr>
              <w:t xml:space="preserve"> </w:t>
            </w:r>
            <w:r w:rsidR="00225DF3" w:rsidRPr="00A53510">
              <w:rPr>
                <w:rFonts w:ascii="Arial" w:hAnsi="Arial" w:cs="Arial"/>
                <w:b/>
                <w:sz w:val="20"/>
                <w:szCs w:val="20"/>
              </w:rPr>
              <w:t>, Inc</w:t>
            </w:r>
            <w:proofErr w:type="gramEnd"/>
            <w:r w:rsidR="00225DF3" w:rsidRPr="00A53510">
              <w:rPr>
                <w:rFonts w:ascii="Arial" w:hAnsi="Arial" w:cs="Arial"/>
                <w:b/>
                <w:sz w:val="20"/>
                <w:szCs w:val="20"/>
              </w:rPr>
              <w:t>.</w:t>
            </w:r>
          </w:p>
          <w:p w14:paraId="115F82FF" w14:textId="77777777" w:rsidR="00225DF3" w:rsidRPr="00A53510" w:rsidRDefault="00225DF3" w:rsidP="00A53510">
            <w:pPr>
              <w:tabs>
                <w:tab w:val="left" w:pos="360"/>
              </w:tabs>
              <w:autoSpaceDE w:val="0"/>
              <w:autoSpaceDN w:val="0"/>
              <w:adjustRightInd w:val="0"/>
              <w:spacing w:after="0" w:line="240" w:lineRule="auto"/>
              <w:ind w:left="327"/>
              <w:jc w:val="both"/>
              <w:rPr>
                <w:rFonts w:ascii="Arial" w:hAnsi="Arial" w:cs="Arial"/>
                <w:sz w:val="20"/>
                <w:szCs w:val="20"/>
                <w:lang w:eastAsia="cs-CZ"/>
              </w:rPr>
            </w:pPr>
            <w:proofErr w:type="spellStart"/>
            <w:r w:rsidRPr="00A53510">
              <w:rPr>
                <w:rFonts w:ascii="Arial" w:hAnsi="Arial" w:cs="Arial"/>
                <w:sz w:val="20"/>
                <w:szCs w:val="20"/>
                <w:lang w:eastAsia="cs-CZ"/>
              </w:rPr>
              <w:t>represented</w:t>
            </w:r>
            <w:proofErr w:type="spellEnd"/>
            <w:r w:rsidRPr="00A53510">
              <w:rPr>
                <w:rFonts w:ascii="Arial" w:hAnsi="Arial" w:cs="Arial"/>
                <w:sz w:val="20"/>
                <w:szCs w:val="20"/>
                <w:lang w:eastAsia="cs-CZ"/>
              </w:rPr>
              <w:t xml:space="preserve"> on </w:t>
            </w:r>
            <w:proofErr w:type="spellStart"/>
            <w:r w:rsidRPr="00A53510">
              <w:rPr>
                <w:rFonts w:ascii="Arial" w:hAnsi="Arial" w:cs="Arial"/>
                <w:sz w:val="20"/>
                <w:szCs w:val="20"/>
                <w:lang w:eastAsia="cs-CZ"/>
              </w:rPr>
              <w:t>basis</w:t>
            </w:r>
            <w:proofErr w:type="spellEnd"/>
            <w:r w:rsidRPr="00A53510">
              <w:rPr>
                <w:rFonts w:ascii="Arial" w:hAnsi="Arial" w:cs="Arial"/>
                <w:sz w:val="20"/>
                <w:szCs w:val="20"/>
                <w:lang w:eastAsia="cs-CZ"/>
              </w:rPr>
              <w:t xml:space="preserve"> </w:t>
            </w:r>
            <w:proofErr w:type="spellStart"/>
            <w:r w:rsidRPr="00A53510">
              <w:rPr>
                <w:rFonts w:ascii="Arial" w:hAnsi="Arial" w:cs="Arial"/>
                <w:sz w:val="20"/>
                <w:szCs w:val="20"/>
                <w:lang w:eastAsia="cs-CZ"/>
              </w:rPr>
              <w:t>of</w:t>
            </w:r>
            <w:proofErr w:type="spellEnd"/>
            <w:r w:rsidRPr="00A53510">
              <w:rPr>
                <w:rFonts w:ascii="Arial" w:hAnsi="Arial" w:cs="Arial"/>
                <w:sz w:val="20"/>
                <w:szCs w:val="20"/>
                <w:lang w:eastAsia="cs-CZ"/>
              </w:rPr>
              <w:t xml:space="preserve"> </w:t>
            </w:r>
            <w:proofErr w:type="spellStart"/>
            <w:r w:rsidRPr="00A53510">
              <w:rPr>
                <w:rFonts w:ascii="Arial" w:hAnsi="Arial" w:cs="Arial"/>
                <w:sz w:val="20"/>
                <w:szCs w:val="20"/>
                <w:lang w:eastAsia="cs-CZ"/>
              </w:rPr>
              <w:t>power</w:t>
            </w:r>
            <w:proofErr w:type="spellEnd"/>
            <w:r w:rsidRPr="00A53510">
              <w:rPr>
                <w:rFonts w:ascii="Arial" w:hAnsi="Arial" w:cs="Arial"/>
                <w:sz w:val="20"/>
                <w:szCs w:val="20"/>
                <w:lang w:eastAsia="cs-CZ"/>
              </w:rPr>
              <w:t xml:space="preserve"> </w:t>
            </w:r>
            <w:proofErr w:type="spellStart"/>
            <w:r w:rsidRPr="00A53510">
              <w:rPr>
                <w:rFonts w:ascii="Arial" w:hAnsi="Arial" w:cs="Arial"/>
                <w:sz w:val="20"/>
                <w:szCs w:val="20"/>
                <w:lang w:eastAsia="cs-CZ"/>
              </w:rPr>
              <w:t>of</w:t>
            </w:r>
            <w:proofErr w:type="spellEnd"/>
            <w:r w:rsidRPr="00A53510">
              <w:rPr>
                <w:rFonts w:ascii="Arial" w:hAnsi="Arial" w:cs="Arial"/>
                <w:sz w:val="20"/>
                <w:szCs w:val="20"/>
                <w:lang w:eastAsia="cs-CZ"/>
              </w:rPr>
              <w:t xml:space="preserve"> </w:t>
            </w:r>
            <w:proofErr w:type="spellStart"/>
            <w:r w:rsidRPr="00A53510">
              <w:rPr>
                <w:rFonts w:ascii="Arial" w:hAnsi="Arial" w:cs="Arial"/>
                <w:sz w:val="20"/>
                <w:szCs w:val="20"/>
                <w:lang w:eastAsia="cs-CZ"/>
              </w:rPr>
              <w:t>attorney</w:t>
            </w:r>
            <w:proofErr w:type="spellEnd"/>
            <w:r w:rsidRPr="00A53510">
              <w:rPr>
                <w:rFonts w:ascii="Arial" w:hAnsi="Arial" w:cs="Arial"/>
                <w:sz w:val="20"/>
                <w:szCs w:val="20"/>
                <w:lang w:eastAsia="cs-CZ"/>
              </w:rPr>
              <w:t xml:space="preserve"> by </w:t>
            </w:r>
            <w:proofErr w:type="spellStart"/>
            <w:r w:rsidRPr="00A53510">
              <w:rPr>
                <w:rFonts w:ascii="Arial" w:hAnsi="Arial" w:cs="Arial"/>
                <w:sz w:val="20"/>
                <w:szCs w:val="20"/>
                <w:lang w:eastAsia="cs-CZ"/>
              </w:rPr>
              <w:t>company</w:t>
            </w:r>
            <w:proofErr w:type="spellEnd"/>
          </w:p>
          <w:p w14:paraId="183137F9" w14:textId="77777777" w:rsidR="00225DF3" w:rsidRPr="00A53510" w:rsidRDefault="00225DF3" w:rsidP="00A53510">
            <w:pPr>
              <w:tabs>
                <w:tab w:val="left" w:pos="360"/>
              </w:tabs>
              <w:autoSpaceDE w:val="0"/>
              <w:autoSpaceDN w:val="0"/>
              <w:adjustRightInd w:val="0"/>
              <w:spacing w:after="0" w:line="240" w:lineRule="auto"/>
              <w:ind w:left="327"/>
              <w:jc w:val="both"/>
              <w:rPr>
                <w:rFonts w:ascii="Arial" w:hAnsi="Arial" w:cs="Arial"/>
                <w:b/>
                <w:sz w:val="20"/>
                <w:szCs w:val="20"/>
                <w:lang w:eastAsia="cs-CZ"/>
              </w:rPr>
            </w:pPr>
            <w:proofErr w:type="spellStart"/>
            <w:r w:rsidRPr="00A53510">
              <w:rPr>
                <w:rFonts w:ascii="Arial" w:hAnsi="Arial" w:cs="Arial"/>
                <w:b/>
                <w:sz w:val="20"/>
                <w:szCs w:val="20"/>
                <w:lang w:eastAsia="cs-CZ"/>
              </w:rPr>
              <w:t>Quintiles</w:t>
            </w:r>
            <w:proofErr w:type="spellEnd"/>
            <w:r w:rsidRPr="00A53510">
              <w:rPr>
                <w:rFonts w:ascii="Arial" w:hAnsi="Arial" w:cs="Arial"/>
                <w:b/>
                <w:sz w:val="20"/>
                <w:szCs w:val="20"/>
                <w:lang w:eastAsia="cs-CZ"/>
              </w:rPr>
              <w:t xml:space="preserve"> Czech Republic, s.r.o.</w:t>
            </w:r>
          </w:p>
          <w:p w14:paraId="333CFBF0" w14:textId="77777777" w:rsidR="00225DF3" w:rsidRPr="00A53510" w:rsidRDefault="00225DF3" w:rsidP="00A53510">
            <w:pPr>
              <w:spacing w:after="0" w:line="240" w:lineRule="auto"/>
              <w:ind w:left="327"/>
              <w:rPr>
                <w:rFonts w:ascii="Arial" w:hAnsi="Arial" w:cs="Arial"/>
                <w:sz w:val="20"/>
                <w:szCs w:val="20"/>
                <w:lang w:val="en-GB"/>
              </w:rPr>
            </w:pPr>
          </w:p>
          <w:p w14:paraId="42FA64AF" w14:textId="77777777" w:rsidR="007E5A2C" w:rsidRPr="00A53510" w:rsidRDefault="007E5A2C" w:rsidP="00A53510">
            <w:pPr>
              <w:spacing w:after="0" w:line="240" w:lineRule="auto"/>
              <w:ind w:left="327"/>
              <w:rPr>
                <w:rFonts w:ascii="Arial" w:hAnsi="Arial" w:cs="Arial"/>
                <w:sz w:val="20"/>
                <w:szCs w:val="20"/>
                <w:lang w:val="en-GB"/>
              </w:rPr>
            </w:pPr>
          </w:p>
          <w:p w14:paraId="7D56A0F3" w14:textId="77777777" w:rsidR="007E5A2C" w:rsidRPr="00A53510" w:rsidRDefault="007E5A2C" w:rsidP="00A53510">
            <w:pPr>
              <w:spacing w:after="0" w:line="240" w:lineRule="auto"/>
              <w:ind w:left="327"/>
              <w:rPr>
                <w:rFonts w:ascii="Arial" w:hAnsi="Arial" w:cs="Arial"/>
                <w:sz w:val="20"/>
                <w:szCs w:val="20"/>
                <w:lang w:val="en-GB"/>
              </w:rPr>
            </w:pPr>
          </w:p>
          <w:p w14:paraId="33F0F20F" w14:textId="77777777" w:rsidR="00225DF3" w:rsidRPr="00A53510" w:rsidRDefault="00225DF3" w:rsidP="00A53510">
            <w:pPr>
              <w:spacing w:after="0" w:line="240" w:lineRule="auto"/>
              <w:ind w:left="327"/>
              <w:rPr>
                <w:rFonts w:ascii="Arial" w:hAnsi="Arial" w:cs="Arial"/>
                <w:sz w:val="20"/>
                <w:szCs w:val="20"/>
                <w:lang w:val="en-GB"/>
              </w:rPr>
            </w:pPr>
          </w:p>
          <w:p w14:paraId="3D830802" w14:textId="77777777" w:rsidR="00225DF3" w:rsidRPr="00A53510" w:rsidRDefault="00225DF3" w:rsidP="00A53510">
            <w:pPr>
              <w:spacing w:after="0" w:line="240" w:lineRule="auto"/>
              <w:ind w:left="327"/>
              <w:rPr>
                <w:rFonts w:ascii="Arial" w:hAnsi="Arial" w:cs="Arial"/>
                <w:sz w:val="20"/>
                <w:szCs w:val="20"/>
                <w:lang w:val="en-GB"/>
              </w:rPr>
            </w:pPr>
            <w:r w:rsidRPr="00A53510">
              <w:rPr>
                <w:rFonts w:ascii="Arial" w:hAnsi="Arial" w:cs="Arial"/>
                <w:sz w:val="20"/>
                <w:szCs w:val="20"/>
                <w:lang w:val="en-GB"/>
              </w:rPr>
              <w:t>Prague</w:t>
            </w:r>
            <w:r>
              <w:rPr>
                <w:rFonts w:ascii="Arial" w:hAnsi="Arial" w:cs="Arial"/>
                <w:sz w:val="20"/>
                <w:szCs w:val="20"/>
                <w:lang w:val="en-GB"/>
              </w:rPr>
              <w:t>, date</w:t>
            </w:r>
            <w:r w:rsidRPr="00A53510">
              <w:rPr>
                <w:rFonts w:ascii="Arial" w:hAnsi="Arial" w:cs="Arial"/>
                <w:sz w:val="20"/>
                <w:szCs w:val="20"/>
                <w:lang w:val="en-GB"/>
              </w:rPr>
              <w:t xml:space="preserve"> ………………</w:t>
            </w:r>
          </w:p>
          <w:p w14:paraId="66D71768" w14:textId="77777777" w:rsidR="00225DF3" w:rsidRPr="00A53510" w:rsidRDefault="00225DF3" w:rsidP="00A53510">
            <w:pPr>
              <w:spacing w:after="0" w:line="240" w:lineRule="auto"/>
              <w:ind w:left="327"/>
              <w:rPr>
                <w:rFonts w:ascii="Arial" w:hAnsi="Arial" w:cs="Arial"/>
                <w:sz w:val="20"/>
                <w:szCs w:val="20"/>
                <w:lang w:val="en-GB"/>
              </w:rPr>
            </w:pPr>
          </w:p>
          <w:p w14:paraId="64A9D316" w14:textId="77777777" w:rsidR="00225DF3" w:rsidRDefault="00225DF3" w:rsidP="00A53510">
            <w:pPr>
              <w:spacing w:after="0" w:line="240" w:lineRule="auto"/>
              <w:ind w:left="327"/>
              <w:rPr>
                <w:rFonts w:ascii="Arial" w:hAnsi="Arial" w:cs="Arial"/>
                <w:sz w:val="20"/>
                <w:szCs w:val="20"/>
                <w:lang w:val="en-GB"/>
              </w:rPr>
            </w:pPr>
          </w:p>
          <w:p w14:paraId="55D4A4ED" w14:textId="77777777" w:rsidR="007E5A2C" w:rsidRPr="00A53510" w:rsidRDefault="007E5A2C" w:rsidP="00A53510">
            <w:pPr>
              <w:spacing w:after="0" w:line="240" w:lineRule="auto"/>
              <w:ind w:left="327"/>
              <w:rPr>
                <w:rFonts w:ascii="Arial" w:hAnsi="Arial" w:cs="Arial"/>
                <w:sz w:val="20"/>
                <w:szCs w:val="20"/>
                <w:lang w:val="en-GB"/>
              </w:rPr>
            </w:pPr>
          </w:p>
          <w:p w14:paraId="6213D8D1" w14:textId="77777777" w:rsidR="00225DF3" w:rsidRPr="00A53510" w:rsidRDefault="00225DF3" w:rsidP="00A53510">
            <w:pPr>
              <w:spacing w:after="0" w:line="240" w:lineRule="auto"/>
              <w:ind w:left="327"/>
              <w:rPr>
                <w:rFonts w:ascii="Arial" w:hAnsi="Arial" w:cs="Arial"/>
                <w:sz w:val="20"/>
                <w:szCs w:val="20"/>
                <w:lang w:val="en-GB"/>
              </w:rPr>
            </w:pPr>
          </w:p>
          <w:p w14:paraId="2E71C45C" w14:textId="593C0E4A" w:rsidR="00225DF3" w:rsidRPr="00A53510" w:rsidRDefault="00225DF3" w:rsidP="00A53510">
            <w:pPr>
              <w:pStyle w:val="Zkladntext3"/>
              <w:ind w:left="327"/>
              <w:jc w:val="left"/>
              <w:rPr>
                <w:b/>
                <w:bCs/>
                <w:lang w:val="en-GB"/>
              </w:rPr>
            </w:pPr>
            <w:proofErr w:type="gramStart"/>
            <w:r w:rsidRPr="00A53510">
              <w:rPr>
                <w:b/>
                <w:bCs/>
                <w:lang w:val="en-GB"/>
              </w:rPr>
              <w:t>Borrower</w:t>
            </w:r>
            <w:r w:rsidR="007E5A2C">
              <w:rPr>
                <w:b/>
                <w:bCs/>
                <w:lang w:val="en-GB"/>
              </w:rPr>
              <w:t>:</w:t>
            </w:r>
            <w:r w:rsidRPr="00A53510">
              <w:rPr>
                <w:b/>
                <w:bCs/>
                <w:lang w:val="en-GB"/>
              </w:rPr>
              <w:t>…</w:t>
            </w:r>
            <w:proofErr w:type="gramEnd"/>
            <w:r w:rsidRPr="00A53510">
              <w:rPr>
                <w:b/>
                <w:bCs/>
                <w:lang w:val="en-GB"/>
              </w:rPr>
              <w:t>…………………………………</w:t>
            </w:r>
          </w:p>
          <w:p w14:paraId="5D86CF9E" w14:textId="77777777" w:rsidR="00225DF3" w:rsidRPr="00A53510" w:rsidRDefault="00225DF3" w:rsidP="00A53510">
            <w:pPr>
              <w:spacing w:after="0" w:line="240" w:lineRule="auto"/>
              <w:ind w:left="327"/>
              <w:rPr>
                <w:rFonts w:ascii="Arial" w:hAnsi="Arial" w:cs="Arial"/>
                <w:sz w:val="20"/>
                <w:szCs w:val="20"/>
                <w:lang w:val="en-GB"/>
              </w:rPr>
            </w:pPr>
            <w:proofErr w:type="spellStart"/>
            <w:r w:rsidRPr="00A53510">
              <w:rPr>
                <w:rFonts w:ascii="Arial" w:hAnsi="Arial" w:cs="Arial"/>
                <w:sz w:val="20"/>
                <w:szCs w:val="20"/>
                <w:lang w:val="en-GB" w:eastAsia="cs-CZ"/>
              </w:rPr>
              <w:t>Všeobecná</w:t>
            </w:r>
            <w:proofErr w:type="spellEnd"/>
            <w:r w:rsidRPr="00A53510">
              <w:rPr>
                <w:rFonts w:ascii="Arial" w:hAnsi="Arial" w:cs="Arial"/>
                <w:sz w:val="20"/>
                <w:szCs w:val="20"/>
                <w:lang w:val="en-GB" w:eastAsia="cs-CZ"/>
              </w:rPr>
              <w:t xml:space="preserve"> </w:t>
            </w:r>
            <w:proofErr w:type="spellStart"/>
            <w:r w:rsidRPr="00A53510">
              <w:rPr>
                <w:rFonts w:ascii="Arial" w:hAnsi="Arial" w:cs="Arial"/>
                <w:sz w:val="20"/>
                <w:szCs w:val="20"/>
                <w:lang w:val="en-GB" w:eastAsia="cs-CZ"/>
              </w:rPr>
              <w:t>fakultní</w:t>
            </w:r>
            <w:proofErr w:type="spellEnd"/>
            <w:r w:rsidRPr="00A53510">
              <w:rPr>
                <w:rFonts w:ascii="Arial" w:hAnsi="Arial" w:cs="Arial"/>
                <w:sz w:val="20"/>
                <w:szCs w:val="20"/>
                <w:lang w:val="en-GB" w:eastAsia="cs-CZ"/>
              </w:rPr>
              <w:t xml:space="preserve"> </w:t>
            </w:r>
            <w:proofErr w:type="spellStart"/>
            <w:r w:rsidRPr="00A53510">
              <w:rPr>
                <w:rFonts w:ascii="Arial" w:hAnsi="Arial" w:cs="Arial"/>
                <w:sz w:val="20"/>
                <w:szCs w:val="20"/>
                <w:lang w:val="en-GB" w:eastAsia="cs-CZ"/>
              </w:rPr>
              <w:t>nemocnice</w:t>
            </w:r>
            <w:proofErr w:type="spellEnd"/>
            <w:r w:rsidRPr="00A53510">
              <w:rPr>
                <w:rFonts w:ascii="Arial" w:hAnsi="Arial" w:cs="Arial"/>
                <w:sz w:val="20"/>
                <w:szCs w:val="20"/>
                <w:lang w:val="en-GB" w:eastAsia="cs-CZ"/>
              </w:rPr>
              <w:t xml:space="preserve"> v </w:t>
            </w:r>
            <w:proofErr w:type="spellStart"/>
            <w:r w:rsidRPr="00A53510">
              <w:rPr>
                <w:rFonts w:ascii="Arial" w:hAnsi="Arial" w:cs="Arial"/>
                <w:sz w:val="20"/>
                <w:szCs w:val="20"/>
                <w:lang w:val="en-GB" w:eastAsia="cs-CZ"/>
              </w:rPr>
              <w:t>Praze</w:t>
            </w:r>
            <w:proofErr w:type="spellEnd"/>
          </w:p>
          <w:p w14:paraId="17D7C435" w14:textId="77777777" w:rsidR="00225DF3" w:rsidRPr="00A53510" w:rsidRDefault="00225DF3" w:rsidP="00A53510">
            <w:pPr>
              <w:tabs>
                <w:tab w:val="left" w:pos="332"/>
              </w:tabs>
              <w:spacing w:after="0" w:line="240" w:lineRule="auto"/>
              <w:ind w:left="327"/>
              <w:jc w:val="both"/>
              <w:rPr>
                <w:rFonts w:ascii="Arial" w:hAnsi="Arial" w:cs="Arial"/>
                <w:sz w:val="20"/>
                <w:szCs w:val="20"/>
                <w:lang w:val="es-ES_tradnl"/>
              </w:rPr>
            </w:pPr>
            <w:r w:rsidRPr="00A53510">
              <w:rPr>
                <w:rFonts w:ascii="Arial" w:hAnsi="Arial" w:cs="Arial"/>
                <w:sz w:val="20"/>
                <w:szCs w:val="20"/>
              </w:rPr>
              <w:t>Mgr. Dana Jurásková, Ph.D., MBA</w:t>
            </w:r>
          </w:p>
          <w:p w14:paraId="4B8ED6A2" w14:textId="77777777" w:rsidR="00225DF3" w:rsidRPr="00A53510" w:rsidRDefault="00225DF3" w:rsidP="00A53510">
            <w:pPr>
              <w:tabs>
                <w:tab w:val="left" w:pos="332"/>
              </w:tabs>
              <w:spacing w:after="0" w:line="240" w:lineRule="auto"/>
              <w:ind w:left="327"/>
              <w:jc w:val="both"/>
              <w:rPr>
                <w:rFonts w:ascii="Arial" w:hAnsi="Arial" w:cs="Arial"/>
                <w:sz w:val="20"/>
                <w:szCs w:val="20"/>
                <w:lang w:val="en-GB"/>
              </w:rPr>
            </w:pPr>
            <w:r w:rsidRPr="00A53510">
              <w:rPr>
                <w:rFonts w:ascii="Arial" w:hAnsi="Arial" w:cs="Arial"/>
                <w:sz w:val="20"/>
                <w:szCs w:val="20"/>
                <w:lang w:val="en-GB"/>
              </w:rPr>
              <w:t>Director</w:t>
            </w:r>
          </w:p>
        </w:tc>
      </w:tr>
    </w:tbl>
    <w:p w14:paraId="69D031C2" w14:textId="78703D8C" w:rsidR="00225DF3" w:rsidRDefault="00225DF3" w:rsidP="001C48EA">
      <w:pPr>
        <w:pStyle w:val="Zpat"/>
        <w:rPr>
          <w:sz w:val="22"/>
          <w:szCs w:val="22"/>
        </w:rPr>
      </w:pPr>
    </w:p>
    <w:sectPr w:rsidR="00225DF3" w:rsidSect="00A7125D">
      <w:footerReference w:type="default" r:id="rId12"/>
      <w:pgSz w:w="11906" w:h="16838"/>
      <w:pgMar w:top="192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66A1" w14:textId="77777777" w:rsidR="009B60B9" w:rsidRDefault="009B60B9" w:rsidP="00A61F45">
      <w:pPr>
        <w:spacing w:after="0" w:line="240" w:lineRule="auto"/>
      </w:pPr>
      <w:r>
        <w:separator/>
      </w:r>
    </w:p>
  </w:endnote>
  <w:endnote w:type="continuationSeparator" w:id="0">
    <w:p w14:paraId="186D4928" w14:textId="77777777" w:rsidR="009B60B9" w:rsidRDefault="009B60B9" w:rsidP="00A6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8F8A" w14:textId="3D24AB18" w:rsidR="00225DF3" w:rsidRPr="00877901" w:rsidRDefault="00877901" w:rsidP="00A76FCA">
    <w:pPr>
      <w:pStyle w:val="Zpat"/>
      <w:rPr>
        <w:rFonts w:ascii="Arial" w:hAnsi="Arial" w:cs="Arial"/>
        <w:sz w:val="16"/>
        <w:szCs w:val="16"/>
      </w:rPr>
    </w:pPr>
    <w:r w:rsidRPr="00877901">
      <w:rPr>
        <w:rFonts w:ascii="Arial" w:hAnsi="Arial" w:cs="Arial"/>
        <w:bCs/>
        <w:sz w:val="16"/>
        <w:szCs w:val="16"/>
      </w:rPr>
      <w:t xml:space="preserve">F. Hoffmann-La </w:t>
    </w:r>
    <w:proofErr w:type="spellStart"/>
    <w:r w:rsidRPr="00877901">
      <w:rPr>
        <w:rFonts w:ascii="Arial" w:hAnsi="Arial" w:cs="Arial"/>
        <w:bCs/>
        <w:sz w:val="16"/>
        <w:szCs w:val="16"/>
      </w:rPr>
      <w:t>Roche</w:t>
    </w:r>
    <w:proofErr w:type="spellEnd"/>
    <w:r w:rsidRPr="00877901">
      <w:rPr>
        <w:rFonts w:ascii="Arial" w:hAnsi="Arial" w:cs="Arial"/>
        <w:bCs/>
        <w:sz w:val="16"/>
        <w:szCs w:val="16"/>
      </w:rPr>
      <w:t xml:space="preserve"> </w:t>
    </w:r>
    <w:proofErr w:type="gramStart"/>
    <w:r w:rsidRPr="00877901">
      <w:rPr>
        <w:rFonts w:ascii="Arial" w:hAnsi="Arial" w:cs="Arial"/>
        <w:bCs/>
        <w:sz w:val="16"/>
        <w:szCs w:val="16"/>
      </w:rPr>
      <w:t>Ltd</w:t>
    </w:r>
    <w:r w:rsidRPr="00877901">
      <w:rPr>
        <w:rFonts w:ascii="Arial" w:hAnsi="Arial" w:cs="Arial"/>
        <w:sz w:val="16"/>
        <w:szCs w:val="16"/>
      </w:rPr>
      <w:t xml:space="preserve"> , BN29552</w:t>
    </w:r>
    <w:proofErr w:type="gramEnd"/>
    <w:r w:rsidR="00225DF3" w:rsidRPr="00877901">
      <w:rPr>
        <w:rFonts w:ascii="Arial" w:hAnsi="Arial" w:cs="Arial"/>
        <w:sz w:val="16"/>
        <w:szCs w:val="16"/>
      </w:rPr>
      <w:t xml:space="preserve">                                                                                                                          </w:t>
    </w:r>
    <w:proofErr w:type="spellStart"/>
    <w:r w:rsidR="00225DF3" w:rsidRPr="00877901">
      <w:rPr>
        <w:rFonts w:ascii="Arial" w:hAnsi="Arial" w:cs="Arial"/>
        <w:sz w:val="16"/>
        <w:szCs w:val="16"/>
      </w:rPr>
      <w:t>Page</w:t>
    </w:r>
    <w:proofErr w:type="spellEnd"/>
    <w:r w:rsidR="00225DF3" w:rsidRPr="00877901">
      <w:rPr>
        <w:rFonts w:ascii="Arial" w:hAnsi="Arial" w:cs="Arial"/>
        <w:sz w:val="16"/>
        <w:szCs w:val="16"/>
      </w:rPr>
      <w:t xml:space="preserve"> </w:t>
    </w:r>
    <w:r w:rsidR="00225DF3" w:rsidRPr="00877901">
      <w:rPr>
        <w:rFonts w:ascii="Arial" w:hAnsi="Arial" w:cs="Arial"/>
        <w:sz w:val="16"/>
        <w:szCs w:val="16"/>
      </w:rPr>
      <w:fldChar w:fldCharType="begin"/>
    </w:r>
    <w:r w:rsidR="00225DF3" w:rsidRPr="00877901">
      <w:rPr>
        <w:rFonts w:ascii="Arial" w:hAnsi="Arial" w:cs="Arial"/>
        <w:sz w:val="16"/>
        <w:szCs w:val="16"/>
      </w:rPr>
      <w:instrText xml:space="preserve"> PAGE </w:instrText>
    </w:r>
    <w:r w:rsidR="00225DF3" w:rsidRPr="00877901">
      <w:rPr>
        <w:rFonts w:ascii="Arial" w:hAnsi="Arial" w:cs="Arial"/>
        <w:sz w:val="16"/>
        <w:szCs w:val="16"/>
      </w:rPr>
      <w:fldChar w:fldCharType="separate"/>
    </w:r>
    <w:r w:rsidR="009B6284">
      <w:rPr>
        <w:rFonts w:ascii="Arial" w:hAnsi="Arial" w:cs="Arial"/>
        <w:noProof/>
        <w:sz w:val="16"/>
        <w:szCs w:val="16"/>
      </w:rPr>
      <w:t>7</w:t>
    </w:r>
    <w:r w:rsidR="00225DF3" w:rsidRPr="00877901">
      <w:rPr>
        <w:rFonts w:ascii="Arial" w:hAnsi="Arial" w:cs="Arial"/>
        <w:sz w:val="16"/>
        <w:szCs w:val="16"/>
      </w:rPr>
      <w:fldChar w:fldCharType="end"/>
    </w:r>
    <w:r w:rsidR="00225DF3" w:rsidRPr="00877901">
      <w:rPr>
        <w:rFonts w:ascii="Arial" w:hAnsi="Arial" w:cs="Arial"/>
        <w:sz w:val="16"/>
        <w:szCs w:val="16"/>
      </w:rPr>
      <w:t xml:space="preserve"> </w:t>
    </w:r>
    <w:proofErr w:type="spellStart"/>
    <w:r w:rsidR="00225DF3" w:rsidRPr="00877901">
      <w:rPr>
        <w:rFonts w:ascii="Arial" w:hAnsi="Arial" w:cs="Arial"/>
        <w:sz w:val="16"/>
        <w:szCs w:val="16"/>
      </w:rPr>
      <w:t>of</w:t>
    </w:r>
    <w:proofErr w:type="spellEnd"/>
    <w:r w:rsidR="00225DF3" w:rsidRPr="00877901">
      <w:rPr>
        <w:rFonts w:ascii="Arial" w:hAnsi="Arial" w:cs="Arial"/>
        <w:sz w:val="16"/>
        <w:szCs w:val="16"/>
      </w:rPr>
      <w:t xml:space="preserve"> </w:t>
    </w:r>
    <w:r w:rsidR="00225DF3" w:rsidRPr="00877901">
      <w:rPr>
        <w:rFonts w:ascii="Arial" w:hAnsi="Arial" w:cs="Arial"/>
        <w:sz w:val="16"/>
        <w:szCs w:val="16"/>
      </w:rPr>
      <w:fldChar w:fldCharType="begin"/>
    </w:r>
    <w:r w:rsidR="00225DF3" w:rsidRPr="00877901">
      <w:rPr>
        <w:rFonts w:ascii="Arial" w:hAnsi="Arial" w:cs="Arial"/>
        <w:sz w:val="16"/>
        <w:szCs w:val="16"/>
      </w:rPr>
      <w:instrText xml:space="preserve"> NUMPAGES  </w:instrText>
    </w:r>
    <w:r w:rsidR="00225DF3" w:rsidRPr="00877901">
      <w:rPr>
        <w:rFonts w:ascii="Arial" w:hAnsi="Arial" w:cs="Arial"/>
        <w:sz w:val="16"/>
        <w:szCs w:val="16"/>
      </w:rPr>
      <w:fldChar w:fldCharType="separate"/>
    </w:r>
    <w:r w:rsidR="009B6284">
      <w:rPr>
        <w:rFonts w:ascii="Arial" w:hAnsi="Arial" w:cs="Arial"/>
        <w:noProof/>
        <w:sz w:val="16"/>
        <w:szCs w:val="16"/>
      </w:rPr>
      <w:t>7</w:t>
    </w:r>
    <w:r w:rsidR="00225DF3" w:rsidRPr="00877901">
      <w:rPr>
        <w:rFonts w:ascii="Arial" w:hAnsi="Arial" w:cs="Arial"/>
        <w:sz w:val="16"/>
        <w:szCs w:val="16"/>
      </w:rPr>
      <w:fldChar w:fldCharType="end"/>
    </w:r>
  </w:p>
  <w:p w14:paraId="199B847E" w14:textId="77777777" w:rsidR="00225DF3" w:rsidRPr="00877901" w:rsidRDefault="00225DF3" w:rsidP="00A76FCA">
    <w:pPr>
      <w:pStyle w:val="Zpat"/>
      <w:rPr>
        <w:rFonts w:ascii="Arial" w:hAnsi="Arial" w:cs="Arial"/>
        <w:sz w:val="16"/>
        <w:szCs w:val="16"/>
      </w:rPr>
    </w:pPr>
    <w:proofErr w:type="spellStart"/>
    <w:r w:rsidRPr="00877901">
      <w:rPr>
        <w:rFonts w:ascii="Arial" w:hAnsi="Arial" w:cs="Arial"/>
        <w:sz w:val="16"/>
        <w:szCs w:val="16"/>
      </w:rPr>
      <w:t>Loan</w:t>
    </w:r>
    <w:proofErr w:type="spellEnd"/>
    <w:r w:rsidRPr="00877901">
      <w:rPr>
        <w:rFonts w:ascii="Arial" w:hAnsi="Arial" w:cs="Arial"/>
        <w:sz w:val="16"/>
        <w:szCs w:val="16"/>
      </w:rPr>
      <w:t xml:space="preserve"> </w:t>
    </w:r>
    <w:proofErr w:type="spellStart"/>
    <w:r w:rsidRPr="00877901">
      <w:rPr>
        <w:rFonts w:ascii="Arial" w:hAnsi="Arial" w:cs="Arial"/>
        <w:sz w:val="16"/>
        <w:szCs w:val="16"/>
      </w:rPr>
      <w:t>Agreement</w:t>
    </w:r>
    <w:proofErr w:type="spellEnd"/>
    <w:r w:rsidRPr="00877901">
      <w:rPr>
        <w:rFonts w:ascii="Arial" w:hAnsi="Arial" w:cs="Arial"/>
        <w:sz w:val="16"/>
        <w:szCs w:val="16"/>
      </w:rPr>
      <w:t>/Smlouva o výpůjčce</w:t>
    </w:r>
  </w:p>
  <w:p w14:paraId="7E3683B3" w14:textId="77777777" w:rsidR="00225DF3" w:rsidRPr="00877901" w:rsidRDefault="00225DF3" w:rsidP="00A76FCA">
    <w:pPr>
      <w:pStyle w:val="Zpat"/>
      <w:rPr>
        <w:rFonts w:ascii="Arial" w:hAnsi="Arial" w:cs="Arial"/>
        <w:sz w:val="16"/>
        <w:szCs w:val="16"/>
      </w:rPr>
    </w:pPr>
    <w:r w:rsidRPr="00877901">
      <w:rPr>
        <w:rFonts w:ascii="Arial" w:hAnsi="Arial" w:cs="Arial"/>
        <w:sz w:val="16"/>
        <w:szCs w:val="16"/>
      </w:rPr>
      <w:t>Všeobecná fakultní nemocnice v Praze</w:t>
    </w:r>
  </w:p>
  <w:p w14:paraId="0C67777F" w14:textId="24EDF170" w:rsidR="00225DF3" w:rsidRPr="00877901" w:rsidRDefault="00225DF3" w:rsidP="00A76FCA">
    <w:pPr>
      <w:pStyle w:val="Zpat"/>
      <w:rPr>
        <w:rFonts w:ascii="Arial" w:hAnsi="Arial" w:cs="Arial"/>
        <w:sz w:val="16"/>
        <w:szCs w:val="16"/>
      </w:rPr>
    </w:pPr>
    <w:proofErr w:type="spellStart"/>
    <w:r w:rsidRPr="00877901">
      <w:rPr>
        <w:rFonts w:ascii="Arial" w:hAnsi="Arial" w:cs="Arial"/>
        <w:sz w:val="16"/>
        <w:szCs w:val="16"/>
      </w:rPr>
      <w:t>Principal</w:t>
    </w:r>
    <w:proofErr w:type="spellEnd"/>
    <w:r w:rsidRPr="00877901">
      <w:rPr>
        <w:rFonts w:ascii="Arial" w:hAnsi="Arial" w:cs="Arial"/>
        <w:sz w:val="16"/>
        <w:szCs w:val="16"/>
      </w:rPr>
      <w:t xml:space="preserve"> </w:t>
    </w:r>
    <w:proofErr w:type="spellStart"/>
    <w:r w:rsidRPr="00877901">
      <w:rPr>
        <w:rFonts w:ascii="Arial" w:hAnsi="Arial" w:cs="Arial"/>
        <w:sz w:val="16"/>
        <w:szCs w:val="16"/>
      </w:rPr>
      <w:t>Investigator</w:t>
    </w:r>
    <w:proofErr w:type="spellEnd"/>
    <w:r w:rsidRPr="00877901">
      <w:rPr>
        <w:rFonts w:ascii="Arial" w:hAnsi="Arial" w:cs="Arial"/>
        <w:sz w:val="16"/>
        <w:szCs w:val="16"/>
      </w:rPr>
      <w:t xml:space="preserve">/Hlavní zkoušející: </w:t>
    </w:r>
    <w:r w:rsidR="00D3581A">
      <w:rPr>
        <w:rFonts w:ascii="Arial" w:hAnsi="Arial" w:cs="Arial"/>
        <w:sz w:val="16"/>
        <w:szCs w:val="16"/>
      </w:rPr>
      <w:t>XXXXXXXXX</w:t>
    </w:r>
  </w:p>
  <w:p w14:paraId="785FF436" w14:textId="697017AB" w:rsidR="00225DF3" w:rsidRPr="00877901" w:rsidRDefault="00225DF3" w:rsidP="00A76FCA">
    <w:pPr>
      <w:pStyle w:val="Zpat"/>
      <w:rPr>
        <w:rFonts w:ascii="Arial" w:hAnsi="Arial" w:cs="Arial"/>
        <w:sz w:val="16"/>
        <w:szCs w:val="16"/>
      </w:rPr>
    </w:pPr>
    <w:proofErr w:type="spellStart"/>
    <w:r w:rsidRPr="00877901">
      <w:rPr>
        <w:rFonts w:ascii="Arial" w:hAnsi="Arial" w:cs="Arial"/>
        <w:sz w:val="16"/>
        <w:szCs w:val="16"/>
      </w:rPr>
      <w:t>Version</w:t>
    </w:r>
    <w:proofErr w:type="spellEnd"/>
    <w:r w:rsidRPr="00877901">
      <w:rPr>
        <w:rFonts w:ascii="Arial" w:hAnsi="Arial" w:cs="Arial"/>
        <w:sz w:val="16"/>
        <w:szCs w:val="16"/>
      </w:rPr>
      <w:t xml:space="preserve">/Verze: </w:t>
    </w:r>
    <w:r w:rsidR="001A317F">
      <w:rPr>
        <w:rFonts w:ascii="Arial" w:hAnsi="Arial" w:cs="Arial"/>
        <w:sz w:val="16"/>
        <w:szCs w:val="16"/>
      </w:rPr>
      <w:t>2.0, 23. ledna 2017</w:t>
    </w:r>
  </w:p>
  <w:p w14:paraId="1428BAD9" w14:textId="77777777" w:rsidR="00225DF3" w:rsidRDefault="00225D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80BF0" w14:textId="77777777" w:rsidR="009B60B9" w:rsidRDefault="009B60B9" w:rsidP="00A61F45">
      <w:pPr>
        <w:spacing w:after="0" w:line="240" w:lineRule="auto"/>
      </w:pPr>
      <w:r>
        <w:separator/>
      </w:r>
    </w:p>
  </w:footnote>
  <w:footnote w:type="continuationSeparator" w:id="0">
    <w:p w14:paraId="65B0EDC1" w14:textId="77777777" w:rsidR="009B60B9" w:rsidRDefault="009B60B9" w:rsidP="00A61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A14"/>
    <w:multiLevelType w:val="multilevel"/>
    <w:tmpl w:val="AC4C4B9E"/>
    <w:lvl w:ilvl="0">
      <w:start w:val="3"/>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1" w15:restartNumberingAfterBreak="0">
    <w:nsid w:val="118C4890"/>
    <w:multiLevelType w:val="multilevel"/>
    <w:tmpl w:val="1AEC126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15:restartNumberingAfterBreak="0">
    <w:nsid w:val="119407AB"/>
    <w:multiLevelType w:val="hybridMultilevel"/>
    <w:tmpl w:val="BD7277AA"/>
    <w:name w:val="WW8Num422"/>
    <w:lvl w:ilvl="0" w:tplc="00000004">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9B040E"/>
    <w:multiLevelType w:val="multilevel"/>
    <w:tmpl w:val="1AEC126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AF27D4C"/>
    <w:multiLevelType w:val="multilevel"/>
    <w:tmpl w:val="3F3E98B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5" w15:restartNumberingAfterBreak="0">
    <w:nsid w:val="1D6E45E4"/>
    <w:multiLevelType w:val="hybridMultilevel"/>
    <w:tmpl w:val="E61C76AA"/>
    <w:lvl w:ilvl="0" w:tplc="DAC2D49C">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1E277465"/>
    <w:multiLevelType w:val="multilevel"/>
    <w:tmpl w:val="87A08CA6"/>
    <w:lvl w:ilvl="0">
      <w:start w:val="4"/>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50"/>
        </w:tabs>
        <w:ind w:left="750" w:hanging="39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7" w15:restartNumberingAfterBreak="0">
    <w:nsid w:val="2BFF02B6"/>
    <w:multiLevelType w:val="hybridMultilevel"/>
    <w:tmpl w:val="DF4C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EA4646"/>
    <w:multiLevelType w:val="hybridMultilevel"/>
    <w:tmpl w:val="72C45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F612C8"/>
    <w:multiLevelType w:val="hybridMultilevel"/>
    <w:tmpl w:val="7A161F62"/>
    <w:lvl w:ilvl="0" w:tplc="DAC2D49C">
      <w:start w:val="1"/>
      <w:numFmt w:val="decimal"/>
      <w:lvlText w:val="%1."/>
      <w:lvlJc w:val="left"/>
      <w:pPr>
        <w:tabs>
          <w:tab w:val="num" w:pos="396"/>
        </w:tabs>
        <w:ind w:left="396"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376D0574"/>
    <w:multiLevelType w:val="multilevel"/>
    <w:tmpl w:val="D1EE18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11" w15:restartNumberingAfterBreak="0">
    <w:nsid w:val="37AF7F42"/>
    <w:multiLevelType w:val="multilevel"/>
    <w:tmpl w:val="7A5CBE3C"/>
    <w:lvl w:ilvl="0">
      <w:start w:val="1"/>
      <w:numFmt w:val="upperRoman"/>
      <w:pStyle w:val="Nadpis1"/>
      <w:suff w:val="nothing"/>
      <w:lvlText w:val="Článek %1."/>
      <w:lvlJc w:val="left"/>
      <w:pPr>
        <w:ind w:left="360" w:hanging="360"/>
      </w:pPr>
      <w:rPr>
        <w:rFonts w:cs="Times New Roman" w:hint="default"/>
      </w:rPr>
    </w:lvl>
    <w:lvl w:ilvl="1">
      <w:start w:val="1"/>
      <w:numFmt w:val="decimal"/>
      <w:pStyle w:val="rove2"/>
      <w:isLgl/>
      <w:lvlText w:val="%1.%2."/>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pStyle w:val="rove3"/>
      <w:isLgl/>
      <w:lvlText w:val="%1.%2.%3."/>
      <w:lvlJc w:val="left"/>
      <w:pPr>
        <w:ind w:left="1080" w:hanging="360"/>
      </w:pPr>
      <w:rPr>
        <w:rFonts w:cs="Times New Roman" w:hint="default"/>
      </w:rPr>
    </w:lvl>
    <w:lvl w:ilvl="3">
      <w:start w:val="1"/>
      <w:numFmt w:val="lowerLetter"/>
      <w:pStyle w:val="rove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B3E7F20"/>
    <w:multiLevelType w:val="multilevel"/>
    <w:tmpl w:val="D432FB9A"/>
    <w:lvl w:ilvl="0">
      <w:start w:val="1"/>
      <w:numFmt w:val="upperRoman"/>
      <w:suff w:val="space"/>
      <w:lvlText w:val="Článek %1."/>
      <w:lvlJc w:val="left"/>
      <w:pPr>
        <w:ind w:firstLine="17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isLgl/>
      <w:lvlText w:val="%1.%2."/>
      <w:lvlJc w:val="left"/>
      <w:pPr>
        <w:tabs>
          <w:tab w:val="num" w:pos="576"/>
        </w:tabs>
        <w:ind w:left="576" w:hanging="576"/>
      </w:pPr>
      <w:rPr>
        <w:rFonts w:ascii="Times New Roman" w:hAnsi="Times New Roman" w:cs="Times New Roman" w:hint="default"/>
      </w:rPr>
    </w:lvl>
    <w:lvl w:ilvl="2">
      <w:start w:val="1"/>
      <w:numFmt w:val="decimal"/>
      <w:isLgl/>
      <w:lvlText w:val="%1.%2.%3."/>
      <w:lvlJc w:val="left"/>
      <w:pPr>
        <w:tabs>
          <w:tab w:val="num" w:pos="720"/>
        </w:tabs>
        <w:ind w:left="720" w:hanging="720"/>
      </w:pPr>
      <w:rPr>
        <w:rFonts w:ascii="Century Gothic" w:hAnsi="Century Gothic" w:cs="Times New Roman" w:hint="default"/>
        <w:b w:val="0"/>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F8109C8"/>
    <w:multiLevelType w:val="multilevel"/>
    <w:tmpl w:val="AC4C4B9E"/>
    <w:lvl w:ilvl="0">
      <w:start w:val="3"/>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14" w15:restartNumberingAfterBreak="0">
    <w:nsid w:val="40566B6F"/>
    <w:multiLevelType w:val="multilevel"/>
    <w:tmpl w:val="D1EE18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15" w15:restartNumberingAfterBreak="0">
    <w:nsid w:val="49CE1700"/>
    <w:multiLevelType w:val="hybridMultilevel"/>
    <w:tmpl w:val="DFDCB058"/>
    <w:lvl w:ilvl="0" w:tplc="AA8A1E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B5B2B2E"/>
    <w:multiLevelType w:val="hybridMultilevel"/>
    <w:tmpl w:val="2586CD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B8A2277"/>
    <w:multiLevelType w:val="hybridMultilevel"/>
    <w:tmpl w:val="CC36DBFA"/>
    <w:lvl w:ilvl="0" w:tplc="AD42275E">
      <w:start w:val="7"/>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F96E36"/>
    <w:multiLevelType w:val="multilevel"/>
    <w:tmpl w:val="E3862D2A"/>
    <w:lvl w:ilvl="0">
      <w:start w:val="1"/>
      <w:numFmt w:val="upperRoman"/>
      <w:suff w:val="space"/>
      <w:lvlText w:val="Článek %1."/>
      <w:lvlJc w:val="left"/>
      <w:pPr>
        <w:ind w:firstLine="17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isLgl/>
      <w:lvlText w:val="%1.%2."/>
      <w:lvlJc w:val="left"/>
      <w:pPr>
        <w:tabs>
          <w:tab w:val="num" w:pos="576"/>
        </w:tabs>
        <w:ind w:left="576" w:hanging="576"/>
      </w:pPr>
      <w:rPr>
        <w:rFonts w:cs="Times New Roman" w:hint="default"/>
        <w:strike w:val="0"/>
      </w:rPr>
    </w:lvl>
    <w:lvl w:ilvl="2">
      <w:start w:val="1"/>
      <w:numFmt w:val="decimal"/>
      <w:isLgl/>
      <w:lvlText w:val="%1.%2.%3."/>
      <w:lvlJc w:val="left"/>
      <w:pPr>
        <w:tabs>
          <w:tab w:val="num" w:pos="720"/>
        </w:tabs>
        <w:ind w:left="720" w:hanging="720"/>
      </w:pPr>
      <w:rPr>
        <w:rFonts w:ascii="Century Gothic" w:hAnsi="Century Gothic" w:cs="Times New Roman" w:hint="default"/>
        <w:b w:val="0"/>
        <w:i w:val="0"/>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50144B8D"/>
    <w:multiLevelType w:val="hybridMultilevel"/>
    <w:tmpl w:val="66483FB0"/>
    <w:lvl w:ilvl="0" w:tplc="3B64F35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0B56F63"/>
    <w:multiLevelType w:val="hybridMultilevel"/>
    <w:tmpl w:val="174AD3A2"/>
    <w:lvl w:ilvl="0" w:tplc="78165C26">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8493DBA"/>
    <w:multiLevelType w:val="hybridMultilevel"/>
    <w:tmpl w:val="F3A0C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F87485"/>
    <w:multiLevelType w:val="hybridMultilevel"/>
    <w:tmpl w:val="E6A2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21D7C"/>
    <w:multiLevelType w:val="multilevel"/>
    <w:tmpl w:val="3F3E98B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20"/>
        </w:tabs>
        <w:ind w:left="420" w:hanging="360"/>
      </w:pPr>
      <w:rPr>
        <w:rFonts w:ascii="Times New Roman" w:hAnsi="Times New Roman" w:cs="Times New Roman" w:hint="default"/>
      </w:rPr>
    </w:lvl>
    <w:lvl w:ilvl="2">
      <w:start w:val="1"/>
      <w:numFmt w:val="decimal"/>
      <w:lvlText w:val="%1.%2.%3"/>
      <w:lvlJc w:val="left"/>
      <w:pPr>
        <w:tabs>
          <w:tab w:val="num" w:pos="840"/>
        </w:tabs>
        <w:ind w:left="840" w:hanging="720"/>
      </w:pPr>
      <w:rPr>
        <w:rFonts w:ascii="Times New Roman" w:hAnsi="Times New Roman" w:cs="Times New Roman" w:hint="default"/>
      </w:rPr>
    </w:lvl>
    <w:lvl w:ilvl="3">
      <w:start w:val="1"/>
      <w:numFmt w:val="decimal"/>
      <w:lvlText w:val="%1.%2.%3.%4"/>
      <w:lvlJc w:val="left"/>
      <w:pPr>
        <w:tabs>
          <w:tab w:val="num" w:pos="900"/>
        </w:tabs>
        <w:ind w:left="900" w:hanging="720"/>
      </w:pPr>
      <w:rPr>
        <w:rFonts w:ascii="Times New Roman" w:hAnsi="Times New Roman" w:cs="Times New Roman" w:hint="default"/>
      </w:rPr>
    </w:lvl>
    <w:lvl w:ilvl="4">
      <w:start w:val="1"/>
      <w:numFmt w:val="decimal"/>
      <w:lvlText w:val="%1.%2.%3.%4.%5"/>
      <w:lvlJc w:val="left"/>
      <w:pPr>
        <w:tabs>
          <w:tab w:val="num" w:pos="1320"/>
        </w:tabs>
        <w:ind w:left="1320" w:hanging="1080"/>
      </w:pPr>
      <w:rPr>
        <w:rFonts w:ascii="Times New Roman" w:hAnsi="Times New Roman" w:cs="Times New Roman" w:hint="default"/>
      </w:rPr>
    </w:lvl>
    <w:lvl w:ilvl="5">
      <w:start w:val="1"/>
      <w:numFmt w:val="decimal"/>
      <w:lvlText w:val="%1.%2.%3.%4.%5.%6"/>
      <w:lvlJc w:val="left"/>
      <w:pPr>
        <w:tabs>
          <w:tab w:val="num" w:pos="1380"/>
        </w:tabs>
        <w:ind w:left="1380" w:hanging="1080"/>
      </w:pPr>
      <w:rPr>
        <w:rFonts w:ascii="Times New Roman" w:hAnsi="Times New Roman" w:cs="Times New Roman" w:hint="default"/>
      </w:rPr>
    </w:lvl>
    <w:lvl w:ilvl="6">
      <w:start w:val="1"/>
      <w:numFmt w:val="decimal"/>
      <w:lvlText w:val="%1.%2.%3.%4.%5.%6.%7"/>
      <w:lvlJc w:val="left"/>
      <w:pPr>
        <w:tabs>
          <w:tab w:val="num" w:pos="1800"/>
        </w:tabs>
        <w:ind w:left="1800" w:hanging="1440"/>
      </w:pPr>
      <w:rPr>
        <w:rFonts w:ascii="Times New Roman" w:hAnsi="Times New Roman" w:cs="Times New Roman" w:hint="default"/>
      </w:rPr>
    </w:lvl>
    <w:lvl w:ilvl="7">
      <w:start w:val="1"/>
      <w:numFmt w:val="decimal"/>
      <w:lvlText w:val="%1.%2.%3.%4.%5.%6.%7.%8"/>
      <w:lvlJc w:val="left"/>
      <w:pPr>
        <w:tabs>
          <w:tab w:val="num" w:pos="1860"/>
        </w:tabs>
        <w:ind w:left="1860" w:hanging="1440"/>
      </w:pPr>
      <w:rPr>
        <w:rFonts w:ascii="Times New Roman" w:hAnsi="Times New Roman" w:cs="Times New Roman" w:hint="default"/>
      </w:rPr>
    </w:lvl>
    <w:lvl w:ilvl="8">
      <w:start w:val="1"/>
      <w:numFmt w:val="decimal"/>
      <w:lvlText w:val="%1.%2.%3.%4.%5.%6.%7.%8.%9"/>
      <w:lvlJc w:val="left"/>
      <w:pPr>
        <w:tabs>
          <w:tab w:val="num" w:pos="2280"/>
        </w:tabs>
        <w:ind w:left="2280" w:hanging="1800"/>
      </w:pPr>
      <w:rPr>
        <w:rFonts w:ascii="Times New Roman" w:hAnsi="Times New Roman" w:cs="Times New Roman" w:hint="default"/>
      </w:rPr>
    </w:lvl>
  </w:abstractNum>
  <w:abstractNum w:abstractNumId="24" w15:restartNumberingAfterBreak="0">
    <w:nsid w:val="5E691F67"/>
    <w:multiLevelType w:val="hybridMultilevel"/>
    <w:tmpl w:val="AA5E8274"/>
    <w:lvl w:ilvl="0" w:tplc="7452E9D2">
      <w:start w:val="1"/>
      <w:numFmt w:val="decimal"/>
      <w:lvlText w:val="%1."/>
      <w:lvlJc w:val="left"/>
      <w:pPr>
        <w:tabs>
          <w:tab w:val="num" w:pos="1080"/>
        </w:tabs>
        <w:ind w:left="1080" w:hanging="360"/>
      </w:pPr>
      <w:rPr>
        <w:rFonts w:ascii="Times New Roman" w:hAnsi="Times New Roman" w:cs="Times New Roman" w:hint="default"/>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25" w15:restartNumberingAfterBreak="0">
    <w:nsid w:val="5EA81C6C"/>
    <w:multiLevelType w:val="hybridMultilevel"/>
    <w:tmpl w:val="028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777D0"/>
    <w:multiLevelType w:val="hybridMultilevel"/>
    <w:tmpl w:val="B742FF06"/>
    <w:lvl w:ilvl="0" w:tplc="246CC240">
      <w:start w:val="4"/>
      <w:numFmt w:val="decimal"/>
      <w:lvlText w:val="%1."/>
      <w:lvlJc w:val="left"/>
      <w:pPr>
        <w:ind w:left="396" w:hanging="360"/>
      </w:pPr>
      <w:rPr>
        <w:rFonts w:cs="Times New Roman" w:hint="default"/>
      </w:rPr>
    </w:lvl>
    <w:lvl w:ilvl="1" w:tplc="04090019" w:tentative="1">
      <w:start w:val="1"/>
      <w:numFmt w:val="lowerLetter"/>
      <w:lvlText w:val="%2."/>
      <w:lvlJc w:val="left"/>
      <w:pPr>
        <w:ind w:left="1116" w:hanging="360"/>
      </w:pPr>
      <w:rPr>
        <w:rFonts w:cs="Times New Roman"/>
      </w:rPr>
    </w:lvl>
    <w:lvl w:ilvl="2" w:tplc="0409001B" w:tentative="1">
      <w:start w:val="1"/>
      <w:numFmt w:val="lowerRoman"/>
      <w:lvlText w:val="%3."/>
      <w:lvlJc w:val="right"/>
      <w:pPr>
        <w:ind w:left="1836" w:hanging="180"/>
      </w:pPr>
      <w:rPr>
        <w:rFonts w:cs="Times New Roman"/>
      </w:rPr>
    </w:lvl>
    <w:lvl w:ilvl="3" w:tplc="0409000F" w:tentative="1">
      <w:start w:val="1"/>
      <w:numFmt w:val="decimal"/>
      <w:lvlText w:val="%4."/>
      <w:lvlJc w:val="left"/>
      <w:pPr>
        <w:ind w:left="2556" w:hanging="360"/>
      </w:pPr>
      <w:rPr>
        <w:rFonts w:cs="Times New Roman"/>
      </w:rPr>
    </w:lvl>
    <w:lvl w:ilvl="4" w:tplc="04090019" w:tentative="1">
      <w:start w:val="1"/>
      <w:numFmt w:val="lowerLetter"/>
      <w:lvlText w:val="%5."/>
      <w:lvlJc w:val="left"/>
      <w:pPr>
        <w:ind w:left="3276" w:hanging="360"/>
      </w:pPr>
      <w:rPr>
        <w:rFonts w:cs="Times New Roman"/>
      </w:rPr>
    </w:lvl>
    <w:lvl w:ilvl="5" w:tplc="0409001B" w:tentative="1">
      <w:start w:val="1"/>
      <w:numFmt w:val="lowerRoman"/>
      <w:lvlText w:val="%6."/>
      <w:lvlJc w:val="right"/>
      <w:pPr>
        <w:ind w:left="3996" w:hanging="180"/>
      </w:pPr>
      <w:rPr>
        <w:rFonts w:cs="Times New Roman"/>
      </w:rPr>
    </w:lvl>
    <w:lvl w:ilvl="6" w:tplc="0409000F" w:tentative="1">
      <w:start w:val="1"/>
      <w:numFmt w:val="decimal"/>
      <w:lvlText w:val="%7."/>
      <w:lvlJc w:val="left"/>
      <w:pPr>
        <w:ind w:left="4716" w:hanging="360"/>
      </w:pPr>
      <w:rPr>
        <w:rFonts w:cs="Times New Roman"/>
      </w:rPr>
    </w:lvl>
    <w:lvl w:ilvl="7" w:tplc="04090019" w:tentative="1">
      <w:start w:val="1"/>
      <w:numFmt w:val="lowerLetter"/>
      <w:lvlText w:val="%8."/>
      <w:lvlJc w:val="left"/>
      <w:pPr>
        <w:ind w:left="5436" w:hanging="360"/>
      </w:pPr>
      <w:rPr>
        <w:rFonts w:cs="Times New Roman"/>
      </w:rPr>
    </w:lvl>
    <w:lvl w:ilvl="8" w:tplc="0409001B" w:tentative="1">
      <w:start w:val="1"/>
      <w:numFmt w:val="lowerRoman"/>
      <w:lvlText w:val="%9."/>
      <w:lvlJc w:val="right"/>
      <w:pPr>
        <w:ind w:left="6156" w:hanging="180"/>
      </w:pPr>
      <w:rPr>
        <w:rFonts w:cs="Times New Roman"/>
      </w:rPr>
    </w:lvl>
  </w:abstractNum>
  <w:abstractNum w:abstractNumId="27" w15:restartNumberingAfterBreak="0">
    <w:nsid w:val="69273D75"/>
    <w:multiLevelType w:val="hybridMultilevel"/>
    <w:tmpl w:val="8C8A36C0"/>
    <w:lvl w:ilvl="0" w:tplc="94DA0560">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BC35AEA"/>
    <w:multiLevelType w:val="hybridMultilevel"/>
    <w:tmpl w:val="998E8B9A"/>
    <w:lvl w:ilvl="0" w:tplc="63869320">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E1E563C"/>
    <w:multiLevelType w:val="hybridMultilevel"/>
    <w:tmpl w:val="685892FC"/>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71203080"/>
    <w:multiLevelType w:val="hybridMultilevel"/>
    <w:tmpl w:val="9FDE7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FF533F"/>
    <w:multiLevelType w:val="multilevel"/>
    <w:tmpl w:val="87A08CA6"/>
    <w:lvl w:ilvl="0">
      <w:start w:val="4"/>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50"/>
        </w:tabs>
        <w:ind w:left="750" w:hanging="39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32" w15:restartNumberingAfterBreak="0">
    <w:nsid w:val="7BD974C4"/>
    <w:multiLevelType w:val="hybridMultilevel"/>
    <w:tmpl w:val="6F6E5C76"/>
    <w:lvl w:ilvl="0" w:tplc="0746631A">
      <w:start w:val="2"/>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
  </w:num>
  <w:num w:numId="4">
    <w:abstractNumId w:val="10"/>
  </w:num>
  <w:num w:numId="5">
    <w:abstractNumId w:val="0"/>
  </w:num>
  <w:num w:numId="6">
    <w:abstractNumId w:val="4"/>
  </w:num>
  <w:num w:numId="7">
    <w:abstractNumId w:val="3"/>
  </w:num>
  <w:num w:numId="8">
    <w:abstractNumId w:val="14"/>
  </w:num>
  <w:num w:numId="9">
    <w:abstractNumId w:val="13"/>
  </w:num>
  <w:num w:numId="10">
    <w:abstractNumId w:val="31"/>
  </w:num>
  <w:num w:numId="11">
    <w:abstractNumId w:val="9"/>
  </w:num>
  <w:num w:numId="12">
    <w:abstractNumId w:val="29"/>
  </w:num>
  <w:num w:numId="13">
    <w:abstractNumId w:val="18"/>
  </w:num>
  <w:num w:numId="14">
    <w:abstractNumId w:val="11"/>
  </w:num>
  <w:num w:numId="15">
    <w:abstractNumId w:val="24"/>
  </w:num>
  <w:num w:numId="16">
    <w:abstractNumId w:val="20"/>
  </w:num>
  <w:num w:numId="17">
    <w:abstractNumId w:val="11"/>
  </w:num>
  <w:num w:numId="18">
    <w:abstractNumId w:val="12"/>
  </w:num>
  <w:num w:numId="19">
    <w:abstractNumId w:val="17"/>
  </w:num>
  <w:num w:numId="20">
    <w:abstractNumId w:val="2"/>
  </w:num>
  <w:num w:numId="21">
    <w:abstractNumId w:val="5"/>
  </w:num>
  <w:num w:numId="22">
    <w:abstractNumId w:val="26"/>
  </w:num>
  <w:num w:numId="23">
    <w:abstractNumId w:val="32"/>
  </w:num>
  <w:num w:numId="24">
    <w:abstractNumId w:val="15"/>
  </w:num>
  <w:num w:numId="25">
    <w:abstractNumId w:val="27"/>
  </w:num>
  <w:num w:numId="26">
    <w:abstractNumId w:val="28"/>
  </w:num>
  <w:num w:numId="27">
    <w:abstractNumId w:val="8"/>
  </w:num>
  <w:num w:numId="28">
    <w:abstractNumId w:val="16"/>
  </w:num>
  <w:num w:numId="29">
    <w:abstractNumId w:val="21"/>
  </w:num>
  <w:num w:numId="30">
    <w:abstractNumId w:val="7"/>
  </w:num>
  <w:num w:numId="31">
    <w:abstractNumId w:val="19"/>
  </w:num>
  <w:num w:numId="32">
    <w:abstractNumId w:val="25"/>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F6"/>
    <w:rsid w:val="00001DA1"/>
    <w:rsid w:val="00002208"/>
    <w:rsid w:val="0002150C"/>
    <w:rsid w:val="00022785"/>
    <w:rsid w:val="00030D15"/>
    <w:rsid w:val="000325F2"/>
    <w:rsid w:val="00051793"/>
    <w:rsid w:val="00066C1B"/>
    <w:rsid w:val="0008754F"/>
    <w:rsid w:val="00090EBD"/>
    <w:rsid w:val="000967F8"/>
    <w:rsid w:val="0009784F"/>
    <w:rsid w:val="000A60BC"/>
    <w:rsid w:val="000C03FE"/>
    <w:rsid w:val="000C4D3E"/>
    <w:rsid w:val="000C6D21"/>
    <w:rsid w:val="000D2461"/>
    <w:rsid w:val="000E2FE6"/>
    <w:rsid w:val="000F3470"/>
    <w:rsid w:val="00101A49"/>
    <w:rsid w:val="00114D35"/>
    <w:rsid w:val="00145291"/>
    <w:rsid w:val="00153C04"/>
    <w:rsid w:val="00162DC1"/>
    <w:rsid w:val="00166396"/>
    <w:rsid w:val="00181B0D"/>
    <w:rsid w:val="001836F3"/>
    <w:rsid w:val="00184821"/>
    <w:rsid w:val="001849B6"/>
    <w:rsid w:val="00190961"/>
    <w:rsid w:val="00192865"/>
    <w:rsid w:val="00194BB6"/>
    <w:rsid w:val="001954B9"/>
    <w:rsid w:val="001A317F"/>
    <w:rsid w:val="001A3C33"/>
    <w:rsid w:val="001B4D7A"/>
    <w:rsid w:val="001B6D5B"/>
    <w:rsid w:val="001C408C"/>
    <w:rsid w:val="001C48EA"/>
    <w:rsid w:val="001D0E86"/>
    <w:rsid w:val="00202358"/>
    <w:rsid w:val="00202383"/>
    <w:rsid w:val="002200BA"/>
    <w:rsid w:val="00223544"/>
    <w:rsid w:val="00225DF3"/>
    <w:rsid w:val="00242D85"/>
    <w:rsid w:val="00244033"/>
    <w:rsid w:val="00247E59"/>
    <w:rsid w:val="00262FFE"/>
    <w:rsid w:val="00270368"/>
    <w:rsid w:val="00274E17"/>
    <w:rsid w:val="002804E3"/>
    <w:rsid w:val="00286265"/>
    <w:rsid w:val="00291F47"/>
    <w:rsid w:val="00293E2B"/>
    <w:rsid w:val="002A3EE8"/>
    <w:rsid w:val="002B268F"/>
    <w:rsid w:val="002B4A49"/>
    <w:rsid w:val="002B4C65"/>
    <w:rsid w:val="002B7CC7"/>
    <w:rsid w:val="002D23EB"/>
    <w:rsid w:val="002D36A3"/>
    <w:rsid w:val="002E134D"/>
    <w:rsid w:val="003127D7"/>
    <w:rsid w:val="00314F8A"/>
    <w:rsid w:val="00323C62"/>
    <w:rsid w:val="00332703"/>
    <w:rsid w:val="00333CA5"/>
    <w:rsid w:val="00336ED0"/>
    <w:rsid w:val="003415D7"/>
    <w:rsid w:val="003434D8"/>
    <w:rsid w:val="00344BA3"/>
    <w:rsid w:val="00350094"/>
    <w:rsid w:val="00350326"/>
    <w:rsid w:val="00351FD1"/>
    <w:rsid w:val="00353C1D"/>
    <w:rsid w:val="00387F12"/>
    <w:rsid w:val="00392F86"/>
    <w:rsid w:val="003A34AD"/>
    <w:rsid w:val="003A59B9"/>
    <w:rsid w:val="003B2918"/>
    <w:rsid w:val="003B51B3"/>
    <w:rsid w:val="003B7661"/>
    <w:rsid w:val="003C1B8D"/>
    <w:rsid w:val="003D1A92"/>
    <w:rsid w:val="003D1B1C"/>
    <w:rsid w:val="003D408D"/>
    <w:rsid w:val="003D721C"/>
    <w:rsid w:val="003D7BAB"/>
    <w:rsid w:val="003E295E"/>
    <w:rsid w:val="004008E4"/>
    <w:rsid w:val="004053CC"/>
    <w:rsid w:val="00410D09"/>
    <w:rsid w:val="0041324F"/>
    <w:rsid w:val="00415885"/>
    <w:rsid w:val="00416A29"/>
    <w:rsid w:val="00424A20"/>
    <w:rsid w:val="00427EC8"/>
    <w:rsid w:val="00434204"/>
    <w:rsid w:val="0043512C"/>
    <w:rsid w:val="00436481"/>
    <w:rsid w:val="00444B52"/>
    <w:rsid w:val="004514B6"/>
    <w:rsid w:val="004542A4"/>
    <w:rsid w:val="00456155"/>
    <w:rsid w:val="0046013E"/>
    <w:rsid w:val="00467EEB"/>
    <w:rsid w:val="004719F6"/>
    <w:rsid w:val="004724F4"/>
    <w:rsid w:val="0048198D"/>
    <w:rsid w:val="0048439B"/>
    <w:rsid w:val="00492789"/>
    <w:rsid w:val="004A031E"/>
    <w:rsid w:val="004A75C1"/>
    <w:rsid w:val="004C2CC8"/>
    <w:rsid w:val="004C72D2"/>
    <w:rsid w:val="004D1468"/>
    <w:rsid w:val="004D3242"/>
    <w:rsid w:val="004D6BEF"/>
    <w:rsid w:val="004D7D42"/>
    <w:rsid w:val="004D7EFA"/>
    <w:rsid w:val="004F03D3"/>
    <w:rsid w:val="004F40EC"/>
    <w:rsid w:val="00502BA1"/>
    <w:rsid w:val="005103C9"/>
    <w:rsid w:val="00512D16"/>
    <w:rsid w:val="00530B06"/>
    <w:rsid w:val="00533928"/>
    <w:rsid w:val="00544BCF"/>
    <w:rsid w:val="00561C06"/>
    <w:rsid w:val="00581EAC"/>
    <w:rsid w:val="005979A2"/>
    <w:rsid w:val="005D59FA"/>
    <w:rsid w:val="005D652C"/>
    <w:rsid w:val="005E1A48"/>
    <w:rsid w:val="005F005D"/>
    <w:rsid w:val="006031EC"/>
    <w:rsid w:val="0060449B"/>
    <w:rsid w:val="00605A3C"/>
    <w:rsid w:val="00622B0B"/>
    <w:rsid w:val="006256BF"/>
    <w:rsid w:val="006309BC"/>
    <w:rsid w:val="00641A1B"/>
    <w:rsid w:val="006430AC"/>
    <w:rsid w:val="00643F47"/>
    <w:rsid w:val="00645E54"/>
    <w:rsid w:val="006536C2"/>
    <w:rsid w:val="00656336"/>
    <w:rsid w:val="0066152B"/>
    <w:rsid w:val="00674D35"/>
    <w:rsid w:val="00687BEC"/>
    <w:rsid w:val="006909A5"/>
    <w:rsid w:val="006930B3"/>
    <w:rsid w:val="006A4CCF"/>
    <w:rsid w:val="006B18EF"/>
    <w:rsid w:val="006B2F69"/>
    <w:rsid w:val="006B757F"/>
    <w:rsid w:val="006C1D24"/>
    <w:rsid w:val="006D00BE"/>
    <w:rsid w:val="006D4B3E"/>
    <w:rsid w:val="006D6DCD"/>
    <w:rsid w:val="006E03FC"/>
    <w:rsid w:val="006E0480"/>
    <w:rsid w:val="006E1A7E"/>
    <w:rsid w:val="006E7A4E"/>
    <w:rsid w:val="00703A41"/>
    <w:rsid w:val="00720F5F"/>
    <w:rsid w:val="00725B28"/>
    <w:rsid w:val="00725D7C"/>
    <w:rsid w:val="00737D2E"/>
    <w:rsid w:val="00745563"/>
    <w:rsid w:val="00762DC2"/>
    <w:rsid w:val="007640F9"/>
    <w:rsid w:val="00765064"/>
    <w:rsid w:val="0076654A"/>
    <w:rsid w:val="007774B3"/>
    <w:rsid w:val="00780740"/>
    <w:rsid w:val="007872C7"/>
    <w:rsid w:val="00790C5C"/>
    <w:rsid w:val="00796A6C"/>
    <w:rsid w:val="007B33A0"/>
    <w:rsid w:val="007B596F"/>
    <w:rsid w:val="007C1425"/>
    <w:rsid w:val="007C6521"/>
    <w:rsid w:val="007C6A1D"/>
    <w:rsid w:val="007D1077"/>
    <w:rsid w:val="007D35F4"/>
    <w:rsid w:val="007D4DBE"/>
    <w:rsid w:val="007D702C"/>
    <w:rsid w:val="007E17F0"/>
    <w:rsid w:val="007E5A2C"/>
    <w:rsid w:val="007E7CBE"/>
    <w:rsid w:val="007E7E9D"/>
    <w:rsid w:val="007F25B0"/>
    <w:rsid w:val="007F3DD4"/>
    <w:rsid w:val="00804252"/>
    <w:rsid w:val="008121C6"/>
    <w:rsid w:val="0082359E"/>
    <w:rsid w:val="00844B71"/>
    <w:rsid w:val="00845265"/>
    <w:rsid w:val="0085711C"/>
    <w:rsid w:val="008605B6"/>
    <w:rsid w:val="00861ABC"/>
    <w:rsid w:val="0086616C"/>
    <w:rsid w:val="008712E6"/>
    <w:rsid w:val="00874A9B"/>
    <w:rsid w:val="00877901"/>
    <w:rsid w:val="0089346D"/>
    <w:rsid w:val="008A3287"/>
    <w:rsid w:val="008C64FC"/>
    <w:rsid w:val="008D179A"/>
    <w:rsid w:val="008D7F28"/>
    <w:rsid w:val="008E0335"/>
    <w:rsid w:val="008E03EE"/>
    <w:rsid w:val="008F16A1"/>
    <w:rsid w:val="008F2D8E"/>
    <w:rsid w:val="008F3C5D"/>
    <w:rsid w:val="0090428C"/>
    <w:rsid w:val="00912821"/>
    <w:rsid w:val="009156D1"/>
    <w:rsid w:val="00916BD3"/>
    <w:rsid w:val="00917253"/>
    <w:rsid w:val="0092332E"/>
    <w:rsid w:val="009347B8"/>
    <w:rsid w:val="0093525D"/>
    <w:rsid w:val="00964714"/>
    <w:rsid w:val="00965397"/>
    <w:rsid w:val="00973B0F"/>
    <w:rsid w:val="00982094"/>
    <w:rsid w:val="009968F6"/>
    <w:rsid w:val="009970A8"/>
    <w:rsid w:val="009B2B41"/>
    <w:rsid w:val="009B60B9"/>
    <w:rsid w:val="009B6284"/>
    <w:rsid w:val="009C7065"/>
    <w:rsid w:val="009D4D8B"/>
    <w:rsid w:val="009E12A6"/>
    <w:rsid w:val="009E6959"/>
    <w:rsid w:val="009E79C2"/>
    <w:rsid w:val="009F277A"/>
    <w:rsid w:val="00A02581"/>
    <w:rsid w:val="00A033D3"/>
    <w:rsid w:val="00A108DE"/>
    <w:rsid w:val="00A13BCD"/>
    <w:rsid w:val="00A22544"/>
    <w:rsid w:val="00A23611"/>
    <w:rsid w:val="00A2409B"/>
    <w:rsid w:val="00A24860"/>
    <w:rsid w:val="00A32068"/>
    <w:rsid w:val="00A36B75"/>
    <w:rsid w:val="00A42CA1"/>
    <w:rsid w:val="00A53510"/>
    <w:rsid w:val="00A55227"/>
    <w:rsid w:val="00A61B51"/>
    <w:rsid w:val="00A61F45"/>
    <w:rsid w:val="00A660DE"/>
    <w:rsid w:val="00A7125D"/>
    <w:rsid w:val="00A7431D"/>
    <w:rsid w:val="00A7627B"/>
    <w:rsid w:val="00A76FCA"/>
    <w:rsid w:val="00AA2B11"/>
    <w:rsid w:val="00AA579B"/>
    <w:rsid w:val="00AB1C25"/>
    <w:rsid w:val="00AB4024"/>
    <w:rsid w:val="00AB7ABA"/>
    <w:rsid w:val="00AB7E64"/>
    <w:rsid w:val="00AC05B1"/>
    <w:rsid w:val="00AC2ED1"/>
    <w:rsid w:val="00AC7D56"/>
    <w:rsid w:val="00AE535A"/>
    <w:rsid w:val="00AF681E"/>
    <w:rsid w:val="00B075B6"/>
    <w:rsid w:val="00B1069A"/>
    <w:rsid w:val="00B125DA"/>
    <w:rsid w:val="00B2054C"/>
    <w:rsid w:val="00B22A08"/>
    <w:rsid w:val="00B232FE"/>
    <w:rsid w:val="00B23396"/>
    <w:rsid w:val="00B40D65"/>
    <w:rsid w:val="00B42ED8"/>
    <w:rsid w:val="00B45BF1"/>
    <w:rsid w:val="00B501CB"/>
    <w:rsid w:val="00B56C1E"/>
    <w:rsid w:val="00B61CFB"/>
    <w:rsid w:val="00B82886"/>
    <w:rsid w:val="00B8341B"/>
    <w:rsid w:val="00B87585"/>
    <w:rsid w:val="00B95156"/>
    <w:rsid w:val="00B957D6"/>
    <w:rsid w:val="00BB1A6A"/>
    <w:rsid w:val="00BB2CCB"/>
    <w:rsid w:val="00BD0785"/>
    <w:rsid w:val="00BD0E06"/>
    <w:rsid w:val="00BD2F3D"/>
    <w:rsid w:val="00BD65CD"/>
    <w:rsid w:val="00BE3950"/>
    <w:rsid w:val="00BE40EC"/>
    <w:rsid w:val="00BF13E5"/>
    <w:rsid w:val="00BF7A31"/>
    <w:rsid w:val="00C07604"/>
    <w:rsid w:val="00C14CA8"/>
    <w:rsid w:val="00C31863"/>
    <w:rsid w:val="00C3223A"/>
    <w:rsid w:val="00C33841"/>
    <w:rsid w:val="00C3483D"/>
    <w:rsid w:val="00C40DFC"/>
    <w:rsid w:val="00C41245"/>
    <w:rsid w:val="00C43035"/>
    <w:rsid w:val="00C46D29"/>
    <w:rsid w:val="00C50C41"/>
    <w:rsid w:val="00C548AB"/>
    <w:rsid w:val="00C60724"/>
    <w:rsid w:val="00C60766"/>
    <w:rsid w:val="00C72385"/>
    <w:rsid w:val="00C80993"/>
    <w:rsid w:val="00C8562B"/>
    <w:rsid w:val="00C912CC"/>
    <w:rsid w:val="00CA1EA8"/>
    <w:rsid w:val="00CA6120"/>
    <w:rsid w:val="00CA6D62"/>
    <w:rsid w:val="00CB1ED2"/>
    <w:rsid w:val="00CB284B"/>
    <w:rsid w:val="00CB7917"/>
    <w:rsid w:val="00CC0D83"/>
    <w:rsid w:val="00CC2CC6"/>
    <w:rsid w:val="00CD0E84"/>
    <w:rsid w:val="00CE3336"/>
    <w:rsid w:val="00CF4D6E"/>
    <w:rsid w:val="00CF626D"/>
    <w:rsid w:val="00D00053"/>
    <w:rsid w:val="00D27ED6"/>
    <w:rsid w:val="00D30278"/>
    <w:rsid w:val="00D3581A"/>
    <w:rsid w:val="00D44034"/>
    <w:rsid w:val="00D45B5C"/>
    <w:rsid w:val="00D45B70"/>
    <w:rsid w:val="00D47CEA"/>
    <w:rsid w:val="00D6700F"/>
    <w:rsid w:val="00D76053"/>
    <w:rsid w:val="00D76AC0"/>
    <w:rsid w:val="00D76FF6"/>
    <w:rsid w:val="00D83744"/>
    <w:rsid w:val="00D84130"/>
    <w:rsid w:val="00D93288"/>
    <w:rsid w:val="00DC4DBA"/>
    <w:rsid w:val="00E05A12"/>
    <w:rsid w:val="00E11C55"/>
    <w:rsid w:val="00E12A1C"/>
    <w:rsid w:val="00E15F19"/>
    <w:rsid w:val="00E163E9"/>
    <w:rsid w:val="00E211BA"/>
    <w:rsid w:val="00E430A5"/>
    <w:rsid w:val="00E672EC"/>
    <w:rsid w:val="00E7258F"/>
    <w:rsid w:val="00E72DAB"/>
    <w:rsid w:val="00E767BB"/>
    <w:rsid w:val="00E80B5F"/>
    <w:rsid w:val="00E81BD0"/>
    <w:rsid w:val="00E856C3"/>
    <w:rsid w:val="00E87936"/>
    <w:rsid w:val="00E917C7"/>
    <w:rsid w:val="00E9280D"/>
    <w:rsid w:val="00E95D20"/>
    <w:rsid w:val="00EA4F0F"/>
    <w:rsid w:val="00EB153D"/>
    <w:rsid w:val="00EC335B"/>
    <w:rsid w:val="00EC46F1"/>
    <w:rsid w:val="00EC61CC"/>
    <w:rsid w:val="00EC7576"/>
    <w:rsid w:val="00ED0A30"/>
    <w:rsid w:val="00ED6E44"/>
    <w:rsid w:val="00EE65B8"/>
    <w:rsid w:val="00EF3855"/>
    <w:rsid w:val="00EF6730"/>
    <w:rsid w:val="00F01049"/>
    <w:rsid w:val="00F03DA2"/>
    <w:rsid w:val="00F0557D"/>
    <w:rsid w:val="00F13CF2"/>
    <w:rsid w:val="00F2396B"/>
    <w:rsid w:val="00F3344B"/>
    <w:rsid w:val="00F4327F"/>
    <w:rsid w:val="00F53EF6"/>
    <w:rsid w:val="00F64606"/>
    <w:rsid w:val="00F7611E"/>
    <w:rsid w:val="00F85A47"/>
    <w:rsid w:val="00F90669"/>
    <w:rsid w:val="00FA38BC"/>
    <w:rsid w:val="00FB071F"/>
    <w:rsid w:val="00FB151C"/>
    <w:rsid w:val="00FB15BB"/>
    <w:rsid w:val="00FB216E"/>
    <w:rsid w:val="00FC4D8C"/>
    <w:rsid w:val="00FF5806"/>
    <w:rsid w:val="00FF5E53"/>
    <w:rsid w:val="00FF6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DA937E"/>
  <w15:docId w15:val="{6127FEC2-CE59-42FF-A633-D7A3C6AF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2804E3"/>
    <w:pPr>
      <w:spacing w:after="200" w:line="276" w:lineRule="auto"/>
    </w:pPr>
    <w:rPr>
      <w:rFonts w:cs="Calibri"/>
      <w:sz w:val="22"/>
      <w:szCs w:val="22"/>
      <w:lang w:eastAsia="en-US"/>
    </w:rPr>
  </w:style>
  <w:style w:type="paragraph" w:styleId="Nadpis1">
    <w:name w:val="heading 1"/>
    <w:basedOn w:val="Normln"/>
    <w:next w:val="rove2"/>
    <w:link w:val="Nadpis1Char"/>
    <w:uiPriority w:val="99"/>
    <w:qFormat/>
    <w:locked/>
    <w:rsid w:val="00861ABC"/>
    <w:pPr>
      <w:numPr>
        <w:numId w:val="14"/>
      </w:numPr>
      <w:spacing w:before="240" w:after="60" w:line="240" w:lineRule="auto"/>
      <w:jc w:val="center"/>
      <w:outlineLvl w:val="0"/>
    </w:pPr>
    <w:rPr>
      <w:rFonts w:ascii="Arial" w:hAnsi="Arial" w:cs="Arial"/>
      <w:b/>
      <w:bCs/>
      <w:kern w:val="32"/>
      <w:sz w:val="28"/>
      <w:szCs w:val="32"/>
      <w:lang w:eastAsia="cs-CZ"/>
    </w:rPr>
  </w:style>
  <w:style w:type="paragraph" w:styleId="Nadpis2">
    <w:name w:val="heading 2"/>
    <w:basedOn w:val="Normln"/>
    <w:next w:val="Normln"/>
    <w:link w:val="Nadpis2Char"/>
    <w:uiPriority w:val="99"/>
    <w:qFormat/>
    <w:rsid w:val="002804E3"/>
    <w:pPr>
      <w:keepNext/>
      <w:spacing w:after="0" w:line="240" w:lineRule="auto"/>
      <w:jc w:val="center"/>
      <w:outlineLvl w:val="1"/>
    </w:pPr>
    <w:rPr>
      <w:rFonts w:ascii="Arial" w:eastAsia="Arial Unicode MS" w:hAnsi="Arial" w:cs="Arial"/>
      <w:b/>
      <w:bCs/>
      <w:sz w:val="36"/>
      <w:szCs w:val="36"/>
    </w:rPr>
  </w:style>
  <w:style w:type="paragraph" w:styleId="Nadpis3">
    <w:name w:val="heading 3"/>
    <w:aliases w:val="Úroveň 3"/>
    <w:basedOn w:val="Normln"/>
    <w:next w:val="Normln"/>
    <w:link w:val="Nadpis3Char"/>
    <w:uiPriority w:val="99"/>
    <w:qFormat/>
    <w:rsid w:val="002804E3"/>
    <w:pPr>
      <w:keepNext/>
      <w:spacing w:after="0" w:line="240" w:lineRule="auto"/>
      <w:ind w:left="1080"/>
      <w:outlineLvl w:val="2"/>
    </w:pPr>
    <w:rPr>
      <w:rFonts w:ascii="Arial" w:eastAsia="Arial Unicode MS" w:hAnsi="Arial" w:cs="Arial"/>
      <w:b/>
      <w:bCs/>
      <w:sz w:val="20"/>
      <w:szCs w:val="20"/>
    </w:rPr>
  </w:style>
  <w:style w:type="paragraph" w:styleId="Nadpis4">
    <w:name w:val="heading 4"/>
    <w:basedOn w:val="Normln"/>
    <w:next w:val="Normln"/>
    <w:link w:val="Nadpis4Char"/>
    <w:uiPriority w:val="99"/>
    <w:qFormat/>
    <w:rsid w:val="002804E3"/>
    <w:pPr>
      <w:keepNext/>
      <w:spacing w:after="0" w:line="240" w:lineRule="auto"/>
      <w:jc w:val="center"/>
      <w:outlineLvl w:val="3"/>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1ABC"/>
    <w:rPr>
      <w:rFonts w:ascii="Arial" w:hAnsi="Arial" w:cs="Arial"/>
      <w:b/>
      <w:bCs/>
      <w:kern w:val="32"/>
      <w:sz w:val="32"/>
      <w:szCs w:val="32"/>
      <w:lang w:val="cs-CZ" w:eastAsia="cs-CZ"/>
    </w:rPr>
  </w:style>
  <w:style w:type="character" w:customStyle="1" w:styleId="Nadpis2Char">
    <w:name w:val="Nadpis 2 Char"/>
    <w:link w:val="Nadpis2"/>
    <w:uiPriority w:val="99"/>
    <w:locked/>
    <w:rsid w:val="002804E3"/>
    <w:rPr>
      <w:rFonts w:ascii="Arial" w:eastAsia="Arial Unicode MS" w:hAnsi="Arial" w:cs="Arial"/>
      <w:b/>
      <w:bCs/>
      <w:sz w:val="24"/>
      <w:szCs w:val="24"/>
    </w:rPr>
  </w:style>
  <w:style w:type="character" w:customStyle="1" w:styleId="Nadpis3Char">
    <w:name w:val="Nadpis 3 Char"/>
    <w:aliases w:val="Úroveň 3 Char"/>
    <w:link w:val="Nadpis3"/>
    <w:uiPriority w:val="99"/>
    <w:locked/>
    <w:rsid w:val="002804E3"/>
    <w:rPr>
      <w:rFonts w:ascii="Arial" w:eastAsia="Arial Unicode MS" w:hAnsi="Arial" w:cs="Arial"/>
      <w:b/>
      <w:bCs/>
      <w:sz w:val="24"/>
      <w:szCs w:val="24"/>
    </w:rPr>
  </w:style>
  <w:style w:type="character" w:customStyle="1" w:styleId="Nadpis4Char">
    <w:name w:val="Nadpis 4 Char"/>
    <w:link w:val="Nadpis4"/>
    <w:uiPriority w:val="99"/>
    <w:locked/>
    <w:rsid w:val="002804E3"/>
    <w:rPr>
      <w:rFonts w:ascii="Arial" w:hAnsi="Arial" w:cs="Arial"/>
      <w:b/>
      <w:bCs/>
      <w:sz w:val="24"/>
      <w:szCs w:val="24"/>
    </w:rPr>
  </w:style>
  <w:style w:type="paragraph" w:styleId="Zkladntextodsazen">
    <w:name w:val="Body Text Indent"/>
    <w:basedOn w:val="Normln"/>
    <w:link w:val="ZkladntextodsazenChar"/>
    <w:uiPriority w:val="99"/>
    <w:rsid w:val="002804E3"/>
    <w:pPr>
      <w:spacing w:after="0" w:line="240" w:lineRule="auto"/>
      <w:ind w:left="720" w:hanging="720"/>
    </w:pPr>
    <w:rPr>
      <w:rFonts w:ascii="Arial" w:hAnsi="Arial" w:cs="Arial"/>
      <w:sz w:val="20"/>
      <w:szCs w:val="20"/>
    </w:rPr>
  </w:style>
  <w:style w:type="character" w:customStyle="1" w:styleId="ZkladntextodsazenChar">
    <w:name w:val="Základní text odsazený Char"/>
    <w:link w:val="Zkladntextodsazen"/>
    <w:uiPriority w:val="99"/>
    <w:locked/>
    <w:rsid w:val="002804E3"/>
    <w:rPr>
      <w:rFonts w:ascii="Arial" w:hAnsi="Arial" w:cs="Arial"/>
      <w:sz w:val="24"/>
      <w:szCs w:val="24"/>
    </w:rPr>
  </w:style>
  <w:style w:type="paragraph" w:styleId="Zpat">
    <w:name w:val="footer"/>
    <w:basedOn w:val="Normln"/>
    <w:link w:val="ZpatChar"/>
    <w:uiPriority w:val="99"/>
    <w:rsid w:val="002804E3"/>
    <w:pPr>
      <w:tabs>
        <w:tab w:val="center" w:pos="4536"/>
        <w:tab w:val="right" w:pos="9072"/>
      </w:tabs>
      <w:spacing w:after="0" w:line="240" w:lineRule="auto"/>
    </w:pPr>
    <w:rPr>
      <w:rFonts w:cs="Times New Roman"/>
      <w:sz w:val="24"/>
      <w:szCs w:val="24"/>
    </w:rPr>
  </w:style>
  <w:style w:type="character" w:customStyle="1" w:styleId="ZpatChar">
    <w:name w:val="Zápatí Char"/>
    <w:link w:val="Zpat"/>
    <w:uiPriority w:val="99"/>
    <w:locked/>
    <w:rsid w:val="002804E3"/>
    <w:rPr>
      <w:rFonts w:ascii="Times New Roman" w:hAnsi="Times New Roman" w:cs="Times New Roman"/>
      <w:sz w:val="24"/>
      <w:szCs w:val="24"/>
    </w:rPr>
  </w:style>
  <w:style w:type="paragraph" w:customStyle="1" w:styleId="BodyTextIndent21">
    <w:name w:val="Body Text Indent 21"/>
    <w:basedOn w:val="Normln"/>
    <w:uiPriority w:val="99"/>
    <w:rsid w:val="002804E3"/>
    <w:pPr>
      <w:spacing w:after="0" w:line="240" w:lineRule="auto"/>
      <w:ind w:left="227" w:hanging="227"/>
    </w:pPr>
    <w:rPr>
      <w:rFonts w:cs="Times New Roman"/>
      <w:sz w:val="24"/>
      <w:szCs w:val="24"/>
      <w:lang w:eastAsia="cs-CZ"/>
    </w:rPr>
  </w:style>
  <w:style w:type="character" w:styleId="Odkaznakoment">
    <w:name w:val="annotation reference"/>
    <w:uiPriority w:val="99"/>
    <w:rsid w:val="002804E3"/>
    <w:rPr>
      <w:rFonts w:ascii="Times New Roman" w:hAnsi="Times New Roman" w:cs="Times New Roman"/>
      <w:sz w:val="16"/>
      <w:szCs w:val="16"/>
    </w:rPr>
  </w:style>
  <w:style w:type="paragraph" w:styleId="Textkomente">
    <w:name w:val="annotation text"/>
    <w:basedOn w:val="Normln"/>
    <w:link w:val="TextkomenteChar"/>
    <w:uiPriority w:val="99"/>
    <w:rsid w:val="002804E3"/>
    <w:pPr>
      <w:spacing w:after="0" w:line="240" w:lineRule="auto"/>
    </w:pPr>
    <w:rPr>
      <w:rFonts w:cs="Times New Roman"/>
      <w:sz w:val="20"/>
      <w:szCs w:val="20"/>
    </w:rPr>
  </w:style>
  <w:style w:type="character" w:customStyle="1" w:styleId="TextkomenteChar">
    <w:name w:val="Text komentáře Char"/>
    <w:link w:val="Textkomente"/>
    <w:uiPriority w:val="99"/>
    <w:locked/>
    <w:rsid w:val="002804E3"/>
    <w:rPr>
      <w:rFonts w:ascii="Times New Roman" w:hAnsi="Times New Roman" w:cs="Times New Roman"/>
      <w:sz w:val="20"/>
      <w:szCs w:val="20"/>
    </w:rPr>
  </w:style>
  <w:style w:type="paragraph" w:styleId="Textbubliny">
    <w:name w:val="Balloon Text"/>
    <w:basedOn w:val="Normln"/>
    <w:link w:val="TextbublinyChar"/>
    <w:uiPriority w:val="99"/>
    <w:rsid w:val="002804E3"/>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2804E3"/>
    <w:rPr>
      <w:rFonts w:ascii="Tahoma" w:hAnsi="Tahoma" w:cs="Tahoma"/>
      <w:sz w:val="16"/>
      <w:szCs w:val="16"/>
    </w:rPr>
  </w:style>
  <w:style w:type="character" w:styleId="Siln">
    <w:name w:val="Strong"/>
    <w:uiPriority w:val="22"/>
    <w:qFormat/>
    <w:rsid w:val="002804E3"/>
    <w:rPr>
      <w:rFonts w:ascii="Times New Roman" w:hAnsi="Times New Roman" w:cs="Times New Roman"/>
      <w:b/>
      <w:bCs/>
    </w:rPr>
  </w:style>
  <w:style w:type="paragraph" w:styleId="Zkladntext3">
    <w:name w:val="Body Text 3"/>
    <w:basedOn w:val="Normln"/>
    <w:link w:val="Zkladntext3Char"/>
    <w:uiPriority w:val="99"/>
    <w:rsid w:val="002804E3"/>
    <w:pPr>
      <w:spacing w:after="0" w:line="240" w:lineRule="auto"/>
      <w:jc w:val="center"/>
    </w:pPr>
    <w:rPr>
      <w:rFonts w:ascii="Arial" w:hAnsi="Arial" w:cs="Arial"/>
      <w:sz w:val="20"/>
      <w:szCs w:val="20"/>
      <w:lang w:eastAsia="cs-CZ"/>
    </w:rPr>
  </w:style>
  <w:style w:type="character" w:customStyle="1" w:styleId="Zkladntext3Char">
    <w:name w:val="Základní text 3 Char"/>
    <w:link w:val="Zkladntext3"/>
    <w:uiPriority w:val="99"/>
    <w:locked/>
    <w:rsid w:val="002804E3"/>
    <w:rPr>
      <w:rFonts w:ascii="Arial" w:hAnsi="Arial" w:cs="Arial"/>
      <w:sz w:val="20"/>
      <w:szCs w:val="20"/>
    </w:rPr>
  </w:style>
  <w:style w:type="paragraph" w:styleId="Pedmtkomente">
    <w:name w:val="annotation subject"/>
    <w:basedOn w:val="Textkomente"/>
    <w:next w:val="Textkomente"/>
    <w:link w:val="PedmtkomenteChar"/>
    <w:uiPriority w:val="99"/>
    <w:rsid w:val="002804E3"/>
    <w:pPr>
      <w:spacing w:after="200" w:line="276" w:lineRule="auto"/>
    </w:pPr>
    <w:rPr>
      <w:rFonts w:cs="Calibri"/>
      <w:b/>
      <w:bCs/>
    </w:rPr>
  </w:style>
  <w:style w:type="character" w:customStyle="1" w:styleId="PedmtkomenteChar">
    <w:name w:val="Předmět komentáře Char"/>
    <w:link w:val="Pedmtkomente"/>
    <w:uiPriority w:val="99"/>
    <w:locked/>
    <w:rsid w:val="002804E3"/>
    <w:rPr>
      <w:rFonts w:ascii="Times New Roman" w:hAnsi="Times New Roman" w:cs="Times New Roman"/>
      <w:b/>
      <w:bCs/>
      <w:sz w:val="20"/>
      <w:szCs w:val="20"/>
      <w:lang w:eastAsia="en-US"/>
    </w:rPr>
  </w:style>
  <w:style w:type="paragraph" w:styleId="Zhlav">
    <w:name w:val="header"/>
    <w:basedOn w:val="Normln"/>
    <w:link w:val="ZhlavChar"/>
    <w:uiPriority w:val="99"/>
    <w:locked/>
    <w:rsid w:val="00A61F45"/>
    <w:pPr>
      <w:tabs>
        <w:tab w:val="center" w:pos="4703"/>
        <w:tab w:val="right" w:pos="9406"/>
      </w:tabs>
    </w:pPr>
  </w:style>
  <w:style w:type="character" w:customStyle="1" w:styleId="ZhlavChar">
    <w:name w:val="Záhlaví Char"/>
    <w:link w:val="Zhlav"/>
    <w:uiPriority w:val="99"/>
    <w:locked/>
    <w:rsid w:val="00A61F45"/>
    <w:rPr>
      <w:rFonts w:cs="Calibri"/>
      <w:sz w:val="22"/>
      <w:szCs w:val="22"/>
      <w:lang w:val="cs-CZ"/>
    </w:rPr>
  </w:style>
  <w:style w:type="paragraph" w:styleId="Zkladntext">
    <w:name w:val="Body Text"/>
    <w:basedOn w:val="Normln"/>
    <w:link w:val="ZkladntextChar"/>
    <w:uiPriority w:val="99"/>
    <w:semiHidden/>
    <w:locked/>
    <w:rsid w:val="009E6959"/>
    <w:pPr>
      <w:spacing w:after="120"/>
    </w:pPr>
  </w:style>
  <w:style w:type="character" w:customStyle="1" w:styleId="ZkladntextChar">
    <w:name w:val="Základní text Char"/>
    <w:link w:val="Zkladntext"/>
    <w:uiPriority w:val="99"/>
    <w:semiHidden/>
    <w:locked/>
    <w:rsid w:val="009E6959"/>
    <w:rPr>
      <w:rFonts w:cs="Calibri"/>
      <w:sz w:val="22"/>
      <w:szCs w:val="22"/>
      <w:lang w:val="cs-CZ"/>
    </w:rPr>
  </w:style>
  <w:style w:type="paragraph" w:styleId="Odstavecseseznamem">
    <w:name w:val="List Paragraph"/>
    <w:basedOn w:val="Normln"/>
    <w:uiPriority w:val="99"/>
    <w:qFormat/>
    <w:rsid w:val="00861ABC"/>
    <w:pPr>
      <w:ind w:left="720"/>
      <w:contextualSpacing/>
    </w:pPr>
  </w:style>
  <w:style w:type="paragraph" w:customStyle="1" w:styleId="rove2">
    <w:name w:val="úroveň 2"/>
    <w:basedOn w:val="Zkladntext-prvnodsazen2"/>
    <w:uiPriority w:val="99"/>
    <w:rsid w:val="00861ABC"/>
    <w:pPr>
      <w:numPr>
        <w:ilvl w:val="1"/>
        <w:numId w:val="14"/>
      </w:numPr>
      <w:tabs>
        <w:tab w:val="left" w:pos="851"/>
      </w:tabs>
      <w:spacing w:after="120" w:line="240" w:lineRule="auto"/>
      <w:jc w:val="both"/>
    </w:pPr>
    <w:rPr>
      <w:rFonts w:ascii="Century Gothic" w:hAnsi="Century Gothic" w:cs="Times New Roman"/>
      <w:sz w:val="24"/>
      <w:szCs w:val="24"/>
      <w:lang w:eastAsia="cs-CZ"/>
    </w:rPr>
  </w:style>
  <w:style w:type="paragraph" w:customStyle="1" w:styleId="rove3">
    <w:name w:val="úroveň 3"/>
    <w:basedOn w:val="Zkladntext3"/>
    <w:uiPriority w:val="99"/>
    <w:rsid w:val="00861ABC"/>
    <w:pPr>
      <w:numPr>
        <w:ilvl w:val="2"/>
        <w:numId w:val="14"/>
      </w:numPr>
      <w:tabs>
        <w:tab w:val="left" w:pos="1418"/>
      </w:tabs>
      <w:spacing w:after="120"/>
      <w:jc w:val="left"/>
    </w:pPr>
    <w:rPr>
      <w:rFonts w:ascii="Century Gothic" w:hAnsi="Century Gothic" w:cs="Times New Roman"/>
      <w:sz w:val="24"/>
      <w:szCs w:val="16"/>
    </w:rPr>
  </w:style>
  <w:style w:type="paragraph" w:customStyle="1" w:styleId="rove4">
    <w:name w:val="úroveň 4"/>
    <w:basedOn w:val="rove3"/>
    <w:uiPriority w:val="99"/>
    <w:rsid w:val="00861ABC"/>
    <w:pPr>
      <w:numPr>
        <w:ilvl w:val="3"/>
      </w:numPr>
      <w:tabs>
        <w:tab w:val="clear" w:pos="1418"/>
        <w:tab w:val="left" w:pos="1560"/>
      </w:tabs>
    </w:pPr>
  </w:style>
  <w:style w:type="paragraph" w:styleId="Zkladntext-prvnodsazen2">
    <w:name w:val="Body Text First Indent 2"/>
    <w:basedOn w:val="Zkladntextodsazen"/>
    <w:link w:val="Zkladntext-prvnodsazen2Char"/>
    <w:uiPriority w:val="99"/>
    <w:semiHidden/>
    <w:locked/>
    <w:rsid w:val="00861ABC"/>
    <w:pPr>
      <w:spacing w:after="200" w:line="276" w:lineRule="auto"/>
      <w:ind w:left="360" w:firstLine="360"/>
    </w:pPr>
    <w:rPr>
      <w:rFonts w:ascii="Calibri" w:hAnsi="Calibri" w:cs="Calibri"/>
      <w:sz w:val="22"/>
      <w:szCs w:val="22"/>
    </w:rPr>
  </w:style>
  <w:style w:type="character" w:customStyle="1" w:styleId="Zkladntext-prvnodsazen2Char">
    <w:name w:val="Základní text - první odsazený 2 Char"/>
    <w:link w:val="Zkladntext-prvnodsazen2"/>
    <w:uiPriority w:val="99"/>
    <w:semiHidden/>
    <w:locked/>
    <w:rsid w:val="00861ABC"/>
    <w:rPr>
      <w:rFonts w:ascii="Arial" w:hAnsi="Arial" w:cs="Calibri"/>
      <w:sz w:val="22"/>
      <w:szCs w:val="22"/>
      <w:lang w:val="cs-CZ"/>
    </w:rPr>
  </w:style>
  <w:style w:type="paragraph" w:styleId="Revize">
    <w:name w:val="Revision"/>
    <w:hidden/>
    <w:uiPriority w:val="99"/>
    <w:semiHidden/>
    <w:rsid w:val="00BB1A6A"/>
    <w:rPr>
      <w:rFonts w:cs="Calibri"/>
      <w:sz w:val="22"/>
      <w:szCs w:val="22"/>
      <w:lang w:eastAsia="en-US"/>
    </w:rPr>
  </w:style>
  <w:style w:type="paragraph" w:customStyle="1" w:styleId="Corpotesto1">
    <w:name w:val="Corpo testo1"/>
    <w:basedOn w:val="Normln"/>
    <w:uiPriority w:val="99"/>
    <w:rsid w:val="001C48EA"/>
    <w:pPr>
      <w:spacing w:after="0" w:line="100" w:lineRule="atLeast"/>
      <w:jc w:val="both"/>
    </w:pPr>
    <w:rPr>
      <w:rFonts w:ascii="Bookman Old Style" w:hAnsi="Bookman Old Style" w:cs="Times New Roman"/>
      <w:color w:val="000000"/>
      <w:sz w:val="24"/>
      <w:szCs w:val="24"/>
      <w:lang w:val="en-US" w:eastAsia="it-IT"/>
    </w:rPr>
  </w:style>
  <w:style w:type="paragraph" w:styleId="Normlnweb">
    <w:name w:val="Normal (Web)"/>
    <w:basedOn w:val="Normln"/>
    <w:uiPriority w:val="99"/>
    <w:semiHidden/>
    <w:unhideWhenUsed/>
    <w:locked/>
    <w:rsid w:val="007C6A1D"/>
    <w:pPr>
      <w:spacing w:after="0" w:line="240" w:lineRule="auto"/>
    </w:pPr>
    <w:rPr>
      <w:rFonts w:ascii="Times New Roman" w:eastAsiaTheme="minorHAnsi" w:hAnsi="Times New Roman" w:cs="Times New Roman"/>
      <w:sz w:val="24"/>
      <w:szCs w:val="24"/>
      <w:lang w:val="en-US"/>
    </w:rPr>
  </w:style>
  <w:style w:type="paragraph" w:styleId="Prosttext">
    <w:name w:val="Plain Text"/>
    <w:basedOn w:val="Normln"/>
    <w:link w:val="ProsttextChar"/>
    <w:uiPriority w:val="99"/>
    <w:semiHidden/>
    <w:unhideWhenUsed/>
    <w:locked/>
    <w:rsid w:val="00F85A47"/>
    <w:pPr>
      <w:spacing w:after="0" w:line="240" w:lineRule="auto"/>
    </w:pPr>
    <w:rPr>
      <w:rFonts w:eastAsiaTheme="minorHAnsi"/>
      <w:lang w:val="en-US"/>
    </w:rPr>
  </w:style>
  <w:style w:type="character" w:customStyle="1" w:styleId="ProsttextChar">
    <w:name w:val="Prostý text Char"/>
    <w:basedOn w:val="Standardnpsmoodstavce"/>
    <w:link w:val="Prosttext"/>
    <w:uiPriority w:val="99"/>
    <w:semiHidden/>
    <w:rsid w:val="00F85A47"/>
    <w:rPr>
      <w:rFonts w:eastAsiaTheme="minorHAnsi" w:cs="Calibri"/>
      <w:sz w:val="22"/>
      <w:szCs w:val="22"/>
      <w:lang w:val="en-US" w:eastAsia="en-US"/>
    </w:rPr>
  </w:style>
  <w:style w:type="character" w:styleId="Hypertextovodkaz">
    <w:name w:val="Hyperlink"/>
    <w:basedOn w:val="Standardnpsmoodstavce"/>
    <w:uiPriority w:val="99"/>
    <w:unhideWhenUsed/>
    <w:locked/>
    <w:rsid w:val="00B82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4586">
      <w:marLeft w:val="0"/>
      <w:marRight w:val="0"/>
      <w:marTop w:val="0"/>
      <w:marBottom w:val="0"/>
      <w:divBdr>
        <w:top w:val="none" w:sz="0" w:space="0" w:color="auto"/>
        <w:left w:val="none" w:sz="0" w:space="0" w:color="auto"/>
        <w:bottom w:val="none" w:sz="0" w:space="0" w:color="auto"/>
        <w:right w:val="none" w:sz="0" w:space="0" w:color="auto"/>
      </w:divBdr>
    </w:div>
    <w:div w:id="410084587">
      <w:marLeft w:val="0"/>
      <w:marRight w:val="0"/>
      <w:marTop w:val="0"/>
      <w:marBottom w:val="0"/>
      <w:divBdr>
        <w:top w:val="none" w:sz="0" w:space="0" w:color="auto"/>
        <w:left w:val="none" w:sz="0" w:space="0" w:color="auto"/>
        <w:bottom w:val="none" w:sz="0" w:space="0" w:color="auto"/>
        <w:right w:val="none" w:sz="0" w:space="0" w:color="auto"/>
      </w:divBdr>
    </w:div>
    <w:div w:id="1385520150">
      <w:bodyDiv w:val="1"/>
      <w:marLeft w:val="0"/>
      <w:marRight w:val="0"/>
      <w:marTop w:val="0"/>
      <w:marBottom w:val="0"/>
      <w:divBdr>
        <w:top w:val="none" w:sz="0" w:space="0" w:color="auto"/>
        <w:left w:val="none" w:sz="0" w:space="0" w:color="auto"/>
        <w:bottom w:val="none" w:sz="0" w:space="0" w:color="auto"/>
        <w:right w:val="none" w:sz="0" w:space="0" w:color="auto"/>
      </w:divBdr>
    </w:div>
    <w:div w:id="14866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kh@vfn.cz"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E0FCBDECED344F4F8D9006C16956142D" ma:contentTypeVersion="11" ma:contentTypeDescription="Create a new document." ma:contentTypeScope="" ma:versionID="21499217eaef79e5848d7fed0c10e8e7">
  <xsd:schema xmlns:xsd="http://www.w3.org/2001/XMLSchema" xmlns:xs="http://www.w3.org/2001/XMLSchema" xmlns:p="http://schemas.microsoft.com/office/2006/metadata/properties" xmlns:ns2="acca34e4-9ecd-41c8-99eb-d6aa654aaa55" targetNamespace="http://schemas.microsoft.com/office/2006/metadata/properties" ma:root="true" ma:fieldsID="b358f52a7bb91659bfacff3b48a157b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1594</RequestID>
    <PocetZnRetezec xmlns="acca34e4-9ecd-41c8-99eb-d6aa654aaa55">4</PocetZnRetezec>
    <Block_WF xmlns="acca34e4-9ecd-41c8-99eb-d6aa654aaa55">0</Block_WF>
    <ZkracenyRetezec xmlns="acca34e4-9ecd-41c8-99eb-d6aa654aaa55">1594-2325/2325-2015-RS.docx</ZkracenyRetezec>
    <Smazat xmlns="acca34e4-9ecd-41c8-99eb-d6aa654aaa55">&lt;a href="/sites/evidencesmluv/_layouts/15/IniWrkflIP.aspx?List=%7b44b44870-78c6-45e2-bbaf-ee3bbc51e808%7d&amp;amp;ID=357&amp;amp;ItemGuid=%7bB6C540B7-359D-455B-8857-309A35CEFDA5%7d&amp;amp;TemplateID=%7bc9672366-ba83-4c7a-b3ac-82af318e27d3%7d"&gt;&lt;img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18F74-C99A-43E0-8AFF-BC686AA2C83F}"/>
</file>

<file path=customXml/itemProps2.xml><?xml version="1.0" encoding="utf-8"?>
<ds:datastoreItem xmlns:ds="http://schemas.openxmlformats.org/officeDocument/2006/customXml" ds:itemID="{9623CF20-68D1-457D-90C4-F131B7078298}"/>
</file>

<file path=customXml/itemProps3.xml><?xml version="1.0" encoding="utf-8"?>
<ds:datastoreItem xmlns:ds="http://schemas.openxmlformats.org/officeDocument/2006/customXml" ds:itemID="{2D25172D-3CBC-43EF-80BD-B17769124A0F}"/>
</file>

<file path=customXml/itemProps4.xml><?xml version="1.0" encoding="utf-8"?>
<ds:datastoreItem xmlns:ds="http://schemas.openxmlformats.org/officeDocument/2006/customXml" ds:itemID="{9623CF20-68D1-457D-90C4-F131B7078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17167</Characters>
  <Application>Microsoft Office Word</Application>
  <DocSecurity>0</DocSecurity>
  <Lines>143</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VFN</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Spilkova</dc:creator>
  <cp:lastModifiedBy>LPO K</cp:lastModifiedBy>
  <cp:revision>3</cp:revision>
  <cp:lastPrinted>2015-11-25T12:51:00Z</cp:lastPrinted>
  <dcterms:created xsi:type="dcterms:W3CDTF">2017-03-07T10:31:00Z</dcterms:created>
  <dcterms:modified xsi:type="dcterms:W3CDTF">2017-03-07T10:31:00Z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0x010100EFF427952D4E634383E9B8E9D938055A00E0FCBDECED344F4F8D9006C16956142D</vt:lpwstr>
  </property>
  <property fmtid="{D5CDD505-2E9C-101B-9397-08002B2CF9AE}" pid="3" name="_dlc_DocIdItemGuid">
    <vt:lpwstr>fd482059-74b2-4b18-9562-a19cb51ebb4e</vt:lpwstr>
  </property>
  <property fmtid="{D5CDD505-2E9C-101B-9397-08002B2CF9AE}" pid="4" name="MSIP_Label_2063cd7f-2d21-486a-9f29-9c1683fdd175_Enabled">
    <vt:lpwstr>True</vt:lpwstr>
  </property>
  <property fmtid="{D5CDD505-2E9C-101B-9397-08002B2CF9AE}" pid="5" name="MSIP_Label_2063cd7f-2d21-486a-9f29-9c1683fdd175_Ref">
    <vt:lpwstr>https://api.informationprotection.azure.com/api/0f277086-d4e0-4971-bc1a-bbc5df0eb246</vt:lpwstr>
  </property>
  <property fmtid="{D5CDD505-2E9C-101B-9397-08002B2CF9AE}" pid="6" name="MSIP_Label_2063cd7f-2d21-486a-9f29-9c1683fdd175_AssignedBy">
    <vt:lpwstr>18021@vfn.cz</vt:lpwstr>
  </property>
  <property fmtid="{D5CDD505-2E9C-101B-9397-08002B2CF9AE}" pid="7" name="MSIP_Label_2063cd7f-2d21-486a-9f29-9c1683fdd175_DateCreated">
    <vt:lpwstr>2017-03-07T11:31:04.7348506+01:00</vt:lpwstr>
  </property>
  <property fmtid="{D5CDD505-2E9C-101B-9397-08002B2CF9AE}" pid="8" name="MSIP_Label_2063cd7f-2d21-486a-9f29-9c1683fdd175_Name">
    <vt:lpwstr>Veřejné</vt:lpwstr>
  </property>
  <property fmtid="{D5CDD505-2E9C-101B-9397-08002B2CF9AE}" pid="9" name="MSIP_Label_2063cd7f-2d21-486a-9f29-9c1683fdd175_Extended_MSFT_Method">
    <vt:lpwstr>Automatic</vt:lpwstr>
  </property>
  <property fmtid="{D5CDD505-2E9C-101B-9397-08002B2CF9AE}" pid="10" name="Sensitivity">
    <vt:lpwstr>Veřejné</vt:lpwstr>
  </property>
  <property fmtid="{D5CDD505-2E9C-101B-9397-08002B2CF9AE}" pid="11" name="WorkflowChangePath">
    <vt:lpwstr>3ac044ff-27a1-49db-a056-e3ce61700983,2;3ac044ff-27a1-49db-a056-e3ce61700983,2;3ac044ff-27a1-49db-a056-e3ce61700983,2;81486b4c-7991-40cb-9988-ba0cfc0e0417,3;81486b4c-7991-40cb-9988-ba0cfc0e0417,3;81486b4c-7991-40cb-9988-ba0cfc0e0417,3;</vt:lpwstr>
  </property>
</Properties>
</file>