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02127" w14:textId="77777777" w:rsidR="00F12F0C" w:rsidRDefault="00F12F0C">
      <w:pPr>
        <w:widowControl w:val="0"/>
        <w:autoSpaceDE w:val="0"/>
        <w:autoSpaceDN w:val="0"/>
        <w:adjustRightInd w:val="0"/>
        <w:spacing w:after="0" w:line="240" w:lineRule="auto"/>
        <w:jc w:val="both"/>
        <w:rPr>
          <w:rFonts w:ascii="Times New Roman" w:hAnsi="Times New Roman" w:cs="Times New Roman"/>
          <w:sz w:val="24"/>
          <w:szCs w:val="24"/>
        </w:rPr>
      </w:pPr>
    </w:p>
    <w:p w14:paraId="2204D66C" w14:textId="77777777" w:rsidR="00F12F0C" w:rsidRDefault="00F12F0C">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Kupní smlouva</w:t>
      </w:r>
    </w:p>
    <w:p w14:paraId="2EA2AD60" w14:textId="77777777" w:rsidR="00F12F0C" w:rsidRDefault="00F12F0C">
      <w:pPr>
        <w:widowControl w:val="0"/>
        <w:autoSpaceDE w:val="0"/>
        <w:autoSpaceDN w:val="0"/>
        <w:adjustRightInd w:val="0"/>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 uzavřená dle </w:t>
      </w:r>
      <w:proofErr w:type="spellStart"/>
      <w:r>
        <w:rPr>
          <w:rFonts w:ascii="Times New Roman" w:hAnsi="Times New Roman" w:cs="Times New Roman"/>
          <w:i/>
          <w:iCs/>
          <w:sz w:val="24"/>
          <w:szCs w:val="24"/>
        </w:rPr>
        <w:t>ust</w:t>
      </w:r>
      <w:proofErr w:type="spellEnd"/>
      <w:r>
        <w:rPr>
          <w:rFonts w:ascii="Times New Roman" w:hAnsi="Times New Roman" w:cs="Times New Roman"/>
          <w:i/>
          <w:iCs/>
          <w:sz w:val="24"/>
          <w:szCs w:val="24"/>
        </w:rPr>
        <w:t>. § 2079 a násl. občanského zákoníku č. 80/2012 Sb. v platném znění</w:t>
      </w:r>
    </w:p>
    <w:p w14:paraId="31E201EF" w14:textId="77777777" w:rsidR="00F12F0C" w:rsidRDefault="00F12F0C">
      <w:pPr>
        <w:widowControl w:val="0"/>
        <w:autoSpaceDE w:val="0"/>
        <w:autoSpaceDN w:val="0"/>
        <w:adjustRightInd w:val="0"/>
        <w:spacing w:after="0" w:line="240" w:lineRule="auto"/>
        <w:jc w:val="both"/>
        <w:rPr>
          <w:rFonts w:ascii="Times New Roman" w:hAnsi="Times New Roman" w:cs="Times New Roman"/>
          <w:b/>
          <w:bCs/>
          <w:sz w:val="24"/>
          <w:szCs w:val="24"/>
        </w:rPr>
      </w:pPr>
    </w:p>
    <w:p w14:paraId="4671014B" w14:textId="77777777" w:rsidR="00F12F0C" w:rsidRDefault="00F12F0C">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 I.</w:t>
      </w:r>
    </w:p>
    <w:p w14:paraId="784B816B" w14:textId="77777777" w:rsidR="00F12F0C" w:rsidRDefault="00F12F0C">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Smluvní strany</w:t>
      </w:r>
    </w:p>
    <w:p w14:paraId="03B0EAA6" w14:textId="77777777" w:rsidR="00F12F0C" w:rsidRDefault="00F12F0C">
      <w:pPr>
        <w:jc w:val="center"/>
        <w:rPr>
          <w:rFonts w:ascii="Times New Roman" w:hAnsi="Times New Roman" w:cs="Times New Roman"/>
          <w:b/>
          <w:bCs/>
        </w:rPr>
      </w:pPr>
    </w:p>
    <w:p w14:paraId="352690B0" w14:textId="77777777" w:rsidR="00F12F0C" w:rsidRDefault="00F12F0C">
      <w:pPr>
        <w:pStyle w:val="Bezmezer"/>
        <w:rPr>
          <w:rFonts w:ascii="Times New Roman" w:hAnsi="Times New Roman" w:cs="Times New Roman"/>
          <w:sz w:val="24"/>
          <w:szCs w:val="24"/>
        </w:rPr>
      </w:pPr>
      <w:r>
        <w:rPr>
          <w:rFonts w:ascii="Times New Roman" w:hAnsi="Times New Roman" w:cs="Times New Roman"/>
          <w:b/>
          <w:bCs/>
          <w:sz w:val="24"/>
          <w:szCs w:val="24"/>
        </w:rPr>
        <w:t>Obchodní firma:</w:t>
      </w:r>
      <w:r>
        <w:rPr>
          <w:rFonts w:ascii="Times New Roman" w:hAnsi="Times New Roman" w:cs="Times New Roman"/>
          <w:b/>
          <w:bCs/>
          <w:sz w:val="24"/>
          <w:szCs w:val="24"/>
        </w:rPr>
        <w:tab/>
      </w:r>
      <w:r>
        <w:rPr>
          <w:rFonts w:ascii="Times New Roman" w:hAnsi="Times New Roman" w:cs="Times New Roman"/>
          <w:sz w:val="24"/>
          <w:szCs w:val="24"/>
        </w:rPr>
        <w:t>KLARO, spol. s r.o.</w:t>
      </w:r>
    </w:p>
    <w:p w14:paraId="23897420" w14:textId="76022E74" w:rsidR="00F12F0C" w:rsidRDefault="00F12F0C">
      <w:pPr>
        <w:pStyle w:val="Bezmezer"/>
        <w:rPr>
          <w:rFonts w:ascii="Times New Roman" w:hAnsi="Times New Roman" w:cs="Times New Roman"/>
          <w:sz w:val="24"/>
          <w:szCs w:val="24"/>
        </w:rPr>
      </w:pPr>
      <w:r>
        <w:rPr>
          <w:rFonts w:ascii="Times New Roman" w:hAnsi="Times New Roman" w:cs="Times New Roman"/>
          <w:b/>
          <w:bCs/>
          <w:sz w:val="24"/>
          <w:szCs w:val="24"/>
        </w:rPr>
        <w:t xml:space="preserve">Se sídlem: </w:t>
      </w:r>
      <w:r>
        <w:rPr>
          <w:rFonts w:ascii="Times New Roman" w:hAnsi="Times New Roman" w:cs="Times New Roman"/>
          <w:b/>
          <w:bCs/>
          <w:sz w:val="24"/>
          <w:szCs w:val="24"/>
        </w:rPr>
        <w:tab/>
      </w:r>
      <w:r>
        <w:rPr>
          <w:rFonts w:ascii="Times New Roman" w:hAnsi="Times New Roman" w:cs="Times New Roman"/>
          <w:b/>
          <w:bCs/>
          <w:sz w:val="24"/>
          <w:szCs w:val="24"/>
        </w:rPr>
        <w:tab/>
      </w:r>
      <w:r w:rsidR="00A11220">
        <w:rPr>
          <w:rFonts w:ascii="Times New Roman" w:hAnsi="Times New Roman" w:cs="Times New Roman"/>
          <w:sz w:val="24"/>
          <w:szCs w:val="24"/>
        </w:rPr>
        <w:t>Ke Hřišti 187, Velké Chvalovice, 289 11 Pečky</w:t>
      </w:r>
    </w:p>
    <w:p w14:paraId="6B38AE56" w14:textId="3FE73C87" w:rsidR="00F12F0C" w:rsidRDefault="00F12F0C">
      <w:pPr>
        <w:pStyle w:val="Bezmezer"/>
        <w:rPr>
          <w:rFonts w:ascii="Times New Roman" w:hAnsi="Times New Roman" w:cs="Times New Roman"/>
          <w:sz w:val="24"/>
          <w:szCs w:val="24"/>
        </w:rPr>
      </w:pPr>
      <w:r>
        <w:rPr>
          <w:rFonts w:ascii="Times New Roman" w:hAnsi="Times New Roman" w:cs="Times New Roman"/>
          <w:b/>
          <w:bCs/>
          <w:sz w:val="24"/>
          <w:szCs w:val="24"/>
        </w:rPr>
        <w:t>Zastoupený:</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9B3ACD">
        <w:rPr>
          <w:rFonts w:ascii="Times New Roman" w:hAnsi="Times New Roman" w:cs="Times New Roman"/>
          <w:sz w:val="24"/>
          <w:szCs w:val="24"/>
        </w:rPr>
        <w:t>pan</w:t>
      </w:r>
      <w:r w:rsidR="00B22CCF">
        <w:rPr>
          <w:rFonts w:ascii="Times New Roman" w:hAnsi="Times New Roman" w:cs="Times New Roman"/>
          <w:sz w:val="24"/>
          <w:szCs w:val="24"/>
        </w:rPr>
        <w:t xml:space="preserve"> </w:t>
      </w:r>
      <w:proofErr w:type="spellStart"/>
      <w:r w:rsidR="00B22CCF">
        <w:rPr>
          <w:rFonts w:ascii="Times New Roman" w:hAnsi="Times New Roman" w:cs="Times New Roman"/>
          <w:sz w:val="24"/>
          <w:szCs w:val="24"/>
        </w:rPr>
        <w:t>xxxxxxxxxxxxx</w:t>
      </w:r>
      <w:proofErr w:type="spellEnd"/>
      <w:r w:rsidR="009B3ACD">
        <w:rPr>
          <w:rFonts w:ascii="Times New Roman" w:hAnsi="Times New Roman" w:cs="Times New Roman"/>
          <w:sz w:val="24"/>
          <w:szCs w:val="24"/>
        </w:rPr>
        <w:t>, prokurista</w:t>
      </w:r>
    </w:p>
    <w:p w14:paraId="78851AB7" w14:textId="77777777" w:rsidR="00F12F0C" w:rsidRDefault="00F12F0C">
      <w:pPr>
        <w:pStyle w:val="Bezmezer"/>
        <w:rPr>
          <w:rFonts w:ascii="Times New Roman" w:hAnsi="Times New Roman" w:cs="Times New Roman"/>
          <w:sz w:val="24"/>
          <w:szCs w:val="24"/>
        </w:rPr>
      </w:pPr>
      <w:r>
        <w:rPr>
          <w:rFonts w:ascii="Times New Roman" w:hAnsi="Times New Roman" w:cs="Times New Roman"/>
          <w:b/>
          <w:bCs/>
          <w:sz w:val="24"/>
          <w:szCs w:val="24"/>
        </w:rPr>
        <w:t>IČ</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61460478</w:t>
      </w:r>
    </w:p>
    <w:p w14:paraId="255ED9E4" w14:textId="77777777" w:rsidR="00F12F0C" w:rsidRDefault="00F12F0C">
      <w:pPr>
        <w:pStyle w:val="Bezmezer"/>
        <w:rPr>
          <w:rFonts w:ascii="Times New Roman" w:hAnsi="Times New Roman" w:cs="Times New Roman"/>
          <w:sz w:val="24"/>
          <w:szCs w:val="24"/>
        </w:rPr>
      </w:pPr>
      <w:r>
        <w:rPr>
          <w:rFonts w:ascii="Times New Roman" w:hAnsi="Times New Roman" w:cs="Times New Roman"/>
          <w:b/>
          <w:bCs/>
          <w:sz w:val="24"/>
          <w:szCs w:val="24"/>
        </w:rPr>
        <w:t>DIČ:</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CZ61460478</w:t>
      </w:r>
    </w:p>
    <w:p w14:paraId="42D9B999" w14:textId="77777777" w:rsidR="00F12F0C" w:rsidRDefault="00F12F0C">
      <w:pPr>
        <w:pStyle w:val="Bezmezer"/>
        <w:rPr>
          <w:rFonts w:ascii="Times New Roman" w:hAnsi="Times New Roman" w:cs="Times New Roman"/>
          <w:sz w:val="24"/>
          <w:szCs w:val="24"/>
        </w:rPr>
      </w:pPr>
      <w:r>
        <w:rPr>
          <w:rFonts w:ascii="Times New Roman" w:hAnsi="Times New Roman" w:cs="Times New Roman"/>
          <w:b/>
          <w:bCs/>
          <w:sz w:val="24"/>
          <w:szCs w:val="24"/>
        </w:rPr>
        <w:t>Bankovní spojení:</w:t>
      </w:r>
      <w:r>
        <w:rPr>
          <w:rFonts w:ascii="Times New Roman" w:hAnsi="Times New Roman" w:cs="Times New Roman"/>
          <w:sz w:val="24"/>
          <w:szCs w:val="24"/>
        </w:rPr>
        <w:t xml:space="preserve"> </w:t>
      </w:r>
      <w:r>
        <w:rPr>
          <w:rFonts w:ascii="Times New Roman" w:hAnsi="Times New Roman" w:cs="Times New Roman"/>
          <w:sz w:val="24"/>
          <w:szCs w:val="24"/>
        </w:rPr>
        <w:tab/>
        <w:t xml:space="preserve">Komerční banka Praha 9, </w:t>
      </w:r>
      <w:proofErr w:type="spellStart"/>
      <w:r w:rsidRPr="006B399A">
        <w:rPr>
          <w:rFonts w:ascii="Times New Roman" w:hAnsi="Times New Roman" w:cs="Times New Roman"/>
          <w:bCs/>
          <w:sz w:val="24"/>
          <w:szCs w:val="24"/>
        </w:rPr>
        <w:t>č.ú</w:t>
      </w:r>
      <w:proofErr w:type="spellEnd"/>
      <w:r>
        <w:rPr>
          <w:rFonts w:ascii="Times New Roman" w:hAnsi="Times New Roman" w:cs="Times New Roman"/>
          <w:b/>
          <w:bCs/>
          <w:sz w:val="24"/>
          <w:szCs w:val="24"/>
        </w:rPr>
        <w:t>.:</w:t>
      </w:r>
      <w:r>
        <w:rPr>
          <w:rFonts w:ascii="Times New Roman" w:hAnsi="Times New Roman" w:cs="Times New Roman"/>
          <w:sz w:val="24"/>
          <w:szCs w:val="24"/>
        </w:rPr>
        <w:t xml:space="preserve"> 123203051/0100</w:t>
      </w:r>
    </w:p>
    <w:p w14:paraId="35B1FE25" w14:textId="77777777" w:rsidR="00F12F0C" w:rsidRDefault="00F12F0C">
      <w:pPr>
        <w:pStyle w:val="Bezmezer"/>
        <w:rPr>
          <w:rFonts w:ascii="Times New Roman" w:hAnsi="Times New Roman" w:cs="Times New Roman"/>
          <w:b/>
          <w:bCs/>
          <w:sz w:val="24"/>
          <w:szCs w:val="24"/>
        </w:rPr>
      </w:pPr>
      <w:r>
        <w:rPr>
          <w:rFonts w:ascii="Times New Roman" w:hAnsi="Times New Roman" w:cs="Times New Roman"/>
          <w:i/>
          <w:iCs/>
          <w:sz w:val="24"/>
          <w:szCs w:val="24"/>
        </w:rPr>
        <w:t>společnost je zapsána ve veřejném rejstříku vedeném u Městského soudu v Praze, oddíl C, vložka 28288</w:t>
      </w:r>
      <w:r>
        <w:rPr>
          <w:rFonts w:ascii="Times New Roman" w:hAnsi="Times New Roman" w:cs="Times New Roman"/>
          <w:b/>
          <w:bCs/>
          <w:sz w:val="24"/>
          <w:szCs w:val="24"/>
        </w:rPr>
        <w:tab/>
      </w:r>
    </w:p>
    <w:p w14:paraId="086FA9EF" w14:textId="77777777" w:rsidR="00F12F0C" w:rsidRDefault="00F12F0C">
      <w:pPr>
        <w:pStyle w:val="Bezmezer"/>
        <w:rPr>
          <w:rFonts w:ascii="Times New Roman" w:hAnsi="Times New Roman" w:cs="Times New Roman"/>
          <w:sz w:val="24"/>
          <w:szCs w:val="24"/>
        </w:rPr>
      </w:pPr>
    </w:p>
    <w:p w14:paraId="3ED6FD28"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 xml:space="preserve">dále jen prodávající </w:t>
      </w:r>
    </w:p>
    <w:p w14:paraId="58BABE5F" w14:textId="77777777" w:rsidR="00F12F0C" w:rsidRDefault="00F12F0C">
      <w:pPr>
        <w:pStyle w:val="Bezmezer"/>
        <w:rPr>
          <w:rFonts w:ascii="Times New Roman" w:hAnsi="Times New Roman" w:cs="Times New Roman"/>
          <w:sz w:val="24"/>
          <w:szCs w:val="24"/>
        </w:rPr>
      </w:pPr>
    </w:p>
    <w:p w14:paraId="0F26305C"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a</w:t>
      </w:r>
    </w:p>
    <w:p w14:paraId="4719F7D6" w14:textId="77777777" w:rsidR="00F12F0C" w:rsidRDefault="00F12F0C">
      <w:pPr>
        <w:pStyle w:val="Bezmezer"/>
        <w:rPr>
          <w:rFonts w:ascii="Times New Roman" w:hAnsi="Times New Roman" w:cs="Times New Roman"/>
          <w:sz w:val="24"/>
          <w:szCs w:val="24"/>
        </w:rPr>
      </w:pPr>
    </w:p>
    <w:p w14:paraId="44A437F7" w14:textId="77777777" w:rsidR="001A00F3" w:rsidRPr="000D75FC" w:rsidRDefault="00F12F0C">
      <w:pPr>
        <w:pStyle w:val="Bezmezer"/>
        <w:rPr>
          <w:rFonts w:ascii="Times New Roman" w:hAnsi="Times New Roman" w:cs="Times New Roman"/>
          <w:bCs/>
          <w:sz w:val="24"/>
          <w:szCs w:val="24"/>
        </w:rPr>
      </w:pPr>
      <w:r>
        <w:rPr>
          <w:rFonts w:ascii="Times New Roman" w:hAnsi="Times New Roman" w:cs="Times New Roman"/>
          <w:b/>
          <w:bCs/>
          <w:sz w:val="24"/>
          <w:szCs w:val="24"/>
        </w:rPr>
        <w:t>Obchodní firma:</w:t>
      </w:r>
      <w:r>
        <w:rPr>
          <w:rFonts w:ascii="Times New Roman" w:hAnsi="Times New Roman" w:cs="Times New Roman"/>
          <w:b/>
          <w:bCs/>
          <w:sz w:val="24"/>
          <w:szCs w:val="24"/>
        </w:rPr>
        <w:tab/>
      </w:r>
      <w:r w:rsidR="001A00F3" w:rsidRPr="000D75FC">
        <w:rPr>
          <w:rFonts w:ascii="Times New Roman" w:hAnsi="Times New Roman" w:cs="Times New Roman"/>
          <w:bCs/>
          <w:sz w:val="24"/>
          <w:szCs w:val="24"/>
        </w:rPr>
        <w:t xml:space="preserve">Střední zdravotnická škola a vyšší odborná škola zdravotnická, </w:t>
      </w:r>
    </w:p>
    <w:p w14:paraId="4A45B258" w14:textId="39C2FB3D" w:rsidR="00F12F0C" w:rsidRPr="000D75FC" w:rsidRDefault="001A00F3" w:rsidP="001A00F3">
      <w:pPr>
        <w:pStyle w:val="Bezmezer"/>
        <w:ind w:left="1416" w:firstLine="708"/>
        <w:rPr>
          <w:rFonts w:ascii="Times New Roman" w:hAnsi="Times New Roman" w:cs="Times New Roman"/>
          <w:sz w:val="24"/>
          <w:szCs w:val="24"/>
        </w:rPr>
      </w:pPr>
      <w:r w:rsidRPr="000D75FC">
        <w:rPr>
          <w:rFonts w:ascii="Times New Roman" w:hAnsi="Times New Roman" w:cs="Times New Roman"/>
          <w:bCs/>
          <w:sz w:val="24"/>
          <w:szCs w:val="24"/>
        </w:rPr>
        <w:t>Kolín</w:t>
      </w:r>
      <w:r w:rsidR="00B80416" w:rsidRPr="000D75FC">
        <w:rPr>
          <w:rFonts w:ascii="Times New Roman" w:hAnsi="Times New Roman" w:cs="Times New Roman"/>
          <w:bCs/>
          <w:sz w:val="24"/>
          <w:szCs w:val="24"/>
        </w:rPr>
        <w:t>, Karoliny Světlé 135</w:t>
      </w:r>
    </w:p>
    <w:p w14:paraId="6ED7BF7E" w14:textId="123DD9E1" w:rsidR="00F12F0C" w:rsidRPr="006A5F77" w:rsidRDefault="00F12F0C">
      <w:pPr>
        <w:pStyle w:val="Bezmezer"/>
        <w:rPr>
          <w:rFonts w:ascii="Times New Roman" w:hAnsi="Times New Roman" w:cs="Times New Roman"/>
          <w:sz w:val="24"/>
          <w:szCs w:val="24"/>
        </w:rPr>
      </w:pPr>
      <w:r w:rsidRPr="006A5F77">
        <w:rPr>
          <w:rFonts w:ascii="Times New Roman" w:hAnsi="Times New Roman" w:cs="Times New Roman"/>
          <w:b/>
          <w:bCs/>
          <w:sz w:val="24"/>
          <w:szCs w:val="24"/>
        </w:rPr>
        <w:t xml:space="preserve">Se sídlem: </w:t>
      </w:r>
      <w:r w:rsidRPr="006A5F77">
        <w:rPr>
          <w:rFonts w:ascii="Times New Roman" w:hAnsi="Times New Roman" w:cs="Times New Roman"/>
          <w:b/>
          <w:bCs/>
          <w:sz w:val="24"/>
          <w:szCs w:val="24"/>
        </w:rPr>
        <w:tab/>
      </w:r>
      <w:r w:rsidRPr="006A5F77">
        <w:rPr>
          <w:rFonts w:ascii="Times New Roman" w:hAnsi="Times New Roman" w:cs="Times New Roman"/>
          <w:b/>
          <w:bCs/>
          <w:sz w:val="24"/>
          <w:szCs w:val="24"/>
        </w:rPr>
        <w:tab/>
      </w:r>
      <w:r w:rsidR="001A00F3">
        <w:rPr>
          <w:rFonts w:ascii="Times New Roman" w:hAnsi="Times New Roman" w:cs="Times New Roman"/>
          <w:sz w:val="24"/>
          <w:szCs w:val="24"/>
        </w:rPr>
        <w:t xml:space="preserve">Karoliny Světlé 135, 280 </w:t>
      </w:r>
      <w:proofErr w:type="gramStart"/>
      <w:r w:rsidR="001A00F3">
        <w:rPr>
          <w:rFonts w:ascii="Times New Roman" w:hAnsi="Times New Roman" w:cs="Times New Roman"/>
          <w:sz w:val="24"/>
          <w:szCs w:val="24"/>
        </w:rPr>
        <w:t>50  Kolín</w:t>
      </w:r>
      <w:proofErr w:type="gramEnd"/>
      <w:r w:rsidR="001A00F3">
        <w:rPr>
          <w:rFonts w:ascii="Times New Roman" w:hAnsi="Times New Roman" w:cs="Times New Roman"/>
          <w:sz w:val="24"/>
          <w:szCs w:val="24"/>
        </w:rPr>
        <w:t xml:space="preserve"> I</w:t>
      </w:r>
    </w:p>
    <w:p w14:paraId="65DA49B2" w14:textId="3552F8DD" w:rsidR="00F12F0C" w:rsidRPr="006A5F77" w:rsidRDefault="00F12F0C">
      <w:pPr>
        <w:pStyle w:val="Bezmezer"/>
        <w:rPr>
          <w:rFonts w:ascii="Times New Roman" w:hAnsi="Times New Roman" w:cs="Times New Roman"/>
          <w:sz w:val="24"/>
          <w:szCs w:val="24"/>
        </w:rPr>
      </w:pPr>
      <w:r w:rsidRPr="006A5F77">
        <w:rPr>
          <w:rFonts w:ascii="Times New Roman" w:hAnsi="Times New Roman" w:cs="Times New Roman"/>
          <w:b/>
          <w:bCs/>
          <w:sz w:val="24"/>
          <w:szCs w:val="24"/>
        </w:rPr>
        <w:t>Zastoupený:</w:t>
      </w:r>
      <w:r w:rsidR="00D519FA">
        <w:rPr>
          <w:rFonts w:ascii="Times New Roman" w:hAnsi="Times New Roman" w:cs="Times New Roman"/>
          <w:sz w:val="24"/>
          <w:szCs w:val="24"/>
        </w:rPr>
        <w:t xml:space="preserve"> </w:t>
      </w:r>
      <w:r w:rsidR="00D519FA">
        <w:rPr>
          <w:rFonts w:ascii="Times New Roman" w:hAnsi="Times New Roman" w:cs="Times New Roman"/>
          <w:sz w:val="24"/>
          <w:szCs w:val="24"/>
        </w:rPr>
        <w:tab/>
      </w:r>
      <w:r w:rsidR="00D519FA">
        <w:rPr>
          <w:rFonts w:ascii="Times New Roman" w:hAnsi="Times New Roman" w:cs="Times New Roman"/>
          <w:sz w:val="24"/>
          <w:szCs w:val="24"/>
        </w:rPr>
        <w:tab/>
      </w:r>
      <w:proofErr w:type="spellStart"/>
      <w:r w:rsidR="00B22CCF">
        <w:rPr>
          <w:rFonts w:ascii="Times New Roman" w:hAnsi="Times New Roman" w:cs="Times New Roman"/>
          <w:sz w:val="24"/>
          <w:szCs w:val="24"/>
        </w:rPr>
        <w:t>xxxxxxxxxxxxxxx</w:t>
      </w:r>
      <w:proofErr w:type="spellEnd"/>
      <w:r w:rsidR="001A00F3">
        <w:rPr>
          <w:rFonts w:ascii="Times New Roman" w:hAnsi="Times New Roman" w:cs="Times New Roman"/>
          <w:sz w:val="24"/>
          <w:szCs w:val="24"/>
        </w:rPr>
        <w:t>, ředitelka školy</w:t>
      </w:r>
    </w:p>
    <w:p w14:paraId="024A1480" w14:textId="233582F4" w:rsidR="00F12F0C" w:rsidRPr="006A5F77" w:rsidRDefault="00F12F0C">
      <w:pPr>
        <w:pStyle w:val="Bezmezer"/>
        <w:rPr>
          <w:rFonts w:ascii="Times New Roman" w:hAnsi="Times New Roman" w:cs="Times New Roman"/>
          <w:sz w:val="24"/>
          <w:szCs w:val="24"/>
        </w:rPr>
      </w:pPr>
      <w:r w:rsidRPr="006A5F77">
        <w:rPr>
          <w:rFonts w:ascii="Times New Roman" w:hAnsi="Times New Roman" w:cs="Times New Roman"/>
          <w:b/>
          <w:bCs/>
          <w:sz w:val="24"/>
          <w:szCs w:val="24"/>
        </w:rPr>
        <w:t>IČ</w:t>
      </w:r>
      <w:r w:rsidRPr="006A5F77">
        <w:rPr>
          <w:rFonts w:ascii="Times New Roman" w:hAnsi="Times New Roman" w:cs="Times New Roman"/>
          <w:sz w:val="24"/>
          <w:szCs w:val="24"/>
        </w:rPr>
        <w:t xml:space="preserve">: </w:t>
      </w:r>
      <w:r w:rsidRPr="006A5F77">
        <w:rPr>
          <w:rFonts w:ascii="Times New Roman" w:hAnsi="Times New Roman" w:cs="Times New Roman"/>
          <w:sz w:val="24"/>
          <w:szCs w:val="24"/>
        </w:rPr>
        <w:tab/>
      </w:r>
      <w:r w:rsidRPr="006A5F77">
        <w:rPr>
          <w:rFonts w:ascii="Times New Roman" w:hAnsi="Times New Roman" w:cs="Times New Roman"/>
          <w:sz w:val="24"/>
          <w:szCs w:val="24"/>
        </w:rPr>
        <w:tab/>
      </w:r>
      <w:r w:rsidRPr="006A5F77">
        <w:rPr>
          <w:rFonts w:ascii="Times New Roman" w:hAnsi="Times New Roman" w:cs="Times New Roman"/>
          <w:sz w:val="24"/>
          <w:szCs w:val="24"/>
        </w:rPr>
        <w:tab/>
      </w:r>
      <w:r w:rsidR="001A00F3">
        <w:rPr>
          <w:rFonts w:ascii="Times New Roman" w:hAnsi="Times New Roman" w:cs="Times New Roman"/>
          <w:sz w:val="24"/>
          <w:szCs w:val="24"/>
        </w:rPr>
        <w:t>00068713</w:t>
      </w:r>
    </w:p>
    <w:p w14:paraId="6F011603" w14:textId="28409F10" w:rsidR="00F12F0C" w:rsidRPr="006A5F77" w:rsidRDefault="00F12F0C">
      <w:pPr>
        <w:pStyle w:val="Bezmezer"/>
        <w:rPr>
          <w:rFonts w:ascii="Times New Roman" w:hAnsi="Times New Roman" w:cs="Times New Roman"/>
          <w:sz w:val="24"/>
          <w:szCs w:val="24"/>
        </w:rPr>
      </w:pPr>
      <w:r w:rsidRPr="006A5F77">
        <w:rPr>
          <w:rFonts w:ascii="Times New Roman" w:hAnsi="Times New Roman" w:cs="Times New Roman"/>
          <w:b/>
          <w:bCs/>
          <w:sz w:val="24"/>
          <w:szCs w:val="24"/>
        </w:rPr>
        <w:t>DIČ:</w:t>
      </w:r>
      <w:r w:rsidR="00D519FA">
        <w:rPr>
          <w:rFonts w:ascii="Times New Roman" w:hAnsi="Times New Roman" w:cs="Times New Roman"/>
          <w:sz w:val="24"/>
          <w:szCs w:val="24"/>
        </w:rPr>
        <w:t xml:space="preserve"> </w:t>
      </w:r>
      <w:r w:rsidR="00D519FA">
        <w:rPr>
          <w:rFonts w:ascii="Times New Roman" w:hAnsi="Times New Roman" w:cs="Times New Roman"/>
          <w:sz w:val="24"/>
          <w:szCs w:val="24"/>
        </w:rPr>
        <w:tab/>
      </w:r>
      <w:r w:rsidR="00D519FA">
        <w:rPr>
          <w:rFonts w:ascii="Times New Roman" w:hAnsi="Times New Roman" w:cs="Times New Roman"/>
          <w:sz w:val="24"/>
          <w:szCs w:val="24"/>
        </w:rPr>
        <w:tab/>
      </w:r>
      <w:r w:rsidR="00D519FA">
        <w:rPr>
          <w:rFonts w:ascii="Times New Roman" w:hAnsi="Times New Roman" w:cs="Times New Roman"/>
          <w:sz w:val="24"/>
          <w:szCs w:val="24"/>
        </w:rPr>
        <w:tab/>
      </w:r>
    </w:p>
    <w:p w14:paraId="17B6750B" w14:textId="4C4380BB" w:rsidR="00F12F0C" w:rsidRDefault="00F12F0C">
      <w:pPr>
        <w:pStyle w:val="Bezmezer"/>
        <w:rPr>
          <w:rFonts w:ascii="Times New Roman" w:hAnsi="Times New Roman" w:cs="Times New Roman"/>
          <w:sz w:val="24"/>
          <w:szCs w:val="24"/>
        </w:rPr>
      </w:pPr>
      <w:r w:rsidRPr="006A5F77">
        <w:rPr>
          <w:rFonts w:ascii="Times New Roman" w:hAnsi="Times New Roman" w:cs="Times New Roman"/>
          <w:b/>
          <w:bCs/>
          <w:sz w:val="24"/>
          <w:szCs w:val="24"/>
        </w:rPr>
        <w:t>Bankovní spojení:</w:t>
      </w:r>
      <w:r w:rsidR="00ED1BD2">
        <w:rPr>
          <w:rFonts w:ascii="Times New Roman" w:hAnsi="Times New Roman" w:cs="Times New Roman"/>
          <w:sz w:val="24"/>
          <w:szCs w:val="24"/>
        </w:rPr>
        <w:t xml:space="preserve"> </w:t>
      </w:r>
      <w:r w:rsidR="00ED1BD2">
        <w:rPr>
          <w:rFonts w:ascii="Times New Roman" w:hAnsi="Times New Roman" w:cs="Times New Roman"/>
          <w:sz w:val="24"/>
          <w:szCs w:val="24"/>
        </w:rPr>
        <w:tab/>
      </w:r>
      <w:r w:rsidR="001A00F3">
        <w:rPr>
          <w:rFonts w:ascii="Times New Roman" w:hAnsi="Times New Roman" w:cs="Times New Roman"/>
          <w:sz w:val="24"/>
          <w:szCs w:val="24"/>
        </w:rPr>
        <w:t xml:space="preserve">KB Kolín, </w:t>
      </w:r>
      <w:proofErr w:type="spellStart"/>
      <w:r w:rsidR="001A00F3">
        <w:rPr>
          <w:rFonts w:ascii="Times New Roman" w:hAnsi="Times New Roman" w:cs="Times New Roman"/>
          <w:sz w:val="24"/>
          <w:szCs w:val="24"/>
        </w:rPr>
        <w:t>č.ú</w:t>
      </w:r>
      <w:proofErr w:type="spellEnd"/>
      <w:r w:rsidR="001A00F3">
        <w:rPr>
          <w:rFonts w:ascii="Times New Roman" w:hAnsi="Times New Roman" w:cs="Times New Roman"/>
          <w:sz w:val="24"/>
          <w:szCs w:val="24"/>
        </w:rPr>
        <w:t>.: 9130151/0100</w:t>
      </w:r>
    </w:p>
    <w:p w14:paraId="30E00698"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ab/>
      </w:r>
    </w:p>
    <w:p w14:paraId="1D69B0A4"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 xml:space="preserve">dále jen kupující </w:t>
      </w:r>
    </w:p>
    <w:p w14:paraId="7AAA38A0" w14:textId="77777777" w:rsidR="00F12F0C" w:rsidRDefault="00F12F0C">
      <w:pPr>
        <w:pStyle w:val="Bezmezer"/>
        <w:rPr>
          <w:rFonts w:ascii="Times New Roman" w:hAnsi="Times New Roman" w:cs="Times New Roman"/>
          <w:sz w:val="24"/>
          <w:szCs w:val="24"/>
        </w:rPr>
      </w:pPr>
    </w:p>
    <w:p w14:paraId="6F4B430A" w14:textId="463B80A8"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(prodávající a kupující dále společně i jako „účastníci smlouvy“ nebo „smluvní strany“</w:t>
      </w:r>
      <w:r w:rsidR="00B80416">
        <w:rPr>
          <w:rFonts w:ascii="Times New Roman" w:hAnsi="Times New Roman" w:cs="Times New Roman"/>
          <w:sz w:val="24"/>
          <w:szCs w:val="24"/>
        </w:rPr>
        <w:t>)</w:t>
      </w:r>
    </w:p>
    <w:p w14:paraId="3557CCA5" w14:textId="77777777" w:rsidR="00F12F0C" w:rsidRDefault="00F12F0C">
      <w:pPr>
        <w:pStyle w:val="Bezmezer"/>
        <w:rPr>
          <w:rFonts w:ascii="Times New Roman" w:hAnsi="Times New Roman" w:cs="Times New Roman"/>
          <w:sz w:val="24"/>
          <w:szCs w:val="24"/>
        </w:rPr>
      </w:pPr>
    </w:p>
    <w:p w14:paraId="0452B315" w14:textId="77777777" w:rsidR="00F12F0C" w:rsidRDefault="00F12F0C">
      <w:pPr>
        <w:pStyle w:val="Bezmezer"/>
        <w:rPr>
          <w:rFonts w:ascii="Times New Roman" w:hAnsi="Times New Roman" w:cs="Times New Roman"/>
          <w:sz w:val="24"/>
          <w:szCs w:val="24"/>
        </w:rPr>
      </w:pPr>
    </w:p>
    <w:p w14:paraId="73ACD7A3"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Čl. II.</w:t>
      </w:r>
    </w:p>
    <w:p w14:paraId="48D96C18"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Vlastnické vztahy</w:t>
      </w:r>
    </w:p>
    <w:p w14:paraId="5814B380" w14:textId="77777777" w:rsidR="00F12F0C" w:rsidRDefault="00F12F0C">
      <w:pPr>
        <w:pStyle w:val="Bezmezer"/>
        <w:rPr>
          <w:rFonts w:ascii="Times New Roman" w:hAnsi="Times New Roman" w:cs="Times New Roman"/>
          <w:b/>
          <w:bCs/>
          <w:sz w:val="24"/>
          <w:szCs w:val="24"/>
        </w:rPr>
      </w:pPr>
    </w:p>
    <w:p w14:paraId="2D372D16" w14:textId="3D23EB0D" w:rsidR="00FA3CA0" w:rsidRDefault="00F12F0C">
      <w:pPr>
        <w:pStyle w:val="Bezmezer"/>
        <w:jc w:val="both"/>
        <w:rPr>
          <w:rFonts w:ascii="Times New Roman" w:hAnsi="Times New Roman" w:cs="Times New Roman"/>
          <w:color w:val="000000"/>
          <w:sz w:val="24"/>
          <w:szCs w:val="24"/>
        </w:rPr>
      </w:pPr>
      <w:r>
        <w:rPr>
          <w:rFonts w:ascii="Times New Roman" w:hAnsi="Times New Roman" w:cs="Times New Roman"/>
          <w:sz w:val="24"/>
          <w:szCs w:val="24"/>
        </w:rPr>
        <w:t xml:space="preserve">1) Předmětem této smlouvy je </w:t>
      </w:r>
      <w:r>
        <w:rPr>
          <w:rFonts w:ascii="Times New Roman" w:hAnsi="Times New Roman" w:cs="Times New Roman"/>
          <w:b/>
          <w:bCs/>
          <w:sz w:val="24"/>
          <w:szCs w:val="24"/>
        </w:rPr>
        <w:t xml:space="preserve">výroba a dodávka </w:t>
      </w:r>
      <w:r w:rsidR="001A00F3">
        <w:rPr>
          <w:rFonts w:ascii="Times New Roman" w:hAnsi="Times New Roman" w:cs="Times New Roman"/>
          <w:b/>
          <w:bCs/>
          <w:color w:val="000000"/>
          <w:sz w:val="24"/>
          <w:szCs w:val="24"/>
        </w:rPr>
        <w:t>Zdravotnických a manipulačních vozíků</w:t>
      </w:r>
      <w:r w:rsidR="006A5F77">
        <w:rPr>
          <w:rFonts w:ascii="Times New Roman" w:hAnsi="Times New Roman" w:cs="Times New Roman"/>
          <w:b/>
          <w:bCs/>
          <w:color w:val="000000"/>
          <w:sz w:val="24"/>
          <w:szCs w:val="24"/>
        </w:rPr>
        <w:t xml:space="preserve"> dle cenové nabídky: </w:t>
      </w:r>
      <w:r w:rsidR="001A00F3">
        <w:rPr>
          <w:rFonts w:ascii="Times New Roman" w:hAnsi="Times New Roman" w:cs="Times New Roman"/>
          <w:b/>
          <w:bCs/>
          <w:color w:val="000000"/>
          <w:sz w:val="24"/>
          <w:szCs w:val="24"/>
        </w:rPr>
        <w:t>N3232039/02</w:t>
      </w:r>
      <w:r w:rsidR="00FA3CA0">
        <w:rPr>
          <w:rFonts w:ascii="Times New Roman" w:hAnsi="Times New Roman" w:cs="Times New Roman"/>
          <w:b/>
          <w:bCs/>
          <w:color w:val="000000"/>
          <w:sz w:val="24"/>
          <w:szCs w:val="24"/>
        </w:rPr>
        <w:t xml:space="preserve"> ze dne </w:t>
      </w:r>
      <w:r w:rsidR="001A00F3">
        <w:rPr>
          <w:rFonts w:ascii="Times New Roman" w:hAnsi="Times New Roman" w:cs="Times New Roman"/>
          <w:b/>
          <w:bCs/>
          <w:color w:val="000000"/>
          <w:sz w:val="24"/>
          <w:szCs w:val="24"/>
        </w:rPr>
        <w:t>6.3.2024</w:t>
      </w:r>
      <w:r>
        <w:rPr>
          <w:rFonts w:ascii="Times New Roman" w:hAnsi="Times New Roman" w:cs="Times New Roman"/>
          <w:color w:val="000000"/>
          <w:sz w:val="24"/>
          <w:szCs w:val="24"/>
        </w:rPr>
        <w:t xml:space="preserve"> (dále i jen jak</w:t>
      </w:r>
      <w:r>
        <w:rPr>
          <w:rFonts w:ascii="Times New Roman" w:hAnsi="Times New Roman" w:cs="Times New Roman"/>
          <w:b/>
          <w:bCs/>
          <w:color w:val="000000"/>
          <w:sz w:val="24"/>
          <w:szCs w:val="24"/>
        </w:rPr>
        <w:t>o „předmět koupě“</w:t>
      </w:r>
      <w:r>
        <w:rPr>
          <w:rFonts w:ascii="Times New Roman" w:hAnsi="Times New Roman" w:cs="Times New Roman"/>
          <w:color w:val="000000"/>
          <w:sz w:val="24"/>
          <w:szCs w:val="24"/>
        </w:rPr>
        <w:t>), a to dle přiložené technické specifikace uvedené v příloze č. 1 této smlouvy.</w:t>
      </w:r>
    </w:p>
    <w:p w14:paraId="38C97AF0" w14:textId="77777777" w:rsidR="00F12F0C" w:rsidRDefault="00F12F0C">
      <w:pPr>
        <w:pStyle w:val="Bezmezer"/>
        <w:jc w:val="both"/>
        <w:rPr>
          <w:rFonts w:ascii="Times New Roman" w:hAnsi="Times New Roman" w:cs="Times New Roman"/>
          <w:sz w:val="24"/>
          <w:szCs w:val="24"/>
        </w:rPr>
      </w:pPr>
    </w:p>
    <w:p w14:paraId="247E09C7"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Čl. III.</w:t>
      </w:r>
    </w:p>
    <w:p w14:paraId="1249E0CD"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Předmět smlouvy</w:t>
      </w:r>
    </w:p>
    <w:p w14:paraId="3741D338" w14:textId="77777777" w:rsidR="00F12F0C" w:rsidRDefault="00F12F0C">
      <w:pPr>
        <w:pStyle w:val="Bezmezer"/>
        <w:rPr>
          <w:rFonts w:ascii="Times New Roman" w:hAnsi="Times New Roman" w:cs="Times New Roman"/>
          <w:b/>
          <w:bCs/>
          <w:sz w:val="24"/>
          <w:szCs w:val="24"/>
        </w:rPr>
      </w:pPr>
    </w:p>
    <w:p w14:paraId="7350CE67" w14:textId="77777777" w:rsidR="00F12F0C" w:rsidRDefault="00F12F0C">
      <w:pPr>
        <w:pStyle w:val="Bezmezer"/>
        <w:jc w:val="both"/>
        <w:rPr>
          <w:rFonts w:ascii="Times New Roman" w:hAnsi="Times New Roman" w:cs="Times New Roman"/>
          <w:sz w:val="24"/>
          <w:szCs w:val="24"/>
        </w:rPr>
      </w:pPr>
      <w:r>
        <w:rPr>
          <w:rFonts w:ascii="Times New Roman" w:hAnsi="Times New Roman" w:cs="Times New Roman"/>
          <w:sz w:val="24"/>
          <w:szCs w:val="24"/>
        </w:rPr>
        <w:t xml:space="preserve">1) Prodávající touto smlouvou prodává a kupující touto smlouvou kupuje výše uvedený předmět koupě a tento přijímá do svého vlastnictví za níže sjednanou kupní cenu. </w:t>
      </w:r>
    </w:p>
    <w:p w14:paraId="7E0B350F" w14:textId="77777777" w:rsidR="00F12F0C" w:rsidRDefault="00F12F0C">
      <w:pPr>
        <w:pStyle w:val="Bezmezer"/>
        <w:jc w:val="both"/>
        <w:rPr>
          <w:rFonts w:ascii="Times New Roman" w:hAnsi="Times New Roman" w:cs="Times New Roman"/>
          <w:sz w:val="24"/>
          <w:szCs w:val="24"/>
        </w:rPr>
      </w:pPr>
    </w:p>
    <w:p w14:paraId="0EFF732B" w14:textId="77777777" w:rsidR="00F12F0C" w:rsidRDefault="00F12F0C">
      <w:pPr>
        <w:pStyle w:val="Bezmezer"/>
        <w:jc w:val="both"/>
        <w:rPr>
          <w:rFonts w:ascii="Times New Roman" w:hAnsi="Times New Roman" w:cs="Times New Roman"/>
          <w:sz w:val="24"/>
          <w:szCs w:val="24"/>
        </w:rPr>
      </w:pPr>
      <w:r>
        <w:rPr>
          <w:rFonts w:ascii="Times New Roman" w:hAnsi="Times New Roman" w:cs="Times New Roman"/>
          <w:sz w:val="24"/>
          <w:szCs w:val="24"/>
        </w:rPr>
        <w:t xml:space="preserve">2) Kupující se touto smlouvou zavazuje předmět koupě od prodávajícího převzít a zaplatit kupní cenu podle této smlouvy. </w:t>
      </w:r>
    </w:p>
    <w:p w14:paraId="78F1EFB1" w14:textId="77777777" w:rsidR="00F12F0C" w:rsidRDefault="00F12F0C">
      <w:pPr>
        <w:pStyle w:val="Bezmezer"/>
        <w:rPr>
          <w:rFonts w:ascii="Times New Roman" w:hAnsi="Times New Roman" w:cs="Times New Roman"/>
          <w:sz w:val="24"/>
          <w:szCs w:val="24"/>
        </w:rPr>
      </w:pPr>
    </w:p>
    <w:p w14:paraId="7485468B"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lastRenderedPageBreak/>
        <w:t>Čl. IV.</w:t>
      </w:r>
    </w:p>
    <w:p w14:paraId="37F03C68"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Kupní cena</w:t>
      </w:r>
    </w:p>
    <w:p w14:paraId="164A29A4" w14:textId="77777777" w:rsidR="00F12F0C" w:rsidRDefault="00F12F0C">
      <w:pPr>
        <w:pStyle w:val="Bezmezer"/>
        <w:rPr>
          <w:rFonts w:ascii="Times New Roman" w:hAnsi="Times New Roman" w:cs="Times New Roman"/>
          <w:b/>
          <w:bCs/>
          <w:sz w:val="24"/>
          <w:szCs w:val="24"/>
        </w:rPr>
      </w:pPr>
    </w:p>
    <w:p w14:paraId="58BF79F4" w14:textId="2B95F0DE" w:rsidR="00F12F0C" w:rsidRDefault="00B80416" w:rsidP="00B80416">
      <w:pPr>
        <w:pStyle w:val="Bezmezer"/>
        <w:jc w:val="both"/>
        <w:rPr>
          <w:rFonts w:ascii="Times New Roman" w:hAnsi="Times New Roman" w:cs="Times New Roman"/>
          <w:sz w:val="24"/>
          <w:szCs w:val="24"/>
        </w:rPr>
      </w:pPr>
      <w:r>
        <w:rPr>
          <w:rFonts w:ascii="Times New Roman" w:hAnsi="Times New Roman" w:cs="Times New Roman"/>
          <w:sz w:val="24"/>
          <w:szCs w:val="24"/>
        </w:rPr>
        <w:t xml:space="preserve">1) </w:t>
      </w:r>
      <w:r w:rsidR="00F12F0C">
        <w:rPr>
          <w:rFonts w:ascii="Times New Roman" w:hAnsi="Times New Roman" w:cs="Times New Roman"/>
          <w:sz w:val="24"/>
          <w:szCs w:val="24"/>
        </w:rPr>
        <w:t xml:space="preserve">Účastníci této smlouvy sjednávají za předmět koupě kupní cenu ve výši </w:t>
      </w:r>
      <w:r w:rsidR="00D46A81">
        <w:rPr>
          <w:rFonts w:ascii="Times New Roman" w:hAnsi="Times New Roman" w:cs="Times New Roman"/>
          <w:sz w:val="24"/>
          <w:szCs w:val="24"/>
        </w:rPr>
        <w:t>139.658,-</w:t>
      </w:r>
      <w:r w:rsidR="00F12F0C">
        <w:rPr>
          <w:rFonts w:ascii="Times New Roman" w:hAnsi="Times New Roman" w:cs="Times New Roman"/>
          <w:sz w:val="24"/>
          <w:szCs w:val="24"/>
        </w:rPr>
        <w:t>Kč (slovy:</w:t>
      </w:r>
      <w:r w:rsidR="00FA3CA0">
        <w:rPr>
          <w:rFonts w:ascii="Times New Roman" w:hAnsi="Times New Roman" w:cs="Times New Roman"/>
          <w:sz w:val="24"/>
          <w:szCs w:val="24"/>
        </w:rPr>
        <w:t xml:space="preserve"> </w:t>
      </w:r>
      <w:proofErr w:type="spellStart"/>
      <w:r w:rsidR="00D46A81">
        <w:rPr>
          <w:rFonts w:ascii="Times New Roman" w:hAnsi="Times New Roman" w:cs="Times New Roman"/>
          <w:sz w:val="24"/>
          <w:szCs w:val="24"/>
        </w:rPr>
        <w:t>stotřicetdevěttisícšestsetpadesátosm</w:t>
      </w:r>
      <w:proofErr w:type="spellEnd"/>
      <w:r w:rsidR="00D46A81">
        <w:rPr>
          <w:rFonts w:ascii="Times New Roman" w:hAnsi="Times New Roman" w:cs="Times New Roman"/>
          <w:sz w:val="24"/>
          <w:szCs w:val="24"/>
        </w:rPr>
        <w:t xml:space="preserve"> </w:t>
      </w:r>
      <w:r w:rsidR="00F12F0C">
        <w:rPr>
          <w:rFonts w:ascii="Times New Roman" w:hAnsi="Times New Roman" w:cs="Times New Roman"/>
          <w:sz w:val="24"/>
          <w:szCs w:val="24"/>
        </w:rPr>
        <w:t>korun českých) plus</w:t>
      </w:r>
      <w:r w:rsidR="00FA3CA0">
        <w:rPr>
          <w:rFonts w:ascii="Times New Roman" w:hAnsi="Times New Roman" w:cs="Times New Roman"/>
          <w:sz w:val="24"/>
          <w:szCs w:val="24"/>
        </w:rPr>
        <w:t xml:space="preserve"> 21</w:t>
      </w:r>
      <w:r w:rsidR="00F12F0C">
        <w:rPr>
          <w:rFonts w:ascii="Times New Roman" w:hAnsi="Times New Roman" w:cs="Times New Roman"/>
          <w:sz w:val="24"/>
          <w:szCs w:val="24"/>
        </w:rPr>
        <w:t xml:space="preserve">% DPH, </w:t>
      </w:r>
      <w:proofErr w:type="spellStart"/>
      <w:proofErr w:type="gramStart"/>
      <w:r w:rsidR="00F12F0C">
        <w:rPr>
          <w:rFonts w:ascii="Times New Roman" w:hAnsi="Times New Roman" w:cs="Times New Roman"/>
          <w:sz w:val="24"/>
          <w:szCs w:val="24"/>
        </w:rPr>
        <w:t>tj.celkem</w:t>
      </w:r>
      <w:proofErr w:type="spellEnd"/>
      <w:proofErr w:type="gramEnd"/>
      <w:r w:rsidR="00FA3CA0">
        <w:rPr>
          <w:rFonts w:ascii="Times New Roman" w:hAnsi="Times New Roman" w:cs="Times New Roman"/>
          <w:sz w:val="24"/>
          <w:szCs w:val="24"/>
        </w:rPr>
        <w:t xml:space="preserve"> </w:t>
      </w:r>
      <w:r w:rsidR="00D46A81">
        <w:rPr>
          <w:rFonts w:ascii="Times New Roman" w:hAnsi="Times New Roman" w:cs="Times New Roman"/>
          <w:sz w:val="24"/>
          <w:szCs w:val="24"/>
        </w:rPr>
        <w:t xml:space="preserve">168 986,18 </w:t>
      </w:r>
      <w:r w:rsidR="00F12F0C">
        <w:rPr>
          <w:rFonts w:ascii="Times New Roman" w:hAnsi="Times New Roman" w:cs="Times New Roman"/>
          <w:sz w:val="24"/>
          <w:szCs w:val="24"/>
        </w:rPr>
        <w:t>Kč (slovy:</w:t>
      </w:r>
      <w:r w:rsidR="00FA3CA0">
        <w:rPr>
          <w:rFonts w:ascii="Times New Roman" w:hAnsi="Times New Roman" w:cs="Times New Roman"/>
          <w:sz w:val="24"/>
          <w:szCs w:val="24"/>
        </w:rPr>
        <w:t xml:space="preserve"> </w:t>
      </w:r>
      <w:proofErr w:type="spellStart"/>
      <w:r w:rsidR="00D46A81">
        <w:rPr>
          <w:rFonts w:ascii="Times New Roman" w:hAnsi="Times New Roman" w:cs="Times New Roman"/>
          <w:sz w:val="24"/>
          <w:szCs w:val="24"/>
        </w:rPr>
        <w:t>stošedesátosmtisícdevětsetosmdesátšestcelýchosmnácthaléřů</w:t>
      </w:r>
      <w:proofErr w:type="spellEnd"/>
      <w:r w:rsidR="00D46A81">
        <w:rPr>
          <w:rFonts w:ascii="Times New Roman" w:hAnsi="Times New Roman" w:cs="Times New Roman"/>
          <w:sz w:val="24"/>
          <w:szCs w:val="24"/>
        </w:rPr>
        <w:t xml:space="preserve"> korun českých)</w:t>
      </w:r>
      <w:r>
        <w:rPr>
          <w:rFonts w:ascii="Times New Roman" w:hAnsi="Times New Roman" w:cs="Times New Roman"/>
          <w:sz w:val="24"/>
          <w:szCs w:val="24"/>
        </w:rPr>
        <w:t>. Jedná se o nákup:</w:t>
      </w:r>
    </w:p>
    <w:p w14:paraId="3246329E" w14:textId="73444DDC" w:rsidR="00B80416" w:rsidRDefault="00B80416" w:rsidP="00B80416">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výškově nastavitelný nerez stojan </w:t>
      </w:r>
      <w:proofErr w:type="spellStart"/>
      <w:r>
        <w:rPr>
          <w:rFonts w:ascii="Times New Roman" w:hAnsi="Times New Roman" w:cs="Times New Roman"/>
          <w:sz w:val="24"/>
          <w:szCs w:val="24"/>
        </w:rPr>
        <w:t>cn</w:t>
      </w:r>
      <w:proofErr w:type="spellEnd"/>
      <w:r>
        <w:rPr>
          <w:rFonts w:ascii="Times New Roman" w:hAnsi="Times New Roman" w:cs="Times New Roman"/>
          <w:sz w:val="24"/>
          <w:szCs w:val="24"/>
        </w:rPr>
        <w:t xml:space="preserve"> 49/</w:t>
      </w:r>
      <w:proofErr w:type="gramStart"/>
      <w:r>
        <w:rPr>
          <w:rFonts w:ascii="Times New Roman" w:hAnsi="Times New Roman" w:cs="Times New Roman"/>
          <w:sz w:val="24"/>
          <w:szCs w:val="24"/>
        </w:rPr>
        <w:t>24 – 2</w:t>
      </w:r>
      <w:proofErr w:type="gramEnd"/>
      <w:r>
        <w:rPr>
          <w:rFonts w:ascii="Times New Roman" w:hAnsi="Times New Roman" w:cs="Times New Roman"/>
          <w:sz w:val="24"/>
          <w:szCs w:val="24"/>
        </w:rPr>
        <w:t xml:space="preserve"> ks</w:t>
      </w:r>
    </w:p>
    <w:p w14:paraId="7AD55A46" w14:textId="6B89A8C8" w:rsidR="00B80416" w:rsidRDefault="00B80416" w:rsidP="00B80416">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zdravotnický vozík BASIC ZV1256N – 1 ks (barevná kombinace viz nabídka)</w:t>
      </w:r>
    </w:p>
    <w:p w14:paraId="3FB155E4" w14:textId="1B1CFB2B" w:rsidR="00B80416" w:rsidRDefault="00B80416" w:rsidP="00B80416">
      <w:pPr>
        <w:pStyle w:val="Bezmezer"/>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zdravotnický vozík BASIC ZV1256N – 1 ks (barevná kombinace </w:t>
      </w:r>
      <w:proofErr w:type="gramStart"/>
      <w:r>
        <w:rPr>
          <w:rFonts w:ascii="Times New Roman" w:hAnsi="Times New Roman" w:cs="Times New Roman"/>
          <w:sz w:val="24"/>
          <w:szCs w:val="24"/>
        </w:rPr>
        <w:t>viz  nabídka</w:t>
      </w:r>
      <w:proofErr w:type="gramEnd"/>
      <w:r>
        <w:rPr>
          <w:rFonts w:ascii="Times New Roman" w:hAnsi="Times New Roman" w:cs="Times New Roman"/>
          <w:sz w:val="24"/>
          <w:szCs w:val="24"/>
        </w:rPr>
        <w:t>)</w:t>
      </w:r>
    </w:p>
    <w:p w14:paraId="6104B3BF" w14:textId="41DC537F" w:rsidR="00B80416" w:rsidRDefault="00B80416" w:rsidP="00B80416">
      <w:pPr>
        <w:pStyle w:val="Bezmezer"/>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rPr>
        <w:t>Velman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130 – 2</w:t>
      </w:r>
      <w:proofErr w:type="gramEnd"/>
      <w:r>
        <w:rPr>
          <w:rFonts w:ascii="Times New Roman" w:hAnsi="Times New Roman" w:cs="Times New Roman"/>
          <w:sz w:val="24"/>
          <w:szCs w:val="24"/>
        </w:rPr>
        <w:t xml:space="preserve"> kusy</w:t>
      </w:r>
    </w:p>
    <w:p w14:paraId="09262783" w14:textId="77777777" w:rsidR="00B80416" w:rsidRDefault="00B80416" w:rsidP="00B80416">
      <w:pPr>
        <w:pStyle w:val="Bezmezer"/>
        <w:jc w:val="both"/>
        <w:rPr>
          <w:rFonts w:ascii="Times New Roman" w:hAnsi="Times New Roman" w:cs="Times New Roman"/>
          <w:sz w:val="24"/>
          <w:szCs w:val="24"/>
        </w:rPr>
      </w:pPr>
    </w:p>
    <w:p w14:paraId="44B66D0B" w14:textId="77777777" w:rsidR="00F12F0C" w:rsidRDefault="00F12F0C">
      <w:pPr>
        <w:pStyle w:val="Bezmezer"/>
        <w:jc w:val="both"/>
        <w:rPr>
          <w:rFonts w:ascii="Times New Roman" w:hAnsi="Times New Roman" w:cs="Times New Roman"/>
          <w:sz w:val="24"/>
          <w:szCs w:val="24"/>
        </w:rPr>
      </w:pPr>
      <w:r>
        <w:rPr>
          <w:rFonts w:ascii="Times New Roman" w:hAnsi="Times New Roman" w:cs="Times New Roman"/>
          <w:sz w:val="24"/>
          <w:szCs w:val="24"/>
        </w:rPr>
        <w:t xml:space="preserve">2) Kupující se zavazuje kupní cenu zaplatit prodávajícímu bezhotovostním převodem. Úhrada kupní ceny bude provedena na základě řádného daňového dokladu (faktury), který splňuje veškeré zákonné požadavky. Daňový doklad bude prodávajícím vystaven po řádném předání zboží kupujícímu a podpisu předávacího protokolu (dodacího listu) jeho oprávněným zástupcem. K daňovému dokladu (faktuře) musí být přiložena kopie kupujícím potvrzeného předávacího protokolu (dodacího listu). Splatnost daňového dokladu (faktury) bude </w:t>
      </w:r>
      <w:r w:rsidR="00FA3CA0">
        <w:rPr>
          <w:rFonts w:ascii="Times New Roman" w:hAnsi="Times New Roman" w:cs="Times New Roman"/>
          <w:sz w:val="24"/>
          <w:szCs w:val="24"/>
        </w:rPr>
        <w:t>14</w:t>
      </w:r>
      <w:r>
        <w:rPr>
          <w:rFonts w:ascii="Times New Roman" w:hAnsi="Times New Roman" w:cs="Times New Roman"/>
          <w:color w:val="FF0000"/>
          <w:sz w:val="24"/>
          <w:szCs w:val="24"/>
        </w:rPr>
        <w:t xml:space="preserve"> </w:t>
      </w:r>
      <w:r w:rsidRPr="00FA3CA0">
        <w:rPr>
          <w:rFonts w:ascii="Times New Roman" w:hAnsi="Times New Roman" w:cs="Times New Roman"/>
          <w:sz w:val="24"/>
          <w:szCs w:val="24"/>
        </w:rPr>
        <w:t>(</w:t>
      </w:r>
      <w:r w:rsidR="00FA3CA0" w:rsidRPr="00FA3CA0">
        <w:rPr>
          <w:rFonts w:ascii="Times New Roman" w:hAnsi="Times New Roman" w:cs="Times New Roman"/>
          <w:sz w:val="24"/>
          <w:szCs w:val="24"/>
        </w:rPr>
        <w:t>čtrnáct</w:t>
      </w:r>
      <w:r w:rsidRPr="00FA3CA0">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dní ode dne převzetí zboží kupujícím.</w:t>
      </w:r>
    </w:p>
    <w:p w14:paraId="25820BF3" w14:textId="77777777" w:rsidR="00F12F0C" w:rsidRDefault="00F12F0C">
      <w:pPr>
        <w:pStyle w:val="Bezmezer"/>
        <w:jc w:val="both"/>
        <w:rPr>
          <w:rFonts w:ascii="Times New Roman" w:hAnsi="Times New Roman" w:cs="Times New Roman"/>
          <w:sz w:val="24"/>
          <w:szCs w:val="24"/>
        </w:rPr>
      </w:pPr>
    </w:p>
    <w:p w14:paraId="091131A9" w14:textId="77777777" w:rsidR="00F12F0C" w:rsidRDefault="00076C55">
      <w:pPr>
        <w:pStyle w:val="Bezmezer"/>
        <w:jc w:val="both"/>
        <w:rPr>
          <w:rFonts w:ascii="Times New Roman" w:hAnsi="Times New Roman" w:cs="Times New Roman"/>
          <w:sz w:val="24"/>
          <w:szCs w:val="24"/>
        </w:rPr>
      </w:pPr>
      <w:r>
        <w:rPr>
          <w:rFonts w:ascii="Times New Roman" w:hAnsi="Times New Roman" w:cs="Times New Roman"/>
          <w:sz w:val="24"/>
          <w:szCs w:val="24"/>
        </w:rPr>
        <w:t>3</w:t>
      </w:r>
      <w:r w:rsidR="00F12F0C">
        <w:rPr>
          <w:rFonts w:ascii="Times New Roman" w:hAnsi="Times New Roman" w:cs="Times New Roman"/>
          <w:sz w:val="24"/>
          <w:szCs w:val="24"/>
        </w:rPr>
        <w:t xml:space="preserve">) V případě, že kupující je v prodlení se zaplacením kupní ceny této smlouvy, prodávající má nárok na úrok ve </w:t>
      </w:r>
      <w:proofErr w:type="gramStart"/>
      <w:r w:rsidR="00F12F0C">
        <w:rPr>
          <w:rFonts w:ascii="Times New Roman" w:hAnsi="Times New Roman" w:cs="Times New Roman"/>
          <w:sz w:val="24"/>
          <w:szCs w:val="24"/>
        </w:rPr>
        <w:t>výši  0</w:t>
      </w:r>
      <w:proofErr w:type="gramEnd"/>
      <w:r w:rsidR="00F12F0C">
        <w:rPr>
          <w:rFonts w:ascii="Times New Roman" w:hAnsi="Times New Roman" w:cs="Times New Roman"/>
          <w:sz w:val="24"/>
          <w:szCs w:val="24"/>
        </w:rPr>
        <w:t>,05% z kupní ceny za každý i započatý den prodlení.</w:t>
      </w:r>
    </w:p>
    <w:p w14:paraId="73AAE5B3" w14:textId="77777777" w:rsidR="00F12F0C" w:rsidRDefault="00F12F0C">
      <w:pPr>
        <w:pStyle w:val="Bezmezer"/>
        <w:jc w:val="both"/>
        <w:rPr>
          <w:rFonts w:ascii="Times New Roman" w:hAnsi="Times New Roman" w:cs="Times New Roman"/>
          <w:sz w:val="24"/>
          <w:szCs w:val="24"/>
        </w:rPr>
      </w:pPr>
    </w:p>
    <w:p w14:paraId="7E3B04E7" w14:textId="77777777" w:rsidR="00F12F0C" w:rsidRDefault="00F12F0C">
      <w:pPr>
        <w:pStyle w:val="Bezmezer"/>
        <w:jc w:val="both"/>
        <w:rPr>
          <w:rFonts w:ascii="Times New Roman" w:hAnsi="Times New Roman" w:cs="Times New Roman"/>
          <w:sz w:val="24"/>
          <w:szCs w:val="24"/>
        </w:rPr>
      </w:pPr>
    </w:p>
    <w:p w14:paraId="3937FBF1"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Čl. V.</w:t>
      </w:r>
    </w:p>
    <w:p w14:paraId="33C9274A" w14:textId="77777777" w:rsidR="00F12F0C" w:rsidRDefault="00F12F0C">
      <w:pPr>
        <w:pStyle w:val="Bezmezer"/>
        <w:jc w:val="center"/>
        <w:rPr>
          <w:rFonts w:ascii="Times New Roman" w:hAnsi="Times New Roman" w:cs="Times New Roman"/>
          <w:b/>
          <w:bCs/>
          <w:sz w:val="24"/>
          <w:szCs w:val="24"/>
        </w:rPr>
      </w:pPr>
    </w:p>
    <w:p w14:paraId="46F51A73"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Vlastnické právo</w:t>
      </w:r>
    </w:p>
    <w:p w14:paraId="44047C14" w14:textId="77777777" w:rsidR="00F12F0C" w:rsidRDefault="00F12F0C">
      <w:pPr>
        <w:pStyle w:val="Bezmezer"/>
        <w:rPr>
          <w:rFonts w:ascii="Times New Roman" w:hAnsi="Times New Roman" w:cs="Times New Roman"/>
          <w:b/>
          <w:bCs/>
          <w:sz w:val="24"/>
          <w:szCs w:val="24"/>
        </w:rPr>
      </w:pPr>
    </w:p>
    <w:p w14:paraId="7B18DDFC" w14:textId="77777777" w:rsidR="00076C55" w:rsidRPr="00076C55" w:rsidRDefault="00F12F0C" w:rsidP="00076C55">
      <w:pPr>
        <w:pStyle w:val="Bezmezer"/>
        <w:jc w:val="both"/>
        <w:rPr>
          <w:rFonts w:ascii="Times New Roman" w:hAnsi="Times New Roman" w:cs="Times New Roman"/>
          <w:sz w:val="24"/>
          <w:szCs w:val="24"/>
        </w:rPr>
      </w:pPr>
      <w:r>
        <w:rPr>
          <w:rFonts w:ascii="Times New Roman" w:hAnsi="Times New Roman" w:cs="Times New Roman"/>
          <w:sz w:val="24"/>
          <w:szCs w:val="24"/>
        </w:rPr>
        <w:t xml:space="preserve">1) Účastníci smlouvy se dohodli, že kupující se stane vlastníkem předmětu koupě v okamžiku </w:t>
      </w:r>
      <w:r w:rsidR="00076C55" w:rsidRPr="00076C55">
        <w:rPr>
          <w:rFonts w:ascii="Times New Roman" w:hAnsi="Times New Roman" w:cs="Times New Roman"/>
          <w:sz w:val="24"/>
          <w:szCs w:val="24"/>
        </w:rPr>
        <w:t>úplného zaplacení kupní ceny dle čl. IV. odst. 1 této smlouvy.</w:t>
      </w:r>
    </w:p>
    <w:p w14:paraId="0408FAC5" w14:textId="77777777" w:rsidR="00F12F0C" w:rsidRDefault="00F12F0C">
      <w:pPr>
        <w:pStyle w:val="Bezmezer"/>
        <w:jc w:val="both"/>
        <w:rPr>
          <w:rFonts w:ascii="Times New Roman" w:hAnsi="Times New Roman" w:cs="Times New Roman"/>
          <w:sz w:val="24"/>
          <w:szCs w:val="24"/>
        </w:rPr>
      </w:pPr>
    </w:p>
    <w:p w14:paraId="67891288" w14:textId="77777777" w:rsidR="00F12F0C" w:rsidRDefault="00F12F0C">
      <w:pPr>
        <w:pStyle w:val="Bezmezer"/>
        <w:jc w:val="both"/>
        <w:rPr>
          <w:rFonts w:ascii="Times New Roman" w:hAnsi="Times New Roman" w:cs="Times New Roman"/>
          <w:sz w:val="24"/>
          <w:szCs w:val="24"/>
        </w:rPr>
      </w:pPr>
      <w:r>
        <w:rPr>
          <w:rFonts w:ascii="Times New Roman" w:hAnsi="Times New Roman" w:cs="Times New Roman"/>
          <w:sz w:val="24"/>
          <w:szCs w:val="24"/>
        </w:rPr>
        <w:t xml:space="preserve"> </w:t>
      </w:r>
    </w:p>
    <w:p w14:paraId="1098E9BD"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 xml:space="preserve">2) K přechodu nebezpečí škody na předmětu koupě dojde okamžikem jeho převzetí ze strany kupujícího. </w:t>
      </w:r>
    </w:p>
    <w:p w14:paraId="554BB493" w14:textId="77777777" w:rsidR="00F12F0C" w:rsidRDefault="00F12F0C">
      <w:pPr>
        <w:pStyle w:val="Bezmezer"/>
        <w:rPr>
          <w:rFonts w:ascii="Times New Roman" w:hAnsi="Times New Roman" w:cs="Times New Roman"/>
          <w:sz w:val="24"/>
          <w:szCs w:val="24"/>
        </w:rPr>
      </w:pPr>
    </w:p>
    <w:p w14:paraId="545B5F17" w14:textId="6D625D5E"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3) Místem dodání je</w:t>
      </w:r>
      <w:r w:rsidR="00FA3CA0">
        <w:rPr>
          <w:rFonts w:ascii="Times New Roman" w:hAnsi="Times New Roman" w:cs="Times New Roman"/>
          <w:sz w:val="24"/>
          <w:szCs w:val="24"/>
        </w:rPr>
        <w:t xml:space="preserve">: </w:t>
      </w:r>
      <w:r w:rsidR="00D46A81">
        <w:rPr>
          <w:rFonts w:ascii="Times New Roman" w:hAnsi="Times New Roman" w:cs="Times New Roman"/>
          <w:sz w:val="24"/>
          <w:szCs w:val="24"/>
        </w:rPr>
        <w:t>Střední zdravotnická škola a Vyšší odborná škola zdravotnická, Kolín, Karoliny Světlé 135.</w:t>
      </w:r>
    </w:p>
    <w:p w14:paraId="505BE094" w14:textId="77777777" w:rsidR="00F12F0C" w:rsidRDefault="00F12F0C">
      <w:pPr>
        <w:pStyle w:val="Bezmezer"/>
        <w:rPr>
          <w:rFonts w:ascii="Times New Roman" w:hAnsi="Times New Roman" w:cs="Times New Roman"/>
          <w:sz w:val="24"/>
          <w:szCs w:val="24"/>
        </w:rPr>
      </w:pPr>
    </w:p>
    <w:p w14:paraId="6FC364D4" w14:textId="77777777" w:rsidR="00F12F0C" w:rsidRDefault="00F12F0C">
      <w:pPr>
        <w:pStyle w:val="Bezmezer"/>
        <w:jc w:val="center"/>
        <w:rPr>
          <w:rFonts w:ascii="Times New Roman" w:hAnsi="Times New Roman" w:cs="Times New Roman"/>
          <w:sz w:val="24"/>
          <w:szCs w:val="24"/>
        </w:rPr>
      </w:pPr>
    </w:p>
    <w:p w14:paraId="36001BC4"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Čl. VI.</w:t>
      </w:r>
    </w:p>
    <w:p w14:paraId="3D3606B2"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Odpovědnost za vady, záruka</w:t>
      </w:r>
    </w:p>
    <w:p w14:paraId="5CABA1FF" w14:textId="77777777" w:rsidR="00F12F0C" w:rsidRDefault="00F12F0C">
      <w:pPr>
        <w:pStyle w:val="Bezmezer"/>
        <w:jc w:val="both"/>
        <w:rPr>
          <w:rFonts w:ascii="Times New Roman" w:hAnsi="Times New Roman" w:cs="Times New Roman"/>
          <w:sz w:val="24"/>
          <w:szCs w:val="24"/>
        </w:rPr>
      </w:pPr>
    </w:p>
    <w:p w14:paraId="3F728A7B" w14:textId="77777777" w:rsidR="00F12F0C" w:rsidRDefault="00F12F0C">
      <w:pPr>
        <w:pStyle w:val="Bezmezer"/>
        <w:jc w:val="both"/>
        <w:rPr>
          <w:rFonts w:ascii="Times New Roman" w:hAnsi="Times New Roman" w:cs="Times New Roman"/>
          <w:sz w:val="24"/>
          <w:szCs w:val="24"/>
        </w:rPr>
      </w:pPr>
      <w:r>
        <w:rPr>
          <w:rFonts w:ascii="Times New Roman" w:hAnsi="Times New Roman" w:cs="Times New Roman"/>
          <w:sz w:val="24"/>
          <w:szCs w:val="24"/>
        </w:rPr>
        <w:t xml:space="preserve">1) V případě, že budou kupujícím po převzetí předmětu koupě na tomto zjištěny vady, má kupující právo uplatnit vůči prodávajícímu nároky v souladu s </w:t>
      </w:r>
      <w:proofErr w:type="spellStart"/>
      <w:r>
        <w:rPr>
          <w:rFonts w:ascii="Times New Roman" w:hAnsi="Times New Roman" w:cs="Times New Roman"/>
          <w:sz w:val="24"/>
          <w:szCs w:val="24"/>
        </w:rPr>
        <w:t>ust</w:t>
      </w:r>
      <w:proofErr w:type="spellEnd"/>
      <w:r>
        <w:rPr>
          <w:rFonts w:ascii="Times New Roman" w:hAnsi="Times New Roman" w:cs="Times New Roman"/>
          <w:sz w:val="24"/>
          <w:szCs w:val="24"/>
        </w:rPr>
        <w:t xml:space="preserve">. §2099 až 2117 zákona č. 89/2012 Sb., občanský zákoník, v platném znění. </w:t>
      </w:r>
    </w:p>
    <w:p w14:paraId="2837582B" w14:textId="77777777" w:rsidR="00F12F0C" w:rsidRDefault="00F12F0C">
      <w:pPr>
        <w:pStyle w:val="Bezmezer"/>
        <w:jc w:val="both"/>
        <w:rPr>
          <w:rFonts w:ascii="Times New Roman" w:hAnsi="Times New Roman" w:cs="Times New Roman"/>
          <w:sz w:val="24"/>
          <w:szCs w:val="24"/>
        </w:rPr>
      </w:pPr>
    </w:p>
    <w:p w14:paraId="6E3E2809" w14:textId="77777777" w:rsidR="00F12F0C" w:rsidRDefault="00F12F0C">
      <w:pPr>
        <w:pStyle w:val="Bezmezer"/>
        <w:jc w:val="both"/>
        <w:rPr>
          <w:rFonts w:ascii="Times New Roman" w:hAnsi="Times New Roman" w:cs="Times New Roman"/>
          <w:sz w:val="24"/>
          <w:szCs w:val="24"/>
        </w:rPr>
      </w:pPr>
      <w:r>
        <w:rPr>
          <w:rFonts w:ascii="Times New Roman" w:hAnsi="Times New Roman" w:cs="Times New Roman"/>
          <w:sz w:val="24"/>
          <w:szCs w:val="24"/>
        </w:rPr>
        <w:t>2) Záruční doba činí 24 (</w:t>
      </w:r>
      <w:proofErr w:type="spellStart"/>
      <w:r>
        <w:rPr>
          <w:rFonts w:ascii="Times New Roman" w:hAnsi="Times New Roman" w:cs="Times New Roman"/>
          <w:sz w:val="24"/>
          <w:szCs w:val="24"/>
        </w:rPr>
        <w:t>dvacetčtyři</w:t>
      </w:r>
      <w:proofErr w:type="spellEnd"/>
      <w:r>
        <w:rPr>
          <w:rFonts w:ascii="Times New Roman" w:hAnsi="Times New Roman" w:cs="Times New Roman"/>
          <w:sz w:val="24"/>
          <w:szCs w:val="24"/>
        </w:rPr>
        <w:t xml:space="preserve">) měsíců a řídí se zákonem 89/2012 Sb., občanský zákoník, v platném znění. </w:t>
      </w:r>
    </w:p>
    <w:p w14:paraId="6E19F2FB" w14:textId="77777777" w:rsidR="00E6715B" w:rsidRDefault="00E6715B" w:rsidP="009B3ACD">
      <w:pPr>
        <w:pStyle w:val="Bezmezer"/>
        <w:rPr>
          <w:rFonts w:ascii="Times New Roman" w:hAnsi="Times New Roman" w:cs="Times New Roman"/>
          <w:sz w:val="24"/>
          <w:szCs w:val="24"/>
        </w:rPr>
      </w:pPr>
    </w:p>
    <w:p w14:paraId="748B697D" w14:textId="77777777" w:rsidR="00FA3CA0" w:rsidRDefault="00FA3CA0">
      <w:pPr>
        <w:pStyle w:val="Bezmezer"/>
        <w:jc w:val="center"/>
        <w:rPr>
          <w:rFonts w:ascii="Times New Roman" w:hAnsi="Times New Roman" w:cs="Times New Roman"/>
          <w:sz w:val="24"/>
          <w:szCs w:val="24"/>
        </w:rPr>
      </w:pPr>
    </w:p>
    <w:p w14:paraId="235AC63D"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lastRenderedPageBreak/>
        <w:t>Čl. VII.</w:t>
      </w:r>
    </w:p>
    <w:p w14:paraId="6C73E64D" w14:textId="77777777" w:rsidR="00F12F0C" w:rsidRDefault="00F12F0C">
      <w:pPr>
        <w:pStyle w:val="Bezmezer"/>
        <w:jc w:val="center"/>
        <w:rPr>
          <w:rFonts w:ascii="Times New Roman" w:hAnsi="Times New Roman" w:cs="Times New Roman"/>
          <w:b/>
          <w:bCs/>
          <w:sz w:val="24"/>
          <w:szCs w:val="24"/>
        </w:rPr>
      </w:pPr>
      <w:r>
        <w:rPr>
          <w:rFonts w:ascii="Times New Roman" w:hAnsi="Times New Roman" w:cs="Times New Roman"/>
          <w:b/>
          <w:bCs/>
          <w:sz w:val="24"/>
          <w:szCs w:val="24"/>
        </w:rPr>
        <w:t>Závěrečná ustanovení</w:t>
      </w:r>
    </w:p>
    <w:p w14:paraId="35571780" w14:textId="77777777" w:rsidR="00F12F0C" w:rsidRDefault="00F12F0C">
      <w:pPr>
        <w:pStyle w:val="Bezmezer"/>
        <w:rPr>
          <w:rFonts w:ascii="Times New Roman" w:hAnsi="Times New Roman" w:cs="Times New Roman"/>
          <w:b/>
          <w:bCs/>
          <w:sz w:val="24"/>
          <w:szCs w:val="24"/>
        </w:rPr>
      </w:pPr>
    </w:p>
    <w:p w14:paraId="692D6955"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 xml:space="preserve">1) Obě smluvní strany shodně prohlašují, že si tuto smlouvu před jejím podpisem přečetly, že byla uzavřena po vzájemném projednání podle jejich pravé a svobodné vůle, určitě, vážně a srozumitelně, nikoliv v tísni a za nápadně nevýhodných podmínek. </w:t>
      </w:r>
    </w:p>
    <w:p w14:paraId="0E2EC7EF" w14:textId="77777777" w:rsidR="00F12F0C" w:rsidRDefault="00F12F0C">
      <w:pPr>
        <w:pStyle w:val="Bezmezer"/>
        <w:rPr>
          <w:rFonts w:ascii="Times New Roman" w:hAnsi="Times New Roman" w:cs="Times New Roman"/>
          <w:sz w:val="24"/>
          <w:szCs w:val="24"/>
        </w:rPr>
      </w:pPr>
    </w:p>
    <w:p w14:paraId="33B8DE70" w14:textId="77777777" w:rsidR="00F12F0C" w:rsidRDefault="00F12F0C">
      <w:pPr>
        <w:pStyle w:val="Bezmezer"/>
        <w:jc w:val="both"/>
        <w:rPr>
          <w:rFonts w:ascii="Times New Roman" w:hAnsi="Times New Roman" w:cs="Times New Roman"/>
          <w:sz w:val="24"/>
          <w:szCs w:val="24"/>
        </w:rPr>
      </w:pPr>
      <w:r>
        <w:rPr>
          <w:rFonts w:ascii="Times New Roman" w:hAnsi="Times New Roman" w:cs="Times New Roman"/>
          <w:sz w:val="24"/>
          <w:szCs w:val="24"/>
        </w:rPr>
        <w:t xml:space="preserve">2) Změny a doplňky této smlouvy lze činit pouze písemně, číslovanými dodatky, podepsanými oběma smluvními stranami. </w:t>
      </w:r>
    </w:p>
    <w:p w14:paraId="563A3485" w14:textId="77777777" w:rsidR="00F12F0C" w:rsidRDefault="00F12F0C">
      <w:pPr>
        <w:pStyle w:val="Bezmezer"/>
        <w:jc w:val="both"/>
        <w:rPr>
          <w:rFonts w:ascii="Times New Roman" w:hAnsi="Times New Roman" w:cs="Times New Roman"/>
          <w:sz w:val="24"/>
          <w:szCs w:val="24"/>
        </w:rPr>
      </w:pPr>
    </w:p>
    <w:p w14:paraId="11FDB73F" w14:textId="4C1E6397" w:rsidR="00E14483" w:rsidRDefault="00F12F0C">
      <w:pPr>
        <w:pStyle w:val="Bezmezer"/>
        <w:jc w:val="both"/>
        <w:rPr>
          <w:rFonts w:ascii="Times New Roman" w:hAnsi="Times New Roman" w:cs="Times New Roman"/>
          <w:sz w:val="24"/>
          <w:szCs w:val="24"/>
        </w:rPr>
      </w:pPr>
      <w:r w:rsidRPr="00E6715B">
        <w:rPr>
          <w:rFonts w:ascii="Times New Roman" w:hAnsi="Times New Roman" w:cs="Times New Roman"/>
          <w:sz w:val="24"/>
          <w:szCs w:val="24"/>
        </w:rPr>
        <w:t xml:space="preserve">3) </w:t>
      </w:r>
      <w:r w:rsidR="00E14483" w:rsidRPr="00E6715B">
        <w:rPr>
          <w:rFonts w:ascii="Times New Roman" w:hAnsi="Times New Roman" w:cs="Times New Roman"/>
          <w:sz w:val="24"/>
          <w:szCs w:val="24"/>
        </w:rPr>
        <w:t>Prodávající souhlasí se zveřejněním Smlouvy v registru smluv ve smyslu zákona č. 340/2015 Sb. o zvláštních podmínkách účinnosti některých smluv, uveřejňování těchto smluv a o registru smluv</w:t>
      </w:r>
      <w:r w:rsidR="00475BF9">
        <w:rPr>
          <w:rFonts w:ascii="Times New Roman" w:hAnsi="Times New Roman" w:cs="Times New Roman"/>
          <w:sz w:val="24"/>
          <w:szCs w:val="24"/>
        </w:rPr>
        <w:t>.</w:t>
      </w:r>
    </w:p>
    <w:p w14:paraId="4D6BB910" w14:textId="77777777" w:rsidR="00E14483" w:rsidRDefault="00E14483">
      <w:pPr>
        <w:pStyle w:val="Bezmezer"/>
        <w:jc w:val="both"/>
        <w:rPr>
          <w:rFonts w:ascii="Times New Roman" w:hAnsi="Times New Roman" w:cs="Times New Roman"/>
          <w:sz w:val="24"/>
          <w:szCs w:val="24"/>
        </w:rPr>
      </w:pPr>
    </w:p>
    <w:p w14:paraId="38A77819" w14:textId="77777777" w:rsidR="00F12F0C" w:rsidRDefault="00E14483">
      <w:pPr>
        <w:pStyle w:val="Bezmezer"/>
        <w:jc w:val="both"/>
        <w:rPr>
          <w:rFonts w:ascii="Times New Roman" w:hAnsi="Times New Roman" w:cs="Times New Roman"/>
          <w:sz w:val="24"/>
          <w:szCs w:val="24"/>
        </w:rPr>
      </w:pPr>
      <w:r>
        <w:rPr>
          <w:rFonts w:ascii="Times New Roman" w:hAnsi="Times New Roman" w:cs="Times New Roman"/>
          <w:sz w:val="24"/>
          <w:szCs w:val="24"/>
        </w:rPr>
        <w:t xml:space="preserve">4) </w:t>
      </w:r>
      <w:r w:rsidR="00F12F0C">
        <w:rPr>
          <w:rFonts w:ascii="Times New Roman" w:hAnsi="Times New Roman" w:cs="Times New Roman"/>
          <w:sz w:val="24"/>
          <w:szCs w:val="24"/>
        </w:rPr>
        <w:t>Smlouva nabývá platnosti pod</w:t>
      </w:r>
      <w:r w:rsidR="00076C55">
        <w:rPr>
          <w:rFonts w:ascii="Times New Roman" w:hAnsi="Times New Roman" w:cs="Times New Roman"/>
          <w:sz w:val="24"/>
          <w:szCs w:val="24"/>
        </w:rPr>
        <w:t>pisem oběma smluvními stranami a účinnosti dnem u</w:t>
      </w:r>
      <w:r>
        <w:rPr>
          <w:rFonts w:ascii="Times New Roman" w:hAnsi="Times New Roman" w:cs="Times New Roman"/>
          <w:sz w:val="24"/>
          <w:szCs w:val="24"/>
        </w:rPr>
        <w:t>veřejnění v registru smluv.</w:t>
      </w:r>
      <w:r w:rsidR="00E52F71">
        <w:rPr>
          <w:rFonts w:ascii="Times New Roman" w:hAnsi="Times New Roman" w:cs="Times New Roman"/>
          <w:sz w:val="24"/>
          <w:szCs w:val="24"/>
        </w:rPr>
        <w:t xml:space="preserve"> Kupující se zavazuje smlouvu v registru smluv uveřejnit neprodleně po doručení podepsané kupní smlouvy na adresu kupujícího uvedenou v záhlaví této smlouvy.</w:t>
      </w:r>
    </w:p>
    <w:p w14:paraId="0BB73665" w14:textId="77777777" w:rsidR="00C005BF" w:rsidRDefault="00C005BF">
      <w:pPr>
        <w:pStyle w:val="Bezmezer"/>
        <w:jc w:val="both"/>
        <w:rPr>
          <w:rFonts w:ascii="Times New Roman" w:hAnsi="Times New Roman" w:cs="Times New Roman"/>
          <w:sz w:val="24"/>
          <w:szCs w:val="24"/>
        </w:rPr>
      </w:pPr>
    </w:p>
    <w:p w14:paraId="0EAE75F8" w14:textId="77777777" w:rsidR="00F12F0C" w:rsidRDefault="00772A2D">
      <w:pPr>
        <w:pStyle w:val="Bezmezer"/>
        <w:jc w:val="both"/>
        <w:rPr>
          <w:rFonts w:ascii="Times New Roman" w:hAnsi="Times New Roman" w:cs="Times New Roman"/>
          <w:sz w:val="24"/>
          <w:szCs w:val="24"/>
        </w:rPr>
      </w:pPr>
      <w:r>
        <w:rPr>
          <w:rFonts w:ascii="Times New Roman" w:hAnsi="Times New Roman" w:cs="Times New Roman"/>
          <w:sz w:val="24"/>
          <w:szCs w:val="24"/>
        </w:rPr>
        <w:t>5</w:t>
      </w:r>
      <w:r w:rsidR="00F12F0C">
        <w:rPr>
          <w:rFonts w:ascii="Times New Roman" w:hAnsi="Times New Roman" w:cs="Times New Roman"/>
          <w:sz w:val="24"/>
          <w:szCs w:val="24"/>
        </w:rPr>
        <w:t xml:space="preserve">) Smlouva je sepsána ve dvou vyhotoveních, z nichž po jednom obdrží každá smluvní strana. </w:t>
      </w:r>
    </w:p>
    <w:p w14:paraId="55F06430" w14:textId="77777777" w:rsidR="00F12F0C" w:rsidRDefault="00F12F0C">
      <w:pPr>
        <w:pStyle w:val="Bezmezer"/>
        <w:rPr>
          <w:rFonts w:ascii="Times New Roman" w:hAnsi="Times New Roman" w:cs="Times New Roman"/>
          <w:sz w:val="24"/>
          <w:szCs w:val="24"/>
        </w:rPr>
      </w:pPr>
    </w:p>
    <w:p w14:paraId="02406F04" w14:textId="44DF7BF6" w:rsidR="00954361" w:rsidRPr="00C01AE7" w:rsidRDefault="00954361" w:rsidP="00954361">
      <w:pPr>
        <w:pStyle w:val="Bezmezer"/>
        <w:jc w:val="both"/>
        <w:rPr>
          <w:rFonts w:ascii="Times New Roman" w:hAnsi="Times New Roman" w:cs="Times New Roman"/>
          <w:sz w:val="24"/>
          <w:szCs w:val="24"/>
        </w:rPr>
      </w:pPr>
      <w:r>
        <w:rPr>
          <w:rFonts w:ascii="Times New Roman" w:hAnsi="Times New Roman" w:cs="Times New Roman"/>
          <w:sz w:val="24"/>
          <w:szCs w:val="24"/>
        </w:rPr>
        <w:t xml:space="preserve">6) Nedílnou součástí smlouvy je příloha č. 1 – Cenová nabídka </w:t>
      </w:r>
      <w:r w:rsidR="00F425A4">
        <w:rPr>
          <w:rFonts w:ascii="Times New Roman" w:hAnsi="Times New Roman" w:cs="Times New Roman"/>
          <w:bCs/>
          <w:color w:val="000000"/>
          <w:sz w:val="24"/>
          <w:szCs w:val="24"/>
        </w:rPr>
        <w:t>N3232039/02</w:t>
      </w:r>
      <w:r w:rsidR="00475BF9">
        <w:rPr>
          <w:rFonts w:ascii="Times New Roman" w:hAnsi="Times New Roman" w:cs="Times New Roman"/>
          <w:bCs/>
          <w:color w:val="000000"/>
          <w:sz w:val="24"/>
          <w:szCs w:val="24"/>
        </w:rPr>
        <w:t>.</w:t>
      </w:r>
    </w:p>
    <w:p w14:paraId="7CEF9D4E" w14:textId="77777777" w:rsidR="00954361" w:rsidRDefault="00954361">
      <w:pPr>
        <w:pStyle w:val="Bezmezer"/>
        <w:rPr>
          <w:rFonts w:ascii="Times New Roman" w:hAnsi="Times New Roman" w:cs="Times New Roman"/>
          <w:sz w:val="24"/>
          <w:szCs w:val="24"/>
        </w:rPr>
      </w:pPr>
    </w:p>
    <w:p w14:paraId="0F72A3AA" w14:textId="77777777" w:rsidR="00E6715B" w:rsidRDefault="00E6715B">
      <w:pPr>
        <w:pStyle w:val="Bezmezer"/>
        <w:rPr>
          <w:rFonts w:ascii="Times New Roman" w:hAnsi="Times New Roman" w:cs="Times New Roman"/>
          <w:sz w:val="24"/>
          <w:szCs w:val="24"/>
        </w:rPr>
      </w:pPr>
    </w:p>
    <w:p w14:paraId="3BFD7192" w14:textId="77777777" w:rsidR="00E6715B" w:rsidRDefault="00E6715B">
      <w:pPr>
        <w:pStyle w:val="Bezmezer"/>
        <w:rPr>
          <w:rFonts w:ascii="Times New Roman" w:hAnsi="Times New Roman" w:cs="Times New Roman"/>
          <w:sz w:val="24"/>
          <w:szCs w:val="24"/>
        </w:rPr>
      </w:pPr>
    </w:p>
    <w:p w14:paraId="04FACC74" w14:textId="77777777" w:rsidR="00F12F0C" w:rsidRDefault="00F12F0C">
      <w:pPr>
        <w:pStyle w:val="Bezmezer"/>
        <w:rPr>
          <w:rFonts w:ascii="Times New Roman" w:hAnsi="Times New Roman" w:cs="Times New Roman"/>
          <w:sz w:val="24"/>
          <w:szCs w:val="24"/>
        </w:rPr>
      </w:pPr>
    </w:p>
    <w:p w14:paraId="24822C86" w14:textId="7B9763D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V</w:t>
      </w:r>
      <w:r w:rsidR="00F97447">
        <w:rPr>
          <w:rFonts w:ascii="Times New Roman" w:hAnsi="Times New Roman" w:cs="Times New Roman"/>
          <w:sz w:val="24"/>
          <w:szCs w:val="24"/>
        </w:rPr>
        <w:t xml:space="preserve"> Pečkách </w:t>
      </w:r>
      <w:r>
        <w:rPr>
          <w:rFonts w:ascii="Times New Roman" w:hAnsi="Times New Roman" w:cs="Times New Roman"/>
          <w:sz w:val="24"/>
          <w:szCs w:val="24"/>
        </w:rPr>
        <w:t>dne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22CCF">
        <w:rPr>
          <w:rFonts w:ascii="Times New Roman" w:hAnsi="Times New Roman" w:cs="Times New Roman"/>
          <w:sz w:val="24"/>
          <w:szCs w:val="24"/>
        </w:rPr>
        <w:t xml:space="preserve">7.5. </w:t>
      </w:r>
      <w:r w:rsidR="0012324C">
        <w:rPr>
          <w:rFonts w:ascii="Times New Roman" w:hAnsi="Times New Roman" w:cs="Times New Roman"/>
          <w:sz w:val="24"/>
          <w:szCs w:val="24"/>
        </w:rPr>
        <w:t>20</w:t>
      </w:r>
      <w:r w:rsidR="00F97447">
        <w:rPr>
          <w:rFonts w:ascii="Times New Roman" w:hAnsi="Times New Roman" w:cs="Times New Roman"/>
          <w:sz w:val="24"/>
          <w:szCs w:val="24"/>
        </w:rPr>
        <w:t>2</w:t>
      </w:r>
      <w:r w:rsidR="00F425A4">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t>V </w:t>
      </w:r>
      <w:r w:rsidR="00F425A4">
        <w:rPr>
          <w:rFonts w:ascii="Times New Roman" w:hAnsi="Times New Roman" w:cs="Times New Roman"/>
          <w:sz w:val="24"/>
          <w:szCs w:val="24"/>
        </w:rPr>
        <w:t>Kolíně</w:t>
      </w:r>
      <w:r>
        <w:rPr>
          <w:rFonts w:ascii="Times New Roman" w:hAnsi="Times New Roman" w:cs="Times New Roman"/>
          <w:sz w:val="24"/>
          <w:szCs w:val="24"/>
        </w:rPr>
        <w:t xml:space="preserve"> dne</w:t>
      </w:r>
      <w:r>
        <w:rPr>
          <w:rFonts w:ascii="Times New Roman" w:hAnsi="Times New Roman" w:cs="Times New Roman"/>
          <w:sz w:val="24"/>
          <w:szCs w:val="24"/>
        </w:rPr>
        <w:tab/>
      </w:r>
      <w:r w:rsidR="00B22CCF">
        <w:rPr>
          <w:rFonts w:ascii="Times New Roman" w:hAnsi="Times New Roman" w:cs="Times New Roman"/>
          <w:sz w:val="24"/>
          <w:szCs w:val="24"/>
        </w:rPr>
        <w:t>7.5.2024</w:t>
      </w:r>
    </w:p>
    <w:p w14:paraId="30F2D4DE" w14:textId="77777777" w:rsidR="00F12F0C" w:rsidRDefault="00F12F0C">
      <w:pPr>
        <w:pStyle w:val="Bezmezer"/>
        <w:rPr>
          <w:rFonts w:ascii="Times New Roman" w:hAnsi="Times New Roman" w:cs="Times New Roman"/>
          <w:sz w:val="24"/>
          <w:szCs w:val="24"/>
        </w:rPr>
      </w:pPr>
    </w:p>
    <w:p w14:paraId="6EDD075C" w14:textId="77777777" w:rsidR="00F12F0C" w:rsidRDefault="00F12F0C">
      <w:pPr>
        <w:pStyle w:val="Bezmezer"/>
        <w:rPr>
          <w:rFonts w:ascii="Times New Roman" w:hAnsi="Times New Roman" w:cs="Times New Roman"/>
          <w:sz w:val="24"/>
          <w:szCs w:val="24"/>
        </w:rPr>
      </w:pPr>
    </w:p>
    <w:p w14:paraId="307055E6" w14:textId="77777777" w:rsidR="00E6715B" w:rsidRDefault="00E6715B">
      <w:pPr>
        <w:pStyle w:val="Bezmezer"/>
        <w:rPr>
          <w:rFonts w:ascii="Times New Roman" w:hAnsi="Times New Roman" w:cs="Times New Roman"/>
          <w:sz w:val="24"/>
          <w:szCs w:val="24"/>
        </w:rPr>
      </w:pPr>
    </w:p>
    <w:p w14:paraId="609C2D99" w14:textId="77777777" w:rsidR="00E6715B" w:rsidRDefault="00E6715B">
      <w:pPr>
        <w:pStyle w:val="Bezmezer"/>
        <w:rPr>
          <w:rFonts w:ascii="Times New Roman" w:hAnsi="Times New Roman" w:cs="Times New Roman"/>
          <w:sz w:val="24"/>
          <w:szCs w:val="24"/>
        </w:rPr>
      </w:pPr>
    </w:p>
    <w:p w14:paraId="628E26A3" w14:textId="77777777" w:rsidR="00F12F0C" w:rsidRDefault="00F12F0C">
      <w:pPr>
        <w:pStyle w:val="Bezmezer"/>
        <w:rPr>
          <w:rFonts w:ascii="Times New Roman" w:hAnsi="Times New Roman" w:cs="Times New Roman"/>
          <w:sz w:val="24"/>
          <w:szCs w:val="24"/>
        </w:rPr>
      </w:pPr>
    </w:p>
    <w:p w14:paraId="026D362D"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__________________________________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_________________________________</w:t>
      </w:r>
    </w:p>
    <w:p w14:paraId="32C41299"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 xml:space="preserve">Prodávající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Kupující</w:t>
      </w:r>
    </w:p>
    <w:p w14:paraId="270A3E8B" w14:textId="516DDE4F" w:rsidR="00F12F0C" w:rsidRDefault="00B22CCF">
      <w:pPr>
        <w:pStyle w:val="Bezmezer"/>
        <w:rPr>
          <w:rFonts w:ascii="Times New Roman" w:hAnsi="Times New Roman" w:cs="Times New Roman"/>
          <w:sz w:val="24"/>
          <w:szCs w:val="24"/>
        </w:rPr>
      </w:pPr>
      <w:proofErr w:type="spellStart"/>
      <w:r>
        <w:rPr>
          <w:rFonts w:ascii="Times New Roman" w:hAnsi="Times New Roman" w:cs="Times New Roman"/>
          <w:sz w:val="24"/>
          <w:szCs w:val="24"/>
        </w:rPr>
        <w:t>xxxxx</w:t>
      </w:r>
      <w:proofErr w:type="spellEnd"/>
    </w:p>
    <w:p w14:paraId="5609B739" w14:textId="54469991" w:rsidR="00406847" w:rsidRDefault="00F97447">
      <w:pPr>
        <w:pStyle w:val="Bezmezer"/>
        <w:rPr>
          <w:rFonts w:ascii="Times New Roman" w:hAnsi="Times New Roman" w:cs="Times New Roman"/>
          <w:sz w:val="24"/>
          <w:szCs w:val="24"/>
        </w:rPr>
      </w:pPr>
      <w:r>
        <w:rPr>
          <w:rFonts w:ascii="Times New Roman" w:hAnsi="Times New Roman" w:cs="Times New Roman"/>
          <w:sz w:val="24"/>
          <w:szCs w:val="24"/>
        </w:rPr>
        <w:t>prokur</w:t>
      </w:r>
      <w:r w:rsidR="009B3ACD">
        <w:rPr>
          <w:rFonts w:ascii="Times New Roman" w:hAnsi="Times New Roman" w:cs="Times New Roman"/>
          <w:sz w:val="24"/>
          <w:szCs w:val="24"/>
        </w:rPr>
        <w:t>ista</w:t>
      </w:r>
    </w:p>
    <w:p w14:paraId="4F0E2580" w14:textId="77777777" w:rsidR="00F12F0C" w:rsidRDefault="00F12F0C">
      <w:pPr>
        <w:pStyle w:val="Bezmezer"/>
        <w:rPr>
          <w:rFonts w:ascii="Times New Roman" w:hAnsi="Times New Roman" w:cs="Times New Roman"/>
          <w:sz w:val="24"/>
          <w:szCs w:val="24"/>
        </w:rPr>
      </w:pPr>
      <w:r>
        <w:rPr>
          <w:rFonts w:ascii="Times New Roman" w:hAnsi="Times New Roman" w:cs="Times New Roman"/>
          <w:sz w:val="24"/>
          <w:szCs w:val="24"/>
        </w:rPr>
        <w:t>KLARO spol. s r.o.</w:t>
      </w:r>
    </w:p>
    <w:p w14:paraId="6CC17285" w14:textId="77777777" w:rsidR="00AA2E24" w:rsidRDefault="00AA2E24">
      <w:pPr>
        <w:pStyle w:val="Bezmezer"/>
        <w:rPr>
          <w:rFonts w:ascii="Times New Roman" w:hAnsi="Times New Roman" w:cs="Times New Roman"/>
          <w:sz w:val="24"/>
          <w:szCs w:val="24"/>
        </w:rPr>
      </w:pPr>
    </w:p>
    <w:p w14:paraId="54533C0C" w14:textId="77777777" w:rsidR="00AA2E24" w:rsidRDefault="00AA2E24">
      <w:pPr>
        <w:pStyle w:val="Bezmezer"/>
        <w:rPr>
          <w:rFonts w:ascii="Times New Roman" w:hAnsi="Times New Roman" w:cs="Times New Roman"/>
          <w:sz w:val="24"/>
          <w:szCs w:val="24"/>
        </w:rPr>
      </w:pPr>
    </w:p>
    <w:p w14:paraId="18336936" w14:textId="77777777" w:rsidR="00AA2E24" w:rsidRDefault="00AA2E24">
      <w:pPr>
        <w:pStyle w:val="Bezmezer"/>
        <w:rPr>
          <w:rFonts w:ascii="Times New Roman" w:hAnsi="Times New Roman" w:cs="Times New Roman"/>
          <w:sz w:val="24"/>
          <w:szCs w:val="24"/>
        </w:rPr>
      </w:pPr>
    </w:p>
    <w:p w14:paraId="0757EFB9" w14:textId="77777777" w:rsidR="00AA2E24" w:rsidRDefault="00AA2E24">
      <w:pPr>
        <w:pStyle w:val="Bezmezer"/>
        <w:rPr>
          <w:rFonts w:ascii="Times New Roman" w:hAnsi="Times New Roman" w:cs="Times New Roman"/>
          <w:sz w:val="24"/>
          <w:szCs w:val="24"/>
        </w:rPr>
      </w:pPr>
    </w:p>
    <w:p w14:paraId="53943B09" w14:textId="77777777" w:rsidR="00AA2E24" w:rsidRDefault="00AA2E24">
      <w:pPr>
        <w:pStyle w:val="Bezmezer"/>
        <w:rPr>
          <w:rFonts w:ascii="Times New Roman" w:hAnsi="Times New Roman" w:cs="Times New Roman"/>
          <w:sz w:val="24"/>
          <w:szCs w:val="24"/>
        </w:rPr>
      </w:pPr>
    </w:p>
    <w:p w14:paraId="78A9B643" w14:textId="77777777" w:rsidR="00AA2E24" w:rsidRDefault="00AA2E24">
      <w:pPr>
        <w:pStyle w:val="Bezmezer"/>
        <w:rPr>
          <w:rFonts w:ascii="Times New Roman" w:hAnsi="Times New Roman" w:cs="Times New Roman"/>
          <w:sz w:val="24"/>
          <w:szCs w:val="24"/>
        </w:rPr>
      </w:pPr>
    </w:p>
    <w:p w14:paraId="21C21B0F" w14:textId="77777777" w:rsidR="00AA2E24" w:rsidRDefault="00AA2E24">
      <w:pPr>
        <w:pStyle w:val="Bezmezer"/>
        <w:rPr>
          <w:rFonts w:ascii="Times New Roman" w:hAnsi="Times New Roman" w:cs="Times New Roman"/>
          <w:sz w:val="24"/>
          <w:szCs w:val="24"/>
        </w:rPr>
      </w:pPr>
    </w:p>
    <w:p w14:paraId="2E94C586" w14:textId="77777777" w:rsidR="00AA2E24" w:rsidRDefault="00AA2E24">
      <w:pPr>
        <w:pStyle w:val="Bezmezer"/>
        <w:rPr>
          <w:rFonts w:ascii="Times New Roman" w:hAnsi="Times New Roman" w:cs="Times New Roman"/>
          <w:sz w:val="24"/>
          <w:szCs w:val="24"/>
        </w:rPr>
      </w:pPr>
    </w:p>
    <w:p w14:paraId="1C6A6C90" w14:textId="77777777" w:rsidR="00AA2E24" w:rsidRDefault="00AA2E24">
      <w:pPr>
        <w:pStyle w:val="Bezmezer"/>
        <w:rPr>
          <w:rFonts w:ascii="Times New Roman" w:hAnsi="Times New Roman" w:cs="Times New Roman"/>
          <w:sz w:val="24"/>
          <w:szCs w:val="24"/>
        </w:rPr>
      </w:pPr>
    </w:p>
    <w:p w14:paraId="39D3A3B5" w14:textId="77777777" w:rsidR="00AA2E24" w:rsidRDefault="00AA2E24">
      <w:pPr>
        <w:pStyle w:val="Bezmezer"/>
        <w:rPr>
          <w:rFonts w:ascii="Times New Roman" w:hAnsi="Times New Roman" w:cs="Times New Roman"/>
          <w:sz w:val="24"/>
          <w:szCs w:val="24"/>
        </w:rPr>
      </w:pPr>
    </w:p>
    <w:p w14:paraId="08C86EED" w14:textId="77777777" w:rsidR="00F425A4" w:rsidRDefault="00F425A4">
      <w:pPr>
        <w:pStyle w:val="Bezmezer"/>
        <w:rPr>
          <w:rFonts w:ascii="Times New Roman" w:hAnsi="Times New Roman" w:cs="Times New Roman"/>
          <w:sz w:val="24"/>
          <w:szCs w:val="24"/>
        </w:rPr>
      </w:pPr>
    </w:p>
    <w:p w14:paraId="13FAD6DD" w14:textId="77777777" w:rsidR="00F425A4" w:rsidRDefault="00F425A4">
      <w:pPr>
        <w:pStyle w:val="Bezmezer"/>
        <w:rPr>
          <w:rFonts w:ascii="Times New Roman" w:hAnsi="Times New Roman" w:cs="Times New Roman"/>
          <w:sz w:val="24"/>
          <w:szCs w:val="24"/>
        </w:rPr>
      </w:pPr>
    </w:p>
    <w:p w14:paraId="518E5FF8" w14:textId="77777777" w:rsidR="00F425A4" w:rsidRDefault="00F425A4">
      <w:pPr>
        <w:pStyle w:val="Bezmezer"/>
        <w:rPr>
          <w:rFonts w:ascii="Times New Roman" w:hAnsi="Times New Roman" w:cs="Times New Roman"/>
          <w:sz w:val="24"/>
          <w:szCs w:val="24"/>
        </w:rPr>
      </w:pPr>
    </w:p>
    <w:p w14:paraId="6EE46E8E" w14:textId="77777777" w:rsidR="00F425A4" w:rsidRDefault="00F425A4">
      <w:pPr>
        <w:pStyle w:val="Bezmezer"/>
        <w:rPr>
          <w:rFonts w:ascii="Times New Roman" w:hAnsi="Times New Roman" w:cs="Times New Roman"/>
          <w:sz w:val="24"/>
          <w:szCs w:val="24"/>
        </w:rPr>
      </w:pPr>
    </w:p>
    <w:p w14:paraId="5224494F" w14:textId="77777777" w:rsidR="00F425A4" w:rsidRDefault="00F425A4">
      <w:pPr>
        <w:pStyle w:val="Bezmezer"/>
        <w:rPr>
          <w:rFonts w:ascii="Times New Roman" w:hAnsi="Times New Roman" w:cs="Times New Roman"/>
          <w:sz w:val="24"/>
          <w:szCs w:val="24"/>
        </w:rPr>
      </w:pPr>
    </w:p>
    <w:p w14:paraId="5E144FDD" w14:textId="5D9BC702" w:rsidR="00F425A4" w:rsidRDefault="00F425A4">
      <w:pPr>
        <w:pStyle w:val="Bezmezer"/>
        <w:rPr>
          <w:rFonts w:ascii="Times New Roman" w:hAnsi="Times New Roman" w:cs="Times New Roman"/>
          <w:sz w:val="24"/>
          <w:szCs w:val="24"/>
        </w:rPr>
      </w:pPr>
    </w:p>
    <w:p w14:paraId="5E6DE56B" w14:textId="4D76A514" w:rsidR="003678A4" w:rsidRDefault="003678A4" w:rsidP="003678A4">
      <w:pPr>
        <w:ind w:left="2127" w:firstLine="709"/>
        <w:rPr>
          <w:b/>
          <w:bCs/>
          <w:sz w:val="52"/>
          <w:szCs w:val="52"/>
        </w:rPr>
      </w:pPr>
      <w:r>
        <w:rPr>
          <w:noProof/>
        </w:rPr>
        <w:drawing>
          <wp:anchor distT="0" distB="0" distL="114300" distR="114300" simplePos="0" relativeHeight="251662336" behindDoc="0" locked="0" layoutInCell="1" allowOverlap="1" wp14:anchorId="3E06ACE5" wp14:editId="7F49CE27">
            <wp:simplePos x="0" y="0"/>
            <wp:positionH relativeFrom="column">
              <wp:posOffset>-64770</wp:posOffset>
            </wp:positionH>
            <wp:positionV relativeFrom="paragraph">
              <wp:posOffset>-1905</wp:posOffset>
            </wp:positionV>
            <wp:extent cx="1320800" cy="755015"/>
            <wp:effectExtent l="0" t="0" r="0" b="698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080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rPr>
        <w:t xml:space="preserve">   KLARO, spol. s r.o.</w:t>
      </w:r>
      <w:r>
        <w:rPr>
          <w:b/>
          <w:bCs/>
        </w:rPr>
        <w:t xml:space="preserve">         </w:t>
      </w:r>
    </w:p>
    <w:p w14:paraId="39072372" w14:textId="77777777" w:rsidR="003678A4" w:rsidRDefault="003678A4" w:rsidP="003678A4">
      <w:pPr>
        <w:tabs>
          <w:tab w:val="center" w:pos="5386"/>
        </w:tabs>
        <w:outlineLvl w:val="0"/>
        <w:rPr>
          <w:b/>
          <w:bCs/>
          <w:sz w:val="52"/>
          <w:szCs w:val="52"/>
        </w:rPr>
      </w:pPr>
      <w:r>
        <w:rPr>
          <w:b/>
          <w:bCs/>
          <w:sz w:val="52"/>
          <w:szCs w:val="52"/>
        </w:rPr>
        <w:tab/>
        <w:t>Český výrobce vozíků</w:t>
      </w:r>
    </w:p>
    <w:p w14:paraId="61E7A3A1" w14:textId="77777777" w:rsidR="003678A4" w:rsidRDefault="003678A4" w:rsidP="003678A4">
      <w:pPr>
        <w:tabs>
          <w:tab w:val="center" w:pos="5386"/>
        </w:tabs>
        <w:outlineLvl w:val="0"/>
        <w:rPr>
          <w:b/>
          <w:bCs/>
          <w:sz w:val="52"/>
          <w:szCs w:val="52"/>
        </w:rPr>
      </w:pPr>
      <w:r>
        <w:rPr>
          <w:b/>
          <w:bCs/>
          <w:color w:val="008000"/>
          <w:sz w:val="24"/>
          <w:szCs w:val="24"/>
        </w:rPr>
        <w:t>S tradiční kvalitou</w:t>
      </w:r>
      <w:r>
        <w:rPr>
          <w:b/>
          <w:bCs/>
          <w:sz w:val="52"/>
          <w:szCs w:val="52"/>
        </w:rPr>
        <w:t xml:space="preserve">     </w:t>
      </w:r>
      <w:r>
        <w:rPr>
          <w:b/>
          <w:bCs/>
        </w:rPr>
        <w:t>Vozíky: zdravotnické, hotelové, úklidové, třídění odpadu a prádla, atypická výroba</w:t>
      </w:r>
    </w:p>
    <w:p w14:paraId="0E7D41D1" w14:textId="53DBE0D5" w:rsidR="003678A4" w:rsidRDefault="005A6EA9" w:rsidP="003678A4">
      <w:pPr>
        <w:tabs>
          <w:tab w:val="left" w:pos="3969"/>
          <w:tab w:val="left" w:pos="4932"/>
        </w:tabs>
        <w:ind w:left="3969" w:firstLine="426"/>
        <w:outlineLvl w:val="0"/>
        <w:rPr>
          <w:b/>
          <w:bCs/>
          <w:color w:val="538135"/>
          <w:sz w:val="28"/>
        </w:rPr>
      </w:pPr>
      <w:r>
        <w:rPr>
          <w:noProof/>
        </w:rPr>
        <mc:AlternateContent>
          <mc:Choice Requires="wps">
            <w:drawing>
              <wp:anchor distT="0" distB="0" distL="114300" distR="114300" simplePos="0" relativeHeight="251661312" behindDoc="0" locked="0" layoutInCell="1" allowOverlap="1" wp14:anchorId="716F5CB2" wp14:editId="62223858">
                <wp:simplePos x="0" y="0"/>
                <wp:positionH relativeFrom="column">
                  <wp:posOffset>-43181</wp:posOffset>
                </wp:positionH>
                <wp:positionV relativeFrom="paragraph">
                  <wp:posOffset>383540</wp:posOffset>
                </wp:positionV>
                <wp:extent cx="3267075" cy="2038350"/>
                <wp:effectExtent l="0" t="0" r="0" b="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67C9" w14:textId="77777777" w:rsidR="003678A4" w:rsidRDefault="003678A4" w:rsidP="003678A4">
                            <w:pPr>
                              <w:rPr>
                                <w:i/>
                                <w:iCs/>
                              </w:rPr>
                            </w:pPr>
                            <w:r>
                              <w:rPr>
                                <w:i/>
                                <w:iCs/>
                              </w:rPr>
                              <w:t xml:space="preserve"> Ke Hřišti 187 </w:t>
                            </w:r>
                          </w:p>
                          <w:p w14:paraId="507D939D" w14:textId="08F4643F" w:rsidR="003678A4" w:rsidRPr="005A6EA9" w:rsidRDefault="003678A4" w:rsidP="003678A4">
                            <w:pPr>
                              <w:rPr>
                                <w:i/>
                                <w:iCs/>
                              </w:rPr>
                            </w:pPr>
                            <w:r>
                              <w:rPr>
                                <w:i/>
                                <w:iCs/>
                              </w:rPr>
                              <w:t xml:space="preserve"> 289 11   </w:t>
                            </w:r>
                            <w:proofErr w:type="gramStart"/>
                            <w:r>
                              <w:rPr>
                                <w:i/>
                                <w:iCs/>
                              </w:rPr>
                              <w:t>Pečky - Velké</w:t>
                            </w:r>
                            <w:proofErr w:type="gramEnd"/>
                            <w:r>
                              <w:rPr>
                                <w:i/>
                                <w:iCs/>
                              </w:rPr>
                              <w:t xml:space="preserve"> Chvalovice </w:t>
                            </w:r>
                          </w:p>
                          <w:p w14:paraId="7C94D8F4" w14:textId="77777777" w:rsidR="003678A4" w:rsidRDefault="003678A4" w:rsidP="003678A4">
                            <w:proofErr w:type="gramStart"/>
                            <w:r>
                              <w:t>IČO :</w:t>
                            </w:r>
                            <w:proofErr w:type="gramEnd"/>
                            <w:r>
                              <w:t xml:space="preserve">  61460478  </w:t>
                            </w:r>
                          </w:p>
                          <w:p w14:paraId="7554108F" w14:textId="77777777" w:rsidR="003678A4" w:rsidRDefault="003678A4" w:rsidP="003678A4">
                            <w:proofErr w:type="gramStart"/>
                            <w:r>
                              <w:t>DIČ :</w:t>
                            </w:r>
                            <w:proofErr w:type="gramEnd"/>
                            <w:r>
                              <w:t xml:space="preserve">  CZ61460478</w:t>
                            </w:r>
                          </w:p>
                          <w:p w14:paraId="350C2AF9" w14:textId="77777777" w:rsidR="003678A4" w:rsidRDefault="003678A4" w:rsidP="003678A4">
                            <w:proofErr w:type="spellStart"/>
                            <w:r>
                              <w:t>Obch.rejstřík:MS</w:t>
                            </w:r>
                            <w:proofErr w:type="spellEnd"/>
                            <w:r>
                              <w:t xml:space="preserve"> v Praze, oddíl C, vložka 28288 </w:t>
                            </w:r>
                            <w:r>
                              <w:tab/>
                            </w:r>
                            <w:r>
                              <w:tab/>
                            </w:r>
                          </w:p>
                          <w:p w14:paraId="2ED95106" w14:textId="77777777" w:rsidR="003678A4" w:rsidRDefault="003678A4" w:rsidP="003678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F5CB2" id="_x0000_t202" coordsize="21600,21600" o:spt="202" path="m,l,21600r21600,l21600,xe">
                <v:stroke joinstyle="miter"/>
                <v:path gradientshapeok="t" o:connecttype="rect"/>
              </v:shapetype>
              <v:shape id="Textové pole 15" o:spid="_x0000_s1026" type="#_x0000_t202" style="position:absolute;left:0;text-align:left;margin-left:-3.4pt;margin-top:30.2pt;width:257.25pt;height: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" filled="f" stroked="f">
                <v:textbox>
                  <w:txbxContent>
                    <w:p w14:paraId="0AC367C9" w14:textId="77777777" w:rsidR="003678A4" w:rsidRDefault="003678A4" w:rsidP="003678A4">
                      <w:pPr>
                        <w:rPr>
                          <w:i/>
                          <w:iCs/>
                        </w:rPr>
                      </w:pPr>
                      <w:r>
                        <w:rPr>
                          <w:i/>
                          <w:iCs/>
                        </w:rPr>
                        <w:t xml:space="preserve"> Ke Hřišti 187 </w:t>
                      </w:r>
                    </w:p>
                    <w:p w14:paraId="507D939D" w14:textId="08F4643F" w:rsidR="003678A4" w:rsidRPr="005A6EA9" w:rsidRDefault="003678A4" w:rsidP="003678A4">
                      <w:pPr>
                        <w:rPr>
                          <w:i/>
                          <w:iCs/>
                        </w:rPr>
                      </w:pPr>
                      <w:r>
                        <w:rPr>
                          <w:i/>
                          <w:iCs/>
                        </w:rPr>
                        <w:t xml:space="preserve"> 289 11   </w:t>
                      </w:r>
                      <w:proofErr w:type="gramStart"/>
                      <w:r>
                        <w:rPr>
                          <w:i/>
                          <w:iCs/>
                        </w:rPr>
                        <w:t>Pečky - Velké</w:t>
                      </w:r>
                      <w:proofErr w:type="gramEnd"/>
                      <w:r>
                        <w:rPr>
                          <w:i/>
                          <w:iCs/>
                        </w:rPr>
                        <w:t xml:space="preserve"> Chvalovice </w:t>
                      </w:r>
                    </w:p>
                    <w:p w14:paraId="7C94D8F4" w14:textId="77777777" w:rsidR="003678A4" w:rsidRDefault="003678A4" w:rsidP="003678A4">
                      <w:proofErr w:type="gramStart"/>
                      <w:r>
                        <w:t>IČO :</w:t>
                      </w:r>
                      <w:proofErr w:type="gramEnd"/>
                      <w:r>
                        <w:t xml:space="preserve">  61460478  </w:t>
                      </w:r>
                    </w:p>
                    <w:p w14:paraId="7554108F" w14:textId="77777777" w:rsidR="003678A4" w:rsidRDefault="003678A4" w:rsidP="003678A4">
                      <w:proofErr w:type="gramStart"/>
                      <w:r>
                        <w:t>DIČ :</w:t>
                      </w:r>
                      <w:proofErr w:type="gramEnd"/>
                      <w:r>
                        <w:t xml:space="preserve">  CZ61460478</w:t>
                      </w:r>
                    </w:p>
                    <w:p w14:paraId="350C2AF9" w14:textId="77777777" w:rsidR="003678A4" w:rsidRDefault="003678A4" w:rsidP="003678A4">
                      <w:proofErr w:type="spellStart"/>
                      <w:r>
                        <w:t>Obch.rejstřík:MS</w:t>
                      </w:r>
                      <w:proofErr w:type="spellEnd"/>
                      <w:r>
                        <w:t xml:space="preserve"> v Praze, oddíl C, vložka 28288 </w:t>
                      </w:r>
                      <w:r>
                        <w:tab/>
                      </w:r>
                      <w:r>
                        <w:tab/>
                      </w:r>
                    </w:p>
                    <w:p w14:paraId="2ED95106" w14:textId="77777777" w:rsidR="003678A4" w:rsidRDefault="003678A4" w:rsidP="003678A4"/>
                  </w:txbxContent>
                </v:textbox>
              </v:shape>
            </w:pict>
          </mc:Fallback>
        </mc:AlternateContent>
      </w:r>
      <w:r w:rsidR="003678A4">
        <w:rPr>
          <w:b/>
          <w:bCs/>
          <w:color w:val="538135"/>
          <w:sz w:val="28"/>
        </w:rPr>
        <w:t>Již 29 let na trhu!</w:t>
      </w:r>
    </w:p>
    <w:p w14:paraId="765298BC" w14:textId="48D94FEC" w:rsidR="003678A4" w:rsidRPr="00760C7D" w:rsidRDefault="003678A4" w:rsidP="003678A4">
      <w:pPr>
        <w:rPr>
          <w:sz w:val="24"/>
          <w:szCs w:val="24"/>
        </w:rPr>
      </w:pPr>
    </w:p>
    <w:p w14:paraId="59BA4BC6" w14:textId="77777777" w:rsidR="003678A4" w:rsidRPr="00760C7D" w:rsidRDefault="003678A4" w:rsidP="003678A4">
      <w:pPr>
        <w:rPr>
          <w:b/>
          <w:bCs/>
          <w:sz w:val="20"/>
          <w:szCs w:val="20"/>
        </w:rPr>
      </w:pPr>
    </w:p>
    <w:p w14:paraId="5AF9BEEC" w14:textId="77777777" w:rsidR="003678A4" w:rsidRPr="00760C7D" w:rsidRDefault="003678A4" w:rsidP="003678A4">
      <w:pPr>
        <w:rPr>
          <w:b/>
          <w:bCs/>
          <w:sz w:val="20"/>
          <w:szCs w:val="20"/>
        </w:rPr>
      </w:pPr>
    </w:p>
    <w:p w14:paraId="3A1E5554" w14:textId="77777777" w:rsidR="003678A4" w:rsidRPr="00BD0CA5" w:rsidRDefault="003678A4" w:rsidP="003678A4">
      <w:pPr>
        <w:rPr>
          <w:b/>
          <w:bCs/>
          <w:sz w:val="20"/>
          <w:szCs w:val="20"/>
        </w:rPr>
      </w:pPr>
    </w:p>
    <w:p w14:paraId="38BC3914" w14:textId="77777777" w:rsidR="003678A4" w:rsidRPr="00BD0CA5" w:rsidRDefault="003678A4" w:rsidP="003678A4">
      <w:pPr>
        <w:rPr>
          <w:b/>
          <w:bCs/>
          <w:sz w:val="20"/>
          <w:szCs w:val="20"/>
        </w:rPr>
      </w:pPr>
    </w:p>
    <w:p w14:paraId="27E68BA2" w14:textId="77777777" w:rsidR="003678A4" w:rsidRPr="00BD0CA5" w:rsidRDefault="003678A4" w:rsidP="003678A4">
      <w:pPr>
        <w:rPr>
          <w:b/>
          <w:bCs/>
          <w:sz w:val="20"/>
          <w:szCs w:val="20"/>
        </w:rPr>
      </w:pPr>
      <w:bookmarkStart w:id="0" w:name="_GoBack"/>
      <w:bookmarkEnd w:id="0"/>
    </w:p>
    <w:p w14:paraId="528797BF" w14:textId="77777777" w:rsidR="003678A4" w:rsidRPr="00BD0CA5" w:rsidRDefault="003678A4" w:rsidP="003678A4">
      <w:pPr>
        <w:rPr>
          <w:b/>
          <w:bCs/>
          <w:sz w:val="20"/>
          <w:szCs w:val="20"/>
        </w:rPr>
      </w:pPr>
    </w:p>
    <w:p w14:paraId="36D568AF" w14:textId="77777777" w:rsidR="003678A4" w:rsidRPr="00BD0CA5" w:rsidRDefault="003678A4" w:rsidP="003678A4">
      <w:pPr>
        <w:rPr>
          <w:b/>
          <w:bCs/>
          <w:sz w:val="20"/>
          <w:szCs w:val="20"/>
        </w:rPr>
      </w:pPr>
    </w:p>
    <w:p w14:paraId="341DC370" w14:textId="77777777" w:rsidR="003678A4" w:rsidRPr="00BD0CA5" w:rsidRDefault="003678A4" w:rsidP="003678A4">
      <w:pPr>
        <w:rPr>
          <w:b/>
          <w:bCs/>
          <w:sz w:val="20"/>
          <w:szCs w:val="20"/>
        </w:rPr>
      </w:pPr>
    </w:p>
    <w:p w14:paraId="74DF6C90" w14:textId="2EBCCDB8" w:rsidR="003678A4" w:rsidRPr="00BD0CA5" w:rsidRDefault="003678A4" w:rsidP="003678A4">
      <w:pPr>
        <w:rPr>
          <w:b/>
          <w:bCs/>
          <w:sz w:val="28"/>
          <w:szCs w:val="28"/>
        </w:rPr>
      </w:pPr>
      <w:r>
        <w:rPr>
          <w:noProof/>
        </w:rPr>
        <mc:AlternateContent>
          <mc:Choice Requires="wps">
            <w:drawing>
              <wp:anchor distT="0" distB="0" distL="114300" distR="114300" simplePos="0" relativeHeight="251660288" behindDoc="0" locked="0" layoutInCell="0" allowOverlap="1" wp14:anchorId="5843FE31" wp14:editId="095C2324">
                <wp:simplePos x="0" y="0"/>
                <wp:positionH relativeFrom="column">
                  <wp:posOffset>6350</wp:posOffset>
                </wp:positionH>
                <wp:positionV relativeFrom="paragraph">
                  <wp:posOffset>137795</wp:posOffset>
                </wp:positionV>
                <wp:extent cx="6767195" cy="635"/>
                <wp:effectExtent l="0" t="0" r="14605" b="37465"/>
                <wp:wrapNone/>
                <wp:docPr id="14" name="Přímá spojnic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71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D0E4" id="Přímá spojnice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85pt" to="533.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" o:allowincell="f" strokeweight="1pt"/>
            </w:pict>
          </mc:Fallback>
        </mc:AlternateContent>
      </w:r>
    </w:p>
    <w:p w14:paraId="3A54B817" w14:textId="77777777" w:rsidR="003678A4" w:rsidRPr="000E3F7B" w:rsidRDefault="003678A4" w:rsidP="003678A4">
      <w:pPr>
        <w:rPr>
          <w:sz w:val="24"/>
          <w:szCs w:val="24"/>
        </w:rPr>
      </w:pPr>
      <w:r>
        <w:rPr>
          <w:sz w:val="24"/>
          <w:szCs w:val="24"/>
        </w:rPr>
        <w:t xml:space="preserve"> </w:t>
      </w:r>
      <w:r>
        <w:rPr>
          <w:sz w:val="24"/>
          <w:szCs w:val="24"/>
        </w:rPr>
        <w:tab/>
        <w:t xml:space="preserve"> </w:t>
      </w:r>
      <w:r w:rsidRPr="000E3F7B">
        <w:rPr>
          <w:sz w:val="24"/>
          <w:szCs w:val="24"/>
        </w:rPr>
        <w:tab/>
      </w:r>
      <w:r w:rsidRPr="000E3F7B">
        <w:rPr>
          <w:sz w:val="24"/>
          <w:szCs w:val="24"/>
        </w:rPr>
        <w:tab/>
      </w:r>
      <w:r w:rsidRPr="000E3F7B">
        <w:rPr>
          <w:sz w:val="24"/>
          <w:szCs w:val="24"/>
        </w:rPr>
        <w:tab/>
      </w:r>
      <w:r w:rsidRPr="000E3F7B">
        <w:rPr>
          <w:sz w:val="24"/>
          <w:szCs w:val="24"/>
        </w:rPr>
        <w:tab/>
      </w:r>
      <w:r w:rsidRPr="000E3F7B">
        <w:rPr>
          <w:sz w:val="24"/>
          <w:szCs w:val="24"/>
        </w:rPr>
        <w:tab/>
      </w:r>
      <w:r w:rsidRPr="000E3F7B">
        <w:rPr>
          <w:sz w:val="24"/>
          <w:szCs w:val="24"/>
        </w:rPr>
        <w:tab/>
      </w:r>
      <w:r w:rsidRPr="000E3F7B">
        <w:rPr>
          <w:sz w:val="24"/>
          <w:szCs w:val="24"/>
        </w:rPr>
        <w:tab/>
      </w:r>
      <w:r w:rsidRPr="000E3F7B">
        <w:rPr>
          <w:sz w:val="24"/>
          <w:szCs w:val="24"/>
        </w:rPr>
        <w:tab/>
      </w:r>
      <w:r w:rsidRPr="000E3F7B">
        <w:rPr>
          <w:sz w:val="24"/>
          <w:szCs w:val="24"/>
        </w:rPr>
        <w:tab/>
      </w:r>
      <w:r w:rsidRPr="000E3F7B">
        <w:rPr>
          <w:sz w:val="24"/>
          <w:szCs w:val="24"/>
        </w:rPr>
        <w:tab/>
        <w:t xml:space="preserve">   </w:t>
      </w:r>
      <w:r>
        <w:rPr>
          <w:sz w:val="24"/>
          <w:szCs w:val="24"/>
        </w:rPr>
        <w:t xml:space="preserve"> dne 6.3.2024 </w:t>
      </w:r>
    </w:p>
    <w:p w14:paraId="5F2713DC" w14:textId="77777777" w:rsidR="003678A4" w:rsidRPr="00E60746" w:rsidRDefault="003678A4" w:rsidP="003678A4">
      <w:pPr>
        <w:tabs>
          <w:tab w:val="left" w:pos="142"/>
        </w:tabs>
        <w:rPr>
          <w:sz w:val="16"/>
          <w:szCs w:val="16"/>
        </w:rPr>
      </w:pPr>
      <w:r>
        <w:rPr>
          <w:b/>
          <w:bCs/>
          <w:sz w:val="16"/>
          <w:szCs w:val="16"/>
        </w:rPr>
        <w:t xml:space="preserve"> </w:t>
      </w:r>
      <w:r>
        <w:rPr>
          <w:b/>
          <w:bCs/>
          <w:sz w:val="16"/>
          <w:szCs w:val="16"/>
        </w:rPr>
        <w:tab/>
      </w:r>
      <w:r>
        <w:rPr>
          <w:b/>
          <w:bCs/>
          <w:sz w:val="16"/>
          <w:szCs w:val="16"/>
        </w:rPr>
        <w:tab/>
      </w:r>
      <w:r>
        <w:rPr>
          <w:b/>
          <w:bCs/>
          <w:sz w:val="16"/>
          <w:szCs w:val="16"/>
        </w:rPr>
        <w:tab/>
      </w:r>
      <w:r>
        <w:rPr>
          <w:b/>
          <w:bCs/>
          <w:sz w:val="16"/>
          <w:szCs w:val="16"/>
        </w:rPr>
        <w:tab/>
      </w:r>
      <w:r>
        <w:rPr>
          <w:b/>
          <w:bCs/>
          <w:sz w:val="16"/>
          <w:szCs w:val="16"/>
        </w:rPr>
        <w:tab/>
      </w:r>
      <w:r w:rsidRPr="00C770E3">
        <w:rPr>
          <w:b/>
          <w:bCs/>
          <w:szCs w:val="16"/>
        </w:rPr>
        <w:t xml:space="preserve">Cenová nabídka </w:t>
      </w:r>
      <w:proofErr w:type="gramStart"/>
      <w:r w:rsidRPr="00C770E3">
        <w:rPr>
          <w:b/>
          <w:bCs/>
          <w:szCs w:val="16"/>
        </w:rPr>
        <w:t>č.N</w:t>
      </w:r>
      <w:proofErr w:type="gramEnd"/>
      <w:r w:rsidRPr="00C770E3">
        <w:rPr>
          <w:b/>
          <w:bCs/>
          <w:szCs w:val="16"/>
        </w:rPr>
        <w:t>3232039/0</w:t>
      </w:r>
      <w:r>
        <w:rPr>
          <w:b/>
          <w:bCs/>
          <w:szCs w:val="16"/>
        </w:rPr>
        <w:t xml:space="preserve">2 </w:t>
      </w:r>
      <w:r>
        <w:rPr>
          <w:b/>
          <w:bCs/>
          <w:sz w:val="16"/>
          <w:szCs w:val="16"/>
        </w:rPr>
        <w:t xml:space="preserve"> </w:t>
      </w:r>
      <w:r>
        <w:rPr>
          <w:bCs/>
          <w:sz w:val="16"/>
          <w:szCs w:val="16"/>
          <w:lang w:val="en-US"/>
        </w:rPr>
        <w:t xml:space="preserve"> </w:t>
      </w:r>
      <w:r w:rsidRPr="00E60746">
        <w:rPr>
          <w:bCs/>
          <w:sz w:val="16"/>
          <w:szCs w:val="16"/>
          <w:lang w:val="en-US"/>
        </w:rPr>
        <w:t xml:space="preserve"> </w:t>
      </w:r>
    </w:p>
    <w:p w14:paraId="7931C007"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4"/>
          <w:szCs w:val="16"/>
        </w:rPr>
      </w:pPr>
      <w:r w:rsidRPr="00C770E3">
        <w:rPr>
          <w:sz w:val="24"/>
          <w:szCs w:val="16"/>
        </w:rPr>
        <w:t xml:space="preserve"> Měna: Kč        </w:t>
      </w:r>
    </w:p>
    <w:p w14:paraId="04A0B5F9"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Označení       </w:t>
      </w:r>
      <w:proofErr w:type="gramStart"/>
      <w:r>
        <w:rPr>
          <w:b/>
          <w:sz w:val="20"/>
          <w:szCs w:val="16"/>
        </w:rPr>
        <w:tab/>
        <w:t xml:space="preserve">  Jednotková</w:t>
      </w:r>
      <w:proofErr w:type="gramEnd"/>
      <w:r>
        <w:rPr>
          <w:b/>
          <w:sz w:val="20"/>
          <w:szCs w:val="16"/>
        </w:rPr>
        <w:t xml:space="preserve"> cena</w:t>
      </w:r>
      <w:r>
        <w:rPr>
          <w:b/>
          <w:sz w:val="20"/>
          <w:szCs w:val="16"/>
        </w:rPr>
        <w:tab/>
        <w:t xml:space="preserve">    Množství</w:t>
      </w:r>
      <w:r>
        <w:rPr>
          <w:b/>
          <w:sz w:val="20"/>
          <w:szCs w:val="16"/>
        </w:rPr>
        <w:tab/>
        <w:t xml:space="preserve"> </w:t>
      </w:r>
      <w:proofErr w:type="spellStart"/>
      <w:r>
        <w:rPr>
          <w:b/>
          <w:sz w:val="20"/>
          <w:szCs w:val="16"/>
        </w:rPr>
        <w:t>Mj</w:t>
      </w:r>
      <w:proofErr w:type="spellEnd"/>
      <w:r>
        <w:rPr>
          <w:b/>
          <w:sz w:val="20"/>
          <w:szCs w:val="16"/>
        </w:rPr>
        <w:tab/>
        <w:t>DPH</w:t>
      </w:r>
      <w:r>
        <w:rPr>
          <w:b/>
          <w:sz w:val="20"/>
          <w:szCs w:val="16"/>
        </w:rPr>
        <w:tab/>
        <w:t xml:space="preserve">     Celková cena</w:t>
      </w:r>
      <w:r>
        <w:rPr>
          <w:b/>
          <w:sz w:val="20"/>
          <w:szCs w:val="16"/>
        </w:rPr>
        <w:tab/>
        <w:t xml:space="preserve">    Sleva</w:t>
      </w:r>
      <w:r>
        <w:rPr>
          <w:b/>
          <w:sz w:val="20"/>
          <w:szCs w:val="16"/>
        </w:rPr>
        <w:tab/>
        <w:t xml:space="preserve">   Cena se slevou</w:t>
      </w:r>
      <w:r>
        <w:rPr>
          <w:b/>
          <w:sz w:val="20"/>
          <w:szCs w:val="16"/>
        </w:rPr>
        <w:tab/>
        <w:t xml:space="preserve">   Cena se slevou</w:t>
      </w:r>
    </w:p>
    <w:p w14:paraId="2471B47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Pr>
          <w:sz w:val="16"/>
          <w:szCs w:val="16"/>
        </w:rPr>
        <w:tab/>
      </w:r>
      <w:r>
        <w:rPr>
          <w:sz w:val="16"/>
          <w:szCs w:val="16"/>
        </w:rPr>
        <w:tab/>
      </w:r>
      <w:r w:rsidRPr="00C770E3">
        <w:rPr>
          <w:b/>
          <w:sz w:val="20"/>
          <w:szCs w:val="16"/>
        </w:rPr>
        <w:t xml:space="preserve">  bez DPH </w:t>
      </w:r>
      <w:r>
        <w:rPr>
          <w:b/>
          <w:sz w:val="20"/>
          <w:szCs w:val="16"/>
        </w:rPr>
        <w:tab/>
      </w:r>
      <w:r>
        <w:rPr>
          <w:b/>
          <w:sz w:val="20"/>
          <w:szCs w:val="16"/>
        </w:rPr>
        <w:tab/>
      </w:r>
      <w:r>
        <w:rPr>
          <w:b/>
          <w:sz w:val="20"/>
          <w:szCs w:val="16"/>
        </w:rPr>
        <w:tab/>
      </w:r>
      <w:proofErr w:type="gramStart"/>
      <w:r>
        <w:rPr>
          <w:b/>
          <w:sz w:val="20"/>
          <w:szCs w:val="16"/>
        </w:rPr>
        <w:tab/>
        <w:t xml:space="preserve">  bez</w:t>
      </w:r>
      <w:proofErr w:type="gramEnd"/>
      <w:r>
        <w:rPr>
          <w:b/>
          <w:sz w:val="20"/>
          <w:szCs w:val="16"/>
        </w:rPr>
        <w:t xml:space="preserve"> DPH </w:t>
      </w:r>
      <w:r>
        <w:rPr>
          <w:b/>
          <w:sz w:val="20"/>
          <w:szCs w:val="16"/>
        </w:rPr>
        <w:tab/>
      </w:r>
      <w:r>
        <w:rPr>
          <w:b/>
          <w:sz w:val="20"/>
          <w:szCs w:val="16"/>
        </w:rPr>
        <w:tab/>
        <w:t xml:space="preserve">  bez DPH </w:t>
      </w:r>
      <w:r>
        <w:rPr>
          <w:b/>
          <w:sz w:val="20"/>
          <w:szCs w:val="16"/>
        </w:rPr>
        <w:tab/>
        <w:t xml:space="preserve">  vč. DPH </w:t>
      </w:r>
    </w:p>
    <w:p w14:paraId="392472F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Cs w:val="16"/>
        </w:rPr>
      </w:pPr>
      <w:r w:rsidRPr="00C770E3">
        <w:rPr>
          <w:b/>
          <w:szCs w:val="16"/>
        </w:rPr>
        <w:t xml:space="preserve">  ________________________________________________________________________________________________</w:t>
      </w:r>
    </w:p>
    <w:p w14:paraId="465A9F95"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1DA8DFA9"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326129">
        <w:rPr>
          <w:b/>
          <w:sz w:val="20"/>
          <w:szCs w:val="16"/>
        </w:rPr>
        <w:lastRenderedPageBreak/>
        <w:t>Výškově stavitelný stojan pro monitor životních funkcí</w:t>
      </w:r>
    </w:p>
    <w:p w14:paraId="729929A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CN 49/24                                                    </w:t>
      </w:r>
    </w:p>
    <w:p w14:paraId="78DF4AD9" w14:textId="77777777" w:rsidR="003678A4" w:rsidRDefault="003678A4" w:rsidP="003678A4">
      <w:pPr>
        <w:pStyle w:val="Zkladntext"/>
        <w:numPr>
          <w:ilvl w:val="0"/>
          <w:numId w:val="7"/>
        </w:numPr>
        <w:spacing w:after="40" w:line="192" w:lineRule="auto"/>
        <w:rPr>
          <w:sz w:val="20"/>
        </w:rPr>
      </w:pPr>
      <w:r>
        <w:rPr>
          <w:sz w:val="20"/>
        </w:rPr>
        <w:t>640x640x740/1200 mm</w:t>
      </w:r>
    </w:p>
    <w:p w14:paraId="294751C2" w14:textId="77777777" w:rsidR="003678A4" w:rsidRPr="00045930" w:rsidRDefault="003678A4" w:rsidP="003678A4">
      <w:pPr>
        <w:pStyle w:val="Zkladntext"/>
        <w:numPr>
          <w:ilvl w:val="0"/>
          <w:numId w:val="7"/>
        </w:numPr>
        <w:spacing w:after="40" w:line="192" w:lineRule="auto"/>
        <w:rPr>
          <w:sz w:val="20"/>
        </w:rPr>
      </w:pPr>
      <w:r w:rsidRPr="00045930">
        <w:rPr>
          <w:sz w:val="20"/>
        </w:rPr>
        <w:t xml:space="preserve">Součástí </w:t>
      </w:r>
      <w:r>
        <w:rPr>
          <w:sz w:val="20"/>
        </w:rPr>
        <w:t>cenové nabídky je výkres „CN 49/24</w:t>
      </w:r>
      <w:r w:rsidRPr="00045930">
        <w:rPr>
          <w:sz w:val="20"/>
        </w:rPr>
        <w:t>“</w:t>
      </w:r>
    </w:p>
    <w:p w14:paraId="30183ABF" w14:textId="77777777" w:rsidR="003678A4" w:rsidRDefault="003678A4" w:rsidP="003678A4">
      <w:pPr>
        <w:pStyle w:val="Zkladntext"/>
        <w:numPr>
          <w:ilvl w:val="0"/>
          <w:numId w:val="7"/>
        </w:numPr>
        <w:spacing w:after="40" w:line="192" w:lineRule="auto"/>
        <w:rPr>
          <w:sz w:val="20"/>
        </w:rPr>
      </w:pPr>
      <w:r>
        <w:rPr>
          <w:sz w:val="20"/>
        </w:rPr>
        <w:t xml:space="preserve">Materiál </w:t>
      </w:r>
      <w:r w:rsidRPr="00045930">
        <w:rPr>
          <w:sz w:val="20"/>
        </w:rPr>
        <w:t>– nerez AISI304</w:t>
      </w:r>
    </w:p>
    <w:p w14:paraId="2C927EDD" w14:textId="77777777" w:rsidR="003678A4" w:rsidRPr="006F396D" w:rsidRDefault="003678A4" w:rsidP="003678A4">
      <w:pPr>
        <w:pStyle w:val="Zkladntext"/>
        <w:numPr>
          <w:ilvl w:val="0"/>
          <w:numId w:val="7"/>
        </w:numPr>
        <w:spacing w:after="40" w:line="192" w:lineRule="auto"/>
        <w:rPr>
          <w:sz w:val="20"/>
        </w:rPr>
      </w:pPr>
      <w:r>
        <w:rPr>
          <w:sz w:val="20"/>
        </w:rPr>
        <w:t>V držáku dva otvory pro možnost připevnění přístroje (potřebný spojovací materiál není součástí dodávky)</w:t>
      </w:r>
    </w:p>
    <w:p w14:paraId="0B19B716" w14:textId="77777777" w:rsidR="003678A4" w:rsidRDefault="003678A4" w:rsidP="003678A4">
      <w:pPr>
        <w:pStyle w:val="Zkladntext"/>
        <w:numPr>
          <w:ilvl w:val="0"/>
          <w:numId w:val="7"/>
        </w:numPr>
        <w:spacing w:after="40" w:line="192" w:lineRule="auto"/>
        <w:rPr>
          <w:sz w:val="20"/>
        </w:rPr>
      </w:pPr>
      <w:r>
        <w:rPr>
          <w:sz w:val="20"/>
        </w:rPr>
        <w:t>Kola plastová dvouřadá Ø65 mm, 2x s brzdou</w:t>
      </w:r>
    </w:p>
    <w:p w14:paraId="74916F73" w14:textId="77777777" w:rsidR="003678A4" w:rsidRDefault="003678A4" w:rsidP="003678A4">
      <w:pPr>
        <w:pStyle w:val="Zkladntext"/>
        <w:numPr>
          <w:ilvl w:val="0"/>
          <w:numId w:val="7"/>
        </w:numPr>
        <w:spacing w:after="40" w:line="192" w:lineRule="auto"/>
        <w:rPr>
          <w:sz w:val="20"/>
        </w:rPr>
      </w:pPr>
      <w:r>
        <w:rPr>
          <w:sz w:val="20"/>
        </w:rPr>
        <w:t>Antistatické provedení</w:t>
      </w:r>
    </w:p>
    <w:p w14:paraId="0A6D9248" w14:textId="77777777" w:rsidR="003678A4" w:rsidRDefault="003678A4" w:rsidP="003678A4">
      <w:pPr>
        <w:pStyle w:val="Zkladntext"/>
        <w:numPr>
          <w:ilvl w:val="0"/>
          <w:numId w:val="7"/>
        </w:numPr>
        <w:spacing w:after="40" w:line="192" w:lineRule="auto"/>
        <w:rPr>
          <w:sz w:val="20"/>
        </w:rPr>
      </w:pPr>
      <w:r>
        <w:rPr>
          <w:sz w:val="20"/>
        </w:rPr>
        <w:t>Součástí dodávky je 1x NEREZ0002* (je započítaný v ceně stojanu)</w:t>
      </w:r>
    </w:p>
    <w:p w14:paraId="28917F3E" w14:textId="77777777" w:rsidR="003678A4" w:rsidRPr="004B78E5" w:rsidRDefault="003678A4" w:rsidP="003678A4">
      <w:pPr>
        <w:pStyle w:val="Zkladntext"/>
        <w:numPr>
          <w:ilvl w:val="0"/>
          <w:numId w:val="7"/>
        </w:numPr>
        <w:spacing w:after="40" w:line="192" w:lineRule="auto"/>
        <w:rPr>
          <w:b/>
          <w:sz w:val="20"/>
        </w:rPr>
      </w:pPr>
      <w:r w:rsidRPr="004B78E5">
        <w:rPr>
          <w:b/>
          <w:sz w:val="20"/>
        </w:rPr>
        <w:t xml:space="preserve">Cena je kalkulována pro </w:t>
      </w:r>
      <w:r>
        <w:rPr>
          <w:b/>
          <w:sz w:val="20"/>
        </w:rPr>
        <w:t>1</w:t>
      </w:r>
      <w:r w:rsidRPr="004B78E5">
        <w:rPr>
          <w:b/>
          <w:sz w:val="20"/>
        </w:rPr>
        <w:t xml:space="preserve"> kus</w:t>
      </w:r>
    </w:p>
    <w:p w14:paraId="70CB3201"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AT49/24</w:t>
      </w:r>
      <w:r w:rsidRPr="00C770E3">
        <w:rPr>
          <w:sz w:val="20"/>
          <w:szCs w:val="16"/>
        </w:rPr>
        <w:t xml:space="preserve">             </w:t>
      </w:r>
      <w:r>
        <w:rPr>
          <w:sz w:val="20"/>
          <w:szCs w:val="16"/>
        </w:rPr>
        <w:tab/>
        <w:t xml:space="preserve">         11 127,00</w:t>
      </w:r>
      <w:r>
        <w:rPr>
          <w:sz w:val="20"/>
          <w:szCs w:val="16"/>
        </w:rPr>
        <w:tab/>
        <w:t xml:space="preserve">           2,00</w:t>
      </w:r>
      <w:r>
        <w:rPr>
          <w:sz w:val="20"/>
          <w:szCs w:val="16"/>
        </w:rPr>
        <w:tab/>
        <w:t>ks</w:t>
      </w:r>
      <w:r>
        <w:rPr>
          <w:sz w:val="20"/>
          <w:szCs w:val="16"/>
        </w:rPr>
        <w:tab/>
      </w:r>
      <w:proofErr w:type="gramStart"/>
      <w:r>
        <w:rPr>
          <w:sz w:val="20"/>
          <w:szCs w:val="16"/>
        </w:rPr>
        <w:t>21,00%</w:t>
      </w:r>
      <w:proofErr w:type="gramEnd"/>
      <w:r>
        <w:rPr>
          <w:sz w:val="20"/>
          <w:szCs w:val="16"/>
        </w:rPr>
        <w:tab/>
        <w:t xml:space="preserve">         </w:t>
      </w:r>
      <w:r>
        <w:rPr>
          <w:sz w:val="20"/>
          <w:szCs w:val="16"/>
        </w:rPr>
        <w:tab/>
      </w:r>
      <w:r>
        <w:rPr>
          <w:sz w:val="20"/>
          <w:szCs w:val="16"/>
        </w:rPr>
        <w:tab/>
        <w:t xml:space="preserve">         22254,00</w:t>
      </w:r>
      <w:r>
        <w:rPr>
          <w:sz w:val="20"/>
          <w:szCs w:val="16"/>
        </w:rPr>
        <w:tab/>
        <w:t xml:space="preserve">        26927,34</w:t>
      </w:r>
    </w:p>
    <w:p w14:paraId="3E4A5151" w14:textId="4F567E32"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sidRPr="00326129">
        <w:rPr>
          <w:noProof/>
          <w:sz w:val="16"/>
          <w:szCs w:val="16"/>
        </w:rPr>
        <w:drawing>
          <wp:inline distT="0" distB="0" distL="0" distR="0" wp14:anchorId="021009A5" wp14:editId="463A8D96">
            <wp:extent cx="1381125" cy="16859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685925"/>
                    </a:xfrm>
                    <a:prstGeom prst="rect">
                      <a:avLst/>
                    </a:prstGeom>
                    <a:noFill/>
                    <a:ln>
                      <a:noFill/>
                    </a:ln>
                  </pic:spPr>
                </pic:pic>
              </a:graphicData>
            </a:graphic>
          </wp:inline>
        </w:drawing>
      </w:r>
    </w:p>
    <w:p w14:paraId="441E5B21" w14:textId="77777777" w:rsidR="003678A4" w:rsidRDefault="003678A4" w:rsidP="003678A4">
      <w:pPr>
        <w:pBdr>
          <w:bottom w:val="single" w:sz="4" w:space="1" w:color="auto"/>
        </w:pBd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5B9ADE7F" w14:textId="77777777" w:rsidR="003678A4" w:rsidRDefault="003678A4" w:rsidP="003678A4">
      <w:pPr>
        <w:pStyle w:val="Normlnweb"/>
        <w:jc w:val="center"/>
      </w:pPr>
      <w:r>
        <w:fldChar w:fldCharType="begin"/>
      </w:r>
      <w:r>
        <w:instrText xml:space="preserve"> INCLUDEPICTURE "C:\\Users\\rticha\\AppData\\Local\\Packages\\Microsoft.Windows.Photos_8wekyb3d8bbwe\\TempState\\ShareServiceTempFolder\\ZV1256N-5770-5781-5753ZN-5754-5755-5763P úhel 1.jpeg" \* MERGEFORMATINET </w:instrText>
      </w:r>
      <w:r>
        <w:fldChar w:fldCharType="separate"/>
      </w:r>
      <w:r>
        <w:pict w14:anchorId="3C4EB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47.75pt;height:147.75pt">
            <v:imagedata r:id="rId8" r:href="rId9"/>
          </v:shape>
        </w:pict>
      </w:r>
      <w:r>
        <w:fldChar w:fldCharType="end"/>
      </w:r>
      <w:r>
        <w:fldChar w:fldCharType="begin"/>
      </w:r>
      <w:r>
        <w:instrText xml:space="preserve"> INCLUDEPICTURE "C:\\Users\\rticha\\AppData\\Local\\Packages\\Microsoft.Windows.Photos_8wekyb3d8bbwe\\TempState\\ShareServiceTempFolder\\ZV1256N-5770-5781-5753ZN-5754-5755-5763P úhel 2.jpeg" \* MERGEFORMATINET </w:instrText>
      </w:r>
      <w:r>
        <w:fldChar w:fldCharType="separate"/>
      </w:r>
      <w:r>
        <w:pict w14:anchorId="33FCAF14">
          <v:shape id="_x0000_i1126" type="#_x0000_t75" style="width:145.8pt;height:145.8pt">
            <v:imagedata r:id="rId10" r:href="rId11"/>
          </v:shape>
        </w:pict>
      </w:r>
      <w:r>
        <w:fldChar w:fldCharType="end"/>
      </w:r>
      <w:r>
        <w:fldChar w:fldCharType="begin"/>
      </w:r>
      <w:r>
        <w:instrText xml:space="preserve"> INCLUDEPICTURE "C:\\Users\\rticha\\AppData\\Local\\Packages\\Microsoft.Windows.Photos_8wekyb3d8bbwe\\TempState\\ShareServiceTempFolder\\ZV1256N-5770-5781-5753ZN-5754-5755-5763P čelní.jpeg" \* MERGEFORMATINET </w:instrText>
      </w:r>
      <w:r>
        <w:fldChar w:fldCharType="separate"/>
      </w:r>
      <w:r>
        <w:pict w14:anchorId="7FD562BC">
          <v:shape id="_x0000_i1127" type="#_x0000_t75" style="width:144.7pt;height:144.7pt">
            <v:imagedata r:id="rId12" r:href="rId13"/>
          </v:shape>
        </w:pict>
      </w:r>
      <w:r>
        <w:fldChar w:fldCharType="end"/>
      </w:r>
    </w:p>
    <w:p w14:paraId="5F56A259" w14:textId="77777777" w:rsidR="003678A4" w:rsidRDefault="003678A4" w:rsidP="003678A4">
      <w:pPr>
        <w:pStyle w:val="Normlnweb"/>
      </w:pPr>
    </w:p>
    <w:p w14:paraId="199F25F9" w14:textId="77777777" w:rsidR="003678A4" w:rsidRDefault="003678A4" w:rsidP="003678A4">
      <w:pPr>
        <w:pStyle w:val="Normlnweb"/>
      </w:pPr>
    </w:p>
    <w:p w14:paraId="09807BAE"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Zdravotnický vozík BASIC ZV1256N                            </w:t>
      </w:r>
    </w:p>
    <w:p w14:paraId="21157ADC"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zásuvky MS                                                  </w:t>
      </w:r>
    </w:p>
    <w:p w14:paraId="501709AF"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highlight w:val="yellow"/>
        </w:rPr>
        <w:t>žluté, žluté, oranžové, červené, fialové</w:t>
      </w:r>
      <w:r w:rsidRPr="00326129">
        <w:rPr>
          <w:b/>
          <w:bCs/>
          <w:sz w:val="20"/>
          <w:szCs w:val="16"/>
        </w:rPr>
        <w:t xml:space="preserve">                    </w:t>
      </w:r>
    </w:p>
    <w:p w14:paraId="1EDB6E85"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š83 cm x h57 cm x v105 cm (vysoká verze) - </w:t>
      </w:r>
      <w:proofErr w:type="spellStart"/>
      <w:r w:rsidRPr="00C770E3">
        <w:rPr>
          <w:sz w:val="20"/>
          <w:szCs w:val="16"/>
        </w:rPr>
        <w:t>zkl</w:t>
      </w:r>
      <w:proofErr w:type="spellEnd"/>
      <w:r w:rsidRPr="00C770E3">
        <w:rPr>
          <w:sz w:val="20"/>
          <w:szCs w:val="16"/>
        </w:rPr>
        <w:t>. rozměry vozíku bez příslušenství</w:t>
      </w:r>
    </w:p>
    <w:p w14:paraId="632BA607"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konstrukce: ocel s práškovou barvou (šedá), antimikrobiální povrch, </w:t>
      </w:r>
      <w:proofErr w:type="spellStart"/>
      <w:r w:rsidRPr="00C770E3">
        <w:rPr>
          <w:sz w:val="20"/>
          <w:szCs w:val="16"/>
        </w:rPr>
        <w:t>antivibrační</w:t>
      </w:r>
      <w:proofErr w:type="spellEnd"/>
      <w:r w:rsidRPr="00C770E3">
        <w:rPr>
          <w:sz w:val="20"/>
          <w:szCs w:val="16"/>
        </w:rPr>
        <w:t xml:space="preserve"> výztuha</w:t>
      </w:r>
    </w:p>
    <w:p w14:paraId="1C8D3FD9"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lastRenderedPageBreak/>
        <w:t xml:space="preserve">• </w:t>
      </w:r>
      <w:proofErr w:type="spellStart"/>
      <w:r w:rsidRPr="00C770E3">
        <w:rPr>
          <w:sz w:val="20"/>
          <w:szCs w:val="16"/>
        </w:rPr>
        <w:t>prac</w:t>
      </w:r>
      <w:proofErr w:type="spellEnd"/>
      <w:r w:rsidRPr="00C770E3">
        <w:rPr>
          <w:sz w:val="20"/>
          <w:szCs w:val="16"/>
        </w:rPr>
        <w:t xml:space="preserve">. deska: nerez ocel </w:t>
      </w:r>
      <w:proofErr w:type="gramStart"/>
      <w:r w:rsidRPr="00C770E3">
        <w:rPr>
          <w:sz w:val="20"/>
          <w:szCs w:val="16"/>
        </w:rPr>
        <w:t>AISI304 - prolis</w:t>
      </w:r>
      <w:proofErr w:type="gramEnd"/>
      <w:r w:rsidRPr="00C770E3">
        <w:rPr>
          <w:sz w:val="20"/>
          <w:szCs w:val="16"/>
        </w:rPr>
        <w:t xml:space="preserve"> 1,2 cm s ochrannými rohy; nosnost: 20 kg</w:t>
      </w:r>
    </w:p>
    <w:p w14:paraId="71D7317C"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prachotěsná MS zásuvka: kompaktní plast. čelo (ABS), MS koše lze rozdělit příčkami; nosnost: 20 kg</w:t>
      </w:r>
    </w:p>
    <w:p w14:paraId="67925117"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1x vel. S (v 6 cm), 3x vel. M (v 12 cm), 1x vel. L (v 20 cm)</w:t>
      </w:r>
    </w:p>
    <w:p w14:paraId="733DC0AF"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barvu čel zásuvek, krytek plastových madel zásuvek, ochranných rohů a nárazníků prosíme upřesnit dle níže uvedeného vzorníku</w:t>
      </w:r>
    </w:p>
    <w:p w14:paraId="2315F7E8"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teleskopické kuličkové </w:t>
      </w:r>
      <w:proofErr w:type="spellStart"/>
      <w:r w:rsidRPr="00C770E3">
        <w:rPr>
          <w:sz w:val="20"/>
          <w:szCs w:val="16"/>
        </w:rPr>
        <w:t>plnovýsuvy</w:t>
      </w:r>
      <w:proofErr w:type="spellEnd"/>
      <w:r w:rsidRPr="00C770E3">
        <w:rPr>
          <w:sz w:val="20"/>
          <w:szCs w:val="16"/>
        </w:rPr>
        <w:t xml:space="preserve"> s dotahem a dotlumením</w:t>
      </w:r>
    </w:p>
    <w:p w14:paraId="1CD43C5A"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centrální zamykání</w:t>
      </w:r>
    </w:p>
    <w:p w14:paraId="151BFD99"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ergonomické tlačné madlo: plast</w:t>
      </w:r>
    </w:p>
    <w:p w14:paraId="6DDC9332"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4x kvalitní otočné plastové kolo d=12,5 cm; 2x brzda; plastové nárazníky</w:t>
      </w:r>
    </w:p>
    <w:p w14:paraId="4207E358"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celková nosnost: 150 kg</w:t>
      </w:r>
    </w:p>
    <w:p w14:paraId="43A97C50"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K zásuvkám je standardně dodáván nalepovací štítek pro označení obsahu zásuvky.</w:t>
      </w:r>
    </w:p>
    <w:p w14:paraId="5812DEA1"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ZV1256N*     </w:t>
      </w:r>
      <w:r>
        <w:rPr>
          <w:sz w:val="20"/>
          <w:szCs w:val="16"/>
        </w:rPr>
        <w:tab/>
        <w:t xml:space="preserve">        25179,00</w:t>
      </w:r>
      <w:r>
        <w:rPr>
          <w:sz w:val="20"/>
          <w:szCs w:val="16"/>
        </w:rPr>
        <w:tab/>
        <w:t xml:space="preserve">           1,00</w:t>
      </w:r>
      <w:r>
        <w:rPr>
          <w:sz w:val="20"/>
          <w:szCs w:val="16"/>
        </w:rPr>
        <w:tab/>
        <w:t>ks</w:t>
      </w:r>
      <w:r>
        <w:rPr>
          <w:sz w:val="20"/>
          <w:szCs w:val="16"/>
        </w:rPr>
        <w:tab/>
        <w:t>21,00%</w:t>
      </w:r>
      <w:r>
        <w:rPr>
          <w:sz w:val="20"/>
          <w:szCs w:val="16"/>
        </w:rPr>
        <w:tab/>
        <w:t xml:space="preserve">        25179,00</w:t>
      </w:r>
      <w:proofErr w:type="gramStart"/>
      <w:r>
        <w:rPr>
          <w:sz w:val="20"/>
          <w:szCs w:val="16"/>
        </w:rPr>
        <w:tab/>
        <w:t xml:space="preserve">  </w:t>
      </w:r>
      <w:r>
        <w:rPr>
          <w:sz w:val="20"/>
          <w:szCs w:val="16"/>
        </w:rPr>
        <w:tab/>
      </w:r>
      <w:proofErr w:type="gramEnd"/>
      <w:r>
        <w:rPr>
          <w:sz w:val="20"/>
          <w:szCs w:val="16"/>
        </w:rPr>
        <w:t xml:space="preserve">        25179,00</w:t>
      </w:r>
      <w:r>
        <w:rPr>
          <w:sz w:val="20"/>
          <w:szCs w:val="16"/>
        </w:rPr>
        <w:tab/>
        <w:t xml:space="preserve">        30466,59</w:t>
      </w:r>
    </w:p>
    <w:p w14:paraId="66F3B0F6"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3839C9A6">
          <v:shape id="_x0000_i1128" type="#_x0000_t75" style="width:124.85pt;height:114.8pt">
            <v:imagedata r:id="rId14" r:href="rId15"/>
          </v:shape>
        </w:pict>
      </w:r>
      <w:r>
        <w:rPr>
          <w:sz w:val="16"/>
          <w:szCs w:val="16"/>
        </w:rPr>
        <w:t xml:space="preserve"> </w:t>
      </w:r>
      <w:r>
        <w:rPr>
          <w:sz w:val="16"/>
          <w:szCs w:val="16"/>
        </w:rPr>
        <w:pict w14:anchorId="1BF9A8D1">
          <v:shape id="_x0000_i1129" type="#_x0000_t75" style="width:194.4pt;height:58.2pt">
            <v:imagedata r:id="rId16" r:href="rId17"/>
          </v:shape>
        </w:pict>
      </w:r>
      <w:r>
        <w:rPr>
          <w:sz w:val="16"/>
          <w:szCs w:val="16"/>
        </w:rPr>
        <w:t xml:space="preserve">  </w:t>
      </w:r>
      <w:r>
        <w:rPr>
          <w:sz w:val="16"/>
          <w:szCs w:val="16"/>
        </w:rPr>
        <w:pict w14:anchorId="53CE26A7">
          <v:shape id="_x0000_i1130" type="#_x0000_t75" style="width:119.3pt;height:41.3pt">
            <v:imagedata r:id="rId18" r:href="rId19"/>
          </v:shape>
        </w:pict>
      </w:r>
      <w:r>
        <w:rPr>
          <w:sz w:val="16"/>
          <w:szCs w:val="16"/>
        </w:rPr>
        <w:t xml:space="preserve">     </w:t>
      </w:r>
    </w:p>
    <w:p w14:paraId="2DD8AB7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Dělení koše MS 11419, VARIANTA 7                            </w:t>
      </w:r>
    </w:p>
    <w:p w14:paraId="6C37468D"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cena obsahuje pouze příčky bez koše                         </w:t>
      </w:r>
    </w:p>
    <w:p w14:paraId="1F9A8A42"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11419VAR07   </w:t>
      </w:r>
      <w:r>
        <w:rPr>
          <w:sz w:val="20"/>
          <w:szCs w:val="16"/>
        </w:rPr>
        <w:tab/>
        <w:t xml:space="preserve">           283,00</w:t>
      </w:r>
      <w:r>
        <w:rPr>
          <w:sz w:val="20"/>
          <w:szCs w:val="16"/>
        </w:rPr>
        <w:tab/>
        <w:t xml:space="preserve">           1,00</w:t>
      </w:r>
      <w:r>
        <w:rPr>
          <w:sz w:val="20"/>
          <w:szCs w:val="16"/>
        </w:rPr>
        <w:tab/>
        <w:t>ks</w:t>
      </w:r>
      <w:r>
        <w:rPr>
          <w:sz w:val="20"/>
          <w:szCs w:val="16"/>
        </w:rPr>
        <w:tab/>
      </w:r>
      <w:proofErr w:type="gramStart"/>
      <w:r>
        <w:rPr>
          <w:sz w:val="20"/>
          <w:szCs w:val="16"/>
        </w:rPr>
        <w:t>21,00%</w:t>
      </w:r>
      <w:proofErr w:type="gramEnd"/>
      <w:r>
        <w:rPr>
          <w:sz w:val="20"/>
          <w:szCs w:val="16"/>
        </w:rPr>
        <w:tab/>
        <w:t xml:space="preserve">           283,00</w:t>
      </w:r>
      <w:r>
        <w:rPr>
          <w:sz w:val="20"/>
          <w:szCs w:val="16"/>
        </w:rPr>
        <w:tab/>
        <w:t xml:space="preserve">    0,00%</w:t>
      </w:r>
      <w:r>
        <w:rPr>
          <w:sz w:val="20"/>
          <w:szCs w:val="16"/>
        </w:rPr>
        <w:tab/>
        <w:t xml:space="preserve">           283,00</w:t>
      </w:r>
      <w:r>
        <w:rPr>
          <w:sz w:val="20"/>
          <w:szCs w:val="16"/>
        </w:rPr>
        <w:tab/>
        <w:t xml:space="preserve">           342,43</w:t>
      </w:r>
    </w:p>
    <w:p w14:paraId="06B6C359"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fldChar w:fldCharType="begin"/>
      </w:r>
      <w:r>
        <w:rPr>
          <w:sz w:val="16"/>
          <w:szCs w:val="16"/>
        </w:rPr>
        <w:instrText xml:space="preserve"> INCLUDEPICTURE "S:\\Data\\_Praha\\10 IIS\\01 OBRÁZKY\\04 MODUL SYSTÉM\\04 VARIANTY ROZDĚLENÍ\\01 STANDARD\\VARIANTA7.jpg                                                                                                                                                              " \* MERGEFORMAT </w:instrText>
      </w:r>
      <w:r>
        <w:rPr>
          <w:sz w:val="16"/>
          <w:szCs w:val="16"/>
        </w:rPr>
        <w:fldChar w:fldCharType="separate"/>
      </w:r>
      <w:r>
        <w:rPr>
          <w:sz w:val="16"/>
          <w:szCs w:val="16"/>
        </w:rPr>
        <w:pict w14:anchorId="26ADAE82">
          <v:shape id="_x0000_i1131" type="#_x0000_t75" style="width:80.25pt;height:59.15pt">
            <v:imagedata r:id="rId20" r:href="rId21"/>
          </v:shape>
        </w:pict>
      </w:r>
      <w:r>
        <w:rPr>
          <w:sz w:val="16"/>
          <w:szCs w:val="16"/>
        </w:rPr>
        <w:fldChar w:fldCharType="end"/>
      </w:r>
      <w:r>
        <w:rPr>
          <w:sz w:val="16"/>
          <w:szCs w:val="16"/>
        </w:rPr>
        <w:t xml:space="preserve">  Příčky pro první zásuvku</w:t>
      </w:r>
    </w:p>
    <w:p w14:paraId="2C70D7BE"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Dělení koše MS 11420, VARIANTA 7                            </w:t>
      </w:r>
    </w:p>
    <w:p w14:paraId="00116686"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cena obsahuje pouze příčky bez koše                         </w:t>
      </w:r>
    </w:p>
    <w:p w14:paraId="3696D5A2"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11420VAR07   </w:t>
      </w:r>
      <w:r>
        <w:rPr>
          <w:sz w:val="20"/>
          <w:szCs w:val="16"/>
        </w:rPr>
        <w:tab/>
        <w:t xml:space="preserve">           405,00</w:t>
      </w:r>
      <w:r>
        <w:rPr>
          <w:sz w:val="20"/>
          <w:szCs w:val="16"/>
        </w:rPr>
        <w:tab/>
        <w:t xml:space="preserve">           3,00</w:t>
      </w:r>
      <w:r>
        <w:rPr>
          <w:sz w:val="20"/>
          <w:szCs w:val="16"/>
        </w:rPr>
        <w:tab/>
        <w:t>ks</w:t>
      </w:r>
      <w:r>
        <w:rPr>
          <w:sz w:val="20"/>
          <w:szCs w:val="16"/>
        </w:rPr>
        <w:tab/>
      </w:r>
      <w:proofErr w:type="gramStart"/>
      <w:r>
        <w:rPr>
          <w:sz w:val="20"/>
          <w:szCs w:val="16"/>
        </w:rPr>
        <w:t>21,00%</w:t>
      </w:r>
      <w:proofErr w:type="gramEnd"/>
      <w:r>
        <w:rPr>
          <w:sz w:val="20"/>
          <w:szCs w:val="16"/>
        </w:rPr>
        <w:tab/>
        <w:t xml:space="preserve">         1 215,00</w:t>
      </w:r>
      <w:r>
        <w:rPr>
          <w:sz w:val="20"/>
          <w:szCs w:val="16"/>
        </w:rPr>
        <w:tab/>
        <w:t xml:space="preserve">    0,00%</w:t>
      </w:r>
      <w:r>
        <w:rPr>
          <w:sz w:val="20"/>
          <w:szCs w:val="16"/>
        </w:rPr>
        <w:tab/>
        <w:t xml:space="preserve">         1 215,00</w:t>
      </w:r>
      <w:r>
        <w:rPr>
          <w:sz w:val="20"/>
          <w:szCs w:val="16"/>
        </w:rPr>
        <w:tab/>
        <w:t xml:space="preserve">         1 470,15</w:t>
      </w:r>
    </w:p>
    <w:p w14:paraId="538E6F1C"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lastRenderedPageBreak/>
        <w:fldChar w:fldCharType="begin"/>
      </w:r>
      <w:r>
        <w:rPr>
          <w:sz w:val="16"/>
          <w:szCs w:val="16"/>
        </w:rPr>
        <w:instrText xml:space="preserve"> INCLUDEPICTURE "S:\\Data\\_Praha\\10 IIS\\01 OBRÁZKY\\04 MODUL SYSTÉM\\04 VARIANTY ROZDĚLENÍ\\01 STANDARD\\VARIANTA7.jpg                                                                                                                                                              " \* MERGEFORMAT </w:instrText>
      </w:r>
      <w:r>
        <w:rPr>
          <w:sz w:val="16"/>
          <w:szCs w:val="16"/>
        </w:rPr>
        <w:fldChar w:fldCharType="separate"/>
      </w:r>
      <w:r>
        <w:rPr>
          <w:sz w:val="16"/>
          <w:szCs w:val="16"/>
        </w:rPr>
        <w:pict w14:anchorId="700C82E5">
          <v:shape id="_x0000_i1132" type="#_x0000_t75" style="width:81.6pt;height:60pt">
            <v:imagedata r:id="rId20" r:href="rId22"/>
          </v:shape>
        </w:pict>
      </w:r>
      <w:r>
        <w:rPr>
          <w:sz w:val="16"/>
          <w:szCs w:val="16"/>
        </w:rPr>
        <w:fldChar w:fldCharType="end"/>
      </w:r>
      <w:r>
        <w:rPr>
          <w:sz w:val="16"/>
          <w:szCs w:val="16"/>
        </w:rPr>
        <w:t xml:space="preserve">  Příčky pro 2,3,4 zásuvku</w:t>
      </w:r>
    </w:p>
    <w:p w14:paraId="1A4962A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Dělení koše MS 11421, VARIANTA 5                            </w:t>
      </w:r>
    </w:p>
    <w:p w14:paraId="0C5BA16E"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cena obsahuje pouze příčky bez koše                         </w:t>
      </w:r>
    </w:p>
    <w:p w14:paraId="324CA1D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11421VAR05   </w:t>
      </w:r>
      <w:r>
        <w:rPr>
          <w:sz w:val="20"/>
          <w:szCs w:val="16"/>
        </w:rPr>
        <w:tab/>
        <w:t xml:space="preserve">           474,00</w:t>
      </w:r>
      <w:r>
        <w:rPr>
          <w:sz w:val="20"/>
          <w:szCs w:val="16"/>
        </w:rPr>
        <w:tab/>
        <w:t xml:space="preserve">           1,00</w:t>
      </w:r>
      <w:r>
        <w:rPr>
          <w:sz w:val="20"/>
          <w:szCs w:val="16"/>
        </w:rPr>
        <w:tab/>
        <w:t>ks</w:t>
      </w:r>
      <w:r>
        <w:rPr>
          <w:sz w:val="20"/>
          <w:szCs w:val="16"/>
        </w:rPr>
        <w:tab/>
      </w:r>
      <w:proofErr w:type="gramStart"/>
      <w:r>
        <w:rPr>
          <w:sz w:val="20"/>
          <w:szCs w:val="16"/>
        </w:rPr>
        <w:t>21,00%</w:t>
      </w:r>
      <w:proofErr w:type="gramEnd"/>
      <w:r>
        <w:rPr>
          <w:sz w:val="20"/>
          <w:szCs w:val="16"/>
        </w:rPr>
        <w:tab/>
        <w:t xml:space="preserve">           474,00</w:t>
      </w:r>
      <w:r>
        <w:rPr>
          <w:sz w:val="20"/>
          <w:szCs w:val="16"/>
        </w:rPr>
        <w:tab/>
        <w:t xml:space="preserve">    0,00%</w:t>
      </w:r>
      <w:r>
        <w:rPr>
          <w:sz w:val="20"/>
          <w:szCs w:val="16"/>
        </w:rPr>
        <w:tab/>
        <w:t xml:space="preserve">           474,00</w:t>
      </w:r>
      <w:r>
        <w:rPr>
          <w:sz w:val="20"/>
          <w:szCs w:val="16"/>
        </w:rPr>
        <w:tab/>
        <w:t xml:space="preserve">           573,54</w:t>
      </w:r>
    </w:p>
    <w:p w14:paraId="40EAC898"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fldChar w:fldCharType="begin"/>
      </w:r>
      <w:r>
        <w:rPr>
          <w:sz w:val="16"/>
          <w:szCs w:val="16"/>
        </w:rPr>
        <w:instrText xml:space="preserve"> INCLUDEPICTURE "S:\\Data\\_Praha\\10 IIS\\01 OBRÁZKY\\04 MODUL SYSTÉM\\04 VARIANTY ROZDĚLENÍ\\01 STANDARD\\VARIANTA5.jpg                                                                                                                                                              " \* MERGEFORMAT </w:instrText>
      </w:r>
      <w:r>
        <w:rPr>
          <w:sz w:val="16"/>
          <w:szCs w:val="16"/>
        </w:rPr>
        <w:fldChar w:fldCharType="separate"/>
      </w:r>
      <w:r>
        <w:rPr>
          <w:sz w:val="16"/>
          <w:szCs w:val="16"/>
        </w:rPr>
        <w:pict w14:anchorId="2B068AF2">
          <v:shape id="_x0000_i1133" type="#_x0000_t75" style="width:83.5pt;height:62.25pt">
            <v:imagedata r:id="rId23" r:href="rId24"/>
          </v:shape>
        </w:pict>
      </w:r>
      <w:r>
        <w:rPr>
          <w:sz w:val="16"/>
          <w:szCs w:val="16"/>
        </w:rPr>
        <w:fldChar w:fldCharType="end"/>
      </w:r>
      <w:r>
        <w:rPr>
          <w:sz w:val="16"/>
          <w:szCs w:val="16"/>
        </w:rPr>
        <w:t xml:space="preserve">  Příčky pro 5 zásuvku</w:t>
      </w:r>
    </w:p>
    <w:p w14:paraId="0A1E4E3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9x plastový výklopný </w:t>
      </w:r>
      <w:proofErr w:type="gramStart"/>
      <w:r w:rsidRPr="00C770E3">
        <w:rPr>
          <w:b/>
          <w:sz w:val="20"/>
          <w:szCs w:val="16"/>
        </w:rPr>
        <w:t>box - komplet</w:t>
      </w:r>
      <w:proofErr w:type="gramEnd"/>
      <w:r w:rsidRPr="00C770E3">
        <w:rPr>
          <w:b/>
          <w:sz w:val="20"/>
          <w:szCs w:val="16"/>
        </w:rPr>
        <w:t xml:space="preserve">                          </w:t>
      </w:r>
    </w:p>
    <w:p w14:paraId="47ABED3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BASIC, PROFI                                                </w:t>
      </w:r>
    </w:p>
    <w:p w14:paraId="29B7871C"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 vnější rozměry v37,5 x š61,5 x h17,5 cm</w:t>
      </w:r>
    </w:p>
    <w:p w14:paraId="00C6FEE3"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xml:space="preserve">• 9x plastový výklopný box s </w:t>
      </w:r>
      <w:proofErr w:type="gramStart"/>
      <w:r w:rsidRPr="00C770E3">
        <w:rPr>
          <w:sz w:val="20"/>
          <w:szCs w:val="16"/>
        </w:rPr>
        <w:t>aretací - komplet</w:t>
      </w:r>
      <w:proofErr w:type="gramEnd"/>
    </w:p>
    <w:p w14:paraId="6D2D0967"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na drobný zdravotnický materiál</w:t>
      </w:r>
    </w:p>
    <w:p w14:paraId="73CEA46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xml:space="preserve">• set obsahuje: kompletní konstrukci včetně boxů s aretací, zakrytování z nerezu, konzole pro uchycení na záda vozíku, spojovací </w:t>
      </w:r>
    </w:p>
    <w:p w14:paraId="598730F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materiál</w:t>
      </w:r>
    </w:p>
    <w:p w14:paraId="326EF45C"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5770*        </w:t>
      </w:r>
      <w:r>
        <w:rPr>
          <w:sz w:val="20"/>
          <w:szCs w:val="16"/>
        </w:rPr>
        <w:tab/>
        <w:t xml:space="preserve">         8 430,00</w:t>
      </w:r>
      <w:r>
        <w:rPr>
          <w:sz w:val="20"/>
          <w:szCs w:val="16"/>
        </w:rPr>
        <w:tab/>
        <w:t xml:space="preserve">           1,00</w:t>
      </w:r>
      <w:r>
        <w:rPr>
          <w:sz w:val="20"/>
          <w:szCs w:val="16"/>
        </w:rPr>
        <w:tab/>
        <w:t>ks</w:t>
      </w:r>
      <w:r>
        <w:rPr>
          <w:sz w:val="20"/>
          <w:szCs w:val="16"/>
        </w:rPr>
        <w:tab/>
        <w:t>21,00%</w:t>
      </w:r>
      <w:r>
        <w:rPr>
          <w:sz w:val="20"/>
          <w:szCs w:val="16"/>
        </w:rPr>
        <w:tab/>
        <w:t xml:space="preserve">         8 430,00</w:t>
      </w:r>
      <w:proofErr w:type="gramStart"/>
      <w:r>
        <w:rPr>
          <w:sz w:val="20"/>
          <w:szCs w:val="16"/>
        </w:rPr>
        <w:tab/>
        <w:t xml:space="preserve">  -</w:t>
      </w:r>
      <w:proofErr w:type="gramEnd"/>
      <w:r>
        <w:rPr>
          <w:sz w:val="20"/>
          <w:szCs w:val="16"/>
        </w:rPr>
        <w:t>20,00%</w:t>
      </w:r>
      <w:r>
        <w:rPr>
          <w:sz w:val="20"/>
          <w:szCs w:val="16"/>
        </w:rPr>
        <w:tab/>
        <w:t xml:space="preserve">         6 744,00</w:t>
      </w:r>
      <w:r>
        <w:rPr>
          <w:sz w:val="20"/>
          <w:szCs w:val="16"/>
        </w:rPr>
        <w:tab/>
        <w:t xml:space="preserve">         8 160,24</w:t>
      </w:r>
    </w:p>
    <w:p w14:paraId="65A14BD4"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350D3437">
          <v:shape id="_x0000_i1134" type="#_x0000_t75" style="width:138.05pt;height:54.3pt">
            <v:imagedata r:id="rId25" r:href="rId26"/>
          </v:shape>
        </w:pict>
      </w:r>
      <w:r>
        <w:rPr>
          <w:sz w:val="16"/>
          <w:szCs w:val="16"/>
        </w:rPr>
        <w:t xml:space="preserve">  </w:t>
      </w:r>
    </w:p>
    <w:p w14:paraId="77E6FF1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Nerez sklopný </w:t>
      </w:r>
      <w:proofErr w:type="gramStart"/>
      <w:r w:rsidRPr="00C770E3">
        <w:rPr>
          <w:b/>
          <w:sz w:val="20"/>
          <w:szCs w:val="16"/>
        </w:rPr>
        <w:t>stolek - komplet</w:t>
      </w:r>
      <w:proofErr w:type="gramEnd"/>
      <w:r w:rsidRPr="00C770E3">
        <w:rPr>
          <w:b/>
          <w:sz w:val="20"/>
          <w:szCs w:val="16"/>
        </w:rPr>
        <w:t xml:space="preserve">                              </w:t>
      </w:r>
    </w:p>
    <w:p w14:paraId="73D632C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rozměr stolku 49x35cm                                       </w:t>
      </w:r>
    </w:p>
    <w:p w14:paraId="7B68146D"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rPr>
        <w:t xml:space="preserve">     </w:t>
      </w:r>
      <w:r w:rsidRPr="00326129">
        <w:rPr>
          <w:b/>
          <w:bCs/>
          <w:sz w:val="20"/>
          <w:szCs w:val="16"/>
          <w:highlight w:val="yellow"/>
        </w:rPr>
        <w:t>vpravo</w:t>
      </w:r>
      <w:r w:rsidRPr="00326129">
        <w:rPr>
          <w:b/>
          <w:bCs/>
          <w:sz w:val="20"/>
          <w:szCs w:val="16"/>
        </w:rPr>
        <w:t xml:space="preserve">                                                      </w:t>
      </w:r>
    </w:p>
    <w:p w14:paraId="62E482B8"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 sklopný stolek s prolisem 2 mm z nerez oceli AISI304; nosnost: 10 kg</w:t>
      </w:r>
    </w:p>
    <w:p w14:paraId="7377C70D"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u nízké verze vozíku nelze stolek kombinovat s jiným příslušenstvím na stejném boku vozíku</w:t>
      </w:r>
    </w:p>
    <w:p w14:paraId="551C2160"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barvu ochranných rohů prosíme upřesnit dle níže uvedeného vzorníku</w:t>
      </w:r>
    </w:p>
    <w:p w14:paraId="33395032"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5753ZN*      </w:t>
      </w:r>
      <w:r>
        <w:rPr>
          <w:sz w:val="20"/>
          <w:szCs w:val="16"/>
        </w:rPr>
        <w:tab/>
        <w:t xml:space="preserve">         3 320,00</w:t>
      </w:r>
      <w:r>
        <w:rPr>
          <w:sz w:val="20"/>
          <w:szCs w:val="16"/>
        </w:rPr>
        <w:tab/>
        <w:t xml:space="preserve">           1,00</w:t>
      </w:r>
      <w:r>
        <w:rPr>
          <w:sz w:val="20"/>
          <w:szCs w:val="16"/>
        </w:rPr>
        <w:tab/>
        <w:t>ks</w:t>
      </w:r>
      <w:r>
        <w:rPr>
          <w:sz w:val="20"/>
          <w:szCs w:val="16"/>
        </w:rPr>
        <w:tab/>
        <w:t>21,00%</w:t>
      </w:r>
      <w:r>
        <w:rPr>
          <w:sz w:val="20"/>
          <w:szCs w:val="16"/>
        </w:rPr>
        <w:tab/>
        <w:t xml:space="preserve">         3 320,00</w:t>
      </w:r>
      <w:proofErr w:type="gramStart"/>
      <w:r>
        <w:rPr>
          <w:sz w:val="20"/>
          <w:szCs w:val="16"/>
        </w:rPr>
        <w:tab/>
        <w:t xml:space="preserve">  -</w:t>
      </w:r>
      <w:proofErr w:type="gramEnd"/>
      <w:r>
        <w:rPr>
          <w:sz w:val="20"/>
          <w:szCs w:val="16"/>
        </w:rPr>
        <w:t>20,00%</w:t>
      </w:r>
      <w:r>
        <w:rPr>
          <w:sz w:val="20"/>
          <w:szCs w:val="16"/>
        </w:rPr>
        <w:tab/>
        <w:t xml:space="preserve">         2 656,00</w:t>
      </w:r>
      <w:r>
        <w:rPr>
          <w:sz w:val="20"/>
          <w:szCs w:val="16"/>
        </w:rPr>
        <w:tab/>
        <w:t xml:space="preserve">         3 213,76</w:t>
      </w:r>
    </w:p>
    <w:p w14:paraId="38C64C5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5698F4B3">
          <v:shape id="_x0000_i1135" type="#_x0000_t75" style="width:139.55pt;height:42.7pt">
            <v:imagedata r:id="rId27" r:href="rId28"/>
          </v:shape>
        </w:pict>
      </w:r>
      <w:r>
        <w:rPr>
          <w:sz w:val="16"/>
          <w:szCs w:val="16"/>
        </w:rPr>
        <w:t xml:space="preserve"> </w:t>
      </w:r>
      <w:r>
        <w:rPr>
          <w:sz w:val="16"/>
          <w:szCs w:val="16"/>
        </w:rPr>
        <w:pict w14:anchorId="44F0653F">
          <v:shape id="_x0000_i1136" type="#_x0000_t75" style="width:135pt;height:39.4pt">
            <v:imagedata r:id="rId29" r:href="rId30"/>
          </v:shape>
        </w:pict>
      </w:r>
      <w:r>
        <w:rPr>
          <w:sz w:val="16"/>
          <w:szCs w:val="16"/>
        </w:rPr>
        <w:t xml:space="preserve">   </w:t>
      </w:r>
    </w:p>
    <w:p w14:paraId="2A6C0FC2"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0EA55102"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Nádoba na </w:t>
      </w:r>
      <w:proofErr w:type="spellStart"/>
      <w:r w:rsidRPr="00C770E3">
        <w:rPr>
          <w:b/>
          <w:sz w:val="20"/>
          <w:szCs w:val="16"/>
        </w:rPr>
        <w:t>inf</w:t>
      </w:r>
      <w:proofErr w:type="spellEnd"/>
      <w:r w:rsidRPr="00C770E3">
        <w:rPr>
          <w:b/>
          <w:sz w:val="20"/>
          <w:szCs w:val="16"/>
        </w:rPr>
        <w:t xml:space="preserve">. odpad nerez-komplet                          </w:t>
      </w:r>
    </w:p>
    <w:p w14:paraId="772170CC"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rPr>
        <w:t xml:space="preserve">     </w:t>
      </w:r>
      <w:r w:rsidRPr="00326129">
        <w:rPr>
          <w:b/>
          <w:bCs/>
          <w:sz w:val="20"/>
          <w:szCs w:val="16"/>
          <w:highlight w:val="yellow"/>
        </w:rPr>
        <w:t>vpravo</w:t>
      </w:r>
      <w:r w:rsidRPr="00326129">
        <w:rPr>
          <w:b/>
          <w:bCs/>
          <w:sz w:val="20"/>
          <w:szCs w:val="16"/>
        </w:rPr>
        <w:t xml:space="preserve">                                                      </w:t>
      </w:r>
    </w:p>
    <w:p w14:paraId="58F12F5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 vyjímatelná nádoba na infekční odpad z nerez oceli AISI304; objem: </w:t>
      </w:r>
      <w:proofErr w:type="gramStart"/>
      <w:r w:rsidRPr="00C770E3">
        <w:rPr>
          <w:sz w:val="20"/>
          <w:szCs w:val="16"/>
        </w:rPr>
        <w:t>15l</w:t>
      </w:r>
      <w:proofErr w:type="gramEnd"/>
    </w:p>
    <w:p w14:paraId="37B2899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5754*        </w:t>
      </w:r>
      <w:r>
        <w:rPr>
          <w:sz w:val="20"/>
          <w:szCs w:val="16"/>
        </w:rPr>
        <w:tab/>
        <w:t xml:space="preserve">         2 821,00</w:t>
      </w:r>
      <w:r>
        <w:rPr>
          <w:sz w:val="20"/>
          <w:szCs w:val="16"/>
        </w:rPr>
        <w:tab/>
        <w:t xml:space="preserve">           1,00</w:t>
      </w:r>
      <w:r>
        <w:rPr>
          <w:sz w:val="20"/>
          <w:szCs w:val="16"/>
        </w:rPr>
        <w:tab/>
        <w:t>ks</w:t>
      </w:r>
      <w:r>
        <w:rPr>
          <w:sz w:val="20"/>
          <w:szCs w:val="16"/>
        </w:rPr>
        <w:tab/>
        <w:t>21,00%</w:t>
      </w:r>
      <w:r>
        <w:rPr>
          <w:sz w:val="20"/>
          <w:szCs w:val="16"/>
        </w:rPr>
        <w:tab/>
        <w:t xml:space="preserve">         2 821,00</w:t>
      </w:r>
      <w:proofErr w:type="gramStart"/>
      <w:r>
        <w:rPr>
          <w:sz w:val="20"/>
          <w:szCs w:val="16"/>
        </w:rPr>
        <w:tab/>
        <w:t xml:space="preserve">  -</w:t>
      </w:r>
      <w:proofErr w:type="gramEnd"/>
      <w:r>
        <w:rPr>
          <w:sz w:val="20"/>
          <w:szCs w:val="16"/>
        </w:rPr>
        <w:t>20,00%</w:t>
      </w:r>
      <w:r>
        <w:rPr>
          <w:sz w:val="20"/>
          <w:szCs w:val="16"/>
        </w:rPr>
        <w:tab/>
        <w:t xml:space="preserve">         2 256,80</w:t>
      </w:r>
      <w:r>
        <w:rPr>
          <w:sz w:val="20"/>
          <w:szCs w:val="16"/>
        </w:rPr>
        <w:tab/>
        <w:t xml:space="preserve">         2 730,73</w:t>
      </w:r>
    </w:p>
    <w:p w14:paraId="5755C717"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55690325">
          <v:shape id="_x0000_i1137" type="#_x0000_t75" style="width:116.25pt;height:62.4pt">
            <v:imagedata r:id="rId31" r:href="rId32"/>
          </v:shape>
        </w:pict>
      </w:r>
      <w:r>
        <w:rPr>
          <w:sz w:val="16"/>
          <w:szCs w:val="16"/>
        </w:rPr>
        <w:t xml:space="preserve">  </w:t>
      </w:r>
    </w:p>
    <w:p w14:paraId="10C397A6"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Odkládací kapsa na </w:t>
      </w:r>
      <w:proofErr w:type="gramStart"/>
      <w:r w:rsidRPr="00C770E3">
        <w:rPr>
          <w:b/>
          <w:sz w:val="20"/>
          <w:szCs w:val="16"/>
        </w:rPr>
        <w:t>dokumenty - komplet</w:t>
      </w:r>
      <w:proofErr w:type="gramEnd"/>
      <w:r w:rsidRPr="00C770E3">
        <w:rPr>
          <w:b/>
          <w:sz w:val="20"/>
          <w:szCs w:val="16"/>
        </w:rPr>
        <w:t xml:space="preserve">                      </w:t>
      </w:r>
    </w:p>
    <w:p w14:paraId="3A9D6A10"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rPr>
        <w:t xml:space="preserve">     </w:t>
      </w:r>
      <w:r w:rsidRPr="00326129">
        <w:rPr>
          <w:b/>
          <w:bCs/>
          <w:sz w:val="20"/>
          <w:szCs w:val="16"/>
          <w:highlight w:val="yellow"/>
        </w:rPr>
        <w:t>vlevo</w:t>
      </w:r>
      <w:r w:rsidRPr="00326129">
        <w:rPr>
          <w:b/>
          <w:bCs/>
          <w:sz w:val="20"/>
          <w:szCs w:val="16"/>
        </w:rPr>
        <w:t xml:space="preserve">                                                       </w:t>
      </w:r>
    </w:p>
    <w:p w14:paraId="43FAA87A"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 nerez ocel AISI304</w:t>
      </w:r>
    </w:p>
    <w:p w14:paraId="021E20CC"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nosnost: 5 kg</w:t>
      </w:r>
    </w:p>
    <w:p w14:paraId="58DCE8B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5755*        </w:t>
      </w:r>
      <w:r>
        <w:rPr>
          <w:sz w:val="20"/>
          <w:szCs w:val="16"/>
        </w:rPr>
        <w:tab/>
        <w:t xml:space="preserve">           935,00</w:t>
      </w:r>
      <w:r>
        <w:rPr>
          <w:sz w:val="20"/>
          <w:szCs w:val="16"/>
        </w:rPr>
        <w:tab/>
        <w:t xml:space="preserve">           1,00</w:t>
      </w:r>
      <w:r>
        <w:rPr>
          <w:sz w:val="20"/>
          <w:szCs w:val="16"/>
        </w:rPr>
        <w:tab/>
        <w:t>ks</w:t>
      </w:r>
      <w:r>
        <w:rPr>
          <w:sz w:val="20"/>
          <w:szCs w:val="16"/>
        </w:rPr>
        <w:tab/>
        <w:t>21,00%</w:t>
      </w:r>
      <w:r>
        <w:rPr>
          <w:sz w:val="20"/>
          <w:szCs w:val="16"/>
        </w:rPr>
        <w:tab/>
        <w:t xml:space="preserve">           935,00</w:t>
      </w:r>
      <w:proofErr w:type="gramStart"/>
      <w:r>
        <w:rPr>
          <w:sz w:val="20"/>
          <w:szCs w:val="16"/>
        </w:rPr>
        <w:tab/>
        <w:t xml:space="preserve">  -</w:t>
      </w:r>
      <w:proofErr w:type="gramEnd"/>
      <w:r>
        <w:rPr>
          <w:sz w:val="20"/>
          <w:szCs w:val="16"/>
        </w:rPr>
        <w:t>20,00%</w:t>
      </w:r>
      <w:r>
        <w:rPr>
          <w:sz w:val="20"/>
          <w:szCs w:val="16"/>
        </w:rPr>
        <w:tab/>
        <w:t xml:space="preserve">           748,00</w:t>
      </w:r>
      <w:r>
        <w:rPr>
          <w:sz w:val="20"/>
          <w:szCs w:val="16"/>
        </w:rPr>
        <w:tab/>
        <w:t xml:space="preserve">           905,08</w:t>
      </w:r>
    </w:p>
    <w:p w14:paraId="2DD937BC"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38AA7371">
          <v:shape id="_x0000_i1138" type="#_x0000_t75" style="width:127.45pt;height:51.7pt">
            <v:imagedata r:id="rId33" r:href="rId34"/>
          </v:shape>
        </w:pict>
      </w:r>
      <w:r>
        <w:rPr>
          <w:sz w:val="16"/>
          <w:szCs w:val="16"/>
        </w:rPr>
        <w:t xml:space="preserve">  </w:t>
      </w:r>
    </w:p>
    <w:p w14:paraId="013C0410"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Plastový </w:t>
      </w:r>
      <w:proofErr w:type="spellStart"/>
      <w:r w:rsidRPr="00C770E3">
        <w:rPr>
          <w:b/>
          <w:sz w:val="20"/>
          <w:szCs w:val="16"/>
        </w:rPr>
        <w:t>odlamovač</w:t>
      </w:r>
      <w:proofErr w:type="spellEnd"/>
      <w:r w:rsidRPr="00C770E3">
        <w:rPr>
          <w:b/>
          <w:sz w:val="20"/>
          <w:szCs w:val="16"/>
        </w:rPr>
        <w:t xml:space="preserve"> </w:t>
      </w:r>
      <w:proofErr w:type="gramStart"/>
      <w:r w:rsidRPr="00C770E3">
        <w:rPr>
          <w:b/>
          <w:sz w:val="20"/>
          <w:szCs w:val="16"/>
        </w:rPr>
        <w:t>ampulí - komplet</w:t>
      </w:r>
      <w:proofErr w:type="gramEnd"/>
      <w:r w:rsidRPr="00C770E3">
        <w:rPr>
          <w:b/>
          <w:sz w:val="20"/>
          <w:szCs w:val="16"/>
        </w:rPr>
        <w:t xml:space="preserve">                         </w:t>
      </w:r>
    </w:p>
    <w:p w14:paraId="76748857"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Nerezový držák + 5x jednorázový plastový </w:t>
      </w:r>
      <w:proofErr w:type="spellStart"/>
      <w:r w:rsidRPr="00C770E3">
        <w:rPr>
          <w:sz w:val="20"/>
          <w:szCs w:val="16"/>
        </w:rPr>
        <w:t>odlamovač</w:t>
      </w:r>
      <w:proofErr w:type="spellEnd"/>
      <w:r w:rsidRPr="00C770E3">
        <w:rPr>
          <w:sz w:val="20"/>
          <w:szCs w:val="16"/>
        </w:rPr>
        <w:t xml:space="preserve"> ampulí   </w:t>
      </w:r>
    </w:p>
    <w:p w14:paraId="6F9F6A17"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rPr>
        <w:t xml:space="preserve">     </w:t>
      </w:r>
      <w:r w:rsidRPr="00326129">
        <w:rPr>
          <w:b/>
          <w:bCs/>
          <w:sz w:val="20"/>
          <w:szCs w:val="16"/>
          <w:highlight w:val="yellow"/>
        </w:rPr>
        <w:t>vlevo</w:t>
      </w:r>
      <w:r w:rsidRPr="00326129">
        <w:rPr>
          <w:b/>
          <w:bCs/>
          <w:sz w:val="20"/>
          <w:szCs w:val="16"/>
        </w:rPr>
        <w:t xml:space="preserve">                                                       </w:t>
      </w:r>
    </w:p>
    <w:p w14:paraId="51B5DCB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Komplet 5 ks plastového </w:t>
      </w:r>
      <w:proofErr w:type="spellStart"/>
      <w:r w:rsidRPr="00C770E3">
        <w:rPr>
          <w:sz w:val="20"/>
          <w:szCs w:val="16"/>
        </w:rPr>
        <w:t>odlamovače</w:t>
      </w:r>
      <w:proofErr w:type="spellEnd"/>
      <w:r w:rsidRPr="00C770E3">
        <w:rPr>
          <w:sz w:val="20"/>
          <w:szCs w:val="16"/>
        </w:rPr>
        <w:t xml:space="preserve"> ampulí a 1 ks držáku</w:t>
      </w:r>
    </w:p>
    <w:p w14:paraId="48E1CCD2"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5763P*       </w:t>
      </w:r>
      <w:r>
        <w:rPr>
          <w:sz w:val="20"/>
          <w:szCs w:val="16"/>
        </w:rPr>
        <w:tab/>
        <w:t xml:space="preserve">           504,00</w:t>
      </w:r>
      <w:r>
        <w:rPr>
          <w:sz w:val="20"/>
          <w:szCs w:val="16"/>
        </w:rPr>
        <w:tab/>
        <w:t xml:space="preserve">           1,00</w:t>
      </w:r>
      <w:r>
        <w:rPr>
          <w:sz w:val="20"/>
          <w:szCs w:val="16"/>
        </w:rPr>
        <w:tab/>
        <w:t>ks</w:t>
      </w:r>
      <w:r>
        <w:rPr>
          <w:sz w:val="20"/>
          <w:szCs w:val="16"/>
        </w:rPr>
        <w:tab/>
        <w:t>21,00%</w:t>
      </w:r>
      <w:r>
        <w:rPr>
          <w:sz w:val="20"/>
          <w:szCs w:val="16"/>
        </w:rPr>
        <w:tab/>
        <w:t xml:space="preserve">           504,00</w:t>
      </w:r>
      <w:proofErr w:type="gramStart"/>
      <w:r>
        <w:rPr>
          <w:sz w:val="20"/>
          <w:szCs w:val="16"/>
        </w:rPr>
        <w:tab/>
        <w:t xml:space="preserve">  -</w:t>
      </w:r>
      <w:proofErr w:type="gramEnd"/>
      <w:r>
        <w:rPr>
          <w:sz w:val="20"/>
          <w:szCs w:val="16"/>
        </w:rPr>
        <w:t>20,00%</w:t>
      </w:r>
      <w:r>
        <w:rPr>
          <w:sz w:val="20"/>
          <w:szCs w:val="16"/>
        </w:rPr>
        <w:tab/>
        <w:t xml:space="preserve">           403,20</w:t>
      </w:r>
      <w:r>
        <w:rPr>
          <w:sz w:val="20"/>
          <w:szCs w:val="16"/>
        </w:rPr>
        <w:tab/>
        <w:t xml:space="preserve">           487,87</w:t>
      </w:r>
    </w:p>
    <w:p w14:paraId="197B7ACB" w14:textId="4E3EB675"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sidRPr="00326129">
        <w:rPr>
          <w:noProof/>
          <w:sz w:val="16"/>
          <w:szCs w:val="16"/>
        </w:rPr>
        <mc:AlternateContent>
          <mc:Choice Requires="wps">
            <w:drawing>
              <wp:anchor distT="45720" distB="45720" distL="114300" distR="114300" simplePos="0" relativeHeight="251663360" behindDoc="0" locked="0" layoutInCell="1" allowOverlap="1" wp14:anchorId="437B7C6F" wp14:editId="03437727">
                <wp:simplePos x="0" y="0"/>
                <wp:positionH relativeFrom="column">
                  <wp:posOffset>3770630</wp:posOffset>
                </wp:positionH>
                <wp:positionV relativeFrom="paragraph">
                  <wp:posOffset>190500</wp:posOffset>
                </wp:positionV>
                <wp:extent cx="3109595" cy="509905"/>
                <wp:effectExtent l="11430" t="8255" r="12700" b="5715"/>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509905"/>
                        </a:xfrm>
                        <a:prstGeom prst="rect">
                          <a:avLst/>
                        </a:prstGeom>
                        <a:solidFill>
                          <a:srgbClr val="FFFFFF"/>
                        </a:solidFill>
                        <a:ln w="9525">
                          <a:solidFill>
                            <a:srgbClr val="000000"/>
                          </a:solidFill>
                          <a:miter lim="800000"/>
                          <a:headEnd/>
                          <a:tailEnd/>
                        </a:ln>
                      </wps:spPr>
                      <wps:txbx>
                        <w:txbxContent>
                          <w:p w14:paraId="6206205B" w14:textId="77777777" w:rsidR="003678A4" w:rsidRPr="00DE4938" w:rsidRDefault="003678A4" w:rsidP="003678A4">
                            <w:pPr>
                              <w:jc w:val="right"/>
                              <w:rPr>
                                <w:b/>
                                <w:bCs/>
                                <w:sz w:val="28"/>
                                <w:szCs w:val="28"/>
                              </w:rPr>
                            </w:pPr>
                            <w:r w:rsidRPr="00DE4938">
                              <w:rPr>
                                <w:b/>
                                <w:bCs/>
                                <w:sz w:val="28"/>
                                <w:szCs w:val="28"/>
                              </w:rPr>
                              <w:t xml:space="preserve">Celková cena bez DPH: </w:t>
                            </w:r>
                            <w:r>
                              <w:rPr>
                                <w:b/>
                                <w:bCs/>
                                <w:sz w:val="28"/>
                                <w:szCs w:val="28"/>
                              </w:rPr>
                              <w:t>39 959,00</w:t>
                            </w:r>
                            <w:r w:rsidRPr="00DE4938">
                              <w:rPr>
                                <w:b/>
                                <w:bCs/>
                                <w:sz w:val="28"/>
                                <w:szCs w:val="28"/>
                              </w:rPr>
                              <w:t xml:space="preserve"> Kč</w:t>
                            </w:r>
                          </w:p>
                          <w:p w14:paraId="20142059" w14:textId="77777777" w:rsidR="003678A4" w:rsidRPr="00DE4938" w:rsidRDefault="003678A4" w:rsidP="003678A4">
                            <w:pPr>
                              <w:jc w:val="right"/>
                              <w:rPr>
                                <w:b/>
                                <w:bCs/>
                                <w:sz w:val="28"/>
                                <w:szCs w:val="28"/>
                              </w:rPr>
                            </w:pPr>
                            <w:r w:rsidRPr="00DE4938">
                              <w:rPr>
                                <w:b/>
                                <w:bCs/>
                                <w:sz w:val="28"/>
                                <w:szCs w:val="28"/>
                              </w:rPr>
                              <w:t xml:space="preserve">Celková cena s DPH: </w:t>
                            </w:r>
                            <w:r>
                              <w:rPr>
                                <w:b/>
                                <w:bCs/>
                                <w:sz w:val="28"/>
                                <w:szCs w:val="28"/>
                              </w:rPr>
                              <w:t>48 350,39</w:t>
                            </w:r>
                            <w:r w:rsidRPr="00DE4938">
                              <w:rPr>
                                <w:b/>
                                <w:bCs/>
                                <w:sz w:val="28"/>
                                <w:szCs w:val="28"/>
                              </w:rPr>
                              <w:t xml:space="preserve"> Kč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7B7C6F" id="Textové pole 13" o:spid="_x0000_s1027" type="#_x0000_t202" style="position:absolute;left:0;text-align:left;margin-left:296.9pt;margin-top:15pt;width:244.85pt;height:40.1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">
                <v:textbox style="mso-fit-shape-to-text:t">
                  <w:txbxContent>
                    <w:p w14:paraId="6206205B" w14:textId="77777777" w:rsidR="003678A4" w:rsidRPr="00DE4938" w:rsidRDefault="003678A4" w:rsidP="003678A4">
                      <w:pPr>
                        <w:jc w:val="right"/>
                        <w:rPr>
                          <w:b/>
                          <w:bCs/>
                          <w:sz w:val="28"/>
                          <w:szCs w:val="28"/>
                        </w:rPr>
                      </w:pPr>
                      <w:r w:rsidRPr="00DE4938">
                        <w:rPr>
                          <w:b/>
                          <w:bCs/>
                          <w:sz w:val="28"/>
                          <w:szCs w:val="28"/>
                        </w:rPr>
                        <w:t xml:space="preserve">Celková cena bez DPH: </w:t>
                      </w:r>
                      <w:r>
                        <w:rPr>
                          <w:b/>
                          <w:bCs/>
                          <w:sz w:val="28"/>
                          <w:szCs w:val="28"/>
                        </w:rPr>
                        <w:t>39 959,00</w:t>
                      </w:r>
                      <w:r w:rsidRPr="00DE4938">
                        <w:rPr>
                          <w:b/>
                          <w:bCs/>
                          <w:sz w:val="28"/>
                          <w:szCs w:val="28"/>
                        </w:rPr>
                        <w:t xml:space="preserve"> Kč</w:t>
                      </w:r>
                    </w:p>
                    <w:p w14:paraId="20142059" w14:textId="77777777" w:rsidR="003678A4" w:rsidRPr="00DE4938" w:rsidRDefault="003678A4" w:rsidP="003678A4">
                      <w:pPr>
                        <w:jc w:val="right"/>
                        <w:rPr>
                          <w:b/>
                          <w:bCs/>
                          <w:sz w:val="28"/>
                          <w:szCs w:val="28"/>
                        </w:rPr>
                      </w:pPr>
                      <w:r w:rsidRPr="00DE4938">
                        <w:rPr>
                          <w:b/>
                          <w:bCs/>
                          <w:sz w:val="28"/>
                          <w:szCs w:val="28"/>
                        </w:rPr>
                        <w:t xml:space="preserve">Celková cena s DPH: </w:t>
                      </w:r>
                      <w:r>
                        <w:rPr>
                          <w:b/>
                          <w:bCs/>
                          <w:sz w:val="28"/>
                          <w:szCs w:val="28"/>
                        </w:rPr>
                        <w:t>48 350,39</w:t>
                      </w:r>
                      <w:r w:rsidRPr="00DE4938">
                        <w:rPr>
                          <w:b/>
                          <w:bCs/>
                          <w:sz w:val="28"/>
                          <w:szCs w:val="28"/>
                        </w:rPr>
                        <w:t xml:space="preserve"> Kč</w:t>
                      </w:r>
                    </w:p>
                  </w:txbxContent>
                </v:textbox>
                <w10:wrap type="square"/>
              </v:shape>
            </w:pict>
          </mc:Fallback>
        </mc:AlternateContent>
      </w:r>
      <w:r>
        <w:rPr>
          <w:sz w:val="16"/>
          <w:szCs w:val="16"/>
        </w:rPr>
        <w:pict w14:anchorId="7E1B7716">
          <v:shape id="_x0000_i1139" type="#_x0000_t75" style="width:104.95pt;height:58.75pt">
            <v:imagedata r:id="rId35" r:href="rId36"/>
          </v:shape>
        </w:pict>
      </w:r>
      <w:r>
        <w:rPr>
          <w:sz w:val="16"/>
          <w:szCs w:val="16"/>
        </w:rPr>
        <w:t xml:space="preserve">  </w:t>
      </w:r>
    </w:p>
    <w:p w14:paraId="312283CE"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1427494F" w14:textId="77777777" w:rsidR="003678A4" w:rsidRDefault="003678A4" w:rsidP="003678A4">
      <w:pPr>
        <w:pBdr>
          <w:bottom w:val="single" w:sz="6" w:space="1" w:color="auto"/>
        </w:pBd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42341C8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6436ABFF" w14:textId="77777777" w:rsidR="003678A4" w:rsidRDefault="003678A4" w:rsidP="003678A4">
      <w:pPr>
        <w:pStyle w:val="Normlnweb"/>
      </w:pPr>
      <w:r>
        <w:fldChar w:fldCharType="begin"/>
      </w:r>
      <w:r>
        <w:instrText xml:space="preserve"> INCLUDEPICTURE "C:\\Users\\rticha\\AppData\\Local\\Packages\\Microsoft.Windows.Photos_8wekyb3d8bbwe\\TempState\\ShareServiceTempFolder\\ZV1256N-5770-5781-5753ZN-5754-5755-5763P úhel 2 2.jpeg" \* MERGEFORMATINET </w:instrText>
      </w:r>
      <w:r>
        <w:fldChar w:fldCharType="separate"/>
      </w:r>
      <w:r>
        <w:pict w14:anchorId="7EB47A4E">
          <v:shape id="_x0000_i1140" type="#_x0000_t75" style="width:162.65pt;height:162.65pt">
            <v:imagedata r:id="rId37" r:href="rId38"/>
          </v:shape>
        </w:pict>
      </w:r>
      <w:r>
        <w:fldChar w:fldCharType="end"/>
      </w:r>
      <w:r>
        <w:fldChar w:fldCharType="begin"/>
      </w:r>
      <w:r>
        <w:instrText xml:space="preserve"> INCLUDEPICTURE "C:\\Users\\rticha\\AppData\\Local\\Packages\\Microsoft.Windows.Photos_8wekyb3d8bbwe\\TempState\\ShareServiceTempFolder\\ZV1256N-5770-5781-5753ZN-5754-5755-5763P čelní 2.jpeg" \* MERGEFORMATINET </w:instrText>
      </w:r>
      <w:r>
        <w:fldChar w:fldCharType="separate"/>
      </w:r>
      <w:r>
        <w:pict w14:anchorId="6CC4F127">
          <v:shape id="_x0000_i1141" type="#_x0000_t75" style="width:162pt;height:162pt">
            <v:imagedata r:id="rId39" r:href="rId40"/>
          </v:shape>
        </w:pict>
      </w:r>
      <w:r>
        <w:fldChar w:fldCharType="end"/>
      </w:r>
      <w:r>
        <w:fldChar w:fldCharType="begin"/>
      </w:r>
      <w:r>
        <w:instrText xml:space="preserve"> INCLUDEPICTURE "C:\\Users\\rticha\\AppData\\Local\\Packages\\Microsoft.Windows.Photos_8wekyb3d8bbwe\\TempState\\ShareServiceTempFolder\\ZV1256N-5770-5781-5753ZN-5754-5755-5763P úhel 1 2.jpeg" \* MERGEFORMATINET </w:instrText>
      </w:r>
      <w:r>
        <w:fldChar w:fldCharType="separate"/>
      </w:r>
      <w:r>
        <w:pict w14:anchorId="5A6457E2">
          <v:shape id="_x0000_i1142" type="#_x0000_t75" style="width:162pt;height:162pt">
            <v:imagedata r:id="rId41" r:href="rId42"/>
          </v:shape>
        </w:pict>
      </w:r>
      <w:r>
        <w:fldChar w:fldCharType="end"/>
      </w:r>
    </w:p>
    <w:p w14:paraId="207150B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Pr>
          <w:b/>
          <w:sz w:val="20"/>
          <w:szCs w:val="16"/>
        </w:rPr>
        <w:t>Z</w:t>
      </w:r>
      <w:r w:rsidRPr="00C770E3">
        <w:rPr>
          <w:b/>
          <w:sz w:val="20"/>
          <w:szCs w:val="16"/>
        </w:rPr>
        <w:t xml:space="preserve">dravotnický vozík BASIC ZV1256N                            </w:t>
      </w:r>
    </w:p>
    <w:p w14:paraId="3633739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zásuvky MS                                                  </w:t>
      </w:r>
    </w:p>
    <w:p w14:paraId="6EE58D1D" w14:textId="77777777" w:rsidR="003678A4" w:rsidRPr="00C949E0"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C949E0">
        <w:rPr>
          <w:b/>
          <w:bCs/>
          <w:sz w:val="20"/>
          <w:szCs w:val="16"/>
          <w:highlight w:val="yellow"/>
        </w:rPr>
        <w:t>oranžové, oranžové, šedé, oranžové, šedé</w:t>
      </w:r>
      <w:r w:rsidRPr="00C949E0">
        <w:rPr>
          <w:b/>
          <w:bCs/>
          <w:sz w:val="20"/>
          <w:szCs w:val="16"/>
        </w:rPr>
        <w:t xml:space="preserve">                    </w:t>
      </w:r>
    </w:p>
    <w:p w14:paraId="77639302"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š83 cm x h57 cm x v105 cm (vysoká verze) - </w:t>
      </w:r>
      <w:proofErr w:type="spellStart"/>
      <w:r w:rsidRPr="00C770E3">
        <w:rPr>
          <w:sz w:val="20"/>
          <w:szCs w:val="16"/>
        </w:rPr>
        <w:t>zkl</w:t>
      </w:r>
      <w:proofErr w:type="spellEnd"/>
      <w:r w:rsidRPr="00C770E3">
        <w:rPr>
          <w:sz w:val="20"/>
          <w:szCs w:val="16"/>
        </w:rPr>
        <w:t>. rozměry vozíku bez příslušenství</w:t>
      </w:r>
    </w:p>
    <w:p w14:paraId="420BAF22"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konstrukce: ocel s práškovou barvou (šedá), antimikrobiální povrch, </w:t>
      </w:r>
      <w:proofErr w:type="spellStart"/>
      <w:r w:rsidRPr="00C770E3">
        <w:rPr>
          <w:sz w:val="20"/>
          <w:szCs w:val="16"/>
        </w:rPr>
        <w:t>antivibrační</w:t>
      </w:r>
      <w:proofErr w:type="spellEnd"/>
      <w:r w:rsidRPr="00C770E3">
        <w:rPr>
          <w:sz w:val="20"/>
          <w:szCs w:val="16"/>
        </w:rPr>
        <w:t xml:space="preserve"> výztuha</w:t>
      </w:r>
    </w:p>
    <w:p w14:paraId="554A8B7C"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w:t>
      </w:r>
      <w:proofErr w:type="spellStart"/>
      <w:r w:rsidRPr="00C770E3">
        <w:rPr>
          <w:sz w:val="20"/>
          <w:szCs w:val="16"/>
        </w:rPr>
        <w:t>prac</w:t>
      </w:r>
      <w:proofErr w:type="spellEnd"/>
      <w:r w:rsidRPr="00C770E3">
        <w:rPr>
          <w:sz w:val="20"/>
          <w:szCs w:val="16"/>
        </w:rPr>
        <w:t xml:space="preserve">. deska: nerez ocel </w:t>
      </w:r>
      <w:proofErr w:type="gramStart"/>
      <w:r w:rsidRPr="00C770E3">
        <w:rPr>
          <w:sz w:val="20"/>
          <w:szCs w:val="16"/>
        </w:rPr>
        <w:t>AISI304 - prolis</w:t>
      </w:r>
      <w:proofErr w:type="gramEnd"/>
      <w:r w:rsidRPr="00C770E3">
        <w:rPr>
          <w:sz w:val="20"/>
          <w:szCs w:val="16"/>
        </w:rPr>
        <w:t xml:space="preserve"> 1,2 cm s ochrannými rohy; nosnost: 20 kg</w:t>
      </w:r>
    </w:p>
    <w:p w14:paraId="27D5EF9C"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prachotěsná MS zásuvka: kompaktní plast. čelo (ABS), MS koše lze rozdělit příčkami; nosnost: 20 kg</w:t>
      </w:r>
    </w:p>
    <w:p w14:paraId="55560C29"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1x vel. S (v 6 cm), 3x vel. M (v 12 cm), 1x vel. L (v 20 cm)</w:t>
      </w:r>
    </w:p>
    <w:p w14:paraId="611D6E96"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barvu čel zásuvek, krytek plastových madel zásuvek, ochranných rohů a nárazníků prosíme upřesnit dle níže uvedeného vzorníku</w:t>
      </w:r>
    </w:p>
    <w:p w14:paraId="41286DB3"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teleskopické kuličkové </w:t>
      </w:r>
      <w:proofErr w:type="spellStart"/>
      <w:r w:rsidRPr="00C770E3">
        <w:rPr>
          <w:sz w:val="20"/>
          <w:szCs w:val="16"/>
        </w:rPr>
        <w:t>plnovýsuvy</w:t>
      </w:r>
      <w:proofErr w:type="spellEnd"/>
      <w:r w:rsidRPr="00C770E3">
        <w:rPr>
          <w:sz w:val="20"/>
          <w:szCs w:val="16"/>
        </w:rPr>
        <w:t xml:space="preserve"> s dotahem a dotlumením</w:t>
      </w:r>
    </w:p>
    <w:p w14:paraId="47053382"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centrální zamykání</w:t>
      </w:r>
    </w:p>
    <w:p w14:paraId="2D95E702"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ergonomické tlačné madlo: plast</w:t>
      </w:r>
    </w:p>
    <w:p w14:paraId="6ACBF6F7"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4x kvalitní otočné plastové kolo d=12,5 cm; 2x brzda; plastové nárazníky</w:t>
      </w:r>
    </w:p>
    <w:p w14:paraId="2DCE4742"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lastRenderedPageBreak/>
        <w:t>• celková nosnost: 150 kg</w:t>
      </w:r>
    </w:p>
    <w:p w14:paraId="5D908D9C"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K zásuvkám je standardně dodáván nalepovací štítek pro označení obsahu zásuvky.</w:t>
      </w:r>
    </w:p>
    <w:p w14:paraId="0D95835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568C5689">
          <v:shape id="_x0000_i1143" type="#_x0000_t75" style="width:124.85pt;height:114.8pt">
            <v:imagedata r:id="rId14" r:href="rId43"/>
          </v:shape>
        </w:pict>
      </w:r>
      <w:r>
        <w:rPr>
          <w:sz w:val="16"/>
          <w:szCs w:val="16"/>
        </w:rPr>
        <w:t xml:space="preserve"> </w:t>
      </w:r>
      <w:r>
        <w:rPr>
          <w:sz w:val="16"/>
          <w:szCs w:val="16"/>
        </w:rPr>
        <w:pict w14:anchorId="60E0B303">
          <v:shape id="_x0000_i1144" type="#_x0000_t75" style="width:194.4pt;height:58.2pt">
            <v:imagedata r:id="rId16" r:href="rId44"/>
          </v:shape>
        </w:pict>
      </w:r>
      <w:r>
        <w:rPr>
          <w:sz w:val="16"/>
          <w:szCs w:val="16"/>
        </w:rPr>
        <w:t xml:space="preserve">  </w:t>
      </w:r>
      <w:r>
        <w:rPr>
          <w:sz w:val="16"/>
          <w:szCs w:val="16"/>
        </w:rPr>
        <w:pict w14:anchorId="274073DA">
          <v:shape id="_x0000_i1145" type="#_x0000_t75" style="width:119.3pt;height:41.3pt">
            <v:imagedata r:id="rId18" r:href="rId45"/>
          </v:shape>
        </w:pict>
      </w:r>
      <w:r>
        <w:rPr>
          <w:sz w:val="16"/>
          <w:szCs w:val="16"/>
        </w:rPr>
        <w:t xml:space="preserve">     </w:t>
      </w:r>
    </w:p>
    <w:p w14:paraId="3BDBBEF9"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Dělení koše MS 11419, VARIANTA 7                            </w:t>
      </w:r>
    </w:p>
    <w:p w14:paraId="783A3CA8"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cena obsahuje pouze příčky bez koše                         </w:t>
      </w:r>
    </w:p>
    <w:p w14:paraId="6D35EFF1"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11419VAR07   </w:t>
      </w:r>
      <w:r>
        <w:rPr>
          <w:sz w:val="20"/>
          <w:szCs w:val="16"/>
        </w:rPr>
        <w:tab/>
        <w:t xml:space="preserve">           283,00</w:t>
      </w:r>
      <w:r>
        <w:rPr>
          <w:sz w:val="20"/>
          <w:szCs w:val="16"/>
        </w:rPr>
        <w:tab/>
        <w:t xml:space="preserve">           1,00</w:t>
      </w:r>
      <w:r>
        <w:rPr>
          <w:sz w:val="20"/>
          <w:szCs w:val="16"/>
        </w:rPr>
        <w:tab/>
        <w:t>ks</w:t>
      </w:r>
      <w:r>
        <w:rPr>
          <w:sz w:val="20"/>
          <w:szCs w:val="16"/>
        </w:rPr>
        <w:tab/>
      </w:r>
      <w:proofErr w:type="gramStart"/>
      <w:r>
        <w:rPr>
          <w:sz w:val="20"/>
          <w:szCs w:val="16"/>
        </w:rPr>
        <w:t>21,00%</w:t>
      </w:r>
      <w:proofErr w:type="gramEnd"/>
      <w:r>
        <w:rPr>
          <w:sz w:val="20"/>
          <w:szCs w:val="16"/>
        </w:rPr>
        <w:tab/>
        <w:t xml:space="preserve">           283,00</w:t>
      </w:r>
      <w:r>
        <w:rPr>
          <w:sz w:val="20"/>
          <w:szCs w:val="16"/>
        </w:rPr>
        <w:tab/>
        <w:t xml:space="preserve">    0,00%</w:t>
      </w:r>
      <w:r>
        <w:rPr>
          <w:sz w:val="20"/>
          <w:szCs w:val="16"/>
        </w:rPr>
        <w:tab/>
        <w:t xml:space="preserve">           283,00</w:t>
      </w:r>
      <w:r>
        <w:rPr>
          <w:sz w:val="20"/>
          <w:szCs w:val="16"/>
        </w:rPr>
        <w:tab/>
        <w:t xml:space="preserve">           342,43</w:t>
      </w:r>
    </w:p>
    <w:p w14:paraId="4942D494"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fldChar w:fldCharType="begin"/>
      </w:r>
      <w:r>
        <w:rPr>
          <w:sz w:val="16"/>
          <w:szCs w:val="16"/>
        </w:rPr>
        <w:instrText xml:space="preserve"> INCLUDEPICTURE "S:\\Data\\_Praha\\10 IIS\\01 OBRÁZKY\\04 MODUL SYSTÉM\\04 VARIANTY ROZDĚLENÍ\\01 STANDARD\\VARIANTA7.jpg                                                                                                                                                              " \* MERGEFORMAT </w:instrText>
      </w:r>
      <w:r>
        <w:rPr>
          <w:sz w:val="16"/>
          <w:szCs w:val="16"/>
        </w:rPr>
        <w:fldChar w:fldCharType="separate"/>
      </w:r>
      <w:r>
        <w:rPr>
          <w:sz w:val="16"/>
          <w:szCs w:val="16"/>
        </w:rPr>
        <w:pict w14:anchorId="6EA92C0A">
          <v:shape id="_x0000_i1146" type="#_x0000_t75" style="width:80.25pt;height:59.15pt">
            <v:imagedata r:id="rId20" r:href="rId46"/>
          </v:shape>
        </w:pict>
      </w:r>
      <w:r>
        <w:rPr>
          <w:sz w:val="16"/>
          <w:szCs w:val="16"/>
        </w:rPr>
        <w:fldChar w:fldCharType="end"/>
      </w:r>
      <w:r>
        <w:rPr>
          <w:sz w:val="16"/>
          <w:szCs w:val="16"/>
        </w:rPr>
        <w:t xml:space="preserve">  Příčky pro první zásuvku</w:t>
      </w:r>
    </w:p>
    <w:p w14:paraId="23E21E7D"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Dělení koše MS 11420, VARIANTA 7                            </w:t>
      </w:r>
    </w:p>
    <w:p w14:paraId="34B86A64"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cena obsahuje pouze příčky bez koše                         </w:t>
      </w:r>
    </w:p>
    <w:p w14:paraId="21D65506"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11420VAR07   </w:t>
      </w:r>
      <w:r>
        <w:rPr>
          <w:sz w:val="20"/>
          <w:szCs w:val="16"/>
        </w:rPr>
        <w:tab/>
        <w:t xml:space="preserve">           405,00</w:t>
      </w:r>
      <w:r>
        <w:rPr>
          <w:sz w:val="20"/>
          <w:szCs w:val="16"/>
        </w:rPr>
        <w:tab/>
        <w:t xml:space="preserve">           3,00</w:t>
      </w:r>
      <w:r>
        <w:rPr>
          <w:sz w:val="20"/>
          <w:szCs w:val="16"/>
        </w:rPr>
        <w:tab/>
        <w:t>ks</w:t>
      </w:r>
      <w:r>
        <w:rPr>
          <w:sz w:val="20"/>
          <w:szCs w:val="16"/>
        </w:rPr>
        <w:tab/>
      </w:r>
      <w:proofErr w:type="gramStart"/>
      <w:r>
        <w:rPr>
          <w:sz w:val="20"/>
          <w:szCs w:val="16"/>
        </w:rPr>
        <w:t>21,00%</w:t>
      </w:r>
      <w:proofErr w:type="gramEnd"/>
      <w:r>
        <w:rPr>
          <w:sz w:val="20"/>
          <w:szCs w:val="16"/>
        </w:rPr>
        <w:tab/>
        <w:t xml:space="preserve">         1 215,00</w:t>
      </w:r>
      <w:r>
        <w:rPr>
          <w:sz w:val="20"/>
          <w:szCs w:val="16"/>
        </w:rPr>
        <w:tab/>
        <w:t xml:space="preserve">    0,00%</w:t>
      </w:r>
      <w:r>
        <w:rPr>
          <w:sz w:val="20"/>
          <w:szCs w:val="16"/>
        </w:rPr>
        <w:tab/>
        <w:t xml:space="preserve">         1 215,00</w:t>
      </w:r>
      <w:r>
        <w:rPr>
          <w:sz w:val="20"/>
          <w:szCs w:val="16"/>
        </w:rPr>
        <w:tab/>
        <w:t xml:space="preserve">         1 470,15</w:t>
      </w:r>
    </w:p>
    <w:p w14:paraId="368880BA"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fldChar w:fldCharType="begin"/>
      </w:r>
      <w:r>
        <w:rPr>
          <w:sz w:val="16"/>
          <w:szCs w:val="16"/>
        </w:rPr>
        <w:instrText xml:space="preserve"> INCLUDEPICTURE "S:\\Data\\_Praha\\10 IIS\\01 OBRÁZKY\\04 MODUL SYSTÉM\\04 VARIANTY ROZDĚLENÍ\\01 STANDARD\\VARIANTA7.jpg                                                                                                                                                              " \* MERGEFORMAT </w:instrText>
      </w:r>
      <w:r>
        <w:rPr>
          <w:sz w:val="16"/>
          <w:szCs w:val="16"/>
        </w:rPr>
        <w:fldChar w:fldCharType="separate"/>
      </w:r>
      <w:r>
        <w:rPr>
          <w:sz w:val="16"/>
          <w:szCs w:val="16"/>
        </w:rPr>
        <w:pict w14:anchorId="6B0B5E29">
          <v:shape id="_x0000_i1147" type="#_x0000_t75" style="width:81.6pt;height:60pt">
            <v:imagedata r:id="rId20" r:href="rId47"/>
          </v:shape>
        </w:pict>
      </w:r>
      <w:r>
        <w:rPr>
          <w:sz w:val="16"/>
          <w:szCs w:val="16"/>
        </w:rPr>
        <w:fldChar w:fldCharType="end"/>
      </w:r>
      <w:r>
        <w:rPr>
          <w:sz w:val="16"/>
          <w:szCs w:val="16"/>
        </w:rPr>
        <w:t xml:space="preserve">  Příčky pro 2,3,4 zásuvku</w:t>
      </w:r>
    </w:p>
    <w:p w14:paraId="2DBF263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Dělení koše MS 11421, VARIANTA 5                            </w:t>
      </w:r>
    </w:p>
    <w:p w14:paraId="192A63ED"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cena obsahuje pouze příčky bez koše                         </w:t>
      </w:r>
    </w:p>
    <w:p w14:paraId="0A48414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11421VAR05   </w:t>
      </w:r>
      <w:r>
        <w:rPr>
          <w:sz w:val="20"/>
          <w:szCs w:val="16"/>
        </w:rPr>
        <w:tab/>
        <w:t xml:space="preserve">           474,00</w:t>
      </w:r>
      <w:r>
        <w:rPr>
          <w:sz w:val="20"/>
          <w:szCs w:val="16"/>
        </w:rPr>
        <w:tab/>
        <w:t xml:space="preserve">           1,00</w:t>
      </w:r>
      <w:r>
        <w:rPr>
          <w:sz w:val="20"/>
          <w:szCs w:val="16"/>
        </w:rPr>
        <w:tab/>
        <w:t>ks</w:t>
      </w:r>
      <w:r>
        <w:rPr>
          <w:sz w:val="20"/>
          <w:szCs w:val="16"/>
        </w:rPr>
        <w:tab/>
      </w:r>
      <w:proofErr w:type="gramStart"/>
      <w:r>
        <w:rPr>
          <w:sz w:val="20"/>
          <w:szCs w:val="16"/>
        </w:rPr>
        <w:t>21,00%</w:t>
      </w:r>
      <w:proofErr w:type="gramEnd"/>
      <w:r>
        <w:rPr>
          <w:sz w:val="20"/>
          <w:szCs w:val="16"/>
        </w:rPr>
        <w:tab/>
        <w:t xml:space="preserve">           474,00</w:t>
      </w:r>
      <w:r>
        <w:rPr>
          <w:sz w:val="20"/>
          <w:szCs w:val="16"/>
        </w:rPr>
        <w:tab/>
        <w:t xml:space="preserve">    0,00%</w:t>
      </w:r>
      <w:r>
        <w:rPr>
          <w:sz w:val="20"/>
          <w:szCs w:val="16"/>
        </w:rPr>
        <w:tab/>
        <w:t xml:space="preserve">           474,00</w:t>
      </w:r>
      <w:r>
        <w:rPr>
          <w:sz w:val="20"/>
          <w:szCs w:val="16"/>
        </w:rPr>
        <w:tab/>
        <w:t xml:space="preserve">           573,54</w:t>
      </w:r>
    </w:p>
    <w:p w14:paraId="10FE2EB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fldChar w:fldCharType="begin"/>
      </w:r>
      <w:r>
        <w:rPr>
          <w:sz w:val="16"/>
          <w:szCs w:val="16"/>
        </w:rPr>
        <w:instrText xml:space="preserve"> INCLUDEPICTURE "S:\\Data\\_Praha\\10 IIS\\01 OBRÁZKY\\04 MODUL SYSTÉM\\04 VARIANTY ROZDĚLENÍ\\01 STANDARD\\VARIANTA5.jpg                                                                                                                                                              " \* MERGEFORMAT </w:instrText>
      </w:r>
      <w:r>
        <w:rPr>
          <w:sz w:val="16"/>
          <w:szCs w:val="16"/>
        </w:rPr>
        <w:fldChar w:fldCharType="separate"/>
      </w:r>
      <w:r>
        <w:rPr>
          <w:sz w:val="16"/>
          <w:szCs w:val="16"/>
        </w:rPr>
        <w:pict w14:anchorId="2E2845B4">
          <v:shape id="_x0000_i1148" type="#_x0000_t75" style="width:83.5pt;height:62.25pt">
            <v:imagedata r:id="rId23" r:href="rId48"/>
          </v:shape>
        </w:pict>
      </w:r>
      <w:r>
        <w:rPr>
          <w:sz w:val="16"/>
          <w:szCs w:val="16"/>
        </w:rPr>
        <w:fldChar w:fldCharType="end"/>
      </w:r>
      <w:r>
        <w:rPr>
          <w:sz w:val="16"/>
          <w:szCs w:val="16"/>
        </w:rPr>
        <w:t xml:space="preserve">  Příčky pro 5 zásuvku</w:t>
      </w:r>
    </w:p>
    <w:p w14:paraId="02540DF6"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9x plastový výklopný </w:t>
      </w:r>
      <w:proofErr w:type="gramStart"/>
      <w:r w:rsidRPr="00C770E3">
        <w:rPr>
          <w:b/>
          <w:sz w:val="20"/>
          <w:szCs w:val="16"/>
        </w:rPr>
        <w:t>box - komplet</w:t>
      </w:r>
      <w:proofErr w:type="gramEnd"/>
      <w:r w:rsidRPr="00C770E3">
        <w:rPr>
          <w:b/>
          <w:sz w:val="20"/>
          <w:szCs w:val="16"/>
        </w:rPr>
        <w:t xml:space="preserve">                          </w:t>
      </w:r>
    </w:p>
    <w:p w14:paraId="6DA84F29"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BASIC, PROFI                                                </w:t>
      </w:r>
    </w:p>
    <w:p w14:paraId="6CF1CBF5"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lastRenderedPageBreak/>
        <w:t xml:space="preserve">     • vnější rozměry v37,5 x š61,5 x h17,5 cm</w:t>
      </w:r>
    </w:p>
    <w:p w14:paraId="132A74B6"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xml:space="preserve">• 9x plastový výklopný box s </w:t>
      </w:r>
      <w:proofErr w:type="gramStart"/>
      <w:r w:rsidRPr="00C770E3">
        <w:rPr>
          <w:sz w:val="20"/>
          <w:szCs w:val="16"/>
        </w:rPr>
        <w:t>aretací - komplet</w:t>
      </w:r>
      <w:proofErr w:type="gramEnd"/>
    </w:p>
    <w:p w14:paraId="5ECC2396"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na drobný zdravotnický materiál</w:t>
      </w:r>
    </w:p>
    <w:p w14:paraId="587E178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xml:space="preserve">• set obsahuje: kompletní konstrukci včetně boxů s aretací, zakrytování z nerezu, konzole pro uchycení na záda vozíku, spojovací </w:t>
      </w:r>
    </w:p>
    <w:p w14:paraId="785A1878"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materiál</w:t>
      </w:r>
    </w:p>
    <w:p w14:paraId="33699FC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5770*        </w:t>
      </w:r>
      <w:r>
        <w:rPr>
          <w:sz w:val="20"/>
          <w:szCs w:val="16"/>
        </w:rPr>
        <w:tab/>
        <w:t xml:space="preserve">         8 430,00</w:t>
      </w:r>
      <w:r>
        <w:rPr>
          <w:sz w:val="20"/>
          <w:szCs w:val="16"/>
        </w:rPr>
        <w:tab/>
        <w:t xml:space="preserve">           1,00</w:t>
      </w:r>
      <w:r>
        <w:rPr>
          <w:sz w:val="20"/>
          <w:szCs w:val="16"/>
        </w:rPr>
        <w:tab/>
        <w:t>ks</w:t>
      </w:r>
      <w:r>
        <w:rPr>
          <w:sz w:val="20"/>
          <w:szCs w:val="16"/>
        </w:rPr>
        <w:tab/>
        <w:t>21,00%</w:t>
      </w:r>
      <w:r>
        <w:rPr>
          <w:sz w:val="20"/>
          <w:szCs w:val="16"/>
        </w:rPr>
        <w:tab/>
        <w:t xml:space="preserve">         8 430,00</w:t>
      </w:r>
      <w:proofErr w:type="gramStart"/>
      <w:r>
        <w:rPr>
          <w:sz w:val="20"/>
          <w:szCs w:val="16"/>
        </w:rPr>
        <w:tab/>
        <w:t xml:space="preserve">  -</w:t>
      </w:r>
      <w:proofErr w:type="gramEnd"/>
      <w:r>
        <w:rPr>
          <w:sz w:val="20"/>
          <w:szCs w:val="16"/>
        </w:rPr>
        <w:t>20,00%</w:t>
      </w:r>
      <w:r>
        <w:rPr>
          <w:sz w:val="20"/>
          <w:szCs w:val="16"/>
        </w:rPr>
        <w:tab/>
        <w:t xml:space="preserve">         6 744,00</w:t>
      </w:r>
      <w:r>
        <w:rPr>
          <w:sz w:val="20"/>
          <w:szCs w:val="16"/>
        </w:rPr>
        <w:tab/>
        <w:t xml:space="preserve">         8 160,24</w:t>
      </w:r>
    </w:p>
    <w:p w14:paraId="7623ED4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5A06D924">
          <v:shape id="_x0000_i1149" type="#_x0000_t75" style="width:185.55pt;height:72.7pt">
            <v:imagedata r:id="rId25" r:href="rId49"/>
          </v:shape>
        </w:pict>
      </w:r>
      <w:r>
        <w:rPr>
          <w:sz w:val="16"/>
          <w:szCs w:val="16"/>
        </w:rPr>
        <w:t xml:space="preserve">  </w:t>
      </w:r>
    </w:p>
    <w:p w14:paraId="5B53E33D"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Nerez sklopný </w:t>
      </w:r>
      <w:proofErr w:type="gramStart"/>
      <w:r w:rsidRPr="00C770E3">
        <w:rPr>
          <w:b/>
          <w:sz w:val="20"/>
          <w:szCs w:val="16"/>
        </w:rPr>
        <w:t>stolek - komplet</w:t>
      </w:r>
      <w:proofErr w:type="gramEnd"/>
      <w:r w:rsidRPr="00C770E3">
        <w:rPr>
          <w:b/>
          <w:sz w:val="20"/>
          <w:szCs w:val="16"/>
        </w:rPr>
        <w:t xml:space="preserve">                              </w:t>
      </w:r>
    </w:p>
    <w:p w14:paraId="3C417899"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rozměr stolku 49x35cm                                       </w:t>
      </w:r>
    </w:p>
    <w:p w14:paraId="36BC4C77"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rPr>
        <w:t xml:space="preserve">     </w:t>
      </w:r>
      <w:r w:rsidRPr="00326129">
        <w:rPr>
          <w:b/>
          <w:bCs/>
          <w:sz w:val="20"/>
          <w:szCs w:val="16"/>
          <w:highlight w:val="yellow"/>
        </w:rPr>
        <w:t>vpravo</w:t>
      </w:r>
      <w:r w:rsidRPr="00326129">
        <w:rPr>
          <w:b/>
          <w:bCs/>
          <w:sz w:val="20"/>
          <w:szCs w:val="16"/>
        </w:rPr>
        <w:t xml:space="preserve">                                                      </w:t>
      </w:r>
    </w:p>
    <w:p w14:paraId="70CE449F"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 sklopný stolek s prolisem 2 mm z nerez oceli AISI304; nosnost: 10 kg</w:t>
      </w:r>
    </w:p>
    <w:p w14:paraId="342B8E55"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u nízké verze vozíku nelze stolek kombinovat s jiným příslušenstvím na stejném boku vozíku</w:t>
      </w:r>
    </w:p>
    <w:p w14:paraId="0600356A"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barvu ochranných rohů prosíme upřesnit dle níže uvedeného vzorníku</w:t>
      </w:r>
    </w:p>
    <w:p w14:paraId="510DD18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5753ZN*      </w:t>
      </w:r>
      <w:r>
        <w:rPr>
          <w:sz w:val="20"/>
          <w:szCs w:val="16"/>
        </w:rPr>
        <w:tab/>
        <w:t xml:space="preserve">         3 320,00</w:t>
      </w:r>
      <w:r>
        <w:rPr>
          <w:sz w:val="20"/>
          <w:szCs w:val="16"/>
        </w:rPr>
        <w:tab/>
        <w:t xml:space="preserve">           1,00</w:t>
      </w:r>
      <w:r>
        <w:rPr>
          <w:sz w:val="20"/>
          <w:szCs w:val="16"/>
        </w:rPr>
        <w:tab/>
        <w:t>ks</w:t>
      </w:r>
      <w:r>
        <w:rPr>
          <w:sz w:val="20"/>
          <w:szCs w:val="16"/>
        </w:rPr>
        <w:tab/>
        <w:t>21,00%</w:t>
      </w:r>
      <w:r>
        <w:rPr>
          <w:sz w:val="20"/>
          <w:szCs w:val="16"/>
        </w:rPr>
        <w:tab/>
        <w:t xml:space="preserve">         3 320,00</w:t>
      </w:r>
      <w:proofErr w:type="gramStart"/>
      <w:r>
        <w:rPr>
          <w:sz w:val="20"/>
          <w:szCs w:val="16"/>
        </w:rPr>
        <w:tab/>
        <w:t xml:space="preserve">  -</w:t>
      </w:r>
      <w:proofErr w:type="gramEnd"/>
      <w:r>
        <w:rPr>
          <w:sz w:val="20"/>
          <w:szCs w:val="16"/>
        </w:rPr>
        <w:t>20,00%</w:t>
      </w:r>
      <w:r>
        <w:rPr>
          <w:sz w:val="20"/>
          <w:szCs w:val="16"/>
        </w:rPr>
        <w:tab/>
        <w:t xml:space="preserve">         2 656,00</w:t>
      </w:r>
      <w:r>
        <w:rPr>
          <w:sz w:val="20"/>
          <w:szCs w:val="16"/>
        </w:rPr>
        <w:tab/>
        <w:t xml:space="preserve">         3 213,76</w:t>
      </w:r>
    </w:p>
    <w:p w14:paraId="1A2B7CAA"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53C5103F">
          <v:shape id="_x0000_i1150" type="#_x0000_t75" style="width:139.55pt;height:42.7pt">
            <v:imagedata r:id="rId27" r:href="rId50"/>
          </v:shape>
        </w:pict>
      </w:r>
      <w:r>
        <w:rPr>
          <w:sz w:val="16"/>
          <w:szCs w:val="16"/>
        </w:rPr>
        <w:t xml:space="preserve"> </w:t>
      </w:r>
      <w:r>
        <w:rPr>
          <w:sz w:val="16"/>
          <w:szCs w:val="16"/>
        </w:rPr>
        <w:pict w14:anchorId="4A0D1661">
          <v:shape id="_x0000_i1151" type="#_x0000_t75" style="width:135pt;height:39.4pt">
            <v:imagedata r:id="rId29" r:href="rId51"/>
          </v:shape>
        </w:pict>
      </w:r>
      <w:r>
        <w:rPr>
          <w:sz w:val="16"/>
          <w:szCs w:val="16"/>
        </w:rPr>
        <w:t xml:space="preserve">   </w:t>
      </w:r>
    </w:p>
    <w:p w14:paraId="115A32B8"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4C586FB8"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Nádoba na </w:t>
      </w:r>
      <w:proofErr w:type="spellStart"/>
      <w:r w:rsidRPr="00C770E3">
        <w:rPr>
          <w:b/>
          <w:sz w:val="20"/>
          <w:szCs w:val="16"/>
        </w:rPr>
        <w:t>inf</w:t>
      </w:r>
      <w:proofErr w:type="spellEnd"/>
      <w:r w:rsidRPr="00C770E3">
        <w:rPr>
          <w:b/>
          <w:sz w:val="20"/>
          <w:szCs w:val="16"/>
        </w:rPr>
        <w:t xml:space="preserve">. odpad nerez-komplet                          </w:t>
      </w:r>
    </w:p>
    <w:p w14:paraId="77C2CC7E"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rPr>
        <w:t xml:space="preserve">     </w:t>
      </w:r>
      <w:r w:rsidRPr="00326129">
        <w:rPr>
          <w:b/>
          <w:bCs/>
          <w:sz w:val="20"/>
          <w:szCs w:val="16"/>
          <w:highlight w:val="yellow"/>
        </w:rPr>
        <w:t>vpravo</w:t>
      </w:r>
      <w:r w:rsidRPr="00326129">
        <w:rPr>
          <w:b/>
          <w:bCs/>
          <w:sz w:val="20"/>
          <w:szCs w:val="16"/>
        </w:rPr>
        <w:t xml:space="preserve">                                                      </w:t>
      </w:r>
    </w:p>
    <w:p w14:paraId="072BF823"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 vyjímatelná nádoba na infekční odpad z nerez oceli AISI304; objem: </w:t>
      </w:r>
      <w:proofErr w:type="gramStart"/>
      <w:r w:rsidRPr="00C770E3">
        <w:rPr>
          <w:sz w:val="20"/>
          <w:szCs w:val="16"/>
        </w:rPr>
        <w:t>15l</w:t>
      </w:r>
      <w:proofErr w:type="gramEnd"/>
    </w:p>
    <w:p w14:paraId="3CDAFBA8"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5754*        </w:t>
      </w:r>
      <w:r>
        <w:rPr>
          <w:sz w:val="20"/>
          <w:szCs w:val="16"/>
        </w:rPr>
        <w:tab/>
        <w:t xml:space="preserve">         2 821,00</w:t>
      </w:r>
      <w:r>
        <w:rPr>
          <w:sz w:val="20"/>
          <w:szCs w:val="16"/>
        </w:rPr>
        <w:tab/>
        <w:t xml:space="preserve">           1,00</w:t>
      </w:r>
      <w:r>
        <w:rPr>
          <w:sz w:val="20"/>
          <w:szCs w:val="16"/>
        </w:rPr>
        <w:tab/>
        <w:t>ks</w:t>
      </w:r>
      <w:r>
        <w:rPr>
          <w:sz w:val="20"/>
          <w:szCs w:val="16"/>
        </w:rPr>
        <w:tab/>
        <w:t>21,00%</w:t>
      </w:r>
      <w:r>
        <w:rPr>
          <w:sz w:val="20"/>
          <w:szCs w:val="16"/>
        </w:rPr>
        <w:tab/>
        <w:t xml:space="preserve">         2 821,00</w:t>
      </w:r>
      <w:proofErr w:type="gramStart"/>
      <w:r>
        <w:rPr>
          <w:sz w:val="20"/>
          <w:szCs w:val="16"/>
        </w:rPr>
        <w:tab/>
        <w:t xml:space="preserve">  -</w:t>
      </w:r>
      <w:proofErr w:type="gramEnd"/>
      <w:r>
        <w:rPr>
          <w:sz w:val="20"/>
          <w:szCs w:val="16"/>
        </w:rPr>
        <w:t>20,00%</w:t>
      </w:r>
      <w:r>
        <w:rPr>
          <w:sz w:val="20"/>
          <w:szCs w:val="16"/>
        </w:rPr>
        <w:tab/>
        <w:t xml:space="preserve">         2 256,80</w:t>
      </w:r>
      <w:r>
        <w:rPr>
          <w:sz w:val="20"/>
          <w:szCs w:val="16"/>
        </w:rPr>
        <w:tab/>
        <w:t xml:space="preserve">         2 730,73</w:t>
      </w:r>
    </w:p>
    <w:p w14:paraId="37F52490"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73206ABE">
          <v:shape id="_x0000_i1152" type="#_x0000_t75" style="width:116.25pt;height:62.4pt">
            <v:imagedata r:id="rId31" r:href="rId52"/>
          </v:shape>
        </w:pict>
      </w:r>
      <w:r>
        <w:rPr>
          <w:sz w:val="16"/>
          <w:szCs w:val="16"/>
        </w:rPr>
        <w:t xml:space="preserve">  </w:t>
      </w:r>
    </w:p>
    <w:p w14:paraId="52887B8F"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lastRenderedPageBreak/>
        <w:t xml:space="preserve">     Odkládací kapsa na </w:t>
      </w:r>
      <w:proofErr w:type="gramStart"/>
      <w:r w:rsidRPr="00C770E3">
        <w:rPr>
          <w:b/>
          <w:sz w:val="20"/>
          <w:szCs w:val="16"/>
        </w:rPr>
        <w:t>dokumenty - komplet</w:t>
      </w:r>
      <w:proofErr w:type="gramEnd"/>
      <w:r w:rsidRPr="00C770E3">
        <w:rPr>
          <w:b/>
          <w:sz w:val="20"/>
          <w:szCs w:val="16"/>
        </w:rPr>
        <w:t xml:space="preserve">                      </w:t>
      </w:r>
    </w:p>
    <w:p w14:paraId="58F8EF38"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rPr>
        <w:t xml:space="preserve">     </w:t>
      </w:r>
      <w:r w:rsidRPr="00326129">
        <w:rPr>
          <w:b/>
          <w:bCs/>
          <w:sz w:val="20"/>
          <w:szCs w:val="16"/>
          <w:highlight w:val="yellow"/>
        </w:rPr>
        <w:t>vlevo</w:t>
      </w:r>
      <w:r w:rsidRPr="00326129">
        <w:rPr>
          <w:b/>
          <w:bCs/>
          <w:sz w:val="20"/>
          <w:szCs w:val="16"/>
        </w:rPr>
        <w:t xml:space="preserve">                                                       </w:t>
      </w:r>
    </w:p>
    <w:p w14:paraId="60FE221D"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 nerez ocel AISI304</w:t>
      </w:r>
    </w:p>
    <w:p w14:paraId="106FAC86"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Pr>
          <w:sz w:val="20"/>
          <w:szCs w:val="16"/>
        </w:rPr>
        <w:t xml:space="preserve">     </w:t>
      </w:r>
      <w:r w:rsidRPr="00C770E3">
        <w:rPr>
          <w:sz w:val="20"/>
          <w:szCs w:val="16"/>
        </w:rPr>
        <w:t>• nosnost: 5 kg</w:t>
      </w:r>
    </w:p>
    <w:p w14:paraId="273A3911"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5755*        </w:t>
      </w:r>
      <w:r>
        <w:rPr>
          <w:sz w:val="20"/>
          <w:szCs w:val="16"/>
        </w:rPr>
        <w:tab/>
        <w:t xml:space="preserve">           935,00</w:t>
      </w:r>
      <w:r>
        <w:rPr>
          <w:sz w:val="20"/>
          <w:szCs w:val="16"/>
        </w:rPr>
        <w:tab/>
        <w:t xml:space="preserve">           1,00</w:t>
      </w:r>
      <w:r>
        <w:rPr>
          <w:sz w:val="20"/>
          <w:szCs w:val="16"/>
        </w:rPr>
        <w:tab/>
        <w:t>ks</w:t>
      </w:r>
      <w:r>
        <w:rPr>
          <w:sz w:val="20"/>
          <w:szCs w:val="16"/>
        </w:rPr>
        <w:tab/>
        <w:t>21,00%</w:t>
      </w:r>
      <w:r>
        <w:rPr>
          <w:sz w:val="20"/>
          <w:szCs w:val="16"/>
        </w:rPr>
        <w:tab/>
        <w:t xml:space="preserve">           935,00</w:t>
      </w:r>
      <w:proofErr w:type="gramStart"/>
      <w:r>
        <w:rPr>
          <w:sz w:val="20"/>
          <w:szCs w:val="16"/>
        </w:rPr>
        <w:tab/>
        <w:t xml:space="preserve">  -</w:t>
      </w:r>
      <w:proofErr w:type="gramEnd"/>
      <w:r>
        <w:rPr>
          <w:sz w:val="20"/>
          <w:szCs w:val="16"/>
        </w:rPr>
        <w:t>20,00%</w:t>
      </w:r>
      <w:r>
        <w:rPr>
          <w:sz w:val="20"/>
          <w:szCs w:val="16"/>
        </w:rPr>
        <w:tab/>
        <w:t xml:space="preserve">           748,00</w:t>
      </w:r>
      <w:r>
        <w:rPr>
          <w:sz w:val="20"/>
          <w:szCs w:val="16"/>
        </w:rPr>
        <w:tab/>
        <w:t xml:space="preserve">           905,08</w:t>
      </w:r>
    </w:p>
    <w:p w14:paraId="7FAC1757"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3DABDD41">
          <v:shape id="_x0000_i1153" type="#_x0000_t75" style="width:127.45pt;height:51.7pt">
            <v:imagedata r:id="rId33" r:href="rId53"/>
          </v:shape>
        </w:pict>
      </w:r>
      <w:r>
        <w:rPr>
          <w:sz w:val="16"/>
          <w:szCs w:val="16"/>
        </w:rPr>
        <w:t xml:space="preserve">  </w:t>
      </w:r>
    </w:p>
    <w:p w14:paraId="08086077"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     Plastový </w:t>
      </w:r>
      <w:proofErr w:type="spellStart"/>
      <w:r w:rsidRPr="00C770E3">
        <w:rPr>
          <w:b/>
          <w:sz w:val="20"/>
          <w:szCs w:val="16"/>
        </w:rPr>
        <w:t>odlamovač</w:t>
      </w:r>
      <w:proofErr w:type="spellEnd"/>
      <w:r w:rsidRPr="00C770E3">
        <w:rPr>
          <w:b/>
          <w:sz w:val="20"/>
          <w:szCs w:val="16"/>
        </w:rPr>
        <w:t xml:space="preserve"> </w:t>
      </w:r>
      <w:proofErr w:type="gramStart"/>
      <w:r w:rsidRPr="00C770E3">
        <w:rPr>
          <w:b/>
          <w:sz w:val="20"/>
          <w:szCs w:val="16"/>
        </w:rPr>
        <w:t>ampulí - komplet</w:t>
      </w:r>
      <w:proofErr w:type="gramEnd"/>
      <w:r w:rsidRPr="00C770E3">
        <w:rPr>
          <w:b/>
          <w:sz w:val="20"/>
          <w:szCs w:val="16"/>
        </w:rPr>
        <w:t xml:space="preserve">                         </w:t>
      </w:r>
    </w:p>
    <w:p w14:paraId="44697272"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Nerezový držák + 5x jednorázový plastový </w:t>
      </w:r>
      <w:proofErr w:type="spellStart"/>
      <w:r w:rsidRPr="00C770E3">
        <w:rPr>
          <w:sz w:val="20"/>
          <w:szCs w:val="16"/>
        </w:rPr>
        <w:t>odlamovač</w:t>
      </w:r>
      <w:proofErr w:type="spellEnd"/>
      <w:r w:rsidRPr="00C770E3">
        <w:rPr>
          <w:sz w:val="20"/>
          <w:szCs w:val="16"/>
        </w:rPr>
        <w:t xml:space="preserve"> ampulí   </w:t>
      </w:r>
    </w:p>
    <w:p w14:paraId="1C58689E" w14:textId="77777777" w:rsidR="003678A4" w:rsidRPr="00326129"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bCs/>
          <w:sz w:val="20"/>
          <w:szCs w:val="16"/>
        </w:rPr>
      </w:pPr>
      <w:r w:rsidRPr="00326129">
        <w:rPr>
          <w:b/>
          <w:bCs/>
          <w:sz w:val="20"/>
          <w:szCs w:val="16"/>
        </w:rPr>
        <w:t xml:space="preserve">     </w:t>
      </w:r>
      <w:r w:rsidRPr="00326129">
        <w:rPr>
          <w:b/>
          <w:bCs/>
          <w:sz w:val="20"/>
          <w:szCs w:val="16"/>
          <w:highlight w:val="yellow"/>
        </w:rPr>
        <w:t>vlevo</w:t>
      </w:r>
      <w:r w:rsidRPr="00326129">
        <w:rPr>
          <w:b/>
          <w:bCs/>
          <w:sz w:val="20"/>
          <w:szCs w:val="16"/>
        </w:rPr>
        <w:t xml:space="preserve">                                                       </w:t>
      </w:r>
    </w:p>
    <w:p w14:paraId="06B229C7"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Komplet 5 ks plastového </w:t>
      </w:r>
      <w:proofErr w:type="spellStart"/>
      <w:r w:rsidRPr="00C770E3">
        <w:rPr>
          <w:sz w:val="20"/>
          <w:szCs w:val="16"/>
        </w:rPr>
        <w:t>odlamovače</w:t>
      </w:r>
      <w:proofErr w:type="spellEnd"/>
      <w:r w:rsidRPr="00C770E3">
        <w:rPr>
          <w:sz w:val="20"/>
          <w:szCs w:val="16"/>
        </w:rPr>
        <w:t xml:space="preserve"> ampulí a 1 ks držáku</w:t>
      </w:r>
    </w:p>
    <w:p w14:paraId="7BF9697E"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5763P*       </w:t>
      </w:r>
      <w:r>
        <w:rPr>
          <w:sz w:val="20"/>
          <w:szCs w:val="16"/>
        </w:rPr>
        <w:tab/>
        <w:t xml:space="preserve">           504,00</w:t>
      </w:r>
      <w:r>
        <w:rPr>
          <w:sz w:val="20"/>
          <w:szCs w:val="16"/>
        </w:rPr>
        <w:tab/>
        <w:t xml:space="preserve">           1,00</w:t>
      </w:r>
      <w:r>
        <w:rPr>
          <w:sz w:val="20"/>
          <w:szCs w:val="16"/>
        </w:rPr>
        <w:tab/>
        <w:t>ks</w:t>
      </w:r>
      <w:r>
        <w:rPr>
          <w:sz w:val="20"/>
          <w:szCs w:val="16"/>
        </w:rPr>
        <w:tab/>
        <w:t>21,00%</w:t>
      </w:r>
      <w:r>
        <w:rPr>
          <w:sz w:val="20"/>
          <w:szCs w:val="16"/>
        </w:rPr>
        <w:tab/>
        <w:t xml:space="preserve">           504,00</w:t>
      </w:r>
      <w:proofErr w:type="gramStart"/>
      <w:r>
        <w:rPr>
          <w:sz w:val="20"/>
          <w:szCs w:val="16"/>
        </w:rPr>
        <w:tab/>
        <w:t xml:space="preserve">  -</w:t>
      </w:r>
      <w:proofErr w:type="gramEnd"/>
      <w:r>
        <w:rPr>
          <w:sz w:val="20"/>
          <w:szCs w:val="16"/>
        </w:rPr>
        <w:t>20,00%</w:t>
      </w:r>
      <w:r>
        <w:rPr>
          <w:sz w:val="20"/>
          <w:szCs w:val="16"/>
        </w:rPr>
        <w:tab/>
        <w:t xml:space="preserve">           403,20</w:t>
      </w:r>
      <w:r>
        <w:rPr>
          <w:sz w:val="20"/>
          <w:szCs w:val="16"/>
        </w:rPr>
        <w:tab/>
        <w:t xml:space="preserve">           487,87</w:t>
      </w:r>
    </w:p>
    <w:p w14:paraId="2A50FB70" w14:textId="645C6D98"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sidRPr="00326129">
        <w:rPr>
          <w:noProof/>
          <w:sz w:val="16"/>
          <w:szCs w:val="16"/>
        </w:rPr>
        <mc:AlternateContent>
          <mc:Choice Requires="wps">
            <w:drawing>
              <wp:anchor distT="45720" distB="45720" distL="114300" distR="114300" simplePos="0" relativeHeight="251664384" behindDoc="0" locked="0" layoutInCell="1" allowOverlap="1" wp14:anchorId="736197F8" wp14:editId="4B10F38E">
                <wp:simplePos x="0" y="0"/>
                <wp:positionH relativeFrom="column">
                  <wp:posOffset>3770630</wp:posOffset>
                </wp:positionH>
                <wp:positionV relativeFrom="paragraph">
                  <wp:posOffset>190500</wp:posOffset>
                </wp:positionV>
                <wp:extent cx="3109595" cy="509905"/>
                <wp:effectExtent l="11430" t="11430" r="12700" b="12065"/>
                <wp:wrapSquare wrapText="bothSides"/>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509905"/>
                        </a:xfrm>
                        <a:prstGeom prst="rect">
                          <a:avLst/>
                        </a:prstGeom>
                        <a:solidFill>
                          <a:srgbClr val="FFFFFF"/>
                        </a:solidFill>
                        <a:ln w="9525">
                          <a:solidFill>
                            <a:srgbClr val="000000"/>
                          </a:solidFill>
                          <a:miter lim="800000"/>
                          <a:headEnd/>
                          <a:tailEnd/>
                        </a:ln>
                      </wps:spPr>
                      <wps:txbx>
                        <w:txbxContent>
                          <w:p w14:paraId="3F29AF47" w14:textId="77777777" w:rsidR="003678A4" w:rsidRPr="00DE4938" w:rsidRDefault="003678A4" w:rsidP="003678A4">
                            <w:pPr>
                              <w:jc w:val="right"/>
                              <w:rPr>
                                <w:b/>
                                <w:bCs/>
                                <w:sz w:val="28"/>
                                <w:szCs w:val="28"/>
                              </w:rPr>
                            </w:pPr>
                            <w:r w:rsidRPr="00DE4938">
                              <w:rPr>
                                <w:b/>
                                <w:bCs/>
                                <w:sz w:val="28"/>
                                <w:szCs w:val="28"/>
                              </w:rPr>
                              <w:t xml:space="preserve">Celková cena bez DPH: </w:t>
                            </w:r>
                            <w:r>
                              <w:rPr>
                                <w:b/>
                                <w:bCs/>
                                <w:sz w:val="28"/>
                                <w:szCs w:val="28"/>
                              </w:rPr>
                              <w:t>39 959,00</w:t>
                            </w:r>
                            <w:r w:rsidRPr="00DE4938">
                              <w:rPr>
                                <w:b/>
                                <w:bCs/>
                                <w:sz w:val="28"/>
                                <w:szCs w:val="28"/>
                              </w:rPr>
                              <w:t xml:space="preserve"> Kč</w:t>
                            </w:r>
                          </w:p>
                          <w:p w14:paraId="3D36126E" w14:textId="77777777" w:rsidR="003678A4" w:rsidRPr="00DE4938" w:rsidRDefault="003678A4" w:rsidP="003678A4">
                            <w:pPr>
                              <w:jc w:val="right"/>
                              <w:rPr>
                                <w:b/>
                                <w:bCs/>
                                <w:sz w:val="28"/>
                                <w:szCs w:val="28"/>
                              </w:rPr>
                            </w:pPr>
                            <w:r w:rsidRPr="00DE4938">
                              <w:rPr>
                                <w:b/>
                                <w:bCs/>
                                <w:sz w:val="28"/>
                                <w:szCs w:val="28"/>
                              </w:rPr>
                              <w:t xml:space="preserve">Celková cena s DPH: </w:t>
                            </w:r>
                            <w:r>
                              <w:rPr>
                                <w:b/>
                                <w:bCs/>
                                <w:sz w:val="28"/>
                                <w:szCs w:val="28"/>
                              </w:rPr>
                              <w:t>48 350,39</w:t>
                            </w:r>
                            <w:r w:rsidRPr="00DE4938">
                              <w:rPr>
                                <w:b/>
                                <w:bCs/>
                                <w:sz w:val="28"/>
                                <w:szCs w:val="28"/>
                              </w:rPr>
                              <w:t xml:space="preserve"> Kč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6197F8" id="Textové pole 12" o:spid="_x0000_s1028" type="#_x0000_t202" style="position:absolute;left:0;text-align:left;margin-left:296.9pt;margin-top:15pt;width:244.85pt;height:40.1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">
                <v:textbox style="mso-fit-shape-to-text:t">
                  <w:txbxContent>
                    <w:p w14:paraId="3F29AF47" w14:textId="77777777" w:rsidR="003678A4" w:rsidRPr="00DE4938" w:rsidRDefault="003678A4" w:rsidP="003678A4">
                      <w:pPr>
                        <w:jc w:val="right"/>
                        <w:rPr>
                          <w:b/>
                          <w:bCs/>
                          <w:sz w:val="28"/>
                          <w:szCs w:val="28"/>
                        </w:rPr>
                      </w:pPr>
                      <w:r w:rsidRPr="00DE4938">
                        <w:rPr>
                          <w:b/>
                          <w:bCs/>
                          <w:sz w:val="28"/>
                          <w:szCs w:val="28"/>
                        </w:rPr>
                        <w:t xml:space="preserve">Celková cena bez DPH: </w:t>
                      </w:r>
                      <w:r>
                        <w:rPr>
                          <w:b/>
                          <w:bCs/>
                          <w:sz w:val="28"/>
                          <w:szCs w:val="28"/>
                        </w:rPr>
                        <w:t>39 959,00</w:t>
                      </w:r>
                      <w:r w:rsidRPr="00DE4938">
                        <w:rPr>
                          <w:b/>
                          <w:bCs/>
                          <w:sz w:val="28"/>
                          <w:szCs w:val="28"/>
                        </w:rPr>
                        <w:t xml:space="preserve"> Kč</w:t>
                      </w:r>
                    </w:p>
                    <w:p w14:paraId="3D36126E" w14:textId="77777777" w:rsidR="003678A4" w:rsidRPr="00DE4938" w:rsidRDefault="003678A4" w:rsidP="003678A4">
                      <w:pPr>
                        <w:jc w:val="right"/>
                        <w:rPr>
                          <w:b/>
                          <w:bCs/>
                          <w:sz w:val="28"/>
                          <w:szCs w:val="28"/>
                        </w:rPr>
                      </w:pPr>
                      <w:r w:rsidRPr="00DE4938">
                        <w:rPr>
                          <w:b/>
                          <w:bCs/>
                          <w:sz w:val="28"/>
                          <w:szCs w:val="28"/>
                        </w:rPr>
                        <w:t xml:space="preserve">Celková cena s DPH: </w:t>
                      </w:r>
                      <w:r>
                        <w:rPr>
                          <w:b/>
                          <w:bCs/>
                          <w:sz w:val="28"/>
                          <w:szCs w:val="28"/>
                        </w:rPr>
                        <w:t>48 350,39</w:t>
                      </w:r>
                      <w:r w:rsidRPr="00DE4938">
                        <w:rPr>
                          <w:b/>
                          <w:bCs/>
                          <w:sz w:val="28"/>
                          <w:szCs w:val="28"/>
                        </w:rPr>
                        <w:t xml:space="preserve"> Kč</w:t>
                      </w:r>
                    </w:p>
                  </w:txbxContent>
                </v:textbox>
                <w10:wrap type="square"/>
              </v:shape>
            </w:pict>
          </mc:Fallback>
        </mc:AlternateContent>
      </w:r>
      <w:r>
        <w:rPr>
          <w:sz w:val="16"/>
          <w:szCs w:val="16"/>
        </w:rPr>
        <w:pict w14:anchorId="0553E58D">
          <v:shape id="_x0000_i1154" type="#_x0000_t75" style="width:104.95pt;height:58.75pt">
            <v:imagedata r:id="rId35" r:href="rId54"/>
          </v:shape>
        </w:pict>
      </w:r>
      <w:r>
        <w:rPr>
          <w:sz w:val="16"/>
          <w:szCs w:val="16"/>
        </w:rPr>
        <w:t xml:space="preserve">  </w:t>
      </w:r>
    </w:p>
    <w:p w14:paraId="7FCACA7B"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21C6C5E0" w14:textId="77777777" w:rsidR="003678A4" w:rsidRDefault="003678A4" w:rsidP="003678A4">
      <w:pPr>
        <w:pBdr>
          <w:bottom w:val="single" w:sz="4" w:space="1" w:color="auto"/>
        </w:pBd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61A1D925"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1914582E"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0"/>
          <w:szCs w:val="16"/>
        </w:rPr>
      </w:pPr>
      <w:r w:rsidRPr="00C770E3">
        <w:rPr>
          <w:b/>
          <w:sz w:val="20"/>
          <w:szCs w:val="16"/>
        </w:rPr>
        <w:t xml:space="preserve">VELMAN 130                                                  </w:t>
      </w:r>
    </w:p>
    <w:p w14:paraId="3C879A3A"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š161 cm x h50 cm x v124 </w:t>
      </w:r>
      <w:proofErr w:type="gramStart"/>
      <w:r w:rsidRPr="00C770E3">
        <w:rPr>
          <w:sz w:val="20"/>
          <w:szCs w:val="16"/>
        </w:rPr>
        <w:t>cm - rozměry</w:t>
      </w:r>
      <w:proofErr w:type="gramEnd"/>
      <w:r w:rsidRPr="00C770E3">
        <w:rPr>
          <w:sz w:val="20"/>
          <w:szCs w:val="16"/>
        </w:rPr>
        <w:t xml:space="preserve"> vozíku; 1x sklopný držák vaku 120l</w:t>
      </w:r>
    </w:p>
    <w:p w14:paraId="393481C8"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2x vědro </w:t>
      </w:r>
      <w:proofErr w:type="gramStart"/>
      <w:r w:rsidRPr="00C770E3">
        <w:rPr>
          <w:sz w:val="20"/>
          <w:szCs w:val="16"/>
        </w:rPr>
        <w:t>6l</w:t>
      </w:r>
      <w:proofErr w:type="gramEnd"/>
      <w:r w:rsidRPr="00C770E3">
        <w:rPr>
          <w:sz w:val="20"/>
          <w:szCs w:val="16"/>
        </w:rPr>
        <w:t xml:space="preserve"> 11119 vč. držáku 00086, barvy: červené, modré</w:t>
      </w:r>
    </w:p>
    <w:p w14:paraId="2E639FE9"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1x plast. víko </w:t>
      </w:r>
      <w:proofErr w:type="gramStart"/>
      <w:r w:rsidRPr="00C770E3">
        <w:rPr>
          <w:sz w:val="20"/>
          <w:szCs w:val="16"/>
        </w:rPr>
        <w:t>120l</w:t>
      </w:r>
      <w:proofErr w:type="gramEnd"/>
      <w:r w:rsidRPr="00C770E3">
        <w:rPr>
          <w:sz w:val="20"/>
          <w:szCs w:val="16"/>
        </w:rPr>
        <w:t xml:space="preserve"> 00042, barvy: červené, modré, zelené, žluté</w:t>
      </w:r>
    </w:p>
    <w:p w14:paraId="3EFA87B5"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xml:space="preserve">• rozpěrné koše: 1x </w:t>
      </w:r>
      <w:proofErr w:type="gramStart"/>
      <w:r w:rsidRPr="00C770E3">
        <w:rPr>
          <w:sz w:val="20"/>
          <w:szCs w:val="16"/>
        </w:rPr>
        <w:t>00025V</w:t>
      </w:r>
      <w:proofErr w:type="gramEnd"/>
      <w:r w:rsidRPr="00C770E3">
        <w:rPr>
          <w:sz w:val="20"/>
          <w:szCs w:val="16"/>
        </w:rPr>
        <w:t>, 1x 00024V s plast. dnem 00063; nosnost: 20 kg</w:t>
      </w:r>
    </w:p>
    <w:p w14:paraId="2C351155"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1x plast. vana 11117 vč. držáku 00084, 1x koš 00022 s plast. dnem 00050; nosnost: 6 kg</w:t>
      </w:r>
    </w:p>
    <w:p w14:paraId="0AE6B6E9"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1x plast. dno do podvozku 00064</w:t>
      </w:r>
    </w:p>
    <w:p w14:paraId="5003B1A1" w14:textId="77777777" w:rsidR="003678A4" w:rsidRPr="00C770E3"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4x otočné kolo d=12,5 cm, plast. nárazníky</w:t>
      </w:r>
    </w:p>
    <w:p w14:paraId="38C2550A"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t>• celková nosnost: 100 kg</w:t>
      </w:r>
    </w:p>
    <w:p w14:paraId="12453B86"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20"/>
          <w:szCs w:val="16"/>
        </w:rPr>
      </w:pPr>
      <w:r w:rsidRPr="00C770E3">
        <w:rPr>
          <w:sz w:val="20"/>
          <w:szCs w:val="16"/>
        </w:rPr>
        <w:lastRenderedPageBreak/>
        <w:t xml:space="preserve">1223V*       </w:t>
      </w:r>
      <w:r>
        <w:rPr>
          <w:sz w:val="20"/>
          <w:szCs w:val="16"/>
        </w:rPr>
        <w:tab/>
        <w:t xml:space="preserve">        18743,00</w:t>
      </w:r>
      <w:r>
        <w:rPr>
          <w:sz w:val="20"/>
          <w:szCs w:val="16"/>
        </w:rPr>
        <w:tab/>
        <w:t xml:space="preserve">           2,00</w:t>
      </w:r>
      <w:r>
        <w:rPr>
          <w:sz w:val="20"/>
          <w:szCs w:val="16"/>
        </w:rPr>
        <w:tab/>
        <w:t>ks</w:t>
      </w:r>
      <w:r>
        <w:rPr>
          <w:sz w:val="20"/>
          <w:szCs w:val="16"/>
        </w:rPr>
        <w:tab/>
        <w:t>21,00%</w:t>
      </w:r>
      <w:r>
        <w:rPr>
          <w:sz w:val="20"/>
          <w:szCs w:val="16"/>
        </w:rPr>
        <w:tab/>
        <w:t xml:space="preserve">        37486,00</w:t>
      </w:r>
      <w:proofErr w:type="gramStart"/>
      <w:r>
        <w:rPr>
          <w:sz w:val="20"/>
          <w:szCs w:val="16"/>
        </w:rPr>
        <w:tab/>
        <w:t xml:space="preserve">  </w:t>
      </w:r>
      <w:r>
        <w:rPr>
          <w:sz w:val="20"/>
          <w:szCs w:val="16"/>
        </w:rPr>
        <w:tab/>
      </w:r>
      <w:proofErr w:type="gramEnd"/>
      <w:r>
        <w:rPr>
          <w:sz w:val="20"/>
          <w:szCs w:val="16"/>
        </w:rPr>
        <w:t xml:space="preserve">        37486,00</w:t>
      </w:r>
      <w:r>
        <w:rPr>
          <w:sz w:val="20"/>
          <w:szCs w:val="16"/>
        </w:rPr>
        <w:tab/>
        <w:t xml:space="preserve">        45358,06</w:t>
      </w:r>
    </w:p>
    <w:p w14:paraId="050943D2"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pict w14:anchorId="7E9A0B04">
          <v:shape id="_x0000_i1155" type="#_x0000_t75" style="width:354.9pt;height:125.1pt">
            <v:imagedata r:id="rId55" r:href="rId56"/>
          </v:shape>
        </w:pict>
      </w:r>
      <w:r>
        <w:rPr>
          <w:sz w:val="16"/>
          <w:szCs w:val="16"/>
        </w:rPr>
        <w:t xml:space="preserve">  </w:t>
      </w:r>
    </w:p>
    <w:p w14:paraId="4F7B9559"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531D4ACD"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Cs w:val="16"/>
        </w:rPr>
      </w:pPr>
      <w:r w:rsidRPr="00C770E3">
        <w:rPr>
          <w:szCs w:val="16"/>
        </w:rPr>
        <w:t xml:space="preserve">  ________________________________________________________________________________________________</w:t>
      </w:r>
    </w:p>
    <w:p w14:paraId="25CB81A7"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p>
    <w:p w14:paraId="0B399BB8"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 w:val="24"/>
          <w:szCs w:val="16"/>
        </w:rPr>
      </w:pPr>
      <w:r w:rsidRPr="00C770E3">
        <w:rPr>
          <w:b/>
          <w:sz w:val="24"/>
          <w:szCs w:val="16"/>
        </w:rPr>
        <w:t xml:space="preserve">Celková cena </w:t>
      </w:r>
      <w:r>
        <w:rPr>
          <w:b/>
          <w:sz w:val="24"/>
          <w:szCs w:val="16"/>
        </w:rPr>
        <w:t>bez/ s DPH</w:t>
      </w:r>
      <w:r>
        <w:rPr>
          <w:b/>
          <w:sz w:val="24"/>
          <w:szCs w:val="16"/>
        </w:rPr>
        <w:tab/>
      </w:r>
      <w:r>
        <w:rPr>
          <w:b/>
          <w:sz w:val="24"/>
          <w:szCs w:val="16"/>
        </w:rPr>
        <w:tab/>
      </w:r>
      <w:r>
        <w:rPr>
          <w:b/>
          <w:sz w:val="24"/>
          <w:szCs w:val="16"/>
        </w:rPr>
        <w:tab/>
      </w:r>
      <w:r>
        <w:rPr>
          <w:b/>
          <w:sz w:val="24"/>
          <w:szCs w:val="16"/>
        </w:rPr>
        <w:tab/>
        <w:t xml:space="preserve"> </w:t>
      </w:r>
      <w:r>
        <w:rPr>
          <w:b/>
          <w:sz w:val="24"/>
          <w:szCs w:val="16"/>
        </w:rPr>
        <w:tab/>
      </w:r>
      <w:r>
        <w:rPr>
          <w:b/>
          <w:sz w:val="24"/>
          <w:szCs w:val="16"/>
        </w:rPr>
        <w:tab/>
        <w:t xml:space="preserve">       139 658,00</w:t>
      </w:r>
      <w:r>
        <w:rPr>
          <w:b/>
          <w:sz w:val="24"/>
          <w:szCs w:val="16"/>
        </w:rPr>
        <w:tab/>
        <w:t xml:space="preserve">       168 986,18</w:t>
      </w:r>
    </w:p>
    <w:p w14:paraId="3C17903A" w14:textId="77777777" w:rsidR="003678A4"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b/>
          <w:szCs w:val="16"/>
        </w:rPr>
      </w:pPr>
      <w:r w:rsidRPr="00C770E3">
        <w:rPr>
          <w:b/>
          <w:szCs w:val="16"/>
        </w:rPr>
        <w:t xml:space="preserve">  ________________________________________________________________________________________________</w:t>
      </w:r>
    </w:p>
    <w:p w14:paraId="6F04C541" w14:textId="77777777" w:rsidR="003678A4" w:rsidRPr="0003171E" w:rsidRDefault="003678A4" w:rsidP="003678A4">
      <w:pPr>
        <w:tabs>
          <w:tab w:val="left" w:pos="142"/>
          <w:tab w:val="right" w:pos="2552"/>
          <w:tab w:val="right" w:pos="3828"/>
          <w:tab w:val="left" w:pos="3969"/>
          <w:tab w:val="right" w:pos="5103"/>
          <w:tab w:val="right" w:pos="6663"/>
          <w:tab w:val="right" w:pos="7797"/>
          <w:tab w:val="right" w:pos="9072"/>
          <w:tab w:val="right" w:pos="10773"/>
        </w:tabs>
        <w:adjustRightInd w:val="0"/>
        <w:jc w:val="both"/>
        <w:rPr>
          <w:sz w:val="16"/>
          <w:szCs w:val="16"/>
        </w:rPr>
      </w:pPr>
      <w:r>
        <w:rPr>
          <w:sz w:val="16"/>
          <w:szCs w:val="16"/>
        </w:rPr>
        <w:t xml:space="preserve"> </w:t>
      </w:r>
    </w:p>
    <w:p w14:paraId="251033B2" w14:textId="77777777" w:rsidR="003678A4" w:rsidRDefault="003678A4" w:rsidP="003678A4">
      <w:pPr>
        <w:tabs>
          <w:tab w:val="left" w:pos="0"/>
        </w:tabs>
      </w:pPr>
      <w:r>
        <w:t xml:space="preserve"> </w:t>
      </w:r>
    </w:p>
    <w:p w14:paraId="799BE87C" w14:textId="77777777" w:rsidR="003678A4" w:rsidRDefault="003678A4" w:rsidP="003678A4">
      <w:pPr>
        <w:tabs>
          <w:tab w:val="left" w:pos="0"/>
        </w:tabs>
      </w:pPr>
      <w:r>
        <w:t xml:space="preserve"> </w:t>
      </w:r>
    </w:p>
    <w:p w14:paraId="6D32DF6B" w14:textId="06184042" w:rsidR="003678A4" w:rsidRPr="00441F93" w:rsidRDefault="003678A4" w:rsidP="003678A4">
      <w:pPr>
        <w:numPr>
          <w:ilvl w:val="0"/>
          <w:numId w:val="6"/>
        </w:numPr>
        <w:tabs>
          <w:tab w:val="left" w:pos="0"/>
        </w:tabs>
        <w:autoSpaceDE w:val="0"/>
        <w:autoSpaceDN w:val="0"/>
        <w:spacing w:after="0" w:line="240" w:lineRule="auto"/>
        <w:rPr>
          <w:b/>
        </w:rPr>
      </w:pPr>
      <w:r w:rsidRPr="00441F93">
        <w:rPr>
          <w:b/>
          <w:noProof/>
        </w:rPr>
        <w:drawing>
          <wp:inline distT="0" distB="0" distL="0" distR="0" wp14:anchorId="76A58C84" wp14:editId="3CD658C5">
            <wp:extent cx="247650" cy="1809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41F93">
        <w:rPr>
          <w:b/>
        </w:rPr>
        <w:t xml:space="preserve"> OCELOVÁ KONSTRUKCE S ANTIMIKROBIÁLNÍM POVRCHEM </w:t>
      </w:r>
    </w:p>
    <w:p w14:paraId="53B20E2C" w14:textId="77777777" w:rsidR="003678A4" w:rsidRPr="00441F93" w:rsidRDefault="003678A4" w:rsidP="003678A4">
      <w:pPr>
        <w:numPr>
          <w:ilvl w:val="0"/>
          <w:numId w:val="6"/>
        </w:numPr>
        <w:tabs>
          <w:tab w:val="left" w:pos="0"/>
        </w:tabs>
        <w:autoSpaceDE w:val="0"/>
        <w:autoSpaceDN w:val="0"/>
        <w:spacing w:after="0" w:line="240" w:lineRule="auto"/>
        <w:rPr>
          <w:b/>
        </w:rPr>
      </w:pPr>
      <w:r w:rsidRPr="00441F93">
        <w:rPr>
          <w:b/>
        </w:rPr>
        <w:t>ZAMĚŘENÍ NA MÍSTĚ + GRAFICKÝ NÁVRH</w:t>
      </w:r>
    </w:p>
    <w:p w14:paraId="70D68306" w14:textId="77777777" w:rsidR="003678A4" w:rsidRPr="00441F93" w:rsidRDefault="003678A4" w:rsidP="003678A4">
      <w:pPr>
        <w:numPr>
          <w:ilvl w:val="0"/>
          <w:numId w:val="6"/>
        </w:numPr>
        <w:tabs>
          <w:tab w:val="left" w:pos="0"/>
        </w:tabs>
        <w:autoSpaceDE w:val="0"/>
        <w:autoSpaceDN w:val="0"/>
        <w:spacing w:after="0" w:line="240" w:lineRule="auto"/>
        <w:rPr>
          <w:b/>
        </w:rPr>
      </w:pPr>
      <w:r w:rsidRPr="00441F93">
        <w:rPr>
          <w:b/>
        </w:rPr>
        <w:t>VÝROBA NA MÍRU</w:t>
      </w:r>
    </w:p>
    <w:p w14:paraId="706D8399" w14:textId="77777777" w:rsidR="003678A4" w:rsidRPr="00441F93" w:rsidRDefault="003678A4" w:rsidP="003678A4">
      <w:pPr>
        <w:numPr>
          <w:ilvl w:val="0"/>
          <w:numId w:val="6"/>
        </w:numPr>
        <w:tabs>
          <w:tab w:val="left" w:pos="0"/>
        </w:tabs>
        <w:autoSpaceDE w:val="0"/>
        <w:autoSpaceDN w:val="0"/>
        <w:spacing w:after="0" w:line="240" w:lineRule="auto"/>
        <w:rPr>
          <w:b/>
        </w:rPr>
      </w:pPr>
      <w:r w:rsidRPr="00441F93">
        <w:rPr>
          <w:b/>
        </w:rPr>
        <w:t>MOŽNOST VZORKU PRO ODZKOUŠENÍ A ZAPŮJČENÍ DO PROVOZU</w:t>
      </w:r>
    </w:p>
    <w:p w14:paraId="345E7FB1" w14:textId="77777777" w:rsidR="003678A4" w:rsidRPr="00441F93" w:rsidRDefault="003678A4" w:rsidP="003678A4">
      <w:pPr>
        <w:numPr>
          <w:ilvl w:val="0"/>
          <w:numId w:val="6"/>
        </w:numPr>
        <w:tabs>
          <w:tab w:val="left" w:pos="0"/>
        </w:tabs>
        <w:autoSpaceDE w:val="0"/>
        <w:autoSpaceDN w:val="0"/>
        <w:spacing w:after="0" w:line="240" w:lineRule="auto"/>
        <w:rPr>
          <w:b/>
        </w:rPr>
      </w:pPr>
      <w:r w:rsidRPr="00441F93">
        <w:rPr>
          <w:b/>
        </w:rPr>
        <w:t>NEREZOVÁ OCEL AISI304 – NEPOUŽÍVAT ČISTÍCÍ PŘÍPRAVEK OBSAHUJÍCÍ CHLÓR</w:t>
      </w:r>
    </w:p>
    <w:p w14:paraId="28556D90" w14:textId="77777777" w:rsidR="003678A4" w:rsidRPr="00441F93" w:rsidRDefault="003678A4" w:rsidP="003678A4">
      <w:pPr>
        <w:tabs>
          <w:tab w:val="left" w:pos="0"/>
        </w:tabs>
        <w:ind w:left="60"/>
        <w:rPr>
          <w:b/>
        </w:rPr>
      </w:pPr>
    </w:p>
    <w:p w14:paraId="7058F2FE" w14:textId="77777777" w:rsidR="003678A4" w:rsidRPr="00441F93" w:rsidRDefault="003678A4" w:rsidP="003678A4">
      <w:pPr>
        <w:numPr>
          <w:ilvl w:val="0"/>
          <w:numId w:val="6"/>
        </w:numPr>
        <w:tabs>
          <w:tab w:val="left" w:pos="0"/>
        </w:tabs>
        <w:autoSpaceDE w:val="0"/>
        <w:autoSpaceDN w:val="0"/>
        <w:spacing w:after="0" w:line="240" w:lineRule="auto"/>
      </w:pPr>
      <w:r w:rsidRPr="00441F93">
        <w:rPr>
          <w:b/>
        </w:rPr>
        <w:t>PLATNOST</w:t>
      </w:r>
      <w:r w:rsidRPr="00441F93">
        <w:t xml:space="preserve"> cenové nabídky je 2 měsíce</w:t>
      </w:r>
    </w:p>
    <w:p w14:paraId="1F6EF7A1" w14:textId="77777777" w:rsidR="003678A4" w:rsidRPr="00441F93" w:rsidRDefault="003678A4" w:rsidP="003678A4">
      <w:pPr>
        <w:numPr>
          <w:ilvl w:val="0"/>
          <w:numId w:val="6"/>
        </w:numPr>
        <w:autoSpaceDE w:val="0"/>
        <w:autoSpaceDN w:val="0"/>
        <w:spacing w:after="0" w:line="240" w:lineRule="auto"/>
      </w:pPr>
      <w:r w:rsidRPr="00441F93">
        <w:rPr>
          <w:b/>
          <w:bCs/>
        </w:rPr>
        <w:t>ZÁRUKA</w:t>
      </w:r>
      <w:r w:rsidRPr="00441F93">
        <w:t xml:space="preserve"> na plata: 5 let, vozíky: 3 roky, doplňky a příslušenství: 2 roky</w:t>
      </w:r>
    </w:p>
    <w:p w14:paraId="7F1EB0FA" w14:textId="77777777" w:rsidR="003678A4" w:rsidRPr="00441F93" w:rsidRDefault="003678A4" w:rsidP="003678A4">
      <w:pPr>
        <w:numPr>
          <w:ilvl w:val="0"/>
          <w:numId w:val="6"/>
        </w:numPr>
        <w:tabs>
          <w:tab w:val="left" w:pos="0"/>
        </w:tabs>
        <w:autoSpaceDE w:val="0"/>
        <w:autoSpaceDN w:val="0"/>
        <w:spacing w:after="0" w:line="240" w:lineRule="auto"/>
        <w:rPr>
          <w:b/>
        </w:rPr>
      </w:pPr>
      <w:r w:rsidRPr="00441F93">
        <w:rPr>
          <w:b/>
        </w:rPr>
        <w:t>ISO 9001,14001</w:t>
      </w:r>
    </w:p>
    <w:p w14:paraId="577870B0" w14:textId="77777777" w:rsidR="003678A4" w:rsidRPr="00441F93" w:rsidRDefault="003678A4" w:rsidP="003678A4">
      <w:pPr>
        <w:tabs>
          <w:tab w:val="left" w:pos="0"/>
        </w:tabs>
        <w:ind w:left="60"/>
        <w:rPr>
          <w:b/>
        </w:rPr>
      </w:pPr>
    </w:p>
    <w:p w14:paraId="4287F22B" w14:textId="77777777" w:rsidR="003678A4" w:rsidRPr="00E033A8" w:rsidRDefault="003678A4" w:rsidP="003678A4">
      <w:pPr>
        <w:numPr>
          <w:ilvl w:val="0"/>
          <w:numId w:val="6"/>
        </w:numPr>
        <w:tabs>
          <w:tab w:val="left" w:pos="0"/>
        </w:tabs>
        <w:autoSpaceDE w:val="0"/>
        <w:autoSpaceDN w:val="0"/>
        <w:spacing w:after="0" w:line="240" w:lineRule="auto"/>
        <w:rPr>
          <w:b/>
          <w:color w:val="FF0000"/>
        </w:rPr>
      </w:pPr>
      <w:r w:rsidRPr="00441F93">
        <w:rPr>
          <w:b/>
          <w:color w:val="FF0000"/>
        </w:rPr>
        <w:t>TERMÍN DODÁNÍ</w:t>
      </w:r>
      <w:r w:rsidRPr="00441F93">
        <w:rPr>
          <w:color w:val="FF0000"/>
        </w:rPr>
        <w:t xml:space="preserve"> – pravděpodobně do </w:t>
      </w:r>
      <w:proofErr w:type="gramStart"/>
      <w:r>
        <w:rPr>
          <w:color w:val="FF0000"/>
        </w:rPr>
        <w:t>12-titýdnů</w:t>
      </w:r>
      <w:proofErr w:type="gramEnd"/>
      <w:r w:rsidRPr="00441F93">
        <w:rPr>
          <w:color w:val="FF0000"/>
        </w:rPr>
        <w:t xml:space="preserve"> od závazné písemné objednávky</w:t>
      </w:r>
    </w:p>
    <w:p w14:paraId="74623A7A" w14:textId="77777777" w:rsidR="003678A4" w:rsidRPr="00441F93" w:rsidRDefault="003678A4" w:rsidP="003678A4">
      <w:pPr>
        <w:numPr>
          <w:ilvl w:val="0"/>
          <w:numId w:val="6"/>
        </w:numPr>
        <w:tabs>
          <w:tab w:val="left" w:pos="0"/>
        </w:tabs>
        <w:autoSpaceDE w:val="0"/>
        <w:autoSpaceDN w:val="0"/>
        <w:spacing w:after="0" w:line="240" w:lineRule="auto"/>
        <w:rPr>
          <w:b/>
          <w:color w:val="FF0000"/>
        </w:rPr>
      </w:pPr>
      <w:r>
        <w:rPr>
          <w:b/>
          <w:color w:val="FF0000"/>
        </w:rPr>
        <w:t>Doprava a Balné: ZDARMA</w:t>
      </w:r>
    </w:p>
    <w:p w14:paraId="776A58DF" w14:textId="77777777" w:rsidR="003678A4" w:rsidRPr="00441F93" w:rsidRDefault="003678A4" w:rsidP="003678A4">
      <w:pPr>
        <w:tabs>
          <w:tab w:val="left" w:pos="0"/>
        </w:tabs>
        <w:ind w:left="420"/>
        <w:rPr>
          <w:b/>
          <w:color w:val="FF0000"/>
        </w:rPr>
      </w:pPr>
    </w:p>
    <w:p w14:paraId="45E05B46" w14:textId="77777777" w:rsidR="003678A4" w:rsidRPr="00441F93" w:rsidRDefault="003678A4" w:rsidP="003678A4">
      <w:pPr>
        <w:numPr>
          <w:ilvl w:val="0"/>
          <w:numId w:val="6"/>
        </w:numPr>
        <w:autoSpaceDE w:val="0"/>
        <w:autoSpaceDN w:val="0"/>
        <w:spacing w:after="0" w:line="240" w:lineRule="auto"/>
        <w:rPr>
          <w:b/>
          <w:bCs/>
          <w:color w:val="FF0000"/>
          <w:sz w:val="24"/>
          <w:szCs w:val="24"/>
        </w:rPr>
      </w:pPr>
      <w:r w:rsidRPr="00441F93">
        <w:rPr>
          <w:b/>
          <w:bCs/>
          <w:color w:val="FF0000"/>
          <w:sz w:val="24"/>
          <w:szCs w:val="24"/>
          <w:highlight w:val="yellow"/>
        </w:rPr>
        <w:lastRenderedPageBreak/>
        <w:t>DŮLEŽITÉ UPOZORNĚNÍ:</w:t>
      </w:r>
      <w:r w:rsidRPr="00441F93">
        <w:rPr>
          <w:b/>
          <w:bCs/>
          <w:color w:val="FF0000"/>
          <w:sz w:val="24"/>
          <w:szCs w:val="24"/>
        </w:rPr>
        <w:t xml:space="preserve"> Vzhledem k nynější vážné situaci na trhu nemůžeme garantovat běžné dodací termíny. Děkujeme za pochopení a přejeme všem hlavně pevné zdraví.</w:t>
      </w:r>
    </w:p>
    <w:p w14:paraId="4B1A546F" w14:textId="77777777" w:rsidR="003678A4" w:rsidRDefault="003678A4" w:rsidP="003678A4">
      <w:pPr>
        <w:rPr>
          <w:color w:val="000000"/>
          <w:sz w:val="24"/>
          <w:szCs w:val="24"/>
        </w:rPr>
      </w:pPr>
    </w:p>
    <w:p w14:paraId="4C261584" w14:textId="77777777" w:rsidR="003678A4" w:rsidRDefault="003678A4" w:rsidP="003678A4">
      <w:pPr>
        <w:rPr>
          <w:color w:val="000000"/>
          <w:sz w:val="24"/>
          <w:szCs w:val="24"/>
        </w:rPr>
      </w:pPr>
    </w:p>
    <w:p w14:paraId="6C145812" w14:textId="77777777" w:rsidR="003678A4" w:rsidRDefault="003678A4" w:rsidP="003678A4">
      <w:pPr>
        <w:rPr>
          <w:color w:val="000000"/>
          <w:sz w:val="24"/>
          <w:szCs w:val="24"/>
        </w:rPr>
      </w:pPr>
    </w:p>
    <w:p w14:paraId="638392B0" w14:textId="77777777" w:rsidR="003678A4" w:rsidRPr="00AD5C40" w:rsidRDefault="003678A4" w:rsidP="003678A4">
      <w:pPr>
        <w:rPr>
          <w:color w:val="000000"/>
          <w:sz w:val="24"/>
          <w:szCs w:val="24"/>
        </w:rPr>
      </w:pPr>
      <w:r w:rsidRPr="00AD5C40">
        <w:rPr>
          <w:color w:val="000000"/>
          <w:sz w:val="24"/>
          <w:szCs w:val="24"/>
        </w:rPr>
        <w:t>S přáním pěkného dne</w:t>
      </w:r>
    </w:p>
    <w:p w14:paraId="499F565C" w14:textId="77777777" w:rsidR="003678A4" w:rsidRPr="00AD5C40" w:rsidRDefault="003678A4" w:rsidP="003678A4">
      <w:pPr>
        <w:rPr>
          <w:color w:val="000000"/>
          <w:sz w:val="24"/>
          <w:szCs w:val="24"/>
        </w:rPr>
      </w:pPr>
    </w:p>
    <w:p w14:paraId="019A4402" w14:textId="77777777" w:rsidR="003678A4" w:rsidRPr="00AD5C40" w:rsidRDefault="003678A4" w:rsidP="003678A4">
      <w:pPr>
        <w:rPr>
          <w:color w:val="000000"/>
          <w:sz w:val="24"/>
          <w:szCs w:val="24"/>
        </w:rPr>
      </w:pPr>
      <w:r>
        <w:rPr>
          <w:color w:val="000000"/>
          <w:sz w:val="24"/>
          <w:szCs w:val="24"/>
        </w:rPr>
        <w:t>zástupce vedoucí</w:t>
      </w:r>
    </w:p>
    <w:p w14:paraId="162FB8C7" w14:textId="77777777" w:rsidR="003678A4" w:rsidRPr="00AD5C40" w:rsidRDefault="003678A4" w:rsidP="003678A4">
      <w:pPr>
        <w:rPr>
          <w:color w:val="000000"/>
          <w:sz w:val="24"/>
          <w:szCs w:val="24"/>
        </w:rPr>
      </w:pPr>
    </w:p>
    <w:p w14:paraId="3FD0642C" w14:textId="77777777" w:rsidR="003678A4" w:rsidRPr="00AD5C40" w:rsidRDefault="003678A4" w:rsidP="003678A4">
      <w:pPr>
        <w:rPr>
          <w:color w:val="000000"/>
          <w:sz w:val="24"/>
          <w:szCs w:val="24"/>
        </w:rPr>
      </w:pPr>
      <w:proofErr w:type="spellStart"/>
      <w:r w:rsidRPr="00AD5C40">
        <w:rPr>
          <w:color w:val="000000"/>
          <w:sz w:val="24"/>
          <w:szCs w:val="24"/>
        </w:rPr>
        <w:t>Klaro</w:t>
      </w:r>
      <w:proofErr w:type="spellEnd"/>
      <w:r w:rsidRPr="00AD5C40">
        <w:rPr>
          <w:color w:val="000000"/>
          <w:sz w:val="24"/>
          <w:szCs w:val="24"/>
        </w:rPr>
        <w:t>, spol. s r.o.</w:t>
      </w:r>
    </w:p>
    <w:p w14:paraId="389FCE2E" w14:textId="13556C35" w:rsidR="003678A4" w:rsidRDefault="003678A4" w:rsidP="003678A4">
      <w:pPr>
        <w:rPr>
          <w:color w:val="000000"/>
          <w:sz w:val="24"/>
          <w:szCs w:val="24"/>
        </w:rPr>
      </w:pPr>
      <w:r w:rsidRPr="003678A4">
        <w:rPr>
          <w:sz w:val="24"/>
          <w:szCs w:val="24"/>
        </w:rPr>
        <w:t>v</w:t>
      </w:r>
    </w:p>
    <w:p w14:paraId="1BA21447" w14:textId="3C0AD1C8" w:rsidR="003678A4" w:rsidRDefault="003678A4" w:rsidP="003678A4">
      <w:pPr>
        <w:rPr>
          <w:color w:val="000000"/>
          <w:sz w:val="24"/>
          <w:szCs w:val="24"/>
        </w:rPr>
      </w:pPr>
      <w:r>
        <w:rPr>
          <w:noProof/>
        </w:rPr>
        <w:drawing>
          <wp:inline distT="0" distB="0" distL="0" distR="0" wp14:anchorId="480C8BBB" wp14:editId="370E5620">
            <wp:extent cx="533400" cy="3143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Pr>
          <w:b/>
          <w:bCs/>
          <w:color w:val="008000"/>
          <w:sz w:val="20"/>
          <w:szCs w:val="20"/>
        </w:rPr>
        <w:t>S tradiční kvalitou</w:t>
      </w:r>
      <w:r>
        <w:rPr>
          <w:b/>
          <w:bCs/>
          <w:sz w:val="52"/>
          <w:szCs w:val="52"/>
        </w:rPr>
        <w:t xml:space="preserve">     </w:t>
      </w:r>
    </w:p>
    <w:p w14:paraId="5C161540" w14:textId="77777777" w:rsidR="00F425A4" w:rsidRDefault="00F425A4">
      <w:pPr>
        <w:pStyle w:val="Bezmezer"/>
        <w:rPr>
          <w:rFonts w:ascii="Times New Roman" w:hAnsi="Times New Roman" w:cs="Times New Roman"/>
          <w:sz w:val="24"/>
          <w:szCs w:val="24"/>
        </w:rPr>
      </w:pPr>
    </w:p>
    <w:p w14:paraId="6D6ACF99" w14:textId="77777777" w:rsidR="00F425A4" w:rsidRDefault="00F425A4">
      <w:pPr>
        <w:pStyle w:val="Bezmezer"/>
        <w:rPr>
          <w:rFonts w:ascii="Times New Roman" w:hAnsi="Times New Roman" w:cs="Times New Roman"/>
          <w:sz w:val="24"/>
          <w:szCs w:val="24"/>
        </w:rPr>
      </w:pPr>
    </w:p>
    <w:p w14:paraId="016EACD6" w14:textId="77777777" w:rsidR="00F425A4" w:rsidRDefault="00F425A4">
      <w:pPr>
        <w:pStyle w:val="Bezmezer"/>
        <w:rPr>
          <w:rFonts w:ascii="Times New Roman" w:hAnsi="Times New Roman" w:cs="Times New Roman"/>
          <w:sz w:val="24"/>
          <w:szCs w:val="24"/>
        </w:rPr>
      </w:pPr>
    </w:p>
    <w:p w14:paraId="48977198" w14:textId="77777777" w:rsidR="00F425A4" w:rsidRDefault="00F425A4">
      <w:pPr>
        <w:pStyle w:val="Bezmezer"/>
        <w:rPr>
          <w:rFonts w:ascii="Times New Roman" w:hAnsi="Times New Roman" w:cs="Times New Roman"/>
          <w:sz w:val="24"/>
          <w:szCs w:val="24"/>
        </w:rPr>
      </w:pPr>
    </w:p>
    <w:p w14:paraId="5DD7F009" w14:textId="77777777" w:rsidR="00F425A4" w:rsidRDefault="00F425A4">
      <w:pPr>
        <w:pStyle w:val="Bezmezer"/>
        <w:rPr>
          <w:rFonts w:ascii="Times New Roman" w:hAnsi="Times New Roman" w:cs="Times New Roman"/>
          <w:sz w:val="24"/>
          <w:szCs w:val="24"/>
        </w:rPr>
      </w:pPr>
    </w:p>
    <w:p w14:paraId="35CBF7BE" w14:textId="77777777" w:rsidR="00F425A4" w:rsidRDefault="00F425A4">
      <w:pPr>
        <w:pStyle w:val="Bezmezer"/>
        <w:rPr>
          <w:rFonts w:ascii="Times New Roman" w:hAnsi="Times New Roman" w:cs="Times New Roman"/>
          <w:sz w:val="24"/>
          <w:szCs w:val="24"/>
        </w:rPr>
      </w:pPr>
    </w:p>
    <w:p w14:paraId="33789004" w14:textId="77777777" w:rsidR="00F425A4" w:rsidRDefault="00F425A4">
      <w:pPr>
        <w:pStyle w:val="Bezmezer"/>
        <w:rPr>
          <w:rFonts w:ascii="Times New Roman" w:hAnsi="Times New Roman" w:cs="Times New Roman"/>
          <w:sz w:val="24"/>
          <w:szCs w:val="24"/>
        </w:rPr>
      </w:pPr>
    </w:p>
    <w:p w14:paraId="46BE8BAE" w14:textId="3C2E77B6" w:rsidR="00F425A4" w:rsidRDefault="00F425A4">
      <w:pPr>
        <w:pStyle w:val="Bezmezer"/>
        <w:rPr>
          <w:rFonts w:ascii="Times New Roman" w:hAnsi="Times New Roman" w:cs="Times New Roman"/>
          <w:sz w:val="24"/>
          <w:szCs w:val="24"/>
        </w:rPr>
      </w:pPr>
    </w:p>
    <w:p w14:paraId="3F7190E1" w14:textId="77777777" w:rsidR="00F425A4" w:rsidRDefault="00F425A4">
      <w:pPr>
        <w:pStyle w:val="Bezmezer"/>
        <w:rPr>
          <w:rFonts w:ascii="Times New Roman" w:hAnsi="Times New Roman" w:cs="Times New Roman"/>
          <w:sz w:val="24"/>
          <w:szCs w:val="24"/>
        </w:rPr>
      </w:pPr>
    </w:p>
    <w:p w14:paraId="3DAE3C89" w14:textId="77777777" w:rsidR="00F425A4" w:rsidRDefault="00F425A4">
      <w:pPr>
        <w:pStyle w:val="Bezmezer"/>
        <w:rPr>
          <w:rFonts w:ascii="Times New Roman" w:hAnsi="Times New Roman" w:cs="Times New Roman"/>
          <w:sz w:val="24"/>
          <w:szCs w:val="24"/>
        </w:rPr>
      </w:pPr>
    </w:p>
    <w:p w14:paraId="3D539BE6" w14:textId="77777777" w:rsidR="00F425A4" w:rsidRDefault="00F425A4">
      <w:pPr>
        <w:pStyle w:val="Bezmezer"/>
        <w:rPr>
          <w:rFonts w:ascii="Times New Roman" w:hAnsi="Times New Roman" w:cs="Times New Roman"/>
          <w:sz w:val="24"/>
          <w:szCs w:val="24"/>
        </w:rPr>
      </w:pPr>
    </w:p>
    <w:p w14:paraId="04E4E5B2" w14:textId="77777777" w:rsidR="00F425A4" w:rsidRDefault="00F425A4">
      <w:pPr>
        <w:pStyle w:val="Bezmezer"/>
        <w:rPr>
          <w:rFonts w:ascii="Times New Roman" w:hAnsi="Times New Roman" w:cs="Times New Roman"/>
          <w:sz w:val="24"/>
          <w:szCs w:val="24"/>
        </w:rPr>
      </w:pPr>
    </w:p>
    <w:p w14:paraId="029C4A68" w14:textId="77777777" w:rsidR="00F425A4" w:rsidRDefault="00F425A4">
      <w:pPr>
        <w:pStyle w:val="Bezmezer"/>
        <w:rPr>
          <w:rFonts w:ascii="Times New Roman" w:hAnsi="Times New Roman" w:cs="Times New Roman"/>
          <w:sz w:val="24"/>
          <w:szCs w:val="24"/>
        </w:rPr>
      </w:pPr>
    </w:p>
    <w:p w14:paraId="4C29990C" w14:textId="77777777" w:rsidR="00F425A4" w:rsidRDefault="00F425A4">
      <w:pPr>
        <w:pStyle w:val="Bezmezer"/>
        <w:rPr>
          <w:rFonts w:ascii="Times New Roman" w:hAnsi="Times New Roman" w:cs="Times New Roman"/>
          <w:sz w:val="24"/>
          <w:szCs w:val="24"/>
        </w:rPr>
      </w:pPr>
    </w:p>
    <w:p w14:paraId="470A754B" w14:textId="5DB34EBE" w:rsidR="00F425A4" w:rsidRDefault="00F425A4">
      <w:pPr>
        <w:pStyle w:val="Bezmezer"/>
        <w:rPr>
          <w:rFonts w:ascii="Times New Roman" w:hAnsi="Times New Roman" w:cs="Times New Roman"/>
          <w:sz w:val="24"/>
          <w:szCs w:val="24"/>
        </w:rPr>
      </w:pPr>
    </w:p>
    <w:p w14:paraId="6A30E783" w14:textId="77777777" w:rsidR="00F425A4" w:rsidRDefault="00F425A4">
      <w:pPr>
        <w:pStyle w:val="Bezmezer"/>
        <w:rPr>
          <w:rFonts w:ascii="Times New Roman" w:hAnsi="Times New Roman" w:cs="Times New Roman"/>
          <w:sz w:val="24"/>
          <w:szCs w:val="24"/>
        </w:rPr>
      </w:pPr>
    </w:p>
    <w:p w14:paraId="138618A9" w14:textId="77777777" w:rsidR="00F425A4" w:rsidRDefault="00F425A4">
      <w:pPr>
        <w:pStyle w:val="Bezmezer"/>
        <w:rPr>
          <w:rFonts w:ascii="Times New Roman" w:hAnsi="Times New Roman" w:cs="Times New Roman"/>
          <w:sz w:val="24"/>
          <w:szCs w:val="24"/>
        </w:rPr>
      </w:pPr>
    </w:p>
    <w:p w14:paraId="5A5BD1BE" w14:textId="77777777" w:rsidR="00F425A4" w:rsidRDefault="00F425A4">
      <w:pPr>
        <w:pStyle w:val="Bezmezer"/>
        <w:rPr>
          <w:rFonts w:ascii="Times New Roman" w:hAnsi="Times New Roman" w:cs="Times New Roman"/>
          <w:sz w:val="24"/>
          <w:szCs w:val="24"/>
        </w:rPr>
      </w:pPr>
    </w:p>
    <w:p w14:paraId="45453885" w14:textId="77777777" w:rsidR="00F425A4" w:rsidRDefault="00F425A4">
      <w:pPr>
        <w:pStyle w:val="Bezmezer"/>
        <w:rPr>
          <w:rFonts w:ascii="Times New Roman" w:hAnsi="Times New Roman" w:cs="Times New Roman"/>
          <w:sz w:val="24"/>
          <w:szCs w:val="24"/>
        </w:rPr>
      </w:pPr>
    </w:p>
    <w:p w14:paraId="171AAA33" w14:textId="77777777" w:rsidR="00F425A4" w:rsidRDefault="00F425A4">
      <w:pPr>
        <w:pStyle w:val="Bezmezer"/>
        <w:rPr>
          <w:rFonts w:ascii="Times New Roman" w:hAnsi="Times New Roman" w:cs="Times New Roman"/>
          <w:sz w:val="24"/>
          <w:szCs w:val="24"/>
        </w:rPr>
      </w:pPr>
    </w:p>
    <w:p w14:paraId="234823A1" w14:textId="24155956" w:rsidR="00F425A4" w:rsidRDefault="00F425A4">
      <w:pPr>
        <w:pStyle w:val="Bezmezer"/>
        <w:rPr>
          <w:rFonts w:ascii="Times New Roman" w:hAnsi="Times New Roman" w:cs="Times New Roman"/>
          <w:sz w:val="24"/>
          <w:szCs w:val="24"/>
        </w:rPr>
      </w:pPr>
    </w:p>
    <w:p w14:paraId="073C36F7" w14:textId="77777777" w:rsidR="00AA2E24" w:rsidRDefault="00AA2E24">
      <w:pPr>
        <w:pStyle w:val="Bezmezer"/>
        <w:rPr>
          <w:rFonts w:ascii="Times New Roman" w:hAnsi="Times New Roman" w:cs="Times New Roman"/>
          <w:sz w:val="24"/>
          <w:szCs w:val="24"/>
        </w:rPr>
      </w:pPr>
    </w:p>
    <w:p w14:paraId="2C155DE6" w14:textId="77777777" w:rsidR="00AA2E24" w:rsidRDefault="00AA2E24">
      <w:pPr>
        <w:pStyle w:val="Bezmezer"/>
        <w:rPr>
          <w:rFonts w:ascii="Times New Roman" w:hAnsi="Times New Roman" w:cs="Times New Roman"/>
          <w:sz w:val="24"/>
          <w:szCs w:val="24"/>
        </w:rPr>
      </w:pPr>
    </w:p>
    <w:sectPr w:rsidR="00AA2E24" w:rsidSect="00F12F0C">
      <w:pgSz w:w="11907" w:h="16840"/>
      <w:pgMar w:top="1418" w:right="1418" w:bottom="1418" w:left="1418"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42310"/>
    <w:multiLevelType w:val="hybridMultilevel"/>
    <w:tmpl w:val="C324F724"/>
    <w:lvl w:ilvl="0" w:tplc="04050017">
      <w:start w:val="1"/>
      <w:numFmt w:val="lowerLetter"/>
      <w:lvlText w:val="%1)"/>
      <w:lvlJc w:val="left"/>
      <w:pPr>
        <w:tabs>
          <w:tab w:val="num" w:pos="720"/>
        </w:tabs>
        <w:ind w:left="720" w:hanging="360"/>
      </w:pPr>
      <w:rPr>
        <w:rFonts w:ascii="Times New Roman" w:hAnsi="Times New Roman" w:hint="default"/>
      </w:rPr>
    </w:lvl>
    <w:lvl w:ilvl="1" w:tplc="04050019">
      <w:start w:val="1"/>
      <w:numFmt w:val="lowerLetter"/>
      <w:lvlText w:val="%2."/>
      <w:lvlJc w:val="left"/>
      <w:pPr>
        <w:tabs>
          <w:tab w:val="num" w:pos="1440"/>
        </w:tabs>
        <w:ind w:left="1440" w:hanging="360"/>
      </w:pPr>
      <w:rPr>
        <w:rFonts w:ascii="Times New Roman" w:hAnsi="Times New Roman"/>
      </w:rPr>
    </w:lvl>
    <w:lvl w:ilvl="2" w:tplc="0405001B">
      <w:start w:val="1"/>
      <w:numFmt w:val="lowerRoman"/>
      <w:lvlText w:val="%3."/>
      <w:lvlJc w:val="right"/>
      <w:pPr>
        <w:tabs>
          <w:tab w:val="num" w:pos="2160"/>
        </w:tabs>
        <w:ind w:left="2160" w:hanging="180"/>
      </w:pPr>
      <w:rPr>
        <w:rFonts w:ascii="Times New Roman" w:hAnsi="Times New Roman"/>
      </w:rPr>
    </w:lvl>
    <w:lvl w:ilvl="3" w:tplc="0405000F">
      <w:start w:val="1"/>
      <w:numFmt w:val="decimal"/>
      <w:lvlText w:val="%4."/>
      <w:lvlJc w:val="left"/>
      <w:pPr>
        <w:tabs>
          <w:tab w:val="num" w:pos="2880"/>
        </w:tabs>
        <w:ind w:left="2880" w:hanging="360"/>
      </w:pPr>
      <w:rPr>
        <w:rFonts w:ascii="Times New Roman" w:hAnsi="Times New Roman"/>
      </w:rPr>
    </w:lvl>
    <w:lvl w:ilvl="4" w:tplc="04050019">
      <w:start w:val="1"/>
      <w:numFmt w:val="lowerLetter"/>
      <w:lvlText w:val="%5."/>
      <w:lvlJc w:val="left"/>
      <w:pPr>
        <w:tabs>
          <w:tab w:val="num" w:pos="3600"/>
        </w:tabs>
        <w:ind w:left="3600" w:hanging="360"/>
      </w:pPr>
      <w:rPr>
        <w:rFonts w:ascii="Times New Roman" w:hAnsi="Times New Roman"/>
      </w:rPr>
    </w:lvl>
    <w:lvl w:ilvl="5" w:tplc="0405001B">
      <w:start w:val="1"/>
      <w:numFmt w:val="lowerRoman"/>
      <w:lvlText w:val="%6."/>
      <w:lvlJc w:val="right"/>
      <w:pPr>
        <w:tabs>
          <w:tab w:val="num" w:pos="4320"/>
        </w:tabs>
        <w:ind w:left="4320" w:hanging="180"/>
      </w:pPr>
      <w:rPr>
        <w:rFonts w:ascii="Times New Roman" w:hAnsi="Times New Roman"/>
      </w:rPr>
    </w:lvl>
    <w:lvl w:ilvl="6" w:tplc="0405000F">
      <w:start w:val="1"/>
      <w:numFmt w:val="decimal"/>
      <w:lvlText w:val="%7."/>
      <w:lvlJc w:val="left"/>
      <w:pPr>
        <w:tabs>
          <w:tab w:val="num" w:pos="5040"/>
        </w:tabs>
        <w:ind w:left="5040" w:hanging="360"/>
      </w:pPr>
      <w:rPr>
        <w:rFonts w:ascii="Times New Roman" w:hAnsi="Times New Roman"/>
      </w:rPr>
    </w:lvl>
    <w:lvl w:ilvl="7" w:tplc="04050019">
      <w:start w:val="1"/>
      <w:numFmt w:val="lowerLetter"/>
      <w:lvlText w:val="%8."/>
      <w:lvlJc w:val="left"/>
      <w:pPr>
        <w:tabs>
          <w:tab w:val="num" w:pos="5760"/>
        </w:tabs>
        <w:ind w:left="5760" w:hanging="360"/>
      </w:pPr>
      <w:rPr>
        <w:rFonts w:ascii="Times New Roman" w:hAnsi="Times New Roman"/>
      </w:rPr>
    </w:lvl>
    <w:lvl w:ilvl="8" w:tplc="0405001B">
      <w:start w:val="1"/>
      <w:numFmt w:val="lowerRoman"/>
      <w:lvlText w:val="%9."/>
      <w:lvlJc w:val="right"/>
      <w:pPr>
        <w:tabs>
          <w:tab w:val="num" w:pos="6480"/>
        </w:tabs>
        <w:ind w:left="6480" w:hanging="180"/>
      </w:pPr>
      <w:rPr>
        <w:rFonts w:ascii="Times New Roman" w:hAnsi="Times New Roman"/>
      </w:rPr>
    </w:lvl>
  </w:abstractNum>
  <w:abstractNum w:abstractNumId="1" w15:restartNumberingAfterBreak="0">
    <w:nsid w:val="1E6B2A5F"/>
    <w:multiLevelType w:val="hybridMultilevel"/>
    <w:tmpl w:val="676E4E64"/>
    <w:lvl w:ilvl="0" w:tplc="3B602770">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6A16EAB"/>
    <w:multiLevelType w:val="hybridMultilevel"/>
    <w:tmpl w:val="8D5C705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E53298A"/>
    <w:multiLevelType w:val="hybridMultilevel"/>
    <w:tmpl w:val="AAECC0D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402B7197"/>
    <w:multiLevelType w:val="hybridMultilevel"/>
    <w:tmpl w:val="FB30FE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8FD0F70"/>
    <w:multiLevelType w:val="hybridMultilevel"/>
    <w:tmpl w:val="74E86BE0"/>
    <w:lvl w:ilvl="0" w:tplc="D478A780">
      <w:start w:val="147"/>
      <w:numFmt w:val="bullet"/>
      <w:lvlText w:val=""/>
      <w:lvlJc w:val="left"/>
      <w:pPr>
        <w:tabs>
          <w:tab w:val="num" w:pos="420"/>
        </w:tabs>
        <w:ind w:left="420" w:hanging="360"/>
      </w:pPr>
      <w:rPr>
        <w:rFonts w:ascii="Symbol" w:eastAsia="Times New Roman" w:hAnsi="Symbol" w:cs="Times New Roman"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6" w15:restartNumberingAfterBreak="0">
    <w:nsid w:val="7C884A98"/>
    <w:multiLevelType w:val="hybridMultilevel"/>
    <w:tmpl w:val="BF3E28C8"/>
    <w:lvl w:ilvl="0" w:tplc="0DDE5D0A">
      <w:start w:val="1"/>
      <w:numFmt w:val="decimal"/>
      <w:lvlText w:val="%1.)"/>
      <w:lvlJc w:val="left"/>
      <w:pPr>
        <w:tabs>
          <w:tab w:val="num" w:pos="720"/>
        </w:tabs>
        <w:ind w:left="720" w:hanging="360"/>
      </w:pPr>
      <w:rPr>
        <w:rFonts w:ascii="Times New Roman" w:hAnsi="Times New Roman" w:hint="default"/>
      </w:rPr>
    </w:lvl>
    <w:lvl w:ilvl="1" w:tplc="04050019">
      <w:start w:val="1"/>
      <w:numFmt w:val="lowerLetter"/>
      <w:lvlText w:val="%2."/>
      <w:lvlJc w:val="left"/>
      <w:pPr>
        <w:tabs>
          <w:tab w:val="num" w:pos="1440"/>
        </w:tabs>
        <w:ind w:left="1440" w:hanging="360"/>
      </w:pPr>
      <w:rPr>
        <w:rFonts w:ascii="Times New Roman" w:hAnsi="Times New Roman"/>
      </w:rPr>
    </w:lvl>
    <w:lvl w:ilvl="2" w:tplc="0405001B">
      <w:start w:val="1"/>
      <w:numFmt w:val="lowerRoman"/>
      <w:lvlText w:val="%3."/>
      <w:lvlJc w:val="right"/>
      <w:pPr>
        <w:tabs>
          <w:tab w:val="num" w:pos="2160"/>
        </w:tabs>
        <w:ind w:left="2160" w:hanging="180"/>
      </w:pPr>
      <w:rPr>
        <w:rFonts w:ascii="Times New Roman" w:hAnsi="Times New Roman"/>
      </w:rPr>
    </w:lvl>
    <w:lvl w:ilvl="3" w:tplc="0405000F">
      <w:start w:val="1"/>
      <w:numFmt w:val="decimal"/>
      <w:lvlText w:val="%4."/>
      <w:lvlJc w:val="left"/>
      <w:pPr>
        <w:tabs>
          <w:tab w:val="num" w:pos="2880"/>
        </w:tabs>
        <w:ind w:left="2880" w:hanging="360"/>
      </w:pPr>
      <w:rPr>
        <w:rFonts w:ascii="Times New Roman" w:hAnsi="Times New Roman"/>
      </w:rPr>
    </w:lvl>
    <w:lvl w:ilvl="4" w:tplc="04050019">
      <w:start w:val="1"/>
      <w:numFmt w:val="lowerLetter"/>
      <w:lvlText w:val="%5."/>
      <w:lvlJc w:val="left"/>
      <w:pPr>
        <w:tabs>
          <w:tab w:val="num" w:pos="3600"/>
        </w:tabs>
        <w:ind w:left="3600" w:hanging="360"/>
      </w:pPr>
      <w:rPr>
        <w:rFonts w:ascii="Times New Roman" w:hAnsi="Times New Roman"/>
      </w:rPr>
    </w:lvl>
    <w:lvl w:ilvl="5" w:tplc="0405001B">
      <w:start w:val="1"/>
      <w:numFmt w:val="lowerRoman"/>
      <w:lvlText w:val="%6."/>
      <w:lvlJc w:val="right"/>
      <w:pPr>
        <w:tabs>
          <w:tab w:val="num" w:pos="4320"/>
        </w:tabs>
        <w:ind w:left="4320" w:hanging="180"/>
      </w:pPr>
      <w:rPr>
        <w:rFonts w:ascii="Times New Roman" w:hAnsi="Times New Roman"/>
      </w:rPr>
    </w:lvl>
    <w:lvl w:ilvl="6" w:tplc="0405000F">
      <w:start w:val="1"/>
      <w:numFmt w:val="decimal"/>
      <w:lvlText w:val="%7."/>
      <w:lvlJc w:val="left"/>
      <w:pPr>
        <w:tabs>
          <w:tab w:val="num" w:pos="5040"/>
        </w:tabs>
        <w:ind w:left="5040" w:hanging="360"/>
      </w:pPr>
      <w:rPr>
        <w:rFonts w:ascii="Times New Roman" w:hAnsi="Times New Roman"/>
      </w:rPr>
    </w:lvl>
    <w:lvl w:ilvl="7" w:tplc="04050019">
      <w:start w:val="1"/>
      <w:numFmt w:val="lowerLetter"/>
      <w:lvlText w:val="%8."/>
      <w:lvlJc w:val="left"/>
      <w:pPr>
        <w:tabs>
          <w:tab w:val="num" w:pos="5760"/>
        </w:tabs>
        <w:ind w:left="5760" w:hanging="360"/>
      </w:pPr>
      <w:rPr>
        <w:rFonts w:ascii="Times New Roman" w:hAnsi="Times New Roman"/>
      </w:rPr>
    </w:lvl>
    <w:lvl w:ilvl="8" w:tplc="0405001B">
      <w:start w:val="1"/>
      <w:numFmt w:val="lowerRoman"/>
      <w:lvlText w:val="%9."/>
      <w:lvlJc w:val="right"/>
      <w:pPr>
        <w:tabs>
          <w:tab w:val="num" w:pos="6480"/>
        </w:tabs>
        <w:ind w:left="6480" w:hanging="180"/>
      </w:pPr>
      <w:rPr>
        <w:rFonts w:ascii="Times New Roman" w:hAnsi="Times New Roman"/>
      </w:rPr>
    </w:lvl>
  </w:abstractNum>
  <w:num w:numId="1">
    <w:abstractNumId w:val="0"/>
  </w:num>
  <w:num w:numId="2">
    <w:abstractNumId w:val="6"/>
  </w:num>
  <w:num w:numId="3">
    <w:abstractNumId w:val="2"/>
  </w:num>
  <w:num w:numId="4">
    <w:abstractNumId w:val="4"/>
  </w:num>
  <w:num w:numId="5">
    <w:abstractNumId w:val="1"/>
  </w:num>
  <w:num w:numId="6">
    <w:abstractNumId w:val="5"/>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F0C"/>
    <w:rsid w:val="00076C55"/>
    <w:rsid w:val="000D75FC"/>
    <w:rsid w:val="0012324C"/>
    <w:rsid w:val="001A00F3"/>
    <w:rsid w:val="001A3505"/>
    <w:rsid w:val="00311C64"/>
    <w:rsid w:val="003678A4"/>
    <w:rsid w:val="003C0BA2"/>
    <w:rsid w:val="00406847"/>
    <w:rsid w:val="00475BF9"/>
    <w:rsid w:val="004B6EFB"/>
    <w:rsid w:val="00564DED"/>
    <w:rsid w:val="005A6EA9"/>
    <w:rsid w:val="006A5F77"/>
    <w:rsid w:val="006B399A"/>
    <w:rsid w:val="007474FC"/>
    <w:rsid w:val="00772A2D"/>
    <w:rsid w:val="00954361"/>
    <w:rsid w:val="009B3ACD"/>
    <w:rsid w:val="00A11220"/>
    <w:rsid w:val="00AA2E24"/>
    <w:rsid w:val="00B22CCF"/>
    <w:rsid w:val="00B80416"/>
    <w:rsid w:val="00C005BF"/>
    <w:rsid w:val="00D46A81"/>
    <w:rsid w:val="00D519FA"/>
    <w:rsid w:val="00E14483"/>
    <w:rsid w:val="00E52F71"/>
    <w:rsid w:val="00E6715B"/>
    <w:rsid w:val="00EA0CD1"/>
    <w:rsid w:val="00ED1BD2"/>
    <w:rsid w:val="00F12F0C"/>
    <w:rsid w:val="00F425A4"/>
    <w:rsid w:val="00F601FA"/>
    <w:rsid w:val="00F97447"/>
    <w:rsid w:val="00FA3C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45EF8FCE"/>
  <w15:docId w15:val="{A5A2163C-0F76-4AE5-8D72-0022F631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200" w:line="276" w:lineRule="auto"/>
    </w:pPr>
    <w:rPr>
      <w:rFonts w:ascii="Calibri" w:hAnsi="Calibri" w:cs="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99"/>
    <w:qFormat/>
    <w:rPr>
      <w:rFonts w:ascii="Calibri" w:hAnsi="Calibri" w:cs="Calibri"/>
    </w:rPr>
  </w:style>
  <w:style w:type="character" w:styleId="Hypertextovodkaz">
    <w:name w:val="Hyperlink"/>
    <w:rsid w:val="00B22CCF"/>
    <w:rPr>
      <w:color w:val="0000FF"/>
      <w:u w:val="single"/>
    </w:rPr>
  </w:style>
  <w:style w:type="paragraph" w:styleId="Zkladntext">
    <w:name w:val="Body Text"/>
    <w:basedOn w:val="Normln"/>
    <w:link w:val="ZkladntextChar"/>
    <w:rsid w:val="00B22CCF"/>
    <w:pPr>
      <w:spacing w:after="0" w:line="240" w:lineRule="auto"/>
    </w:pPr>
    <w:rPr>
      <w:rFonts w:ascii="Times New Roman" w:eastAsia="Times New Roman" w:hAnsi="Times New Roman" w:cs="Times New Roman"/>
      <w:sz w:val="28"/>
      <w:szCs w:val="20"/>
    </w:rPr>
  </w:style>
  <w:style w:type="character" w:customStyle="1" w:styleId="ZkladntextChar">
    <w:name w:val="Základní text Char"/>
    <w:basedOn w:val="Standardnpsmoodstavce"/>
    <w:link w:val="Zkladntext"/>
    <w:rsid w:val="00B22CCF"/>
    <w:rPr>
      <w:rFonts w:ascii="Times New Roman" w:eastAsia="Times New Roman" w:hAnsi="Times New Roman" w:cs="Times New Roman"/>
      <w:sz w:val="28"/>
      <w:szCs w:val="20"/>
    </w:rPr>
  </w:style>
  <w:style w:type="paragraph" w:styleId="Normlnweb">
    <w:name w:val="Normal (Web)"/>
    <w:basedOn w:val="Normln"/>
    <w:uiPriority w:val="99"/>
    <w:unhideWhenUsed/>
    <w:rsid w:val="00B22C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file:///C:\Users\rticha\AppData\Local\Packages\Microsoft.Windows.Photos_8wekyb3d8bbwe\TempState\ShareServiceTempFolder\ZV1256N-5770-5781-5753ZN-5754-5755-5763P%20&#269;eln&#237;.jpeg" TargetMode="External"/><Relationship Id="rId18" Type="http://schemas.openxmlformats.org/officeDocument/2006/relationships/image" Target="media/image8.jpeg"/><Relationship Id="rId26" Type="http://schemas.openxmlformats.org/officeDocument/2006/relationships/image" Target="file:///S:\Data\_Praha\10%20IIS\01%20OBR&#193;ZKY\12%20P&#344;&#205;SLU&#352;ENSTV&#205;\5770.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39" Type="http://schemas.openxmlformats.org/officeDocument/2006/relationships/image" Target="media/image18.jpeg"/><Relationship Id="rId21" Type="http://schemas.openxmlformats.org/officeDocument/2006/relationships/image" Target="file:///S:\Data\_Praha\10%20IIS\01%20OBR&#193;ZKY\04%20MODUL%20SYST&#201;M\04%20VARIANTY%20ROZD&#282;LEN&#205;\01%20STANDARD\VARIANTA7.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34" Type="http://schemas.openxmlformats.org/officeDocument/2006/relationships/image" Target="file:///S:\Data\_Praha\10%20IIS\01%20OBR&#193;ZKY\12%20P&#344;&#205;SLU&#352;ENSTV&#205;\5755-1.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42" Type="http://schemas.openxmlformats.org/officeDocument/2006/relationships/image" Target="file:///C:\Users\rticha\AppData\Local\Packages\Microsoft.Windows.Photos_8wekyb3d8bbwe\TempState\ShareServiceTempFolder\ZV1256N-5770-5781-5753ZN-5754-5755-5763P%20&#250;hel%201%202.jpeg" TargetMode="External"/><Relationship Id="rId47" Type="http://schemas.openxmlformats.org/officeDocument/2006/relationships/image" Target="file:///S:\Data\_Praha\10%20IIS\01%20OBR&#193;ZKY\04%20MODUL%20SYST&#201;M\04%20VARIANTY%20ROZD&#282;LEN&#205;\01%20STANDARD\VARIANTA7.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50" Type="http://schemas.openxmlformats.org/officeDocument/2006/relationships/image" Target="file:///S:\Data\_Praha\10%20IIS\01%20OBR&#193;ZKY\12%20P&#344;&#205;SLU&#352;ENSTV&#205;\5753ZN-1.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55" Type="http://schemas.openxmlformats.org/officeDocument/2006/relationships/image" Target="media/image20.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file:///S:\Data\_Praha\10%20IIS\01%20OBR&#193;ZKY\01%20METAL%20LINE%20BASIC\ZV1256N-2.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file:///C:\Users\rticha\AppData\Local\Packages\Microsoft.Windows.Photos_8wekyb3d8bbwe\TempState\ShareServiceTempFolder\ZV1256N-5770-5781-5753ZN-5754-5755-5763P%20&#250;hel%202%202.jpeg" TargetMode="External"/><Relationship Id="rId46" Type="http://schemas.openxmlformats.org/officeDocument/2006/relationships/image" Target="file:///S:\Data\_Praha\10%20IIS\01%20OBR&#193;ZKY\04%20MODUL%20SYST&#201;M\04%20VARIANTY%20ROZD&#282;LEN&#205;\01%20STANDARD\VARIANTA7.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image" Target="file:///S:\Data\_Praha\10%20IIS\01%20OBR&#193;ZKY\12%20P&#344;&#205;SLU&#352;ENSTV&#205;\5763P.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file:///C:\Users\rticha\AppData\Local\Packages\Microsoft.Windows.Photos_8wekyb3d8bbwe\TempState\ShareServiceTempFolder\ZV1256N-5770-5781-5753ZN-5754-5755-5763P%20&#250;hel%202.jpeg" TargetMode="External"/><Relationship Id="rId24" Type="http://schemas.openxmlformats.org/officeDocument/2006/relationships/image" Target="file:///S:\Data\_Praha\10%20IIS\01%20OBR&#193;ZKY\04%20MODUL%20SYST&#201;M\04%20VARIANTY%20ROZD&#282;LEN&#205;\01%20STANDARD\VARIANTA5.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32" Type="http://schemas.openxmlformats.org/officeDocument/2006/relationships/image" Target="file:///S:\Data\_Praha\10%20IIS\01%20OBR&#193;ZKY\12%20P&#344;&#205;SLU&#352;ENSTV&#205;\5754-1.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37" Type="http://schemas.openxmlformats.org/officeDocument/2006/relationships/image" Target="media/image17.jpeg"/><Relationship Id="rId40" Type="http://schemas.openxmlformats.org/officeDocument/2006/relationships/image" Target="file:///C:\Users\rticha\AppData\Local\Packages\Microsoft.Windows.Photos_8wekyb3d8bbwe\TempState\ShareServiceTempFolder\ZV1256N-5770-5781-5753ZN-5754-5755-5763P%20&#269;eln&#237;%202.jpeg" TargetMode="External"/><Relationship Id="rId45" Type="http://schemas.openxmlformats.org/officeDocument/2006/relationships/image" Target="file:///S:\Data\_Praha\10%20IIS\01%20OBR&#193;ZKY\zasuvky-vzornik.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53" Type="http://schemas.openxmlformats.org/officeDocument/2006/relationships/image" Target="file:///S:\Data\_Praha\10%20IIS\01%20OBR&#193;ZKY\12%20P&#344;&#205;SLU&#352;ENSTV&#205;\5755-1.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file:///S:\Data\_Praha\10%20IIS\01%20OBR&#193;ZKY\01%20METAL%20LINE%20BASIC\ZV1256N-1.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23" Type="http://schemas.openxmlformats.org/officeDocument/2006/relationships/image" Target="media/image10.jpeg"/><Relationship Id="rId28" Type="http://schemas.openxmlformats.org/officeDocument/2006/relationships/image" Target="file:///S:\Data\_Praha\10%20IIS\01%20OBR&#193;ZKY\12%20P&#344;&#205;SLU&#352;ENSTV&#205;\5753ZN-1.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36" Type="http://schemas.openxmlformats.org/officeDocument/2006/relationships/image" Target="file:///S:\Data\_Praha\10%20IIS\01%20OBR&#193;ZKY\12%20P&#344;&#205;SLU&#352;ENSTV&#205;\5763P.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49" Type="http://schemas.openxmlformats.org/officeDocument/2006/relationships/image" Target="file:///S:\Data\_Praha\10%20IIS\01%20OBR&#193;ZKY\12%20P&#344;&#205;SLU&#352;ENSTV&#205;\5770.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57"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file:///S:\Data\_Praha\10%20IIS\01%20OBR&#193;ZKY\zasuvky-vzornik.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31" Type="http://schemas.openxmlformats.org/officeDocument/2006/relationships/image" Target="media/image14.jpeg"/><Relationship Id="rId44" Type="http://schemas.openxmlformats.org/officeDocument/2006/relationships/image" Target="file:///S:\Data\_Praha\10%20IIS\01%20OBR&#193;ZKY\01%20METAL%20LINE%20BASIC\ZV1256N-2.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52" Type="http://schemas.openxmlformats.org/officeDocument/2006/relationships/image" Target="file:///S:\Data\_Praha\10%20IIS\01%20OBR&#193;ZKY\12%20P&#344;&#205;SLU&#352;ENSTV&#205;\5754-1.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4" Type="http://schemas.openxmlformats.org/officeDocument/2006/relationships/settings" Target="settings.xml"/><Relationship Id="rId9" Type="http://schemas.openxmlformats.org/officeDocument/2006/relationships/image" Target="file:///C:\Users\rticha\AppData\Local\Packages\Microsoft.Windows.Photos_8wekyb3d8bbwe\TempState\ShareServiceTempFolder\ZV1256N-5770-5781-5753ZN-5754-5755-5763P%20&#250;hel%201.jpeg" TargetMode="External"/><Relationship Id="rId14" Type="http://schemas.openxmlformats.org/officeDocument/2006/relationships/image" Target="media/image6.jpeg"/><Relationship Id="rId22" Type="http://schemas.openxmlformats.org/officeDocument/2006/relationships/image" Target="file:///S:\Data\_Praha\10%20IIS\01%20OBR&#193;ZKY\04%20MODUL%20SYST&#201;M\04%20VARIANTY%20ROZD&#282;LEN&#205;\01%20STANDARD\VARIANTA7.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27" Type="http://schemas.openxmlformats.org/officeDocument/2006/relationships/image" Target="media/image12.jpeg"/><Relationship Id="rId30" Type="http://schemas.openxmlformats.org/officeDocument/2006/relationships/image" Target="file:///S:\Data\_Praha\10%20IIS\01%20OBR&#193;ZKY\vzorn&#237;k-sklopn&#233;-stolky.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35" Type="http://schemas.openxmlformats.org/officeDocument/2006/relationships/image" Target="media/image16.jpeg"/><Relationship Id="rId43" Type="http://schemas.openxmlformats.org/officeDocument/2006/relationships/image" Target="file:///S:\Data\_Praha\10%20IIS\01%20OBR&#193;ZKY\01%20METAL%20LINE%20BASIC\ZV1256N-1.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48" Type="http://schemas.openxmlformats.org/officeDocument/2006/relationships/image" Target="file:///S:\Data\_Praha\10%20IIS\01%20OBR&#193;ZKY\04%20MODUL%20SYST&#201;M\04%20VARIANTY%20ROZD&#282;LEN&#205;\01%20STANDARD\VARIANTA5.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56" Type="http://schemas.openxmlformats.org/officeDocument/2006/relationships/image" Target="file:///S:\Data\_Praha\10%20IIS\01%20OBR&#193;ZKY\20%20MANIPULA&#268;N&#205;%20VOZ&#205;KY\VELMAN\1223V.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8" Type="http://schemas.openxmlformats.org/officeDocument/2006/relationships/image" Target="media/image3.jpeg"/><Relationship Id="rId51" Type="http://schemas.openxmlformats.org/officeDocument/2006/relationships/image" Target="file:///S:\Data\_Praha\10%20IIS\01%20OBR&#193;ZKY\vzorn&#237;k-sklopn&#233;-stolky.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79CE0-95CB-4208-950A-68866E34E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1859</Words>
  <Characters>22643</Characters>
  <Application>Microsoft Office Word</Application>
  <DocSecurity>0</DocSecurity>
  <Lines>188</Lines>
  <Paragraphs>48</Paragraphs>
  <ScaleCrop>false</ScaleCrop>
  <HeadingPairs>
    <vt:vector size="2" baseType="variant">
      <vt:variant>
        <vt:lpstr>Název</vt:lpstr>
      </vt:variant>
      <vt:variant>
        <vt:i4>1</vt:i4>
      </vt:variant>
    </vt:vector>
  </HeadingPairs>
  <TitlesOfParts>
    <vt:vector size="1" baseType="lpstr">
      <vt:lpstr>Kupní smlouva</vt:lpstr>
    </vt:vector>
  </TitlesOfParts>
  <Company>Klaro</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Monika Zoulová</dc:creator>
  <cp:lastModifiedBy>Uctarna-PC</cp:lastModifiedBy>
  <cp:revision>10</cp:revision>
  <dcterms:created xsi:type="dcterms:W3CDTF">2024-04-24T12:07:00Z</dcterms:created>
  <dcterms:modified xsi:type="dcterms:W3CDTF">2024-05-31T07:25:00Z</dcterms:modified>
</cp:coreProperties>
</file>