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C268FF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C268FF">
        <w:rPr>
          <w:rFonts w:ascii="Arial" w:hAnsi="Arial" w:cs="Arial"/>
          <w:b/>
          <w:sz w:val="22"/>
          <w:szCs w:val="22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0B06995D" w14:textId="0276ECD3" w:rsidR="00D111C7" w:rsidRDefault="00D111C7" w:rsidP="00C268FF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2B5357">
        <w:rPr>
          <w:rFonts w:ascii="Arial" w:hAnsi="Arial" w:cs="Arial"/>
          <w:sz w:val="22"/>
          <w:szCs w:val="22"/>
        </w:rPr>
        <w:t>panem Ing. Jakubem Žákem, zástupcem ředitele pobočky Praha</w:t>
      </w:r>
    </w:p>
    <w:p w14:paraId="083F1B7A" w14:textId="60A7E91A" w:rsidR="002B5357" w:rsidRPr="00966FB5" w:rsidRDefault="002B5357" w:rsidP="00C268FF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0B06995E" w14:textId="5B132CD2" w:rsidR="00D111C7" w:rsidRPr="00966FB5" w:rsidRDefault="00D111C7" w:rsidP="00C268FF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362C4FC4" w:rsidR="00D111C7" w:rsidRDefault="00F6775C" w:rsidP="00C268FF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6F1463F" w14:textId="77777777" w:rsidR="00F6775C" w:rsidRPr="00966FB5" w:rsidRDefault="00F6775C" w:rsidP="00C268FF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</w:p>
    <w:p w14:paraId="0B069961" w14:textId="2D8DEBF8" w:rsidR="00D111C7" w:rsidRPr="00C268FF" w:rsidRDefault="002B5357" w:rsidP="00C268FF">
      <w:pPr>
        <w:pStyle w:val="Zkladntext"/>
        <w:spacing w:before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C268FF">
        <w:rPr>
          <w:rFonts w:ascii="Arial" w:hAnsi="Arial" w:cs="Arial"/>
          <w:b/>
          <w:sz w:val="22"/>
          <w:szCs w:val="22"/>
        </w:rPr>
        <w:t>Česká republika – Státní ústav pro kontrolu léčiv</w:t>
      </w:r>
    </w:p>
    <w:p w14:paraId="0B069964" w14:textId="6B85B73C" w:rsidR="00316D12" w:rsidRPr="00966FB5" w:rsidRDefault="002B5357" w:rsidP="00C268FF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Šrobárova 48, 100 41 Praha 10                                                         </w:t>
      </w:r>
      <w:r w:rsidR="00F66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="00F66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D111C7"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00023817</w:t>
      </w:r>
    </w:p>
    <w:p w14:paraId="0B069966" w14:textId="08EDAFB8" w:rsidR="00D111C7" w:rsidRPr="00966FB5" w:rsidRDefault="002B5357" w:rsidP="00C268FF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966FB5">
        <w:rPr>
          <w:rFonts w:ascii="Arial" w:hAnsi="Arial" w:cs="Arial"/>
          <w:sz w:val="22"/>
          <w:szCs w:val="22"/>
        </w:rPr>
        <w:t>astoupen</w:t>
      </w:r>
      <w:r w:rsidRPr="002B5357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panem</w:t>
      </w:r>
      <w:r w:rsidR="00F66CDF">
        <w:rPr>
          <w:rFonts w:ascii="Arial" w:hAnsi="Arial" w:cs="Arial"/>
          <w:sz w:val="22"/>
          <w:szCs w:val="22"/>
        </w:rPr>
        <w:t xml:space="preserve"> MUDr. Tomášem </w:t>
      </w:r>
      <w:proofErr w:type="spellStart"/>
      <w:r w:rsidR="00F66CDF">
        <w:rPr>
          <w:rFonts w:ascii="Arial" w:hAnsi="Arial" w:cs="Arial"/>
          <w:sz w:val="22"/>
          <w:szCs w:val="22"/>
        </w:rPr>
        <w:t>Boráňem</w:t>
      </w:r>
      <w:proofErr w:type="spellEnd"/>
      <w:r w:rsidR="00F66CDF">
        <w:rPr>
          <w:rFonts w:ascii="Arial" w:hAnsi="Arial" w:cs="Arial"/>
          <w:sz w:val="22"/>
          <w:szCs w:val="22"/>
        </w:rPr>
        <w:t>, ředitelem</w:t>
      </w:r>
    </w:p>
    <w:p w14:paraId="0B069967" w14:textId="77777777" w:rsidR="00D111C7" w:rsidRPr="00966FB5" w:rsidRDefault="00D111C7" w:rsidP="00C268FF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20817972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2B5357">
        <w:rPr>
          <w:rFonts w:ascii="Arial" w:hAnsi="Arial" w:cs="Arial"/>
          <w:b/>
          <w:sz w:val="26"/>
          <w:szCs w:val="26"/>
        </w:rPr>
        <w:t>účtu</w:t>
      </w:r>
      <w:r w:rsidR="002B5357">
        <w:rPr>
          <w:rFonts w:ascii="Arial" w:hAnsi="Arial" w:cs="Arial"/>
          <w:b/>
          <w:sz w:val="26"/>
          <w:szCs w:val="26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08F4F6EF" w:rsidR="00D111C7" w:rsidRPr="00C268FF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68FF">
        <w:rPr>
          <w:rFonts w:ascii="Arial" w:hAnsi="Arial" w:cs="Arial"/>
          <w:sz w:val="22"/>
          <w:szCs w:val="22"/>
        </w:rPr>
        <w:t>ČNB</w:t>
      </w:r>
      <w:r w:rsidR="00C57138" w:rsidRPr="00C268FF">
        <w:rPr>
          <w:rFonts w:ascii="Arial" w:hAnsi="Arial" w:cs="Arial"/>
          <w:sz w:val="22"/>
          <w:szCs w:val="22"/>
        </w:rPr>
        <w:t xml:space="preserve"> </w:t>
      </w:r>
      <w:r w:rsidR="002B5357" w:rsidRPr="00C268FF">
        <w:rPr>
          <w:rFonts w:ascii="Arial" w:hAnsi="Arial" w:cs="Arial"/>
          <w:sz w:val="22"/>
          <w:szCs w:val="22"/>
        </w:rPr>
        <w:t xml:space="preserve">zřídí </w:t>
      </w:r>
      <w:r w:rsidRPr="00C268FF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741DE1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2B5357" w:rsidRPr="00C268FF">
        <w:rPr>
          <w:rFonts w:ascii="Arial" w:hAnsi="Arial" w:cs="Arial"/>
          <w:b/>
          <w:sz w:val="22"/>
          <w:szCs w:val="22"/>
        </w:rPr>
        <w:t>/0710</w:t>
      </w:r>
      <w:r w:rsidR="002B5357" w:rsidRPr="00C268FF">
        <w:rPr>
          <w:rFonts w:ascii="Arial" w:hAnsi="Arial" w:cs="Arial"/>
          <w:sz w:val="22"/>
          <w:szCs w:val="22"/>
        </w:rPr>
        <w:t xml:space="preserve"> </w:t>
      </w:r>
      <w:r w:rsidR="00607BB8" w:rsidRPr="00902C38">
        <w:rPr>
          <w:rFonts w:ascii="Arial" w:hAnsi="Arial" w:cs="Arial"/>
          <w:sz w:val="20"/>
        </w:rPr>
        <w:t xml:space="preserve">(IBAN </w:t>
      </w:r>
      <w:r w:rsidR="00741DE1">
        <w:rPr>
          <w:rFonts w:ascii="Arial" w:hAnsi="Arial" w:cs="Arial"/>
          <w:sz w:val="20"/>
        </w:rPr>
        <w:t>xxxxxxxxxxxxxxxx</w:t>
      </w:r>
      <w:bookmarkStart w:id="0" w:name="_GoBack"/>
      <w:bookmarkEnd w:id="0"/>
      <w:r w:rsidR="00607BB8" w:rsidRPr="00C268FF">
        <w:rPr>
          <w:rFonts w:ascii="Arial" w:hAnsi="Arial" w:cs="Arial"/>
          <w:sz w:val="22"/>
          <w:szCs w:val="22"/>
        </w:rPr>
        <w:t>)</w:t>
      </w:r>
      <w:r w:rsidR="002B5357" w:rsidRPr="00C268FF">
        <w:rPr>
          <w:rFonts w:ascii="Arial" w:hAnsi="Arial" w:cs="Arial"/>
          <w:sz w:val="22"/>
          <w:szCs w:val="22"/>
        </w:rPr>
        <w:t>, (dále jen „účet“)</w:t>
      </w:r>
      <w:r w:rsidR="00C268FF" w:rsidRPr="00C268FF">
        <w:rPr>
          <w:rFonts w:ascii="Arial" w:hAnsi="Arial" w:cs="Arial"/>
          <w:sz w:val="22"/>
          <w:szCs w:val="22"/>
        </w:rPr>
        <w:t xml:space="preserve">. </w:t>
      </w:r>
      <w:r w:rsidRPr="00C268FF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C268FF">
        <w:rPr>
          <w:rFonts w:ascii="Arial" w:hAnsi="Arial" w:cs="Arial"/>
          <w:sz w:val="22"/>
          <w:szCs w:val="22"/>
        </w:rPr>
        <w:t>ě</w:t>
      </w:r>
      <w:r w:rsidRPr="00C268FF">
        <w:rPr>
          <w:rFonts w:ascii="Arial" w:hAnsi="Arial" w:cs="Arial"/>
          <w:sz w:val="22"/>
          <w:szCs w:val="22"/>
        </w:rPr>
        <w:t>.</w:t>
      </w:r>
    </w:p>
    <w:p w14:paraId="0B06996E" w14:textId="29CCD71F" w:rsidR="00D111C7" w:rsidRPr="00902C38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02C38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902C38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02C38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národní banky</w:t>
      </w:r>
      <w:r w:rsidR="001B749B" w:rsidRPr="00902C38">
        <w:rPr>
          <w:rFonts w:ascii="Arial" w:hAnsi="Arial" w:cs="Arial"/>
          <w:sz w:val="22"/>
          <w:szCs w:val="22"/>
        </w:rPr>
        <w:t>.</w:t>
      </w:r>
      <w:r w:rsidR="00236D89" w:rsidRPr="00902C38">
        <w:rPr>
          <w:rFonts w:ascii="Arial" w:hAnsi="Arial" w:cs="Arial"/>
          <w:sz w:val="22"/>
          <w:szCs w:val="22"/>
        </w:rPr>
        <w:t xml:space="preserve"> </w:t>
      </w:r>
      <w:r w:rsidRPr="00902C38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902C38">
        <w:rPr>
          <w:rFonts w:ascii="Arial" w:hAnsi="Arial" w:cs="Arial"/>
          <w:sz w:val="22"/>
          <w:szCs w:val="22"/>
        </w:rPr>
        <w:t>é</w:t>
      </w:r>
      <w:r w:rsidRPr="00902C38">
        <w:rPr>
          <w:rFonts w:ascii="Arial" w:hAnsi="Arial" w:cs="Arial"/>
          <w:sz w:val="22"/>
          <w:szCs w:val="22"/>
        </w:rPr>
        <w:t xml:space="preserve"> podmínk</w:t>
      </w:r>
      <w:r w:rsidR="00730BC8" w:rsidRPr="00902C38">
        <w:rPr>
          <w:rFonts w:ascii="Arial" w:hAnsi="Arial" w:cs="Arial"/>
          <w:sz w:val="22"/>
          <w:szCs w:val="22"/>
        </w:rPr>
        <w:t>y</w:t>
      </w:r>
      <w:r w:rsidRPr="00902C38">
        <w:rPr>
          <w:rFonts w:ascii="Arial" w:hAnsi="Arial" w:cs="Arial"/>
          <w:sz w:val="22"/>
          <w:szCs w:val="22"/>
        </w:rPr>
        <w:t xml:space="preserve"> a </w:t>
      </w:r>
      <w:r w:rsidR="00CE0DA9" w:rsidRPr="00902C38">
        <w:rPr>
          <w:rFonts w:ascii="Arial" w:hAnsi="Arial" w:cs="Arial"/>
          <w:sz w:val="22"/>
          <w:szCs w:val="22"/>
        </w:rPr>
        <w:t>c</w:t>
      </w:r>
      <w:r w:rsidR="000C0F76" w:rsidRPr="00902C38">
        <w:rPr>
          <w:rFonts w:ascii="Arial" w:hAnsi="Arial" w:cs="Arial"/>
          <w:sz w:val="22"/>
          <w:szCs w:val="22"/>
        </w:rPr>
        <w:t>eník</w:t>
      </w:r>
      <w:r w:rsidR="00730BC8" w:rsidRPr="00902C38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02C38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7B8CADB4" w:rsidR="007A02EB" w:rsidRPr="00F6775C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F6775C">
        <w:rPr>
          <w:rFonts w:ascii="Arial" w:hAnsi="Arial" w:cs="Arial"/>
          <w:sz w:val="22"/>
          <w:szCs w:val="22"/>
        </w:rPr>
        <w:t>Tato smlouva bude uveřejněna podle zákona č. 340/2015 Sb., o zvláštních podmínkách</w:t>
      </w:r>
      <w:r w:rsidR="00581B97">
        <w:rPr>
          <w:rFonts w:ascii="Arial" w:hAnsi="Arial" w:cs="Arial"/>
          <w:sz w:val="22"/>
          <w:szCs w:val="22"/>
        </w:rPr>
        <w:t xml:space="preserve"> </w:t>
      </w:r>
      <w:r w:rsidRPr="00F6775C">
        <w:rPr>
          <w:rFonts w:ascii="Arial" w:hAnsi="Arial" w:cs="Arial"/>
          <w:sz w:val="22"/>
          <w:szCs w:val="22"/>
        </w:rPr>
        <w:t xml:space="preserve">účinnosti některých smluv, uveřejňování těchto smluv </w:t>
      </w:r>
      <w:r w:rsidR="005442AB" w:rsidRPr="00F6775C">
        <w:rPr>
          <w:rFonts w:ascii="Arial" w:hAnsi="Arial" w:cs="Arial"/>
          <w:sz w:val="22"/>
          <w:szCs w:val="22"/>
        </w:rPr>
        <w:br/>
      </w:r>
      <w:r w:rsidRPr="00F6775C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F6775C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6775C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40C26C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6775C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7617014B" w:rsidR="00D111C7" w:rsidRPr="00966FB5" w:rsidRDefault="00D111C7" w:rsidP="00F6775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F6775C">
              <w:rPr>
                <w:rFonts w:ascii="Arial" w:hAnsi="Arial" w:cs="Arial"/>
                <w:sz w:val="22"/>
                <w:szCs w:val="22"/>
              </w:rPr>
              <w:t xml:space="preserve"> 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20F70C4C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9F9148" w14:textId="3F77ECBF" w:rsidR="00F6775C" w:rsidRDefault="00F6775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D311E7D" w14:textId="7CCEE612" w:rsidR="00F6775C" w:rsidRDefault="00F6775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144BF6C" w14:textId="77777777" w:rsidR="00F6775C" w:rsidRDefault="00F6775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38D33F" w14:textId="77777777" w:rsidR="00F6775C" w:rsidRPr="00966FB5" w:rsidRDefault="00F6775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09867BF6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74E3F79" w14:textId="6A806170" w:rsidR="00F6775C" w:rsidRDefault="00F6775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270391" w14:textId="1C689EDB" w:rsidR="00F6775C" w:rsidRDefault="00F6775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AD72A7E" w14:textId="310C2083" w:rsidR="00F6775C" w:rsidRDefault="00F6775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23ACC9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7DF75F" w14:textId="77777777" w:rsidR="00F6775C" w:rsidRPr="00966FB5" w:rsidRDefault="00F6775C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F6775C">
      <w:headerReference w:type="default" r:id="rId8"/>
      <w:footerReference w:type="default" r:id="rId9"/>
      <w:pgSz w:w="11906" w:h="16838"/>
      <w:pgMar w:top="1417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6CA1686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0A207CBD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2B5357">
      <w:rPr>
        <w:rFonts w:ascii="Arial" w:hAnsi="Arial" w:cs="Arial"/>
      </w:rPr>
      <w:t xml:space="preserve"> 119122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C40A5"/>
    <w:rsid w:val="001E7E06"/>
    <w:rsid w:val="002124F3"/>
    <w:rsid w:val="00236D89"/>
    <w:rsid w:val="00247481"/>
    <w:rsid w:val="00260C69"/>
    <w:rsid w:val="00263CD9"/>
    <w:rsid w:val="002753D9"/>
    <w:rsid w:val="00281BF2"/>
    <w:rsid w:val="002B5357"/>
    <w:rsid w:val="002B680A"/>
    <w:rsid w:val="002C238B"/>
    <w:rsid w:val="002F34E1"/>
    <w:rsid w:val="00316D12"/>
    <w:rsid w:val="003303E4"/>
    <w:rsid w:val="00344BE8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81B97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41DE1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02C38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268FF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50349"/>
    <w:rsid w:val="00F00895"/>
    <w:rsid w:val="00F63BD2"/>
    <w:rsid w:val="00F66531"/>
    <w:rsid w:val="00F66CDF"/>
    <w:rsid w:val="00F6775C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F0B1-86A7-480E-BBE0-AB855AD8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2024-05-17T07:25:00Z</cp:lastPrinted>
  <dcterms:created xsi:type="dcterms:W3CDTF">2024-05-30T05:40:00Z</dcterms:created>
  <dcterms:modified xsi:type="dcterms:W3CDTF">2024-05-30T08:46:00Z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