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1ACF" w14:textId="77777777" w:rsidR="003C5A4F" w:rsidRDefault="003C5A4F">
      <w:pPr>
        <w:pStyle w:val="Zkladntext"/>
        <w:spacing w:before="163"/>
        <w:rPr>
          <w:rFonts w:ascii="Times New Roman"/>
        </w:rPr>
      </w:pPr>
    </w:p>
    <w:p w14:paraId="6C054160" w14:textId="77777777" w:rsidR="003C5A4F" w:rsidRDefault="006A29AA">
      <w:pPr>
        <w:pStyle w:val="Zkladntext"/>
        <w:spacing w:line="258" w:lineRule="exact"/>
        <w:ind w:left="5035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r>
        <w:rPr>
          <w:spacing w:val="-2"/>
        </w:rPr>
        <w:t>s.r.o.,</w:t>
      </w:r>
    </w:p>
    <w:p w14:paraId="20A9F956" w14:textId="77777777" w:rsidR="003C5A4F" w:rsidRDefault="006A29AA">
      <w:pPr>
        <w:pStyle w:val="Zkladntext"/>
        <w:tabs>
          <w:tab w:val="left" w:pos="5608"/>
        </w:tabs>
        <w:spacing w:before="11" w:line="208" w:lineRule="auto"/>
        <w:ind w:left="5035" w:right="360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C8D8364" wp14:editId="4BF670E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5E0A3" w14:textId="77777777" w:rsidR="003C5A4F" w:rsidRDefault="003C5A4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947A7BB" w14:textId="77777777" w:rsidR="003C5A4F" w:rsidRDefault="006A29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CFA7497" w14:textId="77777777" w:rsidR="003C5A4F" w:rsidRDefault="006A29A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30.05.2024</w:t>
                              </w:r>
                            </w:p>
                            <w:p w14:paraId="5F57C5E1" w14:textId="77777777" w:rsidR="003C5A4F" w:rsidRDefault="006A29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54F40D9" w14:textId="6B618524" w:rsidR="003C5A4F" w:rsidRDefault="006A29A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C77A531" w14:textId="104C3836" w:rsidR="003C5A4F" w:rsidRDefault="006A29A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271A69" w14:textId="77777777" w:rsidR="003C5A4F" w:rsidRDefault="006A29A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D836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C5E0A3" w14:textId="77777777" w:rsidR="003C5A4F" w:rsidRDefault="003C5A4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947A7BB" w14:textId="77777777" w:rsidR="003C5A4F" w:rsidRDefault="006A29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CFA7497" w14:textId="77777777" w:rsidR="003C5A4F" w:rsidRDefault="006A29A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30.05.2024</w:t>
                        </w:r>
                      </w:p>
                      <w:p w14:paraId="5F57C5E1" w14:textId="77777777" w:rsidR="003C5A4F" w:rsidRDefault="006A29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54F40D9" w14:textId="6B618524" w:rsidR="003C5A4F" w:rsidRDefault="006A29A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C77A531" w14:textId="104C3836" w:rsidR="003C5A4F" w:rsidRDefault="006A29A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271A69" w14:textId="77777777" w:rsidR="003C5A4F" w:rsidRDefault="006A29A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advokátní kancelář 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33CF1CA7" w14:textId="77777777" w:rsidR="003C5A4F" w:rsidRDefault="003C5A4F">
      <w:pPr>
        <w:pStyle w:val="Zkladntext"/>
        <w:rPr>
          <w:sz w:val="16"/>
        </w:rPr>
      </w:pPr>
    </w:p>
    <w:p w14:paraId="2B8B064A" w14:textId="77777777" w:rsidR="003C5A4F" w:rsidRDefault="003C5A4F">
      <w:pPr>
        <w:pStyle w:val="Zkladntext"/>
        <w:spacing w:before="105"/>
        <w:rPr>
          <w:sz w:val="16"/>
        </w:rPr>
      </w:pPr>
    </w:p>
    <w:p w14:paraId="0F7D13A3" w14:textId="77777777" w:rsidR="003C5A4F" w:rsidRDefault="006A29AA">
      <w:pPr>
        <w:spacing w:line="220" w:lineRule="atLeast"/>
        <w:ind w:left="5035" w:right="346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670405" w14:textId="77777777" w:rsidR="003C5A4F" w:rsidRDefault="006A29A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27120950" w14:textId="77777777" w:rsidR="003C5A4F" w:rsidRDefault="006A29A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38148</w:t>
      </w:r>
    </w:p>
    <w:p w14:paraId="79FBFF33" w14:textId="77777777" w:rsidR="003C5A4F" w:rsidRDefault="006A29AA">
      <w:pPr>
        <w:pStyle w:val="Zkladntext"/>
        <w:spacing w:before="331" w:line="208" w:lineRule="auto"/>
        <w:ind w:left="5035" w:right="33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37A501F" w14:textId="77777777" w:rsidR="003C5A4F" w:rsidRDefault="003C5A4F">
      <w:pPr>
        <w:pStyle w:val="Zkladntext"/>
        <w:rPr>
          <w:sz w:val="20"/>
        </w:rPr>
      </w:pPr>
    </w:p>
    <w:p w14:paraId="16609433" w14:textId="77777777" w:rsidR="003C5A4F" w:rsidRDefault="006A29AA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5695D4" wp14:editId="3CBEB12B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A2A2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222153" w14:textId="77777777" w:rsidR="003C5A4F" w:rsidRDefault="006A29A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2653ADA" w14:textId="77777777" w:rsidR="003C5A4F" w:rsidRDefault="006A29A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8FA4E5" w14:textId="77777777" w:rsidR="003C5A4F" w:rsidRDefault="006A29A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9F9F93" wp14:editId="58B9CC4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3C98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1B5CE04" w14:textId="77777777" w:rsidR="003C5A4F" w:rsidRDefault="003C5A4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3C5A4F" w14:paraId="3A3BF4B3" w14:textId="77777777">
        <w:trPr>
          <w:trHeight w:val="254"/>
        </w:trPr>
        <w:tc>
          <w:tcPr>
            <w:tcW w:w="817" w:type="dxa"/>
          </w:tcPr>
          <w:p w14:paraId="16AD4DB7" w14:textId="77777777" w:rsidR="003C5A4F" w:rsidRDefault="006A29A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18B2C4A" w14:textId="77777777" w:rsidR="003C5A4F" w:rsidRDefault="006A29A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1" w:type="dxa"/>
          </w:tcPr>
          <w:p w14:paraId="232EDF50" w14:textId="77777777" w:rsidR="003C5A4F" w:rsidRDefault="006A29AA">
            <w:pPr>
              <w:pStyle w:val="TableParagraph"/>
              <w:ind w:right="93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5839BE07" w14:textId="77777777" w:rsidR="003C5A4F" w:rsidRDefault="003C5A4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C5A4F" w14:paraId="3960C659" w14:textId="77777777">
        <w:trPr>
          <w:trHeight w:val="254"/>
        </w:trPr>
        <w:tc>
          <w:tcPr>
            <w:tcW w:w="817" w:type="dxa"/>
          </w:tcPr>
          <w:p w14:paraId="29274EEC" w14:textId="77777777" w:rsidR="003C5A4F" w:rsidRDefault="003C5A4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40B69AE" w14:textId="77777777" w:rsidR="003C5A4F" w:rsidRDefault="006A29A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5181" w:type="dxa"/>
          </w:tcPr>
          <w:p w14:paraId="24E23006" w14:textId="77777777" w:rsidR="003C5A4F" w:rsidRDefault="006A29AA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20.000,00</w:t>
            </w:r>
          </w:p>
        </w:tc>
        <w:tc>
          <w:tcPr>
            <w:tcW w:w="2380" w:type="dxa"/>
          </w:tcPr>
          <w:p w14:paraId="14591AAB" w14:textId="77777777" w:rsidR="003C5A4F" w:rsidRDefault="006A29AA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200.000,00</w:t>
            </w:r>
          </w:p>
        </w:tc>
      </w:tr>
    </w:tbl>
    <w:p w14:paraId="50A60EF6" w14:textId="77777777" w:rsidR="003C5A4F" w:rsidRDefault="003C5A4F">
      <w:pPr>
        <w:pStyle w:val="Zkladntext"/>
        <w:spacing w:before="3"/>
        <w:rPr>
          <w:sz w:val="20"/>
        </w:rPr>
      </w:pPr>
    </w:p>
    <w:p w14:paraId="0D98C9EA" w14:textId="77777777" w:rsidR="003C5A4F" w:rsidRDefault="006A29AA">
      <w:pPr>
        <w:pStyle w:val="Zkladntext"/>
        <w:spacing w:line="208" w:lineRule="auto"/>
        <w:ind w:left="1024" w:right="346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2022/001 NAKIT ze dne 13.1.2022 (RD) u Vás objednáváme následující Právní služby:</w:t>
      </w:r>
    </w:p>
    <w:p w14:paraId="3986C19E" w14:textId="77777777" w:rsidR="003C5A4F" w:rsidRDefault="006A29AA">
      <w:pPr>
        <w:pStyle w:val="Zkladntext"/>
        <w:spacing w:line="208" w:lineRule="auto"/>
        <w:ind w:left="1024" w:right="346"/>
      </w:pPr>
      <w:r>
        <w:t>Vypracování analýzy stran aplikace Tečka – EZ karta z hlediska majetkových / autorských práv, a to v maximálním rozsahu 10MD. Právní služby budou poskytnuty dle jednotlivých</w:t>
      </w:r>
      <w:r>
        <w:rPr>
          <w:spacing w:val="-5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činěných</w:t>
      </w:r>
      <w:r>
        <w:rPr>
          <w:spacing w:val="-3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oprávněných</w:t>
      </w:r>
      <w:r>
        <w:rPr>
          <w:spacing w:val="-3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RD do vyčerpání celkové hodnoty Dílčí smlouvy. Služby budou poskytovány do splnění předmětu plnění nebo do vyčerpání finančního limitu, nejpozději však do 31. 12. 2024.</w:t>
      </w:r>
    </w:p>
    <w:p w14:paraId="01BE994D" w14:textId="77777777" w:rsidR="003C5A4F" w:rsidRDefault="006A29AA">
      <w:pPr>
        <w:pStyle w:val="Zkladntext"/>
        <w:spacing w:line="208" w:lineRule="auto"/>
        <w:ind w:left="1024"/>
      </w:pPr>
      <w:r>
        <w:t>Strany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mohou dohodnout dílčí</w:t>
      </w:r>
      <w:r>
        <w:rPr>
          <w:spacing w:val="-3"/>
        </w:rPr>
        <w:t xml:space="preserve"> </w:t>
      </w:r>
      <w:r>
        <w:t>termíny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jednotlivé</w:t>
      </w:r>
      <w:r>
        <w:rPr>
          <w:spacing w:val="-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plnění, a to i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průběhu poskytování služeb.</w:t>
      </w:r>
    </w:p>
    <w:p w14:paraId="080BDCB8" w14:textId="77777777" w:rsidR="003C5A4F" w:rsidRDefault="006A29AA">
      <w:pPr>
        <w:pStyle w:val="Zkladntext"/>
        <w:spacing w:line="208" w:lineRule="auto"/>
        <w:ind w:left="1024" w:right="346"/>
      </w:pPr>
      <w:r>
        <w:t>Výsledná cena Právních služeb bude stanovena na základě počtu hodin skutečně odpracovaných při poskytování Právních služeb a sjednané jednotkové ceny ve výši 2500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každou</w:t>
      </w:r>
      <w:r>
        <w:rPr>
          <w:spacing w:val="-1"/>
        </w:rPr>
        <w:t xml:space="preserve"> </w:t>
      </w:r>
      <w:r>
        <w:t>dokončenou</w:t>
      </w:r>
      <w:r>
        <w:rPr>
          <w:spacing w:val="-1"/>
        </w:rPr>
        <w:t xml:space="preserve"> </w:t>
      </w:r>
      <w:r>
        <w:t>hodinu</w:t>
      </w:r>
      <w:r>
        <w:rPr>
          <w:spacing w:val="-3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poskytování.</w:t>
      </w:r>
      <w:r>
        <w:rPr>
          <w:spacing w:val="-1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 podmínky se řídí RD.</w:t>
      </w:r>
    </w:p>
    <w:p w14:paraId="4A1F25BC" w14:textId="77777777" w:rsidR="003C5A4F" w:rsidRDefault="003C5A4F">
      <w:pPr>
        <w:pStyle w:val="Zkladntext"/>
        <w:rPr>
          <w:sz w:val="20"/>
        </w:rPr>
      </w:pPr>
    </w:p>
    <w:p w14:paraId="27F7722F" w14:textId="77777777" w:rsidR="003C5A4F" w:rsidRDefault="006A29AA">
      <w:pPr>
        <w:pStyle w:val="Zkladntext"/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DDAB35" wp14:editId="54FE090A">
                <wp:simplePos x="0" y="0"/>
                <wp:positionH relativeFrom="page">
                  <wp:posOffset>216407</wp:posOffset>
                </wp:positionH>
                <wp:positionV relativeFrom="paragraph">
                  <wp:posOffset>244957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8ACD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AE437E9" w14:textId="77777777" w:rsidR="003C5A4F" w:rsidRDefault="003C5A4F">
      <w:pPr>
        <w:pStyle w:val="Zkladntext"/>
        <w:spacing w:before="33"/>
      </w:pPr>
    </w:p>
    <w:p w14:paraId="0041C063" w14:textId="77777777" w:rsidR="003C5A4F" w:rsidRDefault="006A29A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200.000,00</w:t>
      </w:r>
    </w:p>
    <w:p w14:paraId="757E482A" w14:textId="77777777" w:rsidR="003C5A4F" w:rsidRDefault="003C5A4F">
      <w:pPr>
        <w:sectPr w:rsidR="003C5A4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20" w:bottom="1260" w:left="180" w:header="723" w:footer="1066" w:gutter="0"/>
          <w:pgNumType w:start="1"/>
          <w:cols w:space="708"/>
        </w:sectPr>
      </w:pPr>
    </w:p>
    <w:p w14:paraId="08A367ED" w14:textId="77777777" w:rsidR="003C5A4F" w:rsidRDefault="003C5A4F">
      <w:pPr>
        <w:pStyle w:val="Zkladntext"/>
        <w:spacing w:before="105"/>
        <w:rPr>
          <w:sz w:val="20"/>
        </w:rPr>
      </w:pPr>
    </w:p>
    <w:p w14:paraId="7FD6A9EA" w14:textId="77777777" w:rsidR="003C5A4F" w:rsidRDefault="003C5A4F">
      <w:pPr>
        <w:rPr>
          <w:sz w:val="20"/>
        </w:rPr>
        <w:sectPr w:rsidR="003C5A4F">
          <w:pgSz w:w="11910" w:h="16840"/>
          <w:pgMar w:top="2700" w:right="920" w:bottom="1260" w:left="180" w:header="723" w:footer="1066" w:gutter="0"/>
          <w:cols w:space="708"/>
        </w:sectPr>
      </w:pPr>
    </w:p>
    <w:p w14:paraId="69416666" w14:textId="77777777" w:rsidR="003C5A4F" w:rsidRDefault="006A29AA">
      <w:pPr>
        <w:pStyle w:val="Zkladntext"/>
        <w:spacing w:before="92" w:line="258" w:lineRule="exact"/>
        <w:ind w:left="252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r>
        <w:rPr>
          <w:spacing w:val="-2"/>
        </w:rPr>
        <w:t>s.r.o.,</w:t>
      </w:r>
    </w:p>
    <w:p w14:paraId="0D024295" w14:textId="77777777" w:rsidR="003C5A4F" w:rsidRDefault="006A29AA">
      <w:pPr>
        <w:pStyle w:val="Zkladntext"/>
        <w:spacing w:before="11" w:line="208" w:lineRule="auto"/>
        <w:ind w:left="252" w:right="591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2116/15 110 00 Praha 1</w:t>
      </w:r>
    </w:p>
    <w:p w14:paraId="2AC0F458" w14:textId="77777777" w:rsidR="003C5A4F" w:rsidRDefault="006A29A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76A9FDF" w14:textId="77777777" w:rsidR="003C5A4F" w:rsidRDefault="006A29AA">
      <w:pPr>
        <w:pStyle w:val="Zkladntext"/>
        <w:spacing w:line="266" w:lineRule="exact"/>
        <w:ind w:left="252"/>
      </w:pPr>
      <w:r>
        <w:t>3610005047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30.05.2024</w:t>
      </w:r>
    </w:p>
    <w:p w14:paraId="608407ED" w14:textId="77777777" w:rsidR="003C5A4F" w:rsidRDefault="003C5A4F">
      <w:pPr>
        <w:spacing w:line="266" w:lineRule="exact"/>
        <w:sectPr w:rsidR="003C5A4F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3354" w:space="3846"/>
            <w:col w:w="3610"/>
          </w:cols>
        </w:sectPr>
      </w:pPr>
    </w:p>
    <w:p w14:paraId="4430E7BD" w14:textId="77777777" w:rsidR="003C5A4F" w:rsidRDefault="003C5A4F">
      <w:pPr>
        <w:pStyle w:val="Zkladntext"/>
        <w:rPr>
          <w:sz w:val="20"/>
        </w:rPr>
      </w:pPr>
    </w:p>
    <w:p w14:paraId="233712EE" w14:textId="77777777" w:rsidR="003C5A4F" w:rsidRDefault="003C5A4F">
      <w:pPr>
        <w:pStyle w:val="Zkladntext"/>
        <w:rPr>
          <w:sz w:val="20"/>
        </w:rPr>
      </w:pPr>
    </w:p>
    <w:p w14:paraId="12DE0310" w14:textId="77777777" w:rsidR="003C5A4F" w:rsidRDefault="003C5A4F">
      <w:pPr>
        <w:pStyle w:val="Zkladntext"/>
        <w:spacing w:before="72"/>
        <w:rPr>
          <w:sz w:val="20"/>
        </w:rPr>
      </w:pPr>
    </w:p>
    <w:p w14:paraId="6A28450B" w14:textId="77777777" w:rsidR="003C5A4F" w:rsidRDefault="006A29A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AD96FB" wp14:editId="0E85E69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C2DC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5ED94BC" w14:textId="77777777" w:rsidR="003C5A4F" w:rsidRDefault="006A29AA">
      <w:pPr>
        <w:pStyle w:val="Zkladntext"/>
        <w:tabs>
          <w:tab w:val="left" w:pos="2042"/>
        </w:tabs>
        <w:spacing w:before="224" w:line="208" w:lineRule="auto"/>
        <w:ind w:left="216" w:right="6980"/>
      </w:pPr>
      <w:r>
        <w:t xml:space="preserve">Odvol.ke </w:t>
      </w:r>
      <w:proofErr w:type="spellStart"/>
      <w:r>
        <w:t>kontrak</w:t>
      </w:r>
      <w:proofErr w:type="spellEnd"/>
      <w:r>
        <w:t>. 5700002419 Číslo smlouvy</w:t>
      </w:r>
      <w:r>
        <w:tab/>
        <w:t>2022/001</w:t>
      </w:r>
      <w:r>
        <w:rPr>
          <w:spacing w:val="-17"/>
        </w:rPr>
        <w:t xml:space="preserve"> </w:t>
      </w:r>
      <w:r>
        <w:t>NAKIT</w:t>
      </w:r>
    </w:p>
    <w:p w14:paraId="266FACB1" w14:textId="77777777" w:rsidR="003C5A4F" w:rsidRDefault="006A29AA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540C537" w14:textId="77777777" w:rsidR="003C5A4F" w:rsidRDefault="003C5A4F">
      <w:pPr>
        <w:pStyle w:val="Zkladntext"/>
        <w:spacing w:before="197"/>
      </w:pPr>
    </w:p>
    <w:p w14:paraId="40DA8A53" w14:textId="40BD3598" w:rsidR="003C5A4F" w:rsidRDefault="006A29AA">
      <w:pPr>
        <w:spacing w:line="208" w:lineRule="auto"/>
        <w:ind w:left="216" w:right="2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AF96699" w14:textId="77777777" w:rsidR="003C5A4F" w:rsidRDefault="006A29AA">
      <w:pPr>
        <w:pStyle w:val="Zkladntext"/>
        <w:spacing w:before="240" w:line="208" w:lineRule="auto"/>
        <w:ind w:left="216" w:right="3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CE1CA41" w14:textId="77777777" w:rsidR="003C5A4F" w:rsidRDefault="006A29AA">
      <w:pPr>
        <w:spacing w:before="239" w:line="208" w:lineRule="auto"/>
        <w:ind w:left="216" w:right="34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19152D" w14:textId="77777777" w:rsidR="003C5A4F" w:rsidRDefault="003C5A4F">
      <w:pPr>
        <w:pStyle w:val="Zkladntext"/>
        <w:spacing w:before="10"/>
        <w:rPr>
          <w:sz w:val="13"/>
        </w:rPr>
      </w:pPr>
    </w:p>
    <w:p w14:paraId="364E390A" w14:textId="77777777" w:rsidR="003C5A4F" w:rsidRDefault="003C5A4F">
      <w:pPr>
        <w:rPr>
          <w:sz w:val="13"/>
        </w:rPr>
        <w:sectPr w:rsidR="003C5A4F">
          <w:type w:val="continuous"/>
          <w:pgSz w:w="11910" w:h="16840"/>
          <w:pgMar w:top="2700" w:right="920" w:bottom="1260" w:left="180" w:header="723" w:footer="1066" w:gutter="0"/>
          <w:cols w:space="708"/>
        </w:sectPr>
      </w:pPr>
    </w:p>
    <w:p w14:paraId="657AA15E" w14:textId="77777777" w:rsidR="003C5A4F" w:rsidRDefault="006A29AA">
      <w:pPr>
        <w:pStyle w:val="Zkladntext"/>
        <w:tabs>
          <w:tab w:val="left" w:pos="7194"/>
        </w:tabs>
        <w:spacing w:line="19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C5A4F">
      <w:type w:val="continuous"/>
      <w:pgSz w:w="11910" w:h="16840"/>
      <w:pgMar w:top="2700" w:right="9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2245" w14:textId="77777777" w:rsidR="006A29AA" w:rsidRDefault="006A29AA">
      <w:r>
        <w:separator/>
      </w:r>
    </w:p>
  </w:endnote>
  <w:endnote w:type="continuationSeparator" w:id="0">
    <w:p w14:paraId="2D704A01" w14:textId="77777777" w:rsidR="006A29AA" w:rsidRDefault="006A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D9FB" w14:textId="603208EC" w:rsidR="006A29AA" w:rsidRDefault="006A29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7A8D4137" wp14:editId="4331C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10249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E3C63" w14:textId="077F6148" w:rsidR="006A29AA" w:rsidRPr="006A29AA" w:rsidRDefault="006A29AA" w:rsidP="006A2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D4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E9E3C63" w14:textId="077F6148" w:rsidR="006A29AA" w:rsidRPr="006A29AA" w:rsidRDefault="006A29AA" w:rsidP="006A2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C8FE" w14:textId="01D5AC8D" w:rsidR="003C5A4F" w:rsidRDefault="006A29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7D4957F7" wp14:editId="625BC9F1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3010779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D8311" w14:textId="61E9E410" w:rsidR="006A29AA" w:rsidRPr="006A29AA" w:rsidRDefault="006A29AA" w:rsidP="006A2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57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A8D8311" w14:textId="61E9E410" w:rsidR="006A29AA" w:rsidRPr="006A29AA" w:rsidRDefault="006A29AA" w:rsidP="006A2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7FA20B26" wp14:editId="0692AB6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16AF7" w14:textId="77777777" w:rsidR="003C5A4F" w:rsidRDefault="006A29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20B26" id="Textbox 3" o:spid="_x0000_s1034" type="#_x0000_t202" style="position:absolute;margin-left:248.35pt;margin-top:777.6pt;width:50.4pt;height:1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9616AF7" w14:textId="77777777" w:rsidR="003C5A4F" w:rsidRDefault="006A29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B16B" w14:textId="00741485" w:rsidR="006A29AA" w:rsidRDefault="006A29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0043DA42" wp14:editId="0CA474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991397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9395E" w14:textId="6F8AB88B" w:rsidR="006A29AA" w:rsidRPr="006A29AA" w:rsidRDefault="006A29AA" w:rsidP="006A2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2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3DA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29395E" w14:textId="6F8AB88B" w:rsidR="006A29AA" w:rsidRPr="006A29AA" w:rsidRDefault="006A29AA" w:rsidP="006A2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2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61EA" w14:textId="77777777" w:rsidR="006A29AA" w:rsidRDefault="006A29AA">
      <w:r>
        <w:separator/>
      </w:r>
    </w:p>
  </w:footnote>
  <w:footnote w:type="continuationSeparator" w:id="0">
    <w:p w14:paraId="28B48596" w14:textId="77777777" w:rsidR="006A29AA" w:rsidRDefault="006A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F3AA" w14:textId="77777777" w:rsidR="003C5A4F" w:rsidRDefault="006A29A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552" behindDoc="1" locked="0" layoutInCell="1" allowOverlap="1" wp14:anchorId="1F157CA6" wp14:editId="165BABD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5DC5881" wp14:editId="013C414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8E73F" w14:textId="77777777" w:rsidR="003C5A4F" w:rsidRDefault="006A29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DC544B" w14:textId="77777777" w:rsidR="003C5A4F" w:rsidRDefault="006A29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A9ABD7B" w14:textId="77777777" w:rsidR="003C5A4F" w:rsidRDefault="006A29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58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048E73F" w14:textId="77777777" w:rsidR="003C5A4F" w:rsidRDefault="006A29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DC544B" w14:textId="77777777" w:rsidR="003C5A4F" w:rsidRDefault="006A29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A9ABD7B" w14:textId="77777777" w:rsidR="003C5A4F" w:rsidRDefault="006A29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A4F"/>
    <w:rsid w:val="003C5A4F"/>
    <w:rsid w:val="006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44B"/>
  <w15:docId w15:val="{8C0CC6AC-1C5B-42B2-A78D-2639F43C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A2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9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JCHMELOVA/NA30000075757_1</dc:title>
  <dc:creator>Chmelová JiYina</dc:creator>
  <cp:lastModifiedBy>Urbanec Lukáš</cp:lastModifiedBy>
  <cp:revision>2</cp:revision>
  <dcterms:created xsi:type="dcterms:W3CDTF">2024-05-30T08:40:00Z</dcterms:created>
  <dcterms:modified xsi:type="dcterms:W3CDTF">2024-05-30T08:40:00Z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2024-05-30T00:00:00Z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71329291,3057425a,4951f497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