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61" w:rsidRPr="00FA565A" w:rsidRDefault="00807847" w:rsidP="00FA565A">
      <w:pPr>
        <w:rPr>
          <w:b/>
          <w:bCs/>
          <w:sz w:val="32"/>
          <w:szCs w:val="32"/>
        </w:rPr>
      </w:pPr>
      <w:r w:rsidRPr="00AE5D93">
        <w:rPr>
          <w:b/>
          <w:sz w:val="28"/>
          <w:szCs w:val="28"/>
        </w:rPr>
        <w:tab/>
      </w:r>
      <w:r w:rsidRPr="00AE5D93">
        <w:rPr>
          <w:b/>
          <w:sz w:val="28"/>
          <w:szCs w:val="28"/>
        </w:rPr>
        <w:tab/>
      </w:r>
      <w:r w:rsidRPr="00AE5D93">
        <w:rPr>
          <w:b/>
          <w:sz w:val="28"/>
          <w:szCs w:val="28"/>
        </w:rPr>
        <w:tab/>
      </w:r>
      <w:r w:rsidRPr="00AE5D93">
        <w:rPr>
          <w:b/>
          <w:sz w:val="28"/>
          <w:szCs w:val="28"/>
        </w:rPr>
        <w:tab/>
      </w:r>
      <w:r w:rsidR="00D51D6F" w:rsidRPr="00FA565A">
        <w:rPr>
          <w:b/>
          <w:bCs/>
          <w:sz w:val="32"/>
          <w:szCs w:val="32"/>
        </w:rPr>
        <w:t>SMLOUVA O VÝPŮ</w:t>
      </w:r>
      <w:r w:rsidR="00B545F7" w:rsidRPr="00FA565A">
        <w:rPr>
          <w:b/>
          <w:bCs/>
          <w:sz w:val="32"/>
          <w:szCs w:val="32"/>
        </w:rPr>
        <w:t>JČCE</w:t>
      </w:r>
    </w:p>
    <w:p w:rsidR="00807847" w:rsidRDefault="00E66135" w:rsidP="0024651B">
      <w:pPr>
        <w:pStyle w:val="Nzev"/>
        <w:tabs>
          <w:tab w:val="left" w:pos="-284"/>
          <w:tab w:val="left" w:pos="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uz</w:t>
      </w:r>
      <w:r w:rsidRPr="001125B6">
        <w:rPr>
          <w:sz w:val="24"/>
          <w:szCs w:val="24"/>
        </w:rPr>
        <w:t>a</w:t>
      </w:r>
      <w:r>
        <w:rPr>
          <w:sz w:val="24"/>
          <w:szCs w:val="24"/>
        </w:rPr>
        <w:t xml:space="preserve">vřená dle příslušných ustanovení zákona č. 219/2000 </w:t>
      </w:r>
      <w:proofErr w:type="gramStart"/>
      <w:r>
        <w:rPr>
          <w:sz w:val="24"/>
          <w:szCs w:val="24"/>
        </w:rPr>
        <w:t xml:space="preserve">Sb. </w:t>
      </w:r>
      <w:r w:rsidR="00424149">
        <w:rPr>
          <w:sz w:val="24"/>
          <w:szCs w:val="24"/>
        </w:rPr>
        <w:t>,</w:t>
      </w:r>
      <w:proofErr w:type="gramEnd"/>
      <w:r w:rsidR="00424149">
        <w:rPr>
          <w:sz w:val="24"/>
          <w:szCs w:val="24"/>
        </w:rPr>
        <w:t xml:space="preserve"> vyhlášky </w:t>
      </w:r>
      <w:r w:rsidR="00F53404">
        <w:rPr>
          <w:sz w:val="24"/>
          <w:szCs w:val="24"/>
        </w:rPr>
        <w:t xml:space="preserve"> č. 62/2001 Sb.</w:t>
      </w:r>
      <w:r>
        <w:rPr>
          <w:sz w:val="24"/>
          <w:szCs w:val="24"/>
        </w:rPr>
        <w:t xml:space="preserve"> a</w:t>
      </w:r>
      <w:r w:rsidR="006D0CA5">
        <w:rPr>
          <w:sz w:val="24"/>
          <w:szCs w:val="24"/>
        </w:rPr>
        <w:t> </w:t>
      </w:r>
      <w:r>
        <w:rPr>
          <w:sz w:val="24"/>
          <w:szCs w:val="24"/>
        </w:rPr>
        <w:t>zákona</w:t>
      </w:r>
      <w:r w:rsidR="00F53404">
        <w:rPr>
          <w:sz w:val="24"/>
          <w:szCs w:val="24"/>
        </w:rPr>
        <w:t xml:space="preserve"> </w:t>
      </w:r>
      <w:r>
        <w:rPr>
          <w:sz w:val="24"/>
          <w:szCs w:val="24"/>
        </w:rPr>
        <w:t>č. 89/2012 Sb. o</w:t>
      </w:r>
      <w:r w:rsidRPr="001125B6">
        <w:rPr>
          <w:sz w:val="24"/>
          <w:szCs w:val="24"/>
        </w:rPr>
        <w:t>bčanský zákoník</w:t>
      </w:r>
      <w:r w:rsidR="00F53404">
        <w:rPr>
          <w:sz w:val="24"/>
          <w:szCs w:val="24"/>
        </w:rPr>
        <w:t>, vše</w:t>
      </w:r>
      <w:r>
        <w:rPr>
          <w:sz w:val="24"/>
          <w:szCs w:val="24"/>
        </w:rPr>
        <w:t xml:space="preserve"> </w:t>
      </w:r>
      <w:r w:rsidR="00424149">
        <w:rPr>
          <w:sz w:val="24"/>
          <w:szCs w:val="24"/>
        </w:rPr>
        <w:t>v</w:t>
      </w:r>
      <w:r>
        <w:rPr>
          <w:sz w:val="24"/>
          <w:szCs w:val="24"/>
        </w:rPr>
        <w:t xml:space="preserve"> platném znění</w:t>
      </w:r>
    </w:p>
    <w:p w:rsidR="00C913AF" w:rsidRDefault="005450CF" w:rsidP="0024651B">
      <w:pPr>
        <w:jc w:val="center"/>
        <w:rPr>
          <w:sz w:val="24"/>
          <w:szCs w:val="24"/>
        </w:rPr>
      </w:pPr>
      <w:r>
        <w:rPr>
          <w:sz w:val="24"/>
          <w:szCs w:val="24"/>
        </w:rPr>
        <w:t>(dále jen „smlouva“)</w:t>
      </w:r>
    </w:p>
    <w:p w:rsidR="005450CF" w:rsidRPr="00807847" w:rsidRDefault="005450CF" w:rsidP="00E66135">
      <w:pPr>
        <w:rPr>
          <w:sz w:val="24"/>
          <w:szCs w:val="24"/>
        </w:rPr>
      </w:pPr>
    </w:p>
    <w:p w:rsidR="00AE5D93" w:rsidRPr="00F405DA" w:rsidRDefault="00B545F7" w:rsidP="004344A9">
      <w:pPr>
        <w:spacing w:after="120"/>
        <w:jc w:val="both"/>
        <w:rPr>
          <w:sz w:val="24"/>
          <w:szCs w:val="24"/>
        </w:rPr>
      </w:pPr>
      <w:r w:rsidRPr="00F405DA">
        <w:rPr>
          <w:sz w:val="24"/>
          <w:szCs w:val="24"/>
        </w:rPr>
        <w:tab/>
      </w:r>
      <w:r w:rsidRPr="00F405DA">
        <w:rPr>
          <w:sz w:val="24"/>
          <w:szCs w:val="24"/>
        </w:rPr>
        <w:tab/>
      </w:r>
      <w:r w:rsidRPr="00F405DA">
        <w:rPr>
          <w:sz w:val="24"/>
          <w:szCs w:val="24"/>
        </w:rPr>
        <w:tab/>
      </w:r>
      <w:r w:rsidRPr="00F405DA">
        <w:rPr>
          <w:sz w:val="24"/>
          <w:szCs w:val="24"/>
        </w:rPr>
        <w:tab/>
      </w:r>
      <w:r w:rsidRPr="00F405DA">
        <w:rPr>
          <w:sz w:val="24"/>
          <w:szCs w:val="24"/>
        </w:rPr>
        <w:tab/>
        <w:t>Smluvní strany</w:t>
      </w:r>
      <w:r w:rsidR="0031747F">
        <w:rPr>
          <w:sz w:val="24"/>
          <w:szCs w:val="24"/>
        </w:rPr>
        <w:t xml:space="preserve">: </w:t>
      </w:r>
    </w:p>
    <w:p w:rsidR="00AE5D93" w:rsidRDefault="00AE5D93" w:rsidP="004344A9">
      <w:pPr>
        <w:pStyle w:val="Zkladntextodsazen"/>
        <w:ind w:left="426" w:firstLine="0"/>
        <w:jc w:val="left"/>
        <w:rPr>
          <w:b/>
        </w:rPr>
      </w:pPr>
      <w:r>
        <w:rPr>
          <w:b/>
        </w:rPr>
        <w:t>Armádní Servisní, příspěvková organizace</w:t>
      </w:r>
    </w:p>
    <w:p w:rsidR="00AE5D93" w:rsidRDefault="00FE4503" w:rsidP="004344A9">
      <w:pPr>
        <w:pStyle w:val="Zkladntextodsazen"/>
        <w:ind w:left="426" w:firstLine="0"/>
        <w:jc w:val="left"/>
      </w:pPr>
      <w:r>
        <w:t>se sídlem</w:t>
      </w:r>
      <w:r w:rsidR="00F53404">
        <w:t xml:space="preserve"> Podbabská 1589/</w:t>
      </w:r>
      <w:r w:rsidR="00AE5D93">
        <w:t>1, 160 00 Praha 6 – Dejvice</w:t>
      </w:r>
    </w:p>
    <w:p w:rsidR="00AE5D93" w:rsidRPr="0005327D" w:rsidRDefault="00AE5D93" w:rsidP="004344A9">
      <w:pPr>
        <w:pStyle w:val="Zkladntextodsazen"/>
        <w:ind w:left="426" w:firstLine="0"/>
        <w:jc w:val="left"/>
        <w:rPr>
          <w:b/>
          <w:color w:val="000000"/>
        </w:rPr>
      </w:pPr>
      <w:r w:rsidRPr="0005327D">
        <w:rPr>
          <w:color w:val="000000"/>
        </w:rPr>
        <w:t>zapsaná v</w:t>
      </w:r>
      <w:r w:rsidR="008022CF" w:rsidRPr="0005327D">
        <w:rPr>
          <w:color w:val="000000"/>
        </w:rPr>
        <w:t> obchodním rejstříku</w:t>
      </w:r>
      <w:r w:rsidRPr="0005327D">
        <w:rPr>
          <w:color w:val="000000"/>
        </w:rPr>
        <w:t xml:space="preserve"> u Městského soudu v Praze, pod spis. zn. </w:t>
      </w:r>
      <w:proofErr w:type="spellStart"/>
      <w:r w:rsidRPr="0005327D">
        <w:rPr>
          <w:color w:val="000000"/>
        </w:rPr>
        <w:t>Pr</w:t>
      </w:r>
      <w:proofErr w:type="spellEnd"/>
      <w:r w:rsidRPr="0005327D">
        <w:rPr>
          <w:color w:val="000000"/>
        </w:rPr>
        <w:t xml:space="preserve"> 1342 </w:t>
      </w:r>
      <w:r w:rsidR="00B545F7" w:rsidRPr="0005327D">
        <w:rPr>
          <w:b/>
          <w:color w:val="000000"/>
        </w:rPr>
        <w:t xml:space="preserve">                                                                                   </w:t>
      </w:r>
    </w:p>
    <w:p w:rsidR="00AE5D93" w:rsidRDefault="008022CF" w:rsidP="004344A9">
      <w:pPr>
        <w:pStyle w:val="Zkladntextodsazen"/>
        <w:ind w:left="426" w:firstLine="0"/>
        <w:jc w:val="left"/>
      </w:pPr>
      <w:r w:rsidRPr="0005327D">
        <w:rPr>
          <w:color w:val="000000"/>
        </w:rPr>
        <w:t>zastoupená Ing</w:t>
      </w:r>
      <w:r>
        <w:t>. Martinem Lehkým, ředitelem</w:t>
      </w:r>
    </w:p>
    <w:p w:rsidR="007905ED" w:rsidRDefault="007905ED" w:rsidP="004344A9">
      <w:pPr>
        <w:pStyle w:val="Zkladntextodsazen"/>
        <w:ind w:left="426" w:firstLine="0"/>
        <w:jc w:val="left"/>
      </w:pPr>
      <w:r>
        <w:t>tel.: 973 204 090, fax: 973 204 092, email: sekretariat@as-po.cz</w:t>
      </w:r>
    </w:p>
    <w:p w:rsidR="00AE5D93" w:rsidRDefault="007905ED" w:rsidP="004344A9">
      <w:pPr>
        <w:pStyle w:val="Zkladntextodsazen"/>
        <w:ind w:left="426" w:firstLine="0"/>
        <w:jc w:val="left"/>
      </w:pPr>
      <w:r>
        <w:t>I</w:t>
      </w:r>
      <w:r w:rsidR="004344A9">
        <w:t>Č: 60460580, DIČ: CZ60460580</w:t>
      </w:r>
    </w:p>
    <w:p w:rsidR="00A86661" w:rsidRDefault="00AE5D93" w:rsidP="004344A9">
      <w:pPr>
        <w:pStyle w:val="Zkladntextodsazen"/>
        <w:ind w:left="426" w:firstLine="0"/>
        <w:jc w:val="left"/>
      </w:pPr>
      <w:r>
        <w:t>ID datové schránky: dugmkm6</w:t>
      </w:r>
      <w:r w:rsidR="004344A9" w:rsidRPr="004344A9">
        <w:rPr>
          <w:b/>
        </w:rPr>
        <w:t xml:space="preserve">                                                                                                   </w:t>
      </w:r>
      <w:r w:rsidR="00B545F7">
        <w:t>osob</w:t>
      </w:r>
      <w:r w:rsidR="004344A9">
        <w:t>a</w:t>
      </w:r>
      <w:r w:rsidR="00B545F7">
        <w:t xml:space="preserve"> oprávněná</w:t>
      </w:r>
      <w:r w:rsidR="00FE4503">
        <w:t xml:space="preserve"> jednat ve věcech technických:</w:t>
      </w:r>
      <w:r w:rsidR="004344A9">
        <w:t xml:space="preserve"> </w:t>
      </w:r>
      <w:r w:rsidR="007E4F3E">
        <w:t>XXX</w:t>
      </w:r>
      <w:r w:rsidR="00FF564E">
        <w:t xml:space="preserve"> </w:t>
      </w:r>
    </w:p>
    <w:p w:rsidR="00B545F7" w:rsidRDefault="007E4F3E" w:rsidP="004344A9">
      <w:pPr>
        <w:pStyle w:val="Zkladntextodsazen"/>
        <w:ind w:left="426" w:firstLine="0"/>
        <w:jc w:val="left"/>
      </w:pPr>
      <w:r>
        <w:t>XXX</w:t>
      </w:r>
    </w:p>
    <w:p w:rsidR="00FE4503" w:rsidRDefault="00FE4503" w:rsidP="00B545F7">
      <w:pPr>
        <w:pStyle w:val="Zkladntextodsazen"/>
        <w:ind w:left="426" w:firstLine="0"/>
        <w:jc w:val="left"/>
      </w:pPr>
      <w:r>
        <w:t xml:space="preserve">(dále </w:t>
      </w:r>
      <w:r w:rsidRPr="00CA30C9">
        <w:t>jen „</w:t>
      </w:r>
      <w:proofErr w:type="spellStart"/>
      <w:r w:rsidRPr="00CA30C9">
        <w:t>půjčitel</w:t>
      </w:r>
      <w:proofErr w:type="spellEnd"/>
      <w:r w:rsidRPr="00CA30C9">
        <w:t>“)</w:t>
      </w:r>
    </w:p>
    <w:p w:rsidR="00C913AF" w:rsidRDefault="00C913AF" w:rsidP="00B545F7">
      <w:pPr>
        <w:pStyle w:val="Zkladntextodsazen"/>
        <w:ind w:left="426" w:firstLine="0"/>
        <w:jc w:val="left"/>
      </w:pPr>
    </w:p>
    <w:p w:rsidR="00C913AF" w:rsidRDefault="00807847">
      <w:pPr>
        <w:pStyle w:val="Zkladntext"/>
        <w:tabs>
          <w:tab w:val="left" w:pos="284"/>
        </w:tabs>
        <w:spacing w:before="120"/>
        <w:ind w:left="426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E4503" w:rsidRPr="00CA30C9">
        <w:rPr>
          <w:sz w:val="24"/>
          <w:szCs w:val="24"/>
        </w:rPr>
        <w:t>a</w:t>
      </w:r>
      <w:r w:rsidR="00FE4503" w:rsidRPr="00CA30C9">
        <w:rPr>
          <w:sz w:val="24"/>
          <w:szCs w:val="24"/>
        </w:rPr>
        <w:tab/>
      </w:r>
      <w:r w:rsidR="00FE4503" w:rsidRPr="00CA30C9">
        <w:rPr>
          <w:sz w:val="24"/>
          <w:szCs w:val="24"/>
        </w:rPr>
        <w:tab/>
      </w:r>
    </w:p>
    <w:p w:rsidR="00807847" w:rsidRPr="00CA30C9" w:rsidRDefault="00FE4503">
      <w:pPr>
        <w:pStyle w:val="Zkladntext"/>
        <w:tabs>
          <w:tab w:val="left" w:pos="284"/>
        </w:tabs>
        <w:spacing w:before="120"/>
        <w:ind w:left="426"/>
        <w:rPr>
          <w:sz w:val="24"/>
          <w:szCs w:val="24"/>
        </w:rPr>
      </w:pPr>
      <w:r w:rsidRPr="00CA30C9">
        <w:rPr>
          <w:sz w:val="24"/>
          <w:szCs w:val="24"/>
        </w:rPr>
        <w:tab/>
      </w:r>
      <w:r w:rsidRPr="00CA30C9">
        <w:rPr>
          <w:sz w:val="24"/>
          <w:szCs w:val="24"/>
        </w:rPr>
        <w:tab/>
      </w:r>
      <w:r w:rsidRPr="00CA30C9">
        <w:rPr>
          <w:sz w:val="24"/>
          <w:szCs w:val="24"/>
        </w:rPr>
        <w:tab/>
      </w:r>
      <w:r w:rsidRPr="00CA30C9">
        <w:rPr>
          <w:sz w:val="24"/>
          <w:szCs w:val="24"/>
        </w:rPr>
        <w:tab/>
      </w:r>
      <w:r w:rsidRPr="00CA30C9">
        <w:rPr>
          <w:sz w:val="24"/>
          <w:szCs w:val="24"/>
        </w:rPr>
        <w:tab/>
      </w:r>
      <w:r w:rsidRPr="00CA30C9">
        <w:rPr>
          <w:sz w:val="24"/>
          <w:szCs w:val="24"/>
        </w:rPr>
        <w:tab/>
      </w:r>
      <w:r w:rsidRPr="00CA30C9">
        <w:rPr>
          <w:sz w:val="24"/>
          <w:szCs w:val="24"/>
        </w:rPr>
        <w:tab/>
      </w:r>
    </w:p>
    <w:p w:rsidR="00002EA4" w:rsidRPr="00FE0EB2" w:rsidRDefault="00002EA4" w:rsidP="00002EA4">
      <w:pPr>
        <w:pStyle w:val="Zkladntextodsazen"/>
        <w:ind w:left="426" w:firstLine="0"/>
        <w:jc w:val="left"/>
        <w:rPr>
          <w:b/>
        </w:rPr>
      </w:pPr>
      <w:r w:rsidRPr="00FE0EB2">
        <w:rPr>
          <w:b/>
        </w:rPr>
        <w:t>Vojenská lázeňská a rekreační zařízení, příspěvková organizace</w:t>
      </w:r>
    </w:p>
    <w:p w:rsidR="00002EA4" w:rsidRPr="00FE0EB2" w:rsidRDefault="00002EA4" w:rsidP="00002EA4">
      <w:pPr>
        <w:pStyle w:val="Zkladntextodsazen"/>
        <w:ind w:left="426" w:firstLine="0"/>
        <w:jc w:val="left"/>
      </w:pPr>
      <w:r w:rsidRPr="00FE0EB2">
        <w:t>se sídlem Magnitogorská 1494/12, 101 00 Praha 10 -Vršovice</w:t>
      </w:r>
    </w:p>
    <w:p w:rsidR="00002EA4" w:rsidRPr="00FE0EB2" w:rsidRDefault="00002EA4" w:rsidP="00002EA4">
      <w:pPr>
        <w:pStyle w:val="Zkladntextodsazen"/>
        <w:ind w:left="426" w:firstLine="0"/>
        <w:jc w:val="left"/>
      </w:pPr>
      <w:r w:rsidRPr="00FE0EB2">
        <w:t xml:space="preserve">zastoupená </w:t>
      </w:r>
      <w:r w:rsidR="007E4F3E">
        <w:t>XXX</w:t>
      </w:r>
    </w:p>
    <w:p w:rsidR="00002EA4" w:rsidRPr="00FE0EB2" w:rsidRDefault="00002EA4" w:rsidP="00002EA4">
      <w:pPr>
        <w:pStyle w:val="Zkladntextodsazen"/>
        <w:ind w:left="426" w:firstLine="0"/>
        <w:jc w:val="left"/>
      </w:pPr>
      <w:r w:rsidRPr="00FE0EB2">
        <w:t xml:space="preserve">IČO: 00000582, DIČ: CZ00000582  </w:t>
      </w:r>
    </w:p>
    <w:p w:rsidR="00002EA4" w:rsidRPr="00FE0EB2" w:rsidRDefault="00002EA4" w:rsidP="00002EA4">
      <w:pPr>
        <w:pStyle w:val="Zkladntextodsazen"/>
        <w:ind w:left="426" w:firstLine="0"/>
        <w:jc w:val="left"/>
      </w:pPr>
      <w:r w:rsidRPr="00FE0EB2">
        <w:t xml:space="preserve">ID datové schránky: q6fwimp     </w:t>
      </w:r>
      <w:r w:rsidRPr="00FE0EB2">
        <w:rPr>
          <w:b/>
        </w:rPr>
        <w:t xml:space="preserve">                                                                                          </w:t>
      </w:r>
    </w:p>
    <w:p w:rsidR="00002EA4" w:rsidRPr="00FE0EB2" w:rsidRDefault="00002EA4" w:rsidP="00002EA4">
      <w:pPr>
        <w:pStyle w:val="Zkladntextodsazen"/>
        <w:ind w:firstLine="426"/>
        <w:jc w:val="left"/>
      </w:pPr>
      <w:r w:rsidRPr="00FE0EB2">
        <w:t xml:space="preserve">osoba oprávněná jednat ve věcech technických: </w:t>
      </w:r>
      <w:r w:rsidR="007E4F3E">
        <w:t>XXX</w:t>
      </w:r>
    </w:p>
    <w:p w:rsidR="00002EA4" w:rsidRPr="00FE0EB2" w:rsidRDefault="007E4F3E" w:rsidP="00002EA4">
      <w:pPr>
        <w:pStyle w:val="Zkladntextodsazen"/>
        <w:ind w:firstLine="426"/>
        <w:jc w:val="left"/>
      </w:pPr>
      <w:r>
        <w:t>XXX</w:t>
      </w:r>
    </w:p>
    <w:p w:rsidR="004411D6" w:rsidRPr="003631D6" w:rsidRDefault="00002EA4" w:rsidP="00F2220E">
      <w:pPr>
        <w:pStyle w:val="Zkladntextodsazen"/>
        <w:ind w:left="426" w:firstLine="0"/>
        <w:jc w:val="left"/>
      </w:pPr>
      <w:r w:rsidRPr="00FE0EB2">
        <w:rPr>
          <w:b/>
        </w:rPr>
        <w:t>(</w:t>
      </w:r>
      <w:r w:rsidRPr="00FE0EB2">
        <w:t>dále jen „vypůjčitel“, společné též „smluvní strany“)</w:t>
      </w:r>
    </w:p>
    <w:p w:rsidR="004411D6" w:rsidRDefault="004411D6" w:rsidP="005E4AA1">
      <w:pPr>
        <w:jc w:val="both"/>
        <w:rPr>
          <w:sz w:val="24"/>
          <w:szCs w:val="24"/>
        </w:rPr>
      </w:pPr>
    </w:p>
    <w:p w:rsidR="00C913AF" w:rsidRDefault="00C913AF" w:rsidP="005E4AA1">
      <w:pPr>
        <w:jc w:val="both"/>
        <w:rPr>
          <w:sz w:val="24"/>
          <w:szCs w:val="24"/>
        </w:rPr>
      </w:pPr>
    </w:p>
    <w:p w:rsidR="00C913AF" w:rsidRDefault="00C913AF" w:rsidP="005E4AA1">
      <w:pPr>
        <w:jc w:val="both"/>
        <w:rPr>
          <w:sz w:val="24"/>
          <w:szCs w:val="24"/>
        </w:rPr>
      </w:pPr>
    </w:p>
    <w:p w:rsidR="00C913AF" w:rsidRDefault="00C913AF" w:rsidP="005E4AA1">
      <w:pPr>
        <w:jc w:val="both"/>
        <w:rPr>
          <w:sz w:val="24"/>
          <w:szCs w:val="24"/>
        </w:rPr>
      </w:pPr>
    </w:p>
    <w:p w:rsidR="001F1031" w:rsidRDefault="001F1031" w:rsidP="00BD4163">
      <w:pPr>
        <w:pStyle w:val="Zkladntext"/>
        <w:numPr>
          <w:ilvl w:val="0"/>
          <w:numId w:val="33"/>
        </w:numPr>
        <w:tabs>
          <w:tab w:val="left" w:pos="0"/>
        </w:tabs>
        <w:jc w:val="center"/>
        <w:rPr>
          <w:b/>
          <w:sz w:val="24"/>
          <w:szCs w:val="24"/>
        </w:rPr>
      </w:pPr>
    </w:p>
    <w:p w:rsidR="009D493B" w:rsidRPr="009D493B" w:rsidRDefault="005E4AA1" w:rsidP="009D493B">
      <w:pPr>
        <w:pStyle w:val="Zkladntext"/>
        <w:tabs>
          <w:tab w:val="left" w:pos="0"/>
        </w:tabs>
        <w:ind w:left="360"/>
        <w:jc w:val="center"/>
        <w:rPr>
          <w:b/>
          <w:sz w:val="24"/>
          <w:szCs w:val="24"/>
        </w:rPr>
      </w:pPr>
      <w:r w:rsidRPr="004344A9">
        <w:rPr>
          <w:b/>
          <w:sz w:val="24"/>
          <w:szCs w:val="24"/>
        </w:rPr>
        <w:t>Předmět a účel výpůjčky</w:t>
      </w:r>
    </w:p>
    <w:p w:rsidR="000F681A" w:rsidRDefault="000F681A" w:rsidP="00E972D1">
      <w:pPr>
        <w:pStyle w:val="Zkladntext"/>
        <w:numPr>
          <w:ilvl w:val="0"/>
          <w:numId w:val="36"/>
        </w:numPr>
        <w:autoSpaceDE w:val="0"/>
        <w:autoSpaceDN w:val="0"/>
        <w:adjustRightInd w:val="0"/>
        <w:spacing w:line="220" w:lineRule="atLeast"/>
        <w:jc w:val="both"/>
        <w:rPr>
          <w:sz w:val="24"/>
          <w:szCs w:val="24"/>
        </w:rPr>
      </w:pPr>
      <w:r w:rsidRPr="00B91AE5">
        <w:rPr>
          <w:sz w:val="24"/>
          <w:szCs w:val="24"/>
        </w:rPr>
        <w:t xml:space="preserve">Česká republika je vlastníkem a </w:t>
      </w:r>
      <w:proofErr w:type="spellStart"/>
      <w:r w:rsidRPr="00B91AE5">
        <w:rPr>
          <w:sz w:val="24"/>
          <w:szCs w:val="24"/>
        </w:rPr>
        <w:t>p</w:t>
      </w:r>
      <w:r w:rsidR="00461E66">
        <w:rPr>
          <w:sz w:val="24"/>
          <w:szCs w:val="24"/>
        </w:rPr>
        <w:t>ůjčitel</w:t>
      </w:r>
      <w:proofErr w:type="spellEnd"/>
      <w:r w:rsidRPr="00B91AE5">
        <w:rPr>
          <w:sz w:val="24"/>
          <w:szCs w:val="24"/>
        </w:rPr>
        <w:t xml:space="preserve"> má příslušnost hospodařit s majetkem stá</w:t>
      </w:r>
      <w:r w:rsidRPr="005455A6">
        <w:rPr>
          <w:sz w:val="24"/>
          <w:szCs w:val="24"/>
        </w:rPr>
        <w:t xml:space="preserve">tu, </w:t>
      </w:r>
      <w:r w:rsidR="008022CF" w:rsidRPr="005455A6">
        <w:rPr>
          <w:sz w:val="24"/>
          <w:szCs w:val="24"/>
        </w:rPr>
        <w:t>a to s</w:t>
      </w:r>
      <w:r w:rsidR="00FA565A">
        <w:rPr>
          <w:sz w:val="24"/>
          <w:szCs w:val="24"/>
        </w:rPr>
        <w:t> </w:t>
      </w:r>
      <w:r w:rsidRPr="00B91AE5">
        <w:rPr>
          <w:sz w:val="24"/>
          <w:szCs w:val="24"/>
        </w:rPr>
        <w:t xml:space="preserve">objektem ubytovny, </w:t>
      </w:r>
      <w:r w:rsidR="007E4F3E">
        <w:rPr>
          <w:sz w:val="24"/>
          <w:szCs w:val="24"/>
        </w:rPr>
        <w:t xml:space="preserve">XXX, </w:t>
      </w:r>
      <w:r w:rsidRPr="00B91AE5">
        <w:rPr>
          <w:sz w:val="24"/>
          <w:szCs w:val="24"/>
        </w:rPr>
        <w:t xml:space="preserve">Praha </w:t>
      </w:r>
      <w:r w:rsidR="007E4F3E">
        <w:rPr>
          <w:sz w:val="24"/>
          <w:szCs w:val="24"/>
        </w:rPr>
        <w:t>XXX</w:t>
      </w:r>
      <w:r w:rsidRPr="00B91AE5">
        <w:rPr>
          <w:sz w:val="24"/>
          <w:szCs w:val="24"/>
        </w:rPr>
        <w:t xml:space="preserve">, který je součástí pozemku evidovaném v katastru nemovitostí jako parcela č. </w:t>
      </w:r>
      <w:r w:rsidR="007E4F3E">
        <w:rPr>
          <w:sz w:val="24"/>
          <w:szCs w:val="24"/>
        </w:rPr>
        <w:t>XXX</w:t>
      </w:r>
      <w:r w:rsidRPr="00B91AE5">
        <w:rPr>
          <w:sz w:val="24"/>
          <w:szCs w:val="24"/>
        </w:rPr>
        <w:t>, u Katastrální</w:t>
      </w:r>
      <w:r w:rsidR="009A6DF2">
        <w:rPr>
          <w:sz w:val="24"/>
          <w:szCs w:val="24"/>
        </w:rPr>
        <w:t>ho</w:t>
      </w:r>
      <w:r w:rsidRPr="00B91AE5">
        <w:rPr>
          <w:sz w:val="24"/>
          <w:szCs w:val="24"/>
        </w:rPr>
        <w:t xml:space="preserve"> úřad</w:t>
      </w:r>
      <w:r w:rsidR="00F53404">
        <w:rPr>
          <w:sz w:val="24"/>
          <w:szCs w:val="24"/>
        </w:rPr>
        <w:t>u pro hlavní město Prahu</w:t>
      </w:r>
      <w:r w:rsidR="00777EE4">
        <w:rPr>
          <w:sz w:val="24"/>
          <w:szCs w:val="24"/>
        </w:rPr>
        <w:t>,</w:t>
      </w:r>
      <w:r w:rsidRPr="00B91AE5">
        <w:rPr>
          <w:sz w:val="24"/>
          <w:szCs w:val="24"/>
        </w:rPr>
        <w:t xml:space="preserve"> katastrální pracoviště Praha.</w:t>
      </w:r>
    </w:p>
    <w:p w:rsidR="00FE7FF4" w:rsidRPr="000F681A" w:rsidRDefault="005E4AA1" w:rsidP="000F681A">
      <w:pPr>
        <w:pStyle w:val="Zkladntext"/>
        <w:numPr>
          <w:ilvl w:val="0"/>
          <w:numId w:val="36"/>
        </w:numPr>
        <w:autoSpaceDE w:val="0"/>
        <w:autoSpaceDN w:val="0"/>
        <w:adjustRightInd w:val="0"/>
        <w:spacing w:line="220" w:lineRule="atLeast"/>
        <w:rPr>
          <w:sz w:val="24"/>
          <w:szCs w:val="24"/>
        </w:rPr>
      </w:pPr>
      <w:proofErr w:type="spellStart"/>
      <w:r w:rsidRPr="000F681A">
        <w:rPr>
          <w:sz w:val="24"/>
          <w:szCs w:val="24"/>
        </w:rPr>
        <w:t>Půjčitel</w:t>
      </w:r>
      <w:proofErr w:type="spellEnd"/>
      <w:r w:rsidRPr="000F681A">
        <w:rPr>
          <w:sz w:val="24"/>
          <w:szCs w:val="24"/>
        </w:rPr>
        <w:t xml:space="preserve"> poskytuje vypůjčiteli ve výše uvedené n</w:t>
      </w:r>
      <w:r w:rsidR="00E85975" w:rsidRPr="000F681A">
        <w:rPr>
          <w:sz w:val="24"/>
          <w:szCs w:val="24"/>
        </w:rPr>
        <w:t xml:space="preserve">emovitosti následující </w:t>
      </w:r>
      <w:r w:rsidRPr="000F681A">
        <w:rPr>
          <w:sz w:val="24"/>
          <w:szCs w:val="24"/>
        </w:rPr>
        <w:t>prostory:</w:t>
      </w:r>
      <w:r w:rsidR="0035525E" w:rsidRPr="000F681A">
        <w:rPr>
          <w:sz w:val="24"/>
          <w:szCs w:val="24"/>
        </w:rPr>
        <w:t xml:space="preserve"> </w:t>
      </w:r>
    </w:p>
    <w:p w:rsidR="001746B8" w:rsidRPr="007E4F3E" w:rsidRDefault="007E4F3E" w:rsidP="00F77215">
      <w:pPr>
        <w:pStyle w:val="Zkladntext"/>
        <w:autoSpaceDE w:val="0"/>
        <w:autoSpaceDN w:val="0"/>
        <w:adjustRightInd w:val="0"/>
        <w:ind w:left="426"/>
        <w:rPr>
          <w:sz w:val="24"/>
          <w:szCs w:val="24"/>
        </w:rPr>
      </w:pPr>
      <w:r w:rsidRPr="007E4F3E">
        <w:rPr>
          <w:sz w:val="24"/>
          <w:szCs w:val="24"/>
        </w:rPr>
        <w:t>XXX</w:t>
      </w:r>
    </w:p>
    <w:p w:rsidR="006D2FF3" w:rsidRDefault="00471BE2" w:rsidP="001F1031">
      <w:pPr>
        <w:pStyle w:val="Zkladntext"/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(dále jen „prostory“)</w:t>
      </w:r>
      <w:r w:rsidR="001F1031">
        <w:rPr>
          <w:sz w:val="24"/>
          <w:szCs w:val="24"/>
        </w:rPr>
        <w:tab/>
      </w:r>
      <w:r w:rsidR="001F1031">
        <w:rPr>
          <w:sz w:val="24"/>
          <w:szCs w:val="24"/>
        </w:rPr>
        <w:tab/>
      </w:r>
      <w:r w:rsidR="001F1031">
        <w:rPr>
          <w:sz w:val="24"/>
          <w:szCs w:val="24"/>
        </w:rPr>
        <w:tab/>
      </w:r>
      <w:r w:rsidR="001F1031">
        <w:rPr>
          <w:sz w:val="24"/>
          <w:szCs w:val="24"/>
        </w:rPr>
        <w:tab/>
      </w:r>
      <w:r w:rsidR="001F1031">
        <w:rPr>
          <w:sz w:val="24"/>
          <w:szCs w:val="24"/>
        </w:rPr>
        <w:tab/>
      </w:r>
    </w:p>
    <w:p w:rsidR="00471BE2" w:rsidRDefault="000D6C65" w:rsidP="005450CF">
      <w:pPr>
        <w:pStyle w:val="Zkladntext"/>
        <w:autoSpaceDE w:val="0"/>
        <w:autoSpaceDN w:val="0"/>
        <w:adjustRightInd w:val="0"/>
        <w:spacing w:line="220" w:lineRule="atLeast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471BE2">
        <w:rPr>
          <w:sz w:val="24"/>
          <w:szCs w:val="24"/>
        </w:rPr>
        <w:t>ůjčitel</w:t>
      </w:r>
      <w:proofErr w:type="spellEnd"/>
      <w:r w:rsidR="00471BE2">
        <w:rPr>
          <w:sz w:val="24"/>
          <w:szCs w:val="24"/>
        </w:rPr>
        <w:t xml:space="preserve"> umožňuje</w:t>
      </w:r>
      <w:r>
        <w:rPr>
          <w:sz w:val="24"/>
          <w:szCs w:val="24"/>
        </w:rPr>
        <w:t xml:space="preserve"> vypůjčiteli</w:t>
      </w:r>
      <w:r w:rsidR="00471BE2" w:rsidRPr="00471BE2">
        <w:rPr>
          <w:sz w:val="24"/>
          <w:szCs w:val="24"/>
        </w:rPr>
        <w:t xml:space="preserve"> bezplatné dočasné užívání</w:t>
      </w:r>
      <w:r w:rsidR="00471BE2">
        <w:rPr>
          <w:sz w:val="24"/>
          <w:szCs w:val="24"/>
        </w:rPr>
        <w:t xml:space="preserve"> prostor v souladu s podmínkami vymezenými touto smlouvou</w:t>
      </w:r>
      <w:r w:rsidR="00471BE2" w:rsidRPr="00471BE2">
        <w:rPr>
          <w:sz w:val="24"/>
          <w:szCs w:val="24"/>
        </w:rPr>
        <w:t>.</w:t>
      </w:r>
    </w:p>
    <w:p w:rsidR="003153D0" w:rsidRDefault="005E4AA1" w:rsidP="0024651B">
      <w:pPr>
        <w:pStyle w:val="Zkladntext"/>
        <w:numPr>
          <w:ilvl w:val="0"/>
          <w:numId w:val="36"/>
        </w:numPr>
        <w:autoSpaceDE w:val="0"/>
        <w:autoSpaceDN w:val="0"/>
        <w:adjustRightInd w:val="0"/>
        <w:spacing w:line="220" w:lineRule="atLeast"/>
        <w:rPr>
          <w:sz w:val="24"/>
          <w:szCs w:val="24"/>
        </w:rPr>
      </w:pPr>
      <w:r w:rsidRPr="002B1870">
        <w:rPr>
          <w:sz w:val="24"/>
          <w:szCs w:val="24"/>
        </w:rPr>
        <w:t>Vypůjčitel je seznámen se stavem prostor</w:t>
      </w:r>
      <w:r w:rsidR="00900FB6">
        <w:rPr>
          <w:sz w:val="24"/>
          <w:szCs w:val="24"/>
        </w:rPr>
        <w:t xml:space="preserve">, které tvoří předmět výpůjčky. </w:t>
      </w:r>
      <w:r w:rsidR="00807847">
        <w:rPr>
          <w:sz w:val="24"/>
          <w:szCs w:val="24"/>
        </w:rPr>
        <w:t xml:space="preserve">                                    </w:t>
      </w:r>
    </w:p>
    <w:p w:rsidR="004411D6" w:rsidRPr="007E4F3E" w:rsidRDefault="002B1870" w:rsidP="007E4F3E">
      <w:pPr>
        <w:pStyle w:val="Zkladntext"/>
        <w:numPr>
          <w:ilvl w:val="0"/>
          <w:numId w:val="36"/>
        </w:numPr>
        <w:autoSpaceDE w:val="0"/>
        <w:autoSpaceDN w:val="0"/>
        <w:adjustRightInd w:val="0"/>
        <w:spacing w:line="220" w:lineRule="atLeast"/>
        <w:rPr>
          <w:sz w:val="24"/>
        </w:rPr>
      </w:pPr>
      <w:r>
        <w:rPr>
          <w:sz w:val="24"/>
        </w:rPr>
        <w:lastRenderedPageBreak/>
        <w:t>Účelem</w:t>
      </w:r>
      <w:r w:rsidR="00FE4503">
        <w:rPr>
          <w:sz w:val="24"/>
        </w:rPr>
        <w:t xml:space="preserve"> </w:t>
      </w:r>
      <w:r w:rsidR="00471BE2">
        <w:rPr>
          <w:sz w:val="24"/>
        </w:rPr>
        <w:t xml:space="preserve">této smlouvy </w:t>
      </w:r>
      <w:r w:rsidR="00FE4503">
        <w:rPr>
          <w:sz w:val="24"/>
        </w:rPr>
        <w:t xml:space="preserve">je </w:t>
      </w:r>
      <w:r w:rsidR="00FE4503" w:rsidRPr="00CC4DDD">
        <w:rPr>
          <w:color w:val="000000"/>
          <w:sz w:val="24"/>
        </w:rPr>
        <w:t xml:space="preserve">zabezpečení </w:t>
      </w:r>
      <w:r w:rsidR="001F1031" w:rsidRPr="00CC4DDD">
        <w:rPr>
          <w:color w:val="000000"/>
          <w:sz w:val="24"/>
        </w:rPr>
        <w:t>uložení materiálu vypůjčitele.</w:t>
      </w:r>
      <w:r w:rsidR="00712DBD" w:rsidRPr="00CC4DDD">
        <w:rPr>
          <w:color w:val="000000"/>
          <w:sz w:val="24"/>
        </w:rPr>
        <w:tab/>
      </w:r>
      <w:r w:rsidR="00712DBD">
        <w:rPr>
          <w:sz w:val="24"/>
        </w:rPr>
        <w:tab/>
      </w:r>
      <w:r w:rsidR="00712DBD">
        <w:rPr>
          <w:sz w:val="24"/>
        </w:rPr>
        <w:tab/>
      </w:r>
      <w:r w:rsidR="00712DBD">
        <w:rPr>
          <w:sz w:val="24"/>
        </w:rPr>
        <w:tab/>
      </w:r>
      <w:r w:rsidR="00712DBD">
        <w:rPr>
          <w:sz w:val="24"/>
        </w:rPr>
        <w:tab/>
      </w:r>
    </w:p>
    <w:p w:rsidR="00BD4163" w:rsidRPr="003631D6" w:rsidRDefault="001F1031" w:rsidP="003631D6">
      <w:pPr>
        <w:pStyle w:val="Zkladntext"/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II.</w:t>
      </w:r>
      <w:r>
        <w:rPr>
          <w:b/>
          <w:bCs/>
          <w:sz w:val="24"/>
        </w:rPr>
        <w:br/>
      </w:r>
      <w:r w:rsidR="00BD4163">
        <w:rPr>
          <w:b/>
          <w:bCs/>
          <w:sz w:val="24"/>
        </w:rPr>
        <w:t xml:space="preserve"> D</w:t>
      </w:r>
      <w:r w:rsidR="004344A9">
        <w:rPr>
          <w:b/>
          <w:bCs/>
          <w:sz w:val="24"/>
        </w:rPr>
        <w:t>oba výpůjčky</w:t>
      </w:r>
    </w:p>
    <w:p w:rsidR="002156C4" w:rsidRDefault="00B34350" w:rsidP="00712DBD">
      <w:pPr>
        <w:ind w:firstLine="426"/>
        <w:rPr>
          <w:sz w:val="24"/>
        </w:rPr>
      </w:pPr>
      <w:r>
        <w:rPr>
          <w:sz w:val="24"/>
        </w:rPr>
        <w:t>Výpůjčka je sjednána na dobu urč</w:t>
      </w:r>
      <w:r w:rsidR="00032C86">
        <w:rPr>
          <w:sz w:val="24"/>
        </w:rPr>
        <w:t xml:space="preserve">itou od 1. </w:t>
      </w:r>
      <w:r w:rsidR="001F1031">
        <w:rPr>
          <w:sz w:val="24"/>
        </w:rPr>
        <w:t>června</w:t>
      </w:r>
      <w:r w:rsidR="006D044A">
        <w:rPr>
          <w:sz w:val="24"/>
        </w:rPr>
        <w:t xml:space="preserve"> </w:t>
      </w:r>
      <w:r w:rsidR="001F1031">
        <w:rPr>
          <w:sz w:val="24"/>
        </w:rPr>
        <w:t>20</w:t>
      </w:r>
      <w:r w:rsidR="003631D6">
        <w:rPr>
          <w:sz w:val="24"/>
        </w:rPr>
        <w:t>24</w:t>
      </w:r>
      <w:r w:rsidR="00032C86">
        <w:rPr>
          <w:sz w:val="24"/>
        </w:rPr>
        <w:t xml:space="preserve"> do </w:t>
      </w:r>
      <w:r w:rsidR="003153D0">
        <w:rPr>
          <w:sz w:val="24"/>
        </w:rPr>
        <w:t xml:space="preserve">31. </w:t>
      </w:r>
      <w:r w:rsidR="003631D6">
        <w:rPr>
          <w:sz w:val="24"/>
        </w:rPr>
        <w:t>prosince</w:t>
      </w:r>
      <w:r w:rsidR="006D044A">
        <w:rPr>
          <w:sz w:val="24"/>
        </w:rPr>
        <w:t xml:space="preserve"> 20</w:t>
      </w:r>
      <w:r w:rsidR="001F1031">
        <w:rPr>
          <w:sz w:val="24"/>
        </w:rPr>
        <w:t>2</w:t>
      </w:r>
      <w:r w:rsidR="003631D6">
        <w:rPr>
          <w:sz w:val="24"/>
        </w:rPr>
        <w:t>6</w:t>
      </w:r>
      <w:r>
        <w:rPr>
          <w:sz w:val="24"/>
        </w:rPr>
        <w:t>.</w:t>
      </w:r>
    </w:p>
    <w:p w:rsidR="004411D6" w:rsidRDefault="004411D6" w:rsidP="00712DBD">
      <w:pPr>
        <w:ind w:firstLine="426"/>
        <w:rPr>
          <w:sz w:val="24"/>
        </w:rPr>
      </w:pPr>
    </w:p>
    <w:p w:rsidR="009A6DF2" w:rsidRDefault="00BD4163" w:rsidP="009A6DF2">
      <w:pPr>
        <w:pStyle w:val="Zkladntext"/>
        <w:numPr>
          <w:ilvl w:val="0"/>
          <w:numId w:val="34"/>
        </w:num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D4163" w:rsidRPr="003631D6" w:rsidRDefault="002156C4" w:rsidP="009F1B7E">
      <w:pPr>
        <w:pStyle w:val="Zkladntext"/>
        <w:tabs>
          <w:tab w:val="left" w:pos="0"/>
        </w:tabs>
        <w:ind w:left="360"/>
        <w:jc w:val="center"/>
        <w:rPr>
          <w:b/>
          <w:sz w:val="24"/>
          <w:szCs w:val="24"/>
        </w:rPr>
      </w:pPr>
      <w:r w:rsidRPr="00A00E4F">
        <w:rPr>
          <w:b/>
          <w:sz w:val="24"/>
          <w:szCs w:val="24"/>
        </w:rPr>
        <w:t>Práva a povinnosti stran</w:t>
      </w:r>
    </w:p>
    <w:p w:rsidR="002156C4" w:rsidRPr="00B976AB" w:rsidRDefault="002156C4" w:rsidP="002156C4">
      <w:pPr>
        <w:pStyle w:val="Zkladntext"/>
        <w:numPr>
          <w:ilvl w:val="0"/>
          <w:numId w:val="27"/>
        </w:numPr>
        <w:tabs>
          <w:tab w:val="clear" w:pos="720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je povinen </w:t>
      </w:r>
      <w:r w:rsidR="00900FB6">
        <w:rPr>
          <w:sz w:val="24"/>
          <w:szCs w:val="24"/>
        </w:rPr>
        <w:t>předmět výpůjčky</w:t>
      </w:r>
      <w:r>
        <w:rPr>
          <w:sz w:val="24"/>
          <w:szCs w:val="24"/>
        </w:rPr>
        <w:t xml:space="preserve"> vlastním nákladem udržovat ve stavu způsobilém</w:t>
      </w:r>
      <w:r w:rsidR="001F1031">
        <w:rPr>
          <w:sz w:val="24"/>
          <w:szCs w:val="24"/>
        </w:rPr>
        <w:br/>
      </w:r>
      <w:r>
        <w:rPr>
          <w:sz w:val="24"/>
          <w:szCs w:val="24"/>
        </w:rPr>
        <w:t xml:space="preserve"> ke smluvenému užívání.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je oprávněn požadovat vstup do </w:t>
      </w:r>
      <w:r w:rsidR="00900FB6">
        <w:rPr>
          <w:sz w:val="24"/>
          <w:szCs w:val="24"/>
        </w:rPr>
        <w:t xml:space="preserve">předmětu výpůjčky </w:t>
      </w:r>
      <w:r w:rsidR="001F1031">
        <w:rPr>
          <w:sz w:val="24"/>
          <w:szCs w:val="24"/>
        </w:rPr>
        <w:br/>
      </w:r>
      <w:r>
        <w:rPr>
          <w:sz w:val="24"/>
          <w:szCs w:val="24"/>
        </w:rPr>
        <w:t xml:space="preserve">za účelem kontroly, zda je vypůjčitel užívá řádným způsobem a k účelu uvedenému </w:t>
      </w:r>
      <w:r w:rsidR="001F1031">
        <w:rPr>
          <w:sz w:val="24"/>
          <w:szCs w:val="24"/>
        </w:rPr>
        <w:br/>
      </w:r>
      <w:r>
        <w:rPr>
          <w:sz w:val="24"/>
          <w:szCs w:val="24"/>
        </w:rPr>
        <w:t>ve smlouvě</w:t>
      </w:r>
      <w:r w:rsidR="005955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1x </w:t>
      </w:r>
      <w:r w:rsidRPr="00BC1725">
        <w:rPr>
          <w:sz w:val="24"/>
          <w:szCs w:val="24"/>
        </w:rPr>
        <w:t>za šest měsíců</w:t>
      </w:r>
      <w:r w:rsidR="00DF0B59">
        <w:rPr>
          <w:sz w:val="24"/>
          <w:szCs w:val="24"/>
        </w:rPr>
        <w:t xml:space="preserve"> vypůjčitel umožní</w:t>
      </w:r>
      <w:r w:rsidRPr="00BC1725">
        <w:rPr>
          <w:sz w:val="24"/>
          <w:szCs w:val="24"/>
        </w:rPr>
        <w:t xml:space="preserve"> </w:t>
      </w:r>
      <w:proofErr w:type="spellStart"/>
      <w:r w:rsidR="00DF0B59">
        <w:rPr>
          <w:sz w:val="24"/>
          <w:szCs w:val="24"/>
        </w:rPr>
        <w:t>půjčiteli</w:t>
      </w:r>
      <w:proofErr w:type="spellEnd"/>
      <w:r w:rsidR="00DF0B59">
        <w:rPr>
          <w:sz w:val="24"/>
          <w:szCs w:val="24"/>
        </w:rPr>
        <w:t xml:space="preserve"> </w:t>
      </w:r>
      <w:r w:rsidRPr="00BC1725">
        <w:rPr>
          <w:sz w:val="24"/>
          <w:szCs w:val="24"/>
        </w:rPr>
        <w:t>přístup ke kontrole na úseku dodržování požárních povinností.</w:t>
      </w:r>
      <w:r w:rsidRPr="00B976AB">
        <w:rPr>
          <w:sz w:val="24"/>
          <w:szCs w:val="24"/>
        </w:rPr>
        <w:t xml:space="preserve"> Termín prohlídky </w:t>
      </w:r>
      <w:proofErr w:type="spellStart"/>
      <w:r>
        <w:rPr>
          <w:sz w:val="24"/>
          <w:szCs w:val="24"/>
        </w:rPr>
        <w:t>půjčitel</w:t>
      </w:r>
      <w:proofErr w:type="spellEnd"/>
      <w:r w:rsidRPr="00B976AB">
        <w:rPr>
          <w:sz w:val="24"/>
          <w:szCs w:val="24"/>
        </w:rPr>
        <w:t xml:space="preserve"> </w:t>
      </w:r>
      <w:r>
        <w:rPr>
          <w:sz w:val="24"/>
          <w:szCs w:val="24"/>
        </w:rPr>
        <w:t>vypůjčitel</w:t>
      </w:r>
      <w:r w:rsidRPr="00B976A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B976AB">
        <w:rPr>
          <w:sz w:val="24"/>
          <w:szCs w:val="24"/>
        </w:rPr>
        <w:t xml:space="preserve">oznámí </w:t>
      </w:r>
      <w:r w:rsidR="001F1031">
        <w:rPr>
          <w:sz w:val="24"/>
          <w:szCs w:val="24"/>
        </w:rPr>
        <w:br/>
      </w:r>
      <w:r w:rsidRPr="00B976AB">
        <w:rPr>
          <w:sz w:val="24"/>
          <w:szCs w:val="24"/>
        </w:rPr>
        <w:t>v dostatečném časovém předstihu.</w:t>
      </w:r>
    </w:p>
    <w:p w:rsidR="002156C4" w:rsidRDefault="002156C4" w:rsidP="002156C4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Vypůjčitel</w:t>
      </w:r>
      <w:r w:rsidRPr="00B976AB">
        <w:rPr>
          <w:sz w:val="24"/>
          <w:szCs w:val="24"/>
        </w:rPr>
        <w:t xml:space="preserve"> je oprávněn užívat </w:t>
      </w:r>
      <w:r w:rsidR="00900FB6">
        <w:rPr>
          <w:sz w:val="24"/>
          <w:szCs w:val="24"/>
        </w:rPr>
        <w:t>předmět výpůjčky</w:t>
      </w:r>
      <w:r w:rsidRPr="00B976AB">
        <w:rPr>
          <w:sz w:val="24"/>
          <w:szCs w:val="24"/>
        </w:rPr>
        <w:t xml:space="preserve"> v souladu s jejich stavebním určením, k</w:t>
      </w:r>
      <w:r>
        <w:rPr>
          <w:sz w:val="24"/>
          <w:szCs w:val="24"/>
        </w:rPr>
        <w:t> </w:t>
      </w:r>
      <w:r w:rsidRPr="00B976AB">
        <w:rPr>
          <w:sz w:val="24"/>
          <w:szCs w:val="24"/>
        </w:rPr>
        <w:t>účelu uvedenému ve smlouvě.</w:t>
      </w:r>
    </w:p>
    <w:p w:rsidR="002156C4" w:rsidRPr="00E031F9" w:rsidRDefault="002156C4" w:rsidP="002156C4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E031F9">
        <w:rPr>
          <w:sz w:val="24"/>
          <w:szCs w:val="24"/>
        </w:rPr>
        <w:t>Provádět změny či stavební úpravy v</w:t>
      </w:r>
      <w:r w:rsidR="00900FB6">
        <w:rPr>
          <w:sz w:val="24"/>
          <w:szCs w:val="24"/>
        </w:rPr>
        <w:t> předmětu výpůjčky</w:t>
      </w:r>
      <w:r w:rsidRPr="00E031F9">
        <w:rPr>
          <w:sz w:val="24"/>
          <w:szCs w:val="24"/>
        </w:rPr>
        <w:t xml:space="preserve"> může vypůjčitel pouze </w:t>
      </w:r>
      <w:r w:rsidR="001F1031">
        <w:rPr>
          <w:sz w:val="24"/>
          <w:szCs w:val="24"/>
        </w:rPr>
        <w:br/>
      </w:r>
      <w:r w:rsidRPr="00E031F9">
        <w:rPr>
          <w:sz w:val="24"/>
          <w:szCs w:val="24"/>
        </w:rPr>
        <w:t xml:space="preserve">po předchozím písemném souhlasu </w:t>
      </w:r>
      <w:proofErr w:type="spellStart"/>
      <w:r w:rsidRPr="00E031F9">
        <w:rPr>
          <w:sz w:val="24"/>
          <w:szCs w:val="24"/>
        </w:rPr>
        <w:t>půjčitele</w:t>
      </w:r>
      <w:proofErr w:type="spellEnd"/>
      <w:r w:rsidRPr="00E031F9">
        <w:rPr>
          <w:sz w:val="24"/>
          <w:szCs w:val="24"/>
        </w:rPr>
        <w:t>. V takovém případě se v písemném dodatku k této smlouvě stanoví rozsah změn či stavebních úprav, vzájemné vztahy, práva a</w:t>
      </w:r>
      <w:r>
        <w:rPr>
          <w:sz w:val="24"/>
          <w:szCs w:val="24"/>
        </w:rPr>
        <w:t> </w:t>
      </w:r>
      <w:r w:rsidRPr="00E031F9">
        <w:rPr>
          <w:sz w:val="24"/>
          <w:szCs w:val="24"/>
        </w:rPr>
        <w:t xml:space="preserve">povinnosti z nich vyplývající. Vypůjčitel </w:t>
      </w:r>
      <w:r>
        <w:rPr>
          <w:sz w:val="24"/>
          <w:szCs w:val="24"/>
        </w:rPr>
        <w:t xml:space="preserve">se </w:t>
      </w:r>
      <w:r w:rsidRPr="00E031F9">
        <w:rPr>
          <w:sz w:val="24"/>
          <w:szCs w:val="24"/>
        </w:rPr>
        <w:t xml:space="preserve">zavazuje, že po ukončení </w:t>
      </w:r>
      <w:r w:rsidR="00900FB6">
        <w:rPr>
          <w:sz w:val="24"/>
          <w:szCs w:val="24"/>
        </w:rPr>
        <w:t>předmětu výpůjčky</w:t>
      </w:r>
      <w:r w:rsidRPr="00E031F9">
        <w:rPr>
          <w:sz w:val="24"/>
          <w:szCs w:val="24"/>
        </w:rPr>
        <w:t xml:space="preserve"> nebude požadovat protihodnotu toho, o co se stavební úpravou zvýšila hodnota věci.</w:t>
      </w:r>
    </w:p>
    <w:p w:rsidR="002156C4" w:rsidRPr="008F3B57" w:rsidRDefault="002156C4" w:rsidP="0024651B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8F3B57">
        <w:rPr>
          <w:sz w:val="24"/>
          <w:szCs w:val="24"/>
        </w:rPr>
        <w:t xml:space="preserve">Vypůjčitel hradí náklady spojené s běžnou drobnou údržbou a opravami </w:t>
      </w:r>
      <w:r w:rsidR="00900FB6">
        <w:rPr>
          <w:sz w:val="24"/>
          <w:szCs w:val="24"/>
        </w:rPr>
        <w:t>v předmětu výpůjčky</w:t>
      </w:r>
      <w:r w:rsidR="00471BE2">
        <w:rPr>
          <w:sz w:val="24"/>
          <w:szCs w:val="24"/>
        </w:rPr>
        <w:t>,</w:t>
      </w:r>
      <w:r w:rsidRPr="008F3B57">
        <w:rPr>
          <w:sz w:val="24"/>
          <w:szCs w:val="24"/>
        </w:rPr>
        <w:t xml:space="preserve"> např. výměn</w:t>
      </w:r>
      <w:r w:rsidR="0024651B">
        <w:rPr>
          <w:sz w:val="24"/>
          <w:szCs w:val="24"/>
        </w:rPr>
        <w:t>u</w:t>
      </w:r>
      <w:r w:rsidRPr="008F3B57">
        <w:rPr>
          <w:sz w:val="24"/>
          <w:szCs w:val="24"/>
        </w:rPr>
        <w:t xml:space="preserve"> svítidel, malb</w:t>
      </w:r>
      <w:r w:rsidR="0024651B">
        <w:rPr>
          <w:sz w:val="24"/>
          <w:szCs w:val="24"/>
        </w:rPr>
        <w:t>u</w:t>
      </w:r>
      <w:r w:rsidRPr="008F3B57">
        <w:rPr>
          <w:sz w:val="24"/>
          <w:szCs w:val="24"/>
        </w:rPr>
        <w:t>, oprav</w:t>
      </w:r>
      <w:r w:rsidR="0024651B">
        <w:rPr>
          <w:sz w:val="24"/>
          <w:szCs w:val="24"/>
        </w:rPr>
        <w:t>u</w:t>
      </w:r>
      <w:r w:rsidRPr="008F3B57">
        <w:rPr>
          <w:sz w:val="24"/>
          <w:szCs w:val="24"/>
        </w:rPr>
        <w:t xml:space="preserve"> omítek, oprav</w:t>
      </w:r>
      <w:r w:rsidR="0024651B">
        <w:rPr>
          <w:sz w:val="24"/>
          <w:szCs w:val="24"/>
        </w:rPr>
        <w:t>u</w:t>
      </w:r>
      <w:r w:rsidRPr="008F3B57">
        <w:rPr>
          <w:sz w:val="24"/>
          <w:szCs w:val="24"/>
        </w:rPr>
        <w:t xml:space="preserve"> podlahové krytiny. Potřebu větších o</w:t>
      </w:r>
      <w:r>
        <w:rPr>
          <w:sz w:val="24"/>
          <w:szCs w:val="24"/>
        </w:rPr>
        <w:t>prav, které je třeba provést bez</w:t>
      </w:r>
      <w:r w:rsidRPr="008F3B57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Pr="008F3B57">
        <w:rPr>
          <w:sz w:val="24"/>
          <w:szCs w:val="24"/>
        </w:rPr>
        <w:t xml:space="preserve">kladně, je vypůjčitel povinen bez prodlení hlásit </w:t>
      </w:r>
      <w:proofErr w:type="spellStart"/>
      <w:r w:rsidRPr="008F3B57">
        <w:rPr>
          <w:sz w:val="24"/>
          <w:szCs w:val="24"/>
        </w:rPr>
        <w:t>půjčiteli</w:t>
      </w:r>
      <w:proofErr w:type="spellEnd"/>
      <w:r w:rsidRPr="008F3B57">
        <w:rPr>
          <w:sz w:val="24"/>
          <w:szCs w:val="24"/>
        </w:rPr>
        <w:t xml:space="preserve"> a umožnit</w:t>
      </w:r>
      <w:r w:rsidR="001A7428">
        <w:rPr>
          <w:sz w:val="24"/>
          <w:szCs w:val="24"/>
        </w:rPr>
        <w:t xml:space="preserve"> </w:t>
      </w:r>
      <w:r w:rsidRPr="008F3B57">
        <w:rPr>
          <w:sz w:val="24"/>
          <w:szCs w:val="24"/>
        </w:rPr>
        <w:t>jejich provedení. Neučiní-li tak, odpovídá za škodu, která nesplněním vznikla.</w:t>
      </w:r>
    </w:p>
    <w:p w:rsidR="00E120C9" w:rsidRPr="0024651B" w:rsidRDefault="002156C4" w:rsidP="0024651B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Vypůjčitel odpovídá za dodržování veškerých bezpečnostních,</w:t>
      </w:r>
      <w:r w:rsidR="0024651B">
        <w:rPr>
          <w:sz w:val="24"/>
          <w:szCs w:val="24"/>
        </w:rPr>
        <w:t xml:space="preserve"> </w:t>
      </w:r>
      <w:r>
        <w:rPr>
          <w:sz w:val="24"/>
          <w:szCs w:val="24"/>
        </w:rPr>
        <w:t>hygienických,</w:t>
      </w:r>
      <w:r w:rsidR="0024651B">
        <w:rPr>
          <w:sz w:val="24"/>
          <w:szCs w:val="24"/>
        </w:rPr>
        <w:t xml:space="preserve"> </w:t>
      </w:r>
      <w:r w:rsidR="00805618" w:rsidRPr="0024651B">
        <w:rPr>
          <w:sz w:val="24"/>
          <w:szCs w:val="24"/>
        </w:rPr>
        <w:t>protipožár</w:t>
      </w:r>
      <w:r w:rsidRPr="0024651B">
        <w:rPr>
          <w:sz w:val="24"/>
          <w:szCs w:val="24"/>
        </w:rPr>
        <w:t>ních a ekologických předpisů.</w:t>
      </w:r>
    </w:p>
    <w:p w:rsidR="002156C4" w:rsidRPr="00B976AB" w:rsidRDefault="002156C4" w:rsidP="00712DBD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Půjčitel</w:t>
      </w:r>
      <w:proofErr w:type="spellEnd"/>
      <w:r w:rsidRPr="00B976AB">
        <w:rPr>
          <w:sz w:val="24"/>
          <w:szCs w:val="24"/>
        </w:rPr>
        <w:t xml:space="preserve"> bude zabezpečovat následující služby spojené s užíváním </w:t>
      </w:r>
      <w:r w:rsidR="00900FB6">
        <w:rPr>
          <w:sz w:val="24"/>
          <w:szCs w:val="24"/>
        </w:rPr>
        <w:t>předmětu výpůjčky</w:t>
      </w:r>
      <w:r w:rsidRPr="00B976AB">
        <w:rPr>
          <w:sz w:val="24"/>
          <w:szCs w:val="24"/>
        </w:rPr>
        <w:t>:</w:t>
      </w:r>
    </w:p>
    <w:p w:rsidR="002156C4" w:rsidRPr="00B976AB" w:rsidRDefault="002156C4" w:rsidP="00712DBD">
      <w:pPr>
        <w:pStyle w:val="Zkladntex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976AB">
        <w:rPr>
          <w:sz w:val="24"/>
          <w:szCs w:val="24"/>
        </w:rPr>
        <w:t>dodávku tepla a dodávku teplé užitkové vody (TUV),</w:t>
      </w:r>
    </w:p>
    <w:p w:rsidR="002156C4" w:rsidRPr="00B976AB" w:rsidRDefault="002156C4" w:rsidP="00712DBD">
      <w:pPr>
        <w:pStyle w:val="Zkladntex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976AB">
        <w:rPr>
          <w:sz w:val="24"/>
          <w:szCs w:val="24"/>
        </w:rPr>
        <w:t>dodávku studené vody (SV),</w:t>
      </w:r>
    </w:p>
    <w:p w:rsidR="00461E66" w:rsidRDefault="001F1031" w:rsidP="001F1031">
      <w:pPr>
        <w:pStyle w:val="Zkladntex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stočné</w:t>
      </w:r>
    </w:p>
    <w:p w:rsidR="001F1031" w:rsidRPr="005455A6" w:rsidRDefault="00461E66" w:rsidP="005455A6">
      <w:pPr>
        <w:pStyle w:val="Zkladntex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elektřinu</w:t>
      </w:r>
      <w:r w:rsidR="001F1031">
        <w:rPr>
          <w:sz w:val="24"/>
          <w:szCs w:val="24"/>
        </w:rPr>
        <w:t>.</w:t>
      </w:r>
    </w:p>
    <w:p w:rsidR="002156C4" w:rsidRDefault="002156C4" w:rsidP="002156C4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proofErr w:type="spellStart"/>
      <w:r w:rsidRPr="00BC1725">
        <w:rPr>
          <w:sz w:val="24"/>
          <w:szCs w:val="24"/>
        </w:rPr>
        <w:t>Půjčitel</w:t>
      </w:r>
      <w:proofErr w:type="spellEnd"/>
      <w:r w:rsidRPr="00BC1725">
        <w:rPr>
          <w:sz w:val="24"/>
          <w:szCs w:val="24"/>
        </w:rPr>
        <w:t xml:space="preserve"> zajistí revize elektro, hromosvodů a hydrantové sítě</w:t>
      </w:r>
      <w:r w:rsidR="008022CF">
        <w:rPr>
          <w:sz w:val="24"/>
          <w:szCs w:val="24"/>
        </w:rPr>
        <w:t xml:space="preserve">. </w:t>
      </w:r>
      <w:proofErr w:type="spellStart"/>
      <w:r w:rsidR="008022CF">
        <w:rPr>
          <w:sz w:val="24"/>
          <w:szCs w:val="24"/>
        </w:rPr>
        <w:t>Půjčitel</w:t>
      </w:r>
      <w:proofErr w:type="spellEnd"/>
      <w:r w:rsidRPr="00BC1725">
        <w:rPr>
          <w:sz w:val="24"/>
          <w:szCs w:val="24"/>
        </w:rPr>
        <w:t xml:space="preserve"> poskytne </w:t>
      </w:r>
      <w:r w:rsidRPr="005455A6">
        <w:rPr>
          <w:sz w:val="24"/>
          <w:szCs w:val="24"/>
        </w:rPr>
        <w:t xml:space="preserve">vypůjčiteli </w:t>
      </w:r>
      <w:r w:rsidR="00F77215" w:rsidRPr="005455A6">
        <w:rPr>
          <w:sz w:val="24"/>
          <w:szCs w:val="24"/>
        </w:rPr>
        <w:t xml:space="preserve">  </w:t>
      </w:r>
      <w:r w:rsidR="001746B8" w:rsidRPr="005455A6">
        <w:rPr>
          <w:sz w:val="24"/>
          <w:szCs w:val="24"/>
        </w:rPr>
        <w:br/>
      </w:r>
      <w:r w:rsidR="00F77215" w:rsidRPr="005455A6">
        <w:rPr>
          <w:sz w:val="24"/>
          <w:szCs w:val="24"/>
        </w:rPr>
        <w:t xml:space="preserve">v </w:t>
      </w:r>
      <w:r w:rsidR="00E6625E" w:rsidRPr="005455A6">
        <w:rPr>
          <w:sz w:val="24"/>
          <w:szCs w:val="24"/>
        </w:rPr>
        <w:t>uvedené</w:t>
      </w:r>
      <w:r w:rsidR="00F77215" w:rsidRPr="005455A6">
        <w:rPr>
          <w:sz w:val="24"/>
          <w:szCs w:val="24"/>
        </w:rPr>
        <w:t>m</w:t>
      </w:r>
      <w:r w:rsidR="00E6625E" w:rsidRPr="005455A6">
        <w:rPr>
          <w:sz w:val="24"/>
          <w:szCs w:val="24"/>
        </w:rPr>
        <w:t xml:space="preserve"> předmětu </w:t>
      </w:r>
      <w:r w:rsidR="00900FB6" w:rsidRPr="005455A6">
        <w:rPr>
          <w:sz w:val="24"/>
          <w:szCs w:val="24"/>
        </w:rPr>
        <w:t>výpůjčky</w:t>
      </w:r>
      <w:r w:rsidR="00E6625E" w:rsidRPr="005455A6">
        <w:rPr>
          <w:sz w:val="24"/>
          <w:szCs w:val="24"/>
        </w:rPr>
        <w:t xml:space="preserve"> </w:t>
      </w:r>
      <w:r w:rsidRPr="005455A6">
        <w:rPr>
          <w:sz w:val="24"/>
          <w:szCs w:val="24"/>
        </w:rPr>
        <w:t xml:space="preserve">možnost využít ohlašovny požáru umístěné na recepci, </w:t>
      </w:r>
      <w:r w:rsidR="008022CF" w:rsidRPr="005455A6">
        <w:rPr>
          <w:sz w:val="24"/>
          <w:szCs w:val="24"/>
        </w:rPr>
        <w:t xml:space="preserve">za účelem splnění </w:t>
      </w:r>
      <w:r w:rsidRPr="005455A6">
        <w:rPr>
          <w:color w:val="000000"/>
          <w:sz w:val="24"/>
          <w:szCs w:val="24"/>
        </w:rPr>
        <w:t>povinnosti na úseku požární ochrany dle zákona č.</w:t>
      </w:r>
      <w:r w:rsidR="00805618" w:rsidRPr="005455A6">
        <w:rPr>
          <w:color w:val="000000"/>
          <w:sz w:val="24"/>
          <w:szCs w:val="24"/>
        </w:rPr>
        <w:t xml:space="preserve"> </w:t>
      </w:r>
      <w:r w:rsidRPr="005455A6">
        <w:rPr>
          <w:color w:val="000000"/>
          <w:sz w:val="24"/>
          <w:szCs w:val="24"/>
        </w:rPr>
        <w:t>133/1985 Sb.</w:t>
      </w:r>
      <w:r w:rsidR="00805618" w:rsidRPr="005455A6">
        <w:rPr>
          <w:color w:val="000000"/>
          <w:sz w:val="24"/>
          <w:szCs w:val="24"/>
        </w:rPr>
        <w:t>,</w:t>
      </w:r>
      <w:r w:rsidRPr="005455A6">
        <w:rPr>
          <w:color w:val="000000"/>
          <w:sz w:val="24"/>
          <w:szCs w:val="24"/>
        </w:rPr>
        <w:t xml:space="preserve"> o</w:t>
      </w:r>
      <w:r w:rsidRPr="00CC4AF2">
        <w:rPr>
          <w:color w:val="000000"/>
          <w:sz w:val="24"/>
          <w:szCs w:val="24"/>
        </w:rPr>
        <w:t> požární ochraně</w:t>
      </w:r>
      <w:r w:rsidR="00F77215" w:rsidRPr="00CC4AF2">
        <w:rPr>
          <w:color w:val="000000"/>
          <w:sz w:val="24"/>
          <w:szCs w:val="24"/>
        </w:rPr>
        <w:t xml:space="preserve"> </w:t>
      </w:r>
      <w:r w:rsidRPr="00CC4AF2">
        <w:rPr>
          <w:color w:val="000000"/>
          <w:sz w:val="24"/>
          <w:szCs w:val="24"/>
        </w:rPr>
        <w:t>a</w:t>
      </w:r>
      <w:r w:rsidR="001F1031" w:rsidRPr="00CC4AF2">
        <w:rPr>
          <w:color w:val="000000"/>
          <w:sz w:val="24"/>
          <w:szCs w:val="24"/>
        </w:rPr>
        <w:t xml:space="preserve"> </w:t>
      </w:r>
      <w:r w:rsidRPr="00CC4AF2">
        <w:rPr>
          <w:color w:val="000000"/>
          <w:sz w:val="24"/>
          <w:szCs w:val="24"/>
        </w:rPr>
        <w:t>vyhlášky</w:t>
      </w:r>
      <w:r w:rsidR="00BD4163" w:rsidRPr="00CC4AF2">
        <w:rPr>
          <w:color w:val="000000"/>
          <w:sz w:val="24"/>
          <w:szCs w:val="24"/>
        </w:rPr>
        <w:t xml:space="preserve"> </w:t>
      </w:r>
      <w:r w:rsidRPr="00CC4AF2">
        <w:rPr>
          <w:color w:val="000000"/>
          <w:sz w:val="24"/>
          <w:szCs w:val="24"/>
        </w:rPr>
        <w:t>č. 246/2001 Sb. o požární prevenci, vše ve znění</w:t>
      </w:r>
      <w:r w:rsidR="008022CF">
        <w:rPr>
          <w:color w:val="000000"/>
          <w:sz w:val="24"/>
          <w:szCs w:val="24"/>
        </w:rPr>
        <w:t xml:space="preserve"> </w:t>
      </w:r>
      <w:r w:rsidRPr="00CC4AF2">
        <w:rPr>
          <w:color w:val="000000"/>
          <w:sz w:val="24"/>
          <w:szCs w:val="24"/>
        </w:rPr>
        <w:t>pozdějších předpisů.</w:t>
      </w:r>
      <w:r w:rsidRPr="00C92B94">
        <w:rPr>
          <w:color w:val="FF0000"/>
          <w:sz w:val="24"/>
          <w:szCs w:val="24"/>
        </w:rPr>
        <w:t xml:space="preserve"> </w:t>
      </w:r>
    </w:p>
    <w:p w:rsidR="002156C4" w:rsidRPr="00B976AB" w:rsidRDefault="002156C4" w:rsidP="002156C4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Vypůjčitel</w:t>
      </w:r>
      <w:r w:rsidRPr="00B976AB">
        <w:rPr>
          <w:sz w:val="24"/>
          <w:szCs w:val="24"/>
        </w:rPr>
        <w:t xml:space="preserve"> </w:t>
      </w:r>
      <w:r w:rsidR="004344A9">
        <w:rPr>
          <w:sz w:val="24"/>
          <w:szCs w:val="24"/>
        </w:rPr>
        <w:t>ne</w:t>
      </w:r>
      <w:r w:rsidR="002A528B">
        <w:rPr>
          <w:sz w:val="24"/>
          <w:szCs w:val="24"/>
        </w:rPr>
        <w:t xml:space="preserve">ní oprávněn </w:t>
      </w:r>
      <w:r w:rsidRPr="00B976AB">
        <w:rPr>
          <w:sz w:val="24"/>
          <w:szCs w:val="24"/>
        </w:rPr>
        <w:t xml:space="preserve">přenechat </w:t>
      </w:r>
      <w:r w:rsidR="000A581E">
        <w:rPr>
          <w:sz w:val="24"/>
          <w:szCs w:val="24"/>
        </w:rPr>
        <w:t xml:space="preserve">předmět výpůjčky </w:t>
      </w:r>
      <w:r w:rsidRPr="00B976AB">
        <w:rPr>
          <w:sz w:val="24"/>
          <w:szCs w:val="24"/>
        </w:rPr>
        <w:t>jiné osobě</w:t>
      </w:r>
      <w:r w:rsidR="004344A9">
        <w:rPr>
          <w:sz w:val="24"/>
          <w:szCs w:val="24"/>
        </w:rPr>
        <w:t>.</w:t>
      </w:r>
      <w:r w:rsidRPr="00B976AB">
        <w:rPr>
          <w:sz w:val="24"/>
          <w:szCs w:val="24"/>
        </w:rPr>
        <w:t xml:space="preserve"> </w:t>
      </w:r>
    </w:p>
    <w:p w:rsidR="002156C4" w:rsidRDefault="002156C4" w:rsidP="002156C4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B976AB">
        <w:rPr>
          <w:sz w:val="24"/>
          <w:szCs w:val="24"/>
        </w:rPr>
        <w:t>Vypůjč</w:t>
      </w:r>
      <w:r>
        <w:rPr>
          <w:sz w:val="24"/>
          <w:szCs w:val="24"/>
        </w:rPr>
        <w:t>i</w:t>
      </w:r>
      <w:r w:rsidRPr="00B976AB">
        <w:rPr>
          <w:sz w:val="24"/>
          <w:szCs w:val="24"/>
        </w:rPr>
        <w:t xml:space="preserve">tel je povinen se zdržet jakýchkoliv jednání, která by rušila nebo mohla ohrozit výkon ostatních užívacích a nájemních práv v objektu, v němž se nachází </w:t>
      </w:r>
      <w:r w:rsidR="00F77215">
        <w:rPr>
          <w:sz w:val="24"/>
          <w:szCs w:val="24"/>
        </w:rPr>
        <w:t>předmět výpůjčky.</w:t>
      </w:r>
    </w:p>
    <w:p w:rsidR="00AD1EF1" w:rsidRDefault="00AD1EF1" w:rsidP="00C92B94">
      <w:pPr>
        <w:pStyle w:val="Zkladntex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B976AB">
        <w:rPr>
          <w:sz w:val="24"/>
          <w:szCs w:val="24"/>
        </w:rPr>
        <w:lastRenderedPageBreak/>
        <w:t>Vypůjč</w:t>
      </w:r>
      <w:r>
        <w:rPr>
          <w:sz w:val="24"/>
          <w:szCs w:val="24"/>
        </w:rPr>
        <w:t>i</w:t>
      </w:r>
      <w:r w:rsidRPr="00B976AB">
        <w:rPr>
          <w:sz w:val="24"/>
          <w:szCs w:val="24"/>
        </w:rPr>
        <w:t>tel</w:t>
      </w:r>
      <w:r w:rsidRPr="00FC4342">
        <w:rPr>
          <w:sz w:val="24"/>
          <w:szCs w:val="24"/>
        </w:rPr>
        <w:t xml:space="preserve"> je povinen zabezpečit si svůj majetek </w:t>
      </w:r>
      <w:r w:rsidR="00DF0B59">
        <w:rPr>
          <w:sz w:val="24"/>
          <w:szCs w:val="24"/>
        </w:rPr>
        <w:t xml:space="preserve">umístěný ve vypůjčených prostorách </w:t>
      </w:r>
      <w:r w:rsidRPr="00FC4342">
        <w:rPr>
          <w:sz w:val="24"/>
          <w:szCs w:val="24"/>
        </w:rPr>
        <w:t>pojištěním proti všem rizikům. Pokud tak neučiní, jdou veškeré případné škody na jeho účet.</w:t>
      </w:r>
    </w:p>
    <w:p w:rsidR="002156C4" w:rsidRDefault="002156C4" w:rsidP="002156C4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Vypůjčitel je povinen </w:t>
      </w:r>
      <w:r w:rsidR="00471BE2">
        <w:rPr>
          <w:sz w:val="24"/>
          <w:szCs w:val="24"/>
        </w:rPr>
        <w:t xml:space="preserve">se seznámit a </w:t>
      </w:r>
      <w:r>
        <w:rPr>
          <w:sz w:val="24"/>
          <w:szCs w:val="24"/>
        </w:rPr>
        <w:t>dodržovat „</w:t>
      </w:r>
      <w:r w:rsidR="008022CF">
        <w:rPr>
          <w:sz w:val="24"/>
          <w:szCs w:val="24"/>
        </w:rPr>
        <w:t>v</w:t>
      </w:r>
      <w:r>
        <w:rPr>
          <w:sz w:val="24"/>
          <w:szCs w:val="24"/>
        </w:rPr>
        <w:t>nitřní řád ubytovny“</w:t>
      </w:r>
      <w:r w:rsidRPr="00935871">
        <w:rPr>
          <w:sz w:val="24"/>
          <w:szCs w:val="24"/>
        </w:rPr>
        <w:t xml:space="preserve"> </w:t>
      </w:r>
      <w:r w:rsidR="001A631E">
        <w:rPr>
          <w:sz w:val="24"/>
          <w:szCs w:val="24"/>
        </w:rPr>
        <w:t xml:space="preserve">platný pro objekt, v němž je </w:t>
      </w:r>
      <w:r w:rsidR="001F1031">
        <w:rPr>
          <w:sz w:val="24"/>
          <w:szCs w:val="24"/>
        </w:rPr>
        <w:t>předmět výpůjčky situován</w:t>
      </w:r>
      <w:r w:rsidR="00B416D5">
        <w:rPr>
          <w:sz w:val="24"/>
          <w:szCs w:val="24"/>
        </w:rPr>
        <w:t>,</w:t>
      </w:r>
      <w:r w:rsidR="001F1031">
        <w:rPr>
          <w:sz w:val="24"/>
          <w:szCs w:val="24"/>
        </w:rPr>
        <w:t xml:space="preserve"> </w:t>
      </w:r>
      <w:r w:rsidR="005450CF">
        <w:rPr>
          <w:sz w:val="24"/>
          <w:szCs w:val="24"/>
        </w:rPr>
        <w:t>ten</w:t>
      </w:r>
      <w:r w:rsidR="001F1031">
        <w:rPr>
          <w:sz w:val="24"/>
          <w:szCs w:val="24"/>
        </w:rPr>
        <w:t xml:space="preserve"> je uložen na recepci ubytovny.</w:t>
      </w:r>
    </w:p>
    <w:p w:rsidR="004D638E" w:rsidRDefault="004D638E" w:rsidP="004D638E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935871">
        <w:rPr>
          <w:sz w:val="24"/>
          <w:szCs w:val="24"/>
        </w:rPr>
        <w:t xml:space="preserve">Při ukončení výpůjčky je vypůjčitel povinen </w:t>
      </w:r>
      <w:proofErr w:type="spellStart"/>
      <w:r w:rsidRPr="00935871">
        <w:rPr>
          <w:sz w:val="24"/>
          <w:szCs w:val="24"/>
        </w:rPr>
        <w:t>půjčiteli</w:t>
      </w:r>
      <w:proofErr w:type="spellEnd"/>
      <w:r w:rsidRPr="00935871">
        <w:rPr>
          <w:sz w:val="24"/>
          <w:szCs w:val="24"/>
        </w:rPr>
        <w:t xml:space="preserve"> předmět výpůjčky protokolárně předat </w:t>
      </w:r>
      <w:r>
        <w:rPr>
          <w:sz w:val="24"/>
          <w:szCs w:val="24"/>
        </w:rPr>
        <w:t>vyklizený</w:t>
      </w:r>
      <w:r w:rsidRPr="00935871">
        <w:rPr>
          <w:sz w:val="24"/>
          <w:szCs w:val="24"/>
        </w:rPr>
        <w:t xml:space="preserve"> v původním stavu</w:t>
      </w:r>
      <w:r>
        <w:rPr>
          <w:sz w:val="24"/>
          <w:szCs w:val="24"/>
        </w:rPr>
        <w:t>,</w:t>
      </w:r>
      <w:r w:rsidRPr="00935871">
        <w:rPr>
          <w:sz w:val="24"/>
          <w:szCs w:val="24"/>
        </w:rPr>
        <w:t xml:space="preserve"> </w:t>
      </w:r>
      <w:r w:rsidRPr="00B976AB">
        <w:rPr>
          <w:sz w:val="24"/>
          <w:szCs w:val="24"/>
        </w:rPr>
        <w:t>s přihlédnutím k obvyklému opotřebení</w:t>
      </w:r>
      <w:r>
        <w:rPr>
          <w:sz w:val="24"/>
          <w:szCs w:val="24"/>
        </w:rPr>
        <w:t>,</w:t>
      </w:r>
      <w:r w:rsidRPr="00935871">
        <w:rPr>
          <w:sz w:val="24"/>
          <w:szCs w:val="24"/>
        </w:rPr>
        <w:t xml:space="preserve"> </w:t>
      </w:r>
      <w:r>
        <w:rPr>
          <w:sz w:val="24"/>
          <w:szCs w:val="24"/>
        </w:rPr>
        <w:t>a to nejpozději 5</w:t>
      </w:r>
      <w:r w:rsidRPr="00B976AB">
        <w:rPr>
          <w:sz w:val="24"/>
          <w:szCs w:val="24"/>
        </w:rPr>
        <w:t> d</w:t>
      </w:r>
      <w:r>
        <w:rPr>
          <w:sz w:val="24"/>
          <w:szCs w:val="24"/>
        </w:rPr>
        <w:t>ní</w:t>
      </w:r>
      <w:r w:rsidRPr="00B97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r w:rsidRPr="00B976AB">
        <w:rPr>
          <w:sz w:val="24"/>
          <w:szCs w:val="24"/>
        </w:rPr>
        <w:t>skončení výpůjčky.</w:t>
      </w:r>
    </w:p>
    <w:p w:rsidR="00424149" w:rsidRPr="005455A6" w:rsidRDefault="00424149" w:rsidP="00424149">
      <w:pPr>
        <w:pStyle w:val="Zkladntext"/>
        <w:numPr>
          <w:ilvl w:val="0"/>
          <w:numId w:val="27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5455A6">
        <w:rPr>
          <w:sz w:val="24"/>
          <w:szCs w:val="24"/>
        </w:rPr>
        <w:t>Tato smlouva o výpůjčce navazuje na smlouvu uzavřenou mezi smluvními stranami dne 3</w:t>
      </w:r>
      <w:r w:rsidR="005455A6" w:rsidRPr="005455A6">
        <w:rPr>
          <w:sz w:val="24"/>
          <w:szCs w:val="24"/>
        </w:rPr>
        <w:t>1</w:t>
      </w:r>
      <w:r w:rsidRPr="005455A6">
        <w:rPr>
          <w:sz w:val="24"/>
          <w:szCs w:val="24"/>
        </w:rPr>
        <w:t xml:space="preserve">. 5. 2016 </w:t>
      </w:r>
      <w:r w:rsidR="007E4F3E">
        <w:rPr>
          <w:sz w:val="24"/>
          <w:szCs w:val="24"/>
        </w:rPr>
        <w:t>XXX</w:t>
      </w:r>
      <w:r w:rsidRPr="005455A6">
        <w:rPr>
          <w:sz w:val="24"/>
          <w:szCs w:val="24"/>
        </w:rPr>
        <w:t xml:space="preserve">, vypůjčitel předmět výpůjčky již užívá, předávací protokol o předání předmětu výpůjčky nebude z tohoto důvodu sepisován. </w:t>
      </w:r>
    </w:p>
    <w:p w:rsidR="001F1031" w:rsidRPr="001F1031" w:rsidRDefault="001F1031" w:rsidP="001F1031">
      <w:pPr>
        <w:pStyle w:val="Zkladntext"/>
        <w:autoSpaceDE w:val="0"/>
        <w:autoSpaceDN w:val="0"/>
        <w:adjustRightInd w:val="0"/>
        <w:spacing w:line="220" w:lineRule="atLeast"/>
        <w:ind w:left="426"/>
        <w:jc w:val="both"/>
        <w:rPr>
          <w:sz w:val="24"/>
          <w:szCs w:val="24"/>
        </w:rPr>
      </w:pPr>
    </w:p>
    <w:p w:rsidR="001F1031" w:rsidRDefault="001F1031" w:rsidP="001F1031">
      <w:pPr>
        <w:pStyle w:val="Zkladntext"/>
        <w:tabs>
          <w:tab w:val="left" w:pos="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97393F" w:rsidRPr="009F1B7E" w:rsidRDefault="002156C4" w:rsidP="005455A6">
      <w:pPr>
        <w:pStyle w:val="Zkladntext"/>
        <w:tabs>
          <w:tab w:val="left" w:pos="0"/>
        </w:tabs>
        <w:jc w:val="center"/>
        <w:rPr>
          <w:b/>
          <w:sz w:val="24"/>
          <w:szCs w:val="24"/>
        </w:rPr>
      </w:pPr>
      <w:r w:rsidRPr="001F1031">
        <w:rPr>
          <w:b/>
          <w:sz w:val="24"/>
          <w:szCs w:val="24"/>
        </w:rPr>
        <w:t>Zánik výpůjčky</w:t>
      </w:r>
    </w:p>
    <w:p w:rsidR="002156C4" w:rsidRPr="00935871" w:rsidRDefault="002156C4" w:rsidP="002156C4">
      <w:pPr>
        <w:pStyle w:val="Zkladntext"/>
        <w:numPr>
          <w:ilvl w:val="0"/>
          <w:numId w:val="28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Výpůjčka </w:t>
      </w:r>
      <w:r w:rsidRPr="00BB5F1A">
        <w:rPr>
          <w:sz w:val="24"/>
          <w:szCs w:val="24"/>
        </w:rPr>
        <w:t xml:space="preserve">zaniká </w:t>
      </w:r>
      <w:r w:rsidR="004411D6">
        <w:rPr>
          <w:sz w:val="24"/>
          <w:szCs w:val="24"/>
        </w:rPr>
        <w:t xml:space="preserve">písemnou </w:t>
      </w:r>
      <w:r w:rsidRPr="00BB5F1A">
        <w:rPr>
          <w:sz w:val="24"/>
          <w:szCs w:val="24"/>
        </w:rPr>
        <w:t xml:space="preserve">dohodou </w:t>
      </w:r>
      <w:r w:rsidR="00BD4163">
        <w:rPr>
          <w:sz w:val="24"/>
          <w:szCs w:val="24"/>
        </w:rPr>
        <w:t xml:space="preserve">smluvních </w:t>
      </w:r>
      <w:r w:rsidRPr="00BB5F1A">
        <w:rPr>
          <w:sz w:val="24"/>
          <w:szCs w:val="24"/>
        </w:rPr>
        <w:t>stran, uplynutím doby</w:t>
      </w:r>
      <w:r w:rsidR="002B4AF0">
        <w:rPr>
          <w:sz w:val="24"/>
          <w:szCs w:val="24"/>
        </w:rPr>
        <w:t xml:space="preserve"> výpůjčky</w:t>
      </w:r>
      <w:r w:rsidRPr="00BB5F1A">
        <w:rPr>
          <w:sz w:val="24"/>
          <w:szCs w:val="24"/>
        </w:rPr>
        <w:t xml:space="preserve">, nebo </w:t>
      </w:r>
      <w:r w:rsidR="004411D6">
        <w:rPr>
          <w:sz w:val="24"/>
          <w:szCs w:val="24"/>
        </w:rPr>
        <w:t xml:space="preserve">písemnou </w:t>
      </w:r>
      <w:r w:rsidRPr="00BB5F1A">
        <w:rPr>
          <w:sz w:val="24"/>
          <w:szCs w:val="24"/>
        </w:rPr>
        <w:t>výpovědí</w:t>
      </w:r>
      <w:r w:rsidR="001A7428">
        <w:rPr>
          <w:sz w:val="24"/>
          <w:szCs w:val="24"/>
        </w:rPr>
        <w:t>.</w:t>
      </w:r>
    </w:p>
    <w:p w:rsidR="009A6DF2" w:rsidRPr="005455A6" w:rsidRDefault="002156C4" w:rsidP="005455A6">
      <w:pPr>
        <w:pStyle w:val="Zkladntext"/>
        <w:numPr>
          <w:ilvl w:val="0"/>
          <w:numId w:val="28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935871">
        <w:rPr>
          <w:sz w:val="24"/>
          <w:szCs w:val="24"/>
        </w:rPr>
        <w:t>Výpovědní lhůta je tříměsíční a počítá se od prvého dne měsíce následujícího po doručení výpovědi.</w:t>
      </w:r>
    </w:p>
    <w:p w:rsidR="006F48AB" w:rsidRDefault="0062509E" w:rsidP="006F48AB">
      <w:pPr>
        <w:pStyle w:val="Zkladntext"/>
        <w:numPr>
          <w:ilvl w:val="0"/>
          <w:numId w:val="28"/>
        </w:numPr>
        <w:tabs>
          <w:tab w:val="clear" w:pos="720"/>
          <w:tab w:val="num" w:pos="-1843"/>
        </w:tabs>
        <w:autoSpaceDE w:val="0"/>
        <w:autoSpaceDN w:val="0"/>
        <w:adjustRightInd w:val="0"/>
        <w:spacing w:after="0" w:line="220" w:lineRule="atLeast"/>
        <w:ind w:left="426" w:hanging="426"/>
        <w:jc w:val="both"/>
        <w:rPr>
          <w:color w:val="000000"/>
          <w:sz w:val="24"/>
          <w:szCs w:val="24"/>
        </w:rPr>
      </w:pPr>
      <w:proofErr w:type="spellStart"/>
      <w:r w:rsidRPr="00CC4AF2">
        <w:rPr>
          <w:color w:val="000000"/>
          <w:sz w:val="24"/>
          <w:szCs w:val="24"/>
        </w:rPr>
        <w:t>Půjčitel</w:t>
      </w:r>
      <w:proofErr w:type="spellEnd"/>
      <w:r w:rsidRPr="00CC4AF2">
        <w:rPr>
          <w:color w:val="000000"/>
          <w:sz w:val="24"/>
          <w:szCs w:val="24"/>
        </w:rPr>
        <w:t xml:space="preserve"> je oprávněn odstoupit od smlouvy, pokud vypůjčitel</w:t>
      </w:r>
      <w:r w:rsidR="002156C4" w:rsidRPr="00CC4AF2">
        <w:rPr>
          <w:color w:val="000000"/>
          <w:sz w:val="24"/>
          <w:szCs w:val="24"/>
        </w:rPr>
        <w:t xml:space="preserve"> </w:t>
      </w:r>
      <w:r w:rsidRPr="00CC4AF2">
        <w:rPr>
          <w:color w:val="000000"/>
          <w:sz w:val="24"/>
          <w:szCs w:val="24"/>
        </w:rPr>
        <w:t>nebude dodržovat podmínky uvedené v čl. III. této smlouvy.</w:t>
      </w:r>
      <w:r w:rsidR="002156C4" w:rsidRPr="00CC4AF2">
        <w:rPr>
          <w:color w:val="000000"/>
          <w:sz w:val="24"/>
          <w:szCs w:val="24"/>
        </w:rPr>
        <w:t xml:space="preserve">    </w:t>
      </w:r>
    </w:p>
    <w:p w:rsidR="008A37D1" w:rsidRDefault="008A37D1" w:rsidP="008A37D1">
      <w:pPr>
        <w:pStyle w:val="Zkladntext"/>
        <w:autoSpaceDE w:val="0"/>
        <w:autoSpaceDN w:val="0"/>
        <w:adjustRightInd w:val="0"/>
        <w:spacing w:after="0" w:line="220" w:lineRule="atLeast"/>
        <w:jc w:val="both"/>
        <w:rPr>
          <w:color w:val="000000"/>
          <w:sz w:val="24"/>
          <w:szCs w:val="24"/>
        </w:rPr>
      </w:pPr>
    </w:p>
    <w:p w:rsidR="008A37D1" w:rsidRDefault="008A37D1" w:rsidP="008A37D1">
      <w:pPr>
        <w:pStyle w:val="Zkladntext"/>
        <w:autoSpaceDE w:val="0"/>
        <w:autoSpaceDN w:val="0"/>
        <w:adjustRightInd w:val="0"/>
        <w:spacing w:after="0" w:line="220" w:lineRule="atLeast"/>
        <w:jc w:val="both"/>
        <w:rPr>
          <w:color w:val="000000"/>
          <w:sz w:val="24"/>
          <w:szCs w:val="24"/>
        </w:rPr>
      </w:pPr>
    </w:p>
    <w:p w:rsidR="008A37D1" w:rsidRDefault="008A37D1" w:rsidP="008A37D1">
      <w:pPr>
        <w:pStyle w:val="Zkladntext"/>
        <w:autoSpaceDE w:val="0"/>
        <w:autoSpaceDN w:val="0"/>
        <w:adjustRightInd w:val="0"/>
        <w:spacing w:after="0" w:line="220" w:lineRule="atLeast"/>
        <w:jc w:val="both"/>
        <w:rPr>
          <w:color w:val="000000"/>
          <w:sz w:val="24"/>
          <w:szCs w:val="24"/>
        </w:rPr>
      </w:pPr>
    </w:p>
    <w:p w:rsidR="008A37D1" w:rsidRPr="00CC4AF2" w:rsidRDefault="008A37D1" w:rsidP="008A37D1">
      <w:pPr>
        <w:pStyle w:val="Zkladntext"/>
        <w:autoSpaceDE w:val="0"/>
        <w:autoSpaceDN w:val="0"/>
        <w:adjustRightInd w:val="0"/>
        <w:spacing w:after="0" w:line="220" w:lineRule="atLeast"/>
        <w:jc w:val="both"/>
        <w:rPr>
          <w:color w:val="000000"/>
          <w:sz w:val="24"/>
          <w:szCs w:val="24"/>
        </w:rPr>
      </w:pPr>
    </w:p>
    <w:p w:rsidR="00296856" w:rsidRDefault="00296856" w:rsidP="00296856">
      <w:pPr>
        <w:pStyle w:val="Zkladntext"/>
        <w:tabs>
          <w:tab w:val="left" w:pos="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BD4163" w:rsidRPr="005455A6" w:rsidRDefault="002156C4" w:rsidP="005455A6">
      <w:pPr>
        <w:pStyle w:val="Zkladntext"/>
        <w:tabs>
          <w:tab w:val="left" w:pos="0"/>
        </w:tabs>
        <w:jc w:val="center"/>
        <w:rPr>
          <w:b/>
          <w:sz w:val="24"/>
          <w:szCs w:val="24"/>
        </w:rPr>
      </w:pPr>
      <w:r w:rsidRPr="00A00E4F">
        <w:rPr>
          <w:b/>
          <w:sz w:val="24"/>
          <w:szCs w:val="24"/>
        </w:rPr>
        <w:t>Závěrečná ustanovení</w:t>
      </w:r>
    </w:p>
    <w:p w:rsidR="00E010AA" w:rsidRDefault="00E010AA" w:rsidP="00296856">
      <w:pPr>
        <w:pStyle w:val="Zkladntext"/>
        <w:numPr>
          <w:ilvl w:val="0"/>
          <w:numId w:val="29"/>
        </w:numPr>
        <w:tabs>
          <w:tab w:val="clear" w:pos="720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práva a povinnosti vyplývající z této smlouvy, pokud nejsou uvedeny přímo v této smlouvě, se řídí </w:t>
      </w:r>
      <w:r w:rsidR="00471BE2" w:rsidRPr="00471BE2">
        <w:rPr>
          <w:sz w:val="24"/>
          <w:szCs w:val="24"/>
        </w:rPr>
        <w:t>obecně závaznými právními předpisy, zejména</w:t>
      </w:r>
      <w:r w:rsidR="005450CF">
        <w:rPr>
          <w:sz w:val="24"/>
          <w:szCs w:val="24"/>
        </w:rPr>
        <w:t xml:space="preserve"> zákonem č. 89/2012 Sb.,</w:t>
      </w:r>
      <w:r w:rsidR="00471BE2">
        <w:rPr>
          <w:sz w:val="24"/>
          <w:szCs w:val="24"/>
        </w:rPr>
        <w:t xml:space="preserve"> občanský zákoník</w:t>
      </w:r>
      <w:r w:rsidR="005450CF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 xml:space="preserve">. </w:t>
      </w:r>
    </w:p>
    <w:p w:rsidR="005220BF" w:rsidRDefault="004411D6" w:rsidP="00296856">
      <w:pPr>
        <w:pStyle w:val="Zkladntext"/>
        <w:numPr>
          <w:ilvl w:val="0"/>
          <w:numId w:val="29"/>
        </w:numPr>
        <w:tabs>
          <w:tab w:val="clear" w:pos="720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5220BF">
        <w:rPr>
          <w:sz w:val="24"/>
          <w:szCs w:val="24"/>
        </w:rPr>
        <w:t>S</w:t>
      </w:r>
      <w:r w:rsidR="002156C4" w:rsidRPr="005220BF">
        <w:rPr>
          <w:sz w:val="24"/>
          <w:szCs w:val="24"/>
        </w:rPr>
        <w:t xml:space="preserve">mlouva nabývá platnosti dnem podpisu </w:t>
      </w:r>
      <w:r w:rsidR="005220BF" w:rsidRPr="001558B9">
        <w:rPr>
          <w:sz w:val="24"/>
          <w:szCs w:val="24"/>
        </w:rPr>
        <w:t xml:space="preserve">oběma smluvními stranami a </w:t>
      </w:r>
      <w:r w:rsidR="005220BF">
        <w:rPr>
          <w:sz w:val="24"/>
          <w:szCs w:val="24"/>
        </w:rPr>
        <w:t xml:space="preserve">účinnosti dnem </w:t>
      </w:r>
      <w:r w:rsidR="005220BF" w:rsidRPr="001558B9">
        <w:rPr>
          <w:sz w:val="24"/>
          <w:szCs w:val="24"/>
        </w:rPr>
        <w:t xml:space="preserve">uveřejnění v registru smluv. </w:t>
      </w:r>
      <w:r w:rsidR="005220BF">
        <w:rPr>
          <w:sz w:val="24"/>
          <w:szCs w:val="24"/>
        </w:rPr>
        <w:t>Vypůjčitel</w:t>
      </w:r>
      <w:r w:rsidR="005220BF" w:rsidRPr="001558B9">
        <w:rPr>
          <w:sz w:val="24"/>
          <w:szCs w:val="24"/>
        </w:rPr>
        <w:t xml:space="preserve"> bere na vědomí, že uveřejnění smlouvy v</w:t>
      </w:r>
      <w:r w:rsidR="005220BF">
        <w:rPr>
          <w:sz w:val="24"/>
          <w:szCs w:val="24"/>
        </w:rPr>
        <w:t> </w:t>
      </w:r>
      <w:r w:rsidR="005220BF" w:rsidRPr="001558B9">
        <w:rPr>
          <w:sz w:val="24"/>
          <w:szCs w:val="24"/>
        </w:rPr>
        <w:t>tomto</w:t>
      </w:r>
      <w:r w:rsidR="005220BF">
        <w:rPr>
          <w:sz w:val="24"/>
          <w:szCs w:val="24"/>
        </w:rPr>
        <w:t xml:space="preserve"> registru zajistí </w:t>
      </w:r>
      <w:proofErr w:type="spellStart"/>
      <w:r w:rsidR="005220BF">
        <w:rPr>
          <w:sz w:val="24"/>
          <w:szCs w:val="24"/>
        </w:rPr>
        <w:t>půjčitel</w:t>
      </w:r>
      <w:proofErr w:type="spellEnd"/>
      <w:r w:rsidR="005220BF">
        <w:rPr>
          <w:sz w:val="24"/>
          <w:szCs w:val="24"/>
        </w:rPr>
        <w:t>.</w:t>
      </w:r>
    </w:p>
    <w:p w:rsidR="002156C4" w:rsidRPr="00892CFB" w:rsidRDefault="004411D6" w:rsidP="002156C4">
      <w:pPr>
        <w:pStyle w:val="Zkladntext"/>
        <w:numPr>
          <w:ilvl w:val="0"/>
          <w:numId w:val="29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156C4">
        <w:rPr>
          <w:sz w:val="24"/>
          <w:szCs w:val="24"/>
        </w:rPr>
        <w:t xml:space="preserve">mlouva </w:t>
      </w:r>
      <w:r w:rsidR="008E2274">
        <w:rPr>
          <w:sz w:val="24"/>
          <w:szCs w:val="24"/>
        </w:rPr>
        <w:t xml:space="preserve">je vyhotovena </w:t>
      </w:r>
      <w:r w:rsidR="008E2274" w:rsidRPr="00F1512F">
        <w:rPr>
          <w:sz w:val="24"/>
          <w:szCs w:val="24"/>
        </w:rPr>
        <w:t>v elektronické podobě v jednom vyhotovení v českém jazyce s</w:t>
      </w:r>
      <w:r w:rsidR="00FA565A">
        <w:rPr>
          <w:sz w:val="24"/>
          <w:szCs w:val="24"/>
        </w:rPr>
        <w:t> </w:t>
      </w:r>
      <w:r w:rsidR="008E2274" w:rsidRPr="00F1512F">
        <w:rPr>
          <w:sz w:val="24"/>
          <w:szCs w:val="24"/>
        </w:rPr>
        <w:t>elektronickými podpisy obou smluvních stran v souladu se zákonem č. 297/2016 Sb., o</w:t>
      </w:r>
      <w:r w:rsidR="00FA565A">
        <w:rPr>
          <w:sz w:val="24"/>
          <w:szCs w:val="24"/>
        </w:rPr>
        <w:t> </w:t>
      </w:r>
      <w:r w:rsidR="008E2274" w:rsidRPr="00F1512F">
        <w:rPr>
          <w:sz w:val="24"/>
          <w:szCs w:val="24"/>
        </w:rPr>
        <w:t>službách vytvářejících důvěru pro elektronické transakce, ve znění pozdějších předpisů</w:t>
      </w:r>
      <w:r w:rsidR="008E2274" w:rsidRPr="00F1512F">
        <w:rPr>
          <w:rStyle w:val="CharStyle14"/>
          <w:color w:val="000000"/>
          <w:sz w:val="24"/>
          <w:szCs w:val="24"/>
        </w:rPr>
        <w:t>.</w:t>
      </w:r>
    </w:p>
    <w:p w:rsidR="008E2274" w:rsidRDefault="004411D6" w:rsidP="008E2274">
      <w:pPr>
        <w:pStyle w:val="Zkladntext"/>
        <w:numPr>
          <w:ilvl w:val="0"/>
          <w:numId w:val="29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8E2274">
        <w:rPr>
          <w:sz w:val="24"/>
          <w:szCs w:val="24"/>
        </w:rPr>
        <w:t>S</w:t>
      </w:r>
      <w:r w:rsidR="00DF0B59" w:rsidRPr="008E2274">
        <w:rPr>
          <w:sz w:val="24"/>
          <w:szCs w:val="24"/>
        </w:rPr>
        <w:t xml:space="preserve">mlouvu lze měnit </w:t>
      </w:r>
      <w:r w:rsidR="008E2274" w:rsidRPr="008E2274">
        <w:rPr>
          <w:sz w:val="24"/>
          <w:szCs w:val="24"/>
        </w:rPr>
        <w:t xml:space="preserve">a </w:t>
      </w:r>
      <w:r w:rsidR="00DF0B59" w:rsidRPr="008E2274">
        <w:rPr>
          <w:sz w:val="24"/>
          <w:szCs w:val="24"/>
        </w:rPr>
        <w:t>doplňovat</w:t>
      </w:r>
      <w:r w:rsidR="002156C4" w:rsidRPr="008E2274">
        <w:rPr>
          <w:sz w:val="24"/>
          <w:szCs w:val="24"/>
        </w:rPr>
        <w:t xml:space="preserve"> </w:t>
      </w:r>
      <w:r w:rsidR="008E2274" w:rsidRPr="00F1512F">
        <w:rPr>
          <w:sz w:val="24"/>
          <w:szCs w:val="24"/>
        </w:rPr>
        <w:t>po dohodě smluvních stran formou písemných a vzestupně očíslovaných dodatků k této smlouvě, které mohou být realizovány i v elektronické podobě a stávají se nedílnou součástí smlouvy. Dodatky musí být odsouhlaseny a podepsány oběma smluvními stranami. Za písemnou formu nebude pro tento účel považována výměna</w:t>
      </w:r>
      <w:r w:rsidR="008E2274" w:rsidRPr="008E2274">
        <w:rPr>
          <w:sz w:val="24"/>
          <w:szCs w:val="24"/>
        </w:rPr>
        <w:t xml:space="preserve"> </w:t>
      </w:r>
      <w:r w:rsidR="008E2274" w:rsidRPr="00F1512F">
        <w:rPr>
          <w:sz w:val="24"/>
          <w:szCs w:val="24"/>
        </w:rPr>
        <w:t xml:space="preserve">běžných e-mailových či jiných elektronických zpráv.  </w:t>
      </w:r>
    </w:p>
    <w:p w:rsidR="004411D6" w:rsidRPr="008E2274" w:rsidRDefault="00296856" w:rsidP="001746B8">
      <w:pPr>
        <w:pStyle w:val="Zkladntext"/>
        <w:numPr>
          <w:ilvl w:val="0"/>
          <w:numId w:val="29"/>
        </w:numPr>
        <w:tabs>
          <w:tab w:val="clear" w:pos="720"/>
          <w:tab w:val="num" w:pos="-1843"/>
        </w:tabs>
        <w:autoSpaceDE w:val="0"/>
        <w:autoSpaceDN w:val="0"/>
        <w:adjustRightInd w:val="0"/>
        <w:spacing w:line="220" w:lineRule="atLeast"/>
        <w:ind w:left="426" w:hanging="426"/>
        <w:jc w:val="both"/>
        <w:rPr>
          <w:sz w:val="24"/>
          <w:szCs w:val="24"/>
        </w:rPr>
      </w:pPr>
      <w:r w:rsidRPr="008E2274">
        <w:rPr>
          <w:sz w:val="24"/>
          <w:szCs w:val="24"/>
        </w:rPr>
        <w:t>Smluvní strany prohlašují, že si smlouvu přečetly, s jejím obsahem souhlasí, což stvrzují svými podpisy</w:t>
      </w:r>
      <w:r w:rsidR="001746B8" w:rsidRPr="008E2274">
        <w:rPr>
          <w:sz w:val="24"/>
          <w:szCs w:val="24"/>
        </w:rPr>
        <w:t>.</w:t>
      </w:r>
    </w:p>
    <w:p w:rsidR="001746B8" w:rsidRDefault="001746B8" w:rsidP="001746B8">
      <w:pPr>
        <w:pStyle w:val="Zkladntext"/>
        <w:autoSpaceDE w:val="0"/>
        <w:autoSpaceDN w:val="0"/>
        <w:adjustRightInd w:val="0"/>
        <w:spacing w:after="0" w:line="220" w:lineRule="atLeast"/>
        <w:ind w:left="426"/>
        <w:jc w:val="both"/>
        <w:rPr>
          <w:sz w:val="24"/>
          <w:szCs w:val="24"/>
        </w:rPr>
      </w:pPr>
    </w:p>
    <w:p w:rsidR="001746B8" w:rsidRPr="00296856" w:rsidRDefault="001746B8" w:rsidP="001746B8">
      <w:pPr>
        <w:pStyle w:val="Zkladntext"/>
        <w:autoSpaceDE w:val="0"/>
        <w:autoSpaceDN w:val="0"/>
        <w:adjustRightInd w:val="0"/>
        <w:spacing w:after="0" w:line="220" w:lineRule="atLeast"/>
        <w:ind w:left="426"/>
        <w:jc w:val="both"/>
      </w:pPr>
      <w:r>
        <w:rPr>
          <w:sz w:val="24"/>
          <w:szCs w:val="24"/>
        </w:rPr>
        <w:t xml:space="preserve">              </w:t>
      </w:r>
    </w:p>
    <w:p w:rsidR="00296856" w:rsidRDefault="00296856" w:rsidP="00296856">
      <w:pPr>
        <w:pStyle w:val="Zkladntext"/>
        <w:autoSpaceDE w:val="0"/>
        <w:autoSpaceDN w:val="0"/>
        <w:adjustRightInd w:val="0"/>
        <w:spacing w:after="0" w:line="220" w:lineRule="atLeast"/>
        <w:ind w:left="426"/>
        <w:jc w:val="both"/>
      </w:pPr>
    </w:p>
    <w:p w:rsidR="00296856" w:rsidRDefault="00296856" w:rsidP="00296856">
      <w:pPr>
        <w:pStyle w:val="Zkladntext"/>
        <w:autoSpaceDE w:val="0"/>
        <w:autoSpaceDN w:val="0"/>
        <w:adjustRightInd w:val="0"/>
        <w:spacing w:after="0" w:line="220" w:lineRule="atLeast"/>
        <w:ind w:left="426"/>
        <w:jc w:val="both"/>
      </w:pPr>
    </w:p>
    <w:p w:rsidR="00296856" w:rsidRPr="00754772" w:rsidRDefault="00296856" w:rsidP="00296856">
      <w:pPr>
        <w:pStyle w:val="Zkladntext"/>
        <w:autoSpaceDE w:val="0"/>
        <w:autoSpaceDN w:val="0"/>
        <w:adjustRightInd w:val="0"/>
        <w:spacing w:after="0" w:line="220" w:lineRule="atLeast"/>
        <w:ind w:left="426"/>
        <w:jc w:val="both"/>
      </w:pPr>
    </w:p>
    <w:p w:rsidR="00F77215" w:rsidRDefault="00F77215" w:rsidP="00F77215">
      <w:pPr>
        <w:pStyle w:val="Zkladntext"/>
        <w:rPr>
          <w:sz w:val="24"/>
          <w:szCs w:val="24"/>
        </w:rPr>
      </w:pPr>
    </w:p>
    <w:p w:rsidR="00BD4163" w:rsidRPr="00F77215" w:rsidRDefault="00BD4163" w:rsidP="00F77215">
      <w:pPr>
        <w:pStyle w:val="Zkladntext"/>
      </w:pPr>
    </w:p>
    <w:p w:rsidR="00DF0B59" w:rsidRPr="00296856" w:rsidRDefault="002156C4" w:rsidP="00296856">
      <w:pPr>
        <w:pStyle w:val="podpisy2"/>
        <w:tabs>
          <w:tab w:val="clear" w:pos="1304"/>
          <w:tab w:val="clear" w:pos="4422"/>
          <w:tab w:val="left" w:pos="0"/>
          <w:tab w:val="center" w:pos="4536"/>
        </w:tabs>
        <w:jc w:val="left"/>
        <w:rPr>
          <w:color w:val="auto"/>
          <w:sz w:val="20"/>
          <w:szCs w:val="20"/>
        </w:rPr>
      </w:pPr>
      <w:r>
        <w:rPr>
          <w:color w:val="auto"/>
          <w:sz w:val="24"/>
          <w:szCs w:val="24"/>
        </w:rPr>
        <w:t xml:space="preserve"> </w:t>
      </w:r>
      <w:r w:rsidR="00296856">
        <w:rPr>
          <w:color w:val="auto"/>
          <w:sz w:val="24"/>
          <w:szCs w:val="24"/>
        </w:rPr>
        <w:t>………………………………</w:t>
      </w:r>
      <w:r w:rsidR="00296856">
        <w:rPr>
          <w:color w:val="auto"/>
          <w:sz w:val="24"/>
          <w:szCs w:val="24"/>
        </w:rPr>
        <w:tab/>
      </w:r>
      <w:r w:rsidR="00296856">
        <w:rPr>
          <w:color w:val="auto"/>
          <w:sz w:val="24"/>
          <w:szCs w:val="24"/>
        </w:rPr>
        <w:tab/>
        <w:t xml:space="preserve"> ………………………………</w:t>
      </w:r>
      <w:proofErr w:type="gramStart"/>
      <w:r w:rsidR="00296856">
        <w:rPr>
          <w:color w:val="auto"/>
          <w:sz w:val="24"/>
          <w:szCs w:val="24"/>
        </w:rPr>
        <w:t>…….</w:t>
      </w:r>
      <w:proofErr w:type="gramEnd"/>
      <w:r w:rsidR="00296856">
        <w:rPr>
          <w:color w:val="auto"/>
          <w:sz w:val="24"/>
          <w:szCs w:val="24"/>
        </w:rPr>
        <w:t>.</w:t>
      </w:r>
      <w:r w:rsidR="00296856">
        <w:rPr>
          <w:color w:val="auto"/>
          <w:sz w:val="24"/>
          <w:szCs w:val="24"/>
        </w:rPr>
        <w:br/>
      </w:r>
      <w:r w:rsidR="00296856" w:rsidRPr="005455A6">
        <w:rPr>
          <w:color w:val="auto"/>
          <w:sz w:val="24"/>
          <w:szCs w:val="24"/>
        </w:rPr>
        <w:t xml:space="preserve">Za </w:t>
      </w:r>
      <w:proofErr w:type="spellStart"/>
      <w:r w:rsidR="00296856" w:rsidRPr="005455A6">
        <w:rPr>
          <w:color w:val="auto"/>
          <w:sz w:val="24"/>
          <w:szCs w:val="24"/>
        </w:rPr>
        <w:t>půjčitele</w:t>
      </w:r>
      <w:proofErr w:type="spellEnd"/>
      <w:r w:rsidR="00296856" w:rsidRPr="005455A6">
        <w:rPr>
          <w:color w:val="auto"/>
          <w:sz w:val="24"/>
          <w:szCs w:val="24"/>
        </w:rPr>
        <w:t>:</w:t>
      </w:r>
      <w:r w:rsidR="00DF0B59" w:rsidRPr="00296856">
        <w:rPr>
          <w:sz w:val="20"/>
          <w:szCs w:val="20"/>
        </w:rPr>
        <w:tab/>
      </w:r>
      <w:r w:rsidR="00DF0B59" w:rsidRPr="00296856">
        <w:rPr>
          <w:sz w:val="20"/>
          <w:szCs w:val="20"/>
        </w:rPr>
        <w:tab/>
      </w:r>
      <w:r w:rsidR="00296856" w:rsidRPr="005455A6">
        <w:rPr>
          <w:color w:val="auto"/>
          <w:sz w:val="24"/>
          <w:szCs w:val="24"/>
        </w:rPr>
        <w:t xml:space="preserve"> </w:t>
      </w:r>
      <w:r w:rsidR="001746B8" w:rsidRPr="005455A6">
        <w:rPr>
          <w:color w:val="auto"/>
          <w:sz w:val="24"/>
          <w:szCs w:val="24"/>
        </w:rPr>
        <w:t xml:space="preserve"> </w:t>
      </w:r>
      <w:r w:rsidR="00296856" w:rsidRPr="005455A6">
        <w:rPr>
          <w:color w:val="auto"/>
          <w:sz w:val="24"/>
          <w:szCs w:val="24"/>
        </w:rPr>
        <w:t>Z</w:t>
      </w:r>
      <w:r w:rsidR="00DF0B59" w:rsidRPr="005455A6">
        <w:rPr>
          <w:color w:val="auto"/>
          <w:sz w:val="24"/>
          <w:szCs w:val="24"/>
        </w:rPr>
        <w:t>a vypůjčitele</w:t>
      </w:r>
      <w:r w:rsidR="00296856" w:rsidRPr="005455A6">
        <w:rPr>
          <w:color w:val="auto"/>
          <w:sz w:val="24"/>
          <w:szCs w:val="24"/>
        </w:rPr>
        <w:t>:</w:t>
      </w:r>
    </w:p>
    <w:p w:rsidR="002156C4" w:rsidRPr="0074433C" w:rsidRDefault="002156C4" w:rsidP="002156C4">
      <w:pPr>
        <w:pStyle w:val="podpisy2"/>
        <w:tabs>
          <w:tab w:val="left" w:pos="0"/>
        </w:tabs>
        <w:jc w:val="left"/>
        <w:rPr>
          <w:color w:val="auto"/>
          <w:sz w:val="24"/>
          <w:szCs w:val="24"/>
        </w:rPr>
      </w:pPr>
      <w:r w:rsidRPr="0074433C">
        <w:rPr>
          <w:color w:val="auto"/>
          <w:sz w:val="24"/>
          <w:szCs w:val="24"/>
        </w:rPr>
        <w:tab/>
        <w:t xml:space="preserve">  </w:t>
      </w:r>
      <w:r w:rsidR="00296856">
        <w:rPr>
          <w:color w:val="auto"/>
          <w:sz w:val="24"/>
          <w:szCs w:val="24"/>
        </w:rPr>
        <w:t>Ing. Martin Lehký</w:t>
      </w:r>
      <w:r w:rsidRPr="0074433C">
        <w:rPr>
          <w:color w:val="auto"/>
          <w:sz w:val="24"/>
          <w:szCs w:val="24"/>
        </w:rPr>
        <w:tab/>
      </w:r>
      <w:r w:rsidR="007E4F3E">
        <w:rPr>
          <w:color w:val="auto"/>
          <w:sz w:val="24"/>
          <w:szCs w:val="24"/>
        </w:rPr>
        <w:tab/>
      </w:r>
      <w:r w:rsidR="007E4F3E">
        <w:rPr>
          <w:color w:val="auto"/>
          <w:sz w:val="24"/>
          <w:szCs w:val="24"/>
        </w:rPr>
        <w:tab/>
      </w:r>
      <w:r w:rsidR="007E4F3E">
        <w:rPr>
          <w:color w:val="auto"/>
          <w:sz w:val="24"/>
          <w:szCs w:val="24"/>
        </w:rPr>
        <w:tab/>
        <w:t>XXX</w:t>
      </w:r>
    </w:p>
    <w:p w:rsidR="00974DBC" w:rsidRPr="00974DBC" w:rsidRDefault="002156C4" w:rsidP="00C43F37">
      <w:pPr>
        <w:pStyle w:val="Zkladntext1kurziva"/>
        <w:tabs>
          <w:tab w:val="left" w:pos="0"/>
        </w:tabs>
        <w:jc w:val="left"/>
      </w:pPr>
      <w:r w:rsidRPr="0074433C">
        <w:rPr>
          <w:bCs/>
          <w:i w:val="0"/>
          <w:iCs w:val="0"/>
          <w:color w:val="auto"/>
          <w:sz w:val="24"/>
          <w:szCs w:val="24"/>
        </w:rPr>
        <w:t xml:space="preserve">            </w:t>
      </w:r>
      <w:r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296856">
        <w:rPr>
          <w:bCs/>
          <w:i w:val="0"/>
          <w:iCs w:val="0"/>
          <w:color w:val="auto"/>
          <w:sz w:val="24"/>
          <w:szCs w:val="24"/>
        </w:rPr>
        <w:t xml:space="preserve"> </w:t>
      </w:r>
      <w:r w:rsidRPr="0074433C">
        <w:rPr>
          <w:bCs/>
          <w:i w:val="0"/>
          <w:iCs w:val="0"/>
          <w:color w:val="auto"/>
          <w:sz w:val="24"/>
          <w:szCs w:val="24"/>
        </w:rPr>
        <w:t xml:space="preserve">ředitel  </w:t>
      </w:r>
      <w:r>
        <w:rPr>
          <w:bCs/>
          <w:i w:val="0"/>
          <w:iCs w:val="0"/>
          <w:color w:val="auto"/>
          <w:sz w:val="24"/>
          <w:szCs w:val="24"/>
        </w:rPr>
        <w:t xml:space="preserve">                                                   </w:t>
      </w:r>
      <w:r w:rsidR="00754772">
        <w:rPr>
          <w:bCs/>
          <w:i w:val="0"/>
          <w:iCs w:val="0"/>
          <w:color w:val="auto"/>
          <w:sz w:val="24"/>
          <w:szCs w:val="24"/>
        </w:rPr>
        <w:t xml:space="preserve">   </w:t>
      </w:r>
      <w:r>
        <w:rPr>
          <w:bCs/>
          <w:i w:val="0"/>
          <w:iCs w:val="0"/>
          <w:color w:val="auto"/>
          <w:sz w:val="24"/>
          <w:szCs w:val="24"/>
        </w:rPr>
        <w:t xml:space="preserve">    </w:t>
      </w:r>
      <w:r w:rsidR="00754772">
        <w:rPr>
          <w:bCs/>
          <w:i w:val="0"/>
          <w:iCs w:val="0"/>
          <w:color w:val="auto"/>
          <w:sz w:val="24"/>
          <w:szCs w:val="24"/>
        </w:rPr>
        <w:t xml:space="preserve">    </w:t>
      </w:r>
      <w:r w:rsidR="00296856">
        <w:rPr>
          <w:bCs/>
          <w:i w:val="0"/>
          <w:iCs w:val="0"/>
          <w:color w:val="auto"/>
          <w:sz w:val="24"/>
          <w:szCs w:val="24"/>
        </w:rPr>
        <w:t xml:space="preserve">    </w:t>
      </w:r>
      <w:r w:rsidR="00754772">
        <w:rPr>
          <w:bCs/>
          <w:i w:val="0"/>
          <w:iCs w:val="0"/>
          <w:color w:val="auto"/>
          <w:sz w:val="24"/>
          <w:szCs w:val="24"/>
        </w:rPr>
        <w:t xml:space="preserve">  </w:t>
      </w:r>
      <w:r w:rsidR="00296856">
        <w:rPr>
          <w:bCs/>
          <w:i w:val="0"/>
          <w:iCs w:val="0"/>
          <w:color w:val="auto"/>
          <w:sz w:val="24"/>
          <w:szCs w:val="24"/>
        </w:rPr>
        <w:t xml:space="preserve">    </w:t>
      </w:r>
      <w:r w:rsidR="007E4F3E">
        <w:rPr>
          <w:bCs/>
          <w:i w:val="0"/>
          <w:iCs w:val="0"/>
          <w:color w:val="auto"/>
          <w:sz w:val="24"/>
          <w:szCs w:val="24"/>
        </w:rPr>
        <w:tab/>
        <w:t>XXX</w:t>
      </w:r>
      <w:bookmarkStart w:id="0" w:name="_GoBack"/>
      <w:bookmarkEnd w:id="0"/>
      <w:r>
        <w:rPr>
          <w:bCs/>
          <w:i w:val="0"/>
          <w:iCs w:val="0"/>
          <w:color w:val="auto"/>
          <w:sz w:val="24"/>
          <w:szCs w:val="24"/>
        </w:rPr>
        <w:t xml:space="preserve">  </w:t>
      </w:r>
    </w:p>
    <w:sectPr w:rsidR="00974DBC" w:rsidRPr="00974DBC" w:rsidSect="00E359A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19" w:rsidRDefault="00380719">
      <w:r>
        <w:separator/>
      </w:r>
    </w:p>
  </w:endnote>
  <w:endnote w:type="continuationSeparator" w:id="0">
    <w:p w:rsidR="00380719" w:rsidRDefault="0038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03" w:rsidRDefault="00FE45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4503" w:rsidRDefault="00FE45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61" w:rsidRPr="00805618" w:rsidRDefault="00A86661">
    <w:pPr>
      <w:pStyle w:val="Zpat"/>
      <w:jc w:val="center"/>
      <w:rPr>
        <w:sz w:val="18"/>
      </w:rPr>
    </w:pPr>
    <w:r w:rsidRPr="00805618">
      <w:rPr>
        <w:sz w:val="18"/>
      </w:rPr>
      <w:t xml:space="preserve">Stránka </w:t>
    </w:r>
    <w:r w:rsidRPr="00805618">
      <w:rPr>
        <w:b/>
        <w:sz w:val="22"/>
        <w:szCs w:val="24"/>
      </w:rPr>
      <w:fldChar w:fldCharType="begin"/>
    </w:r>
    <w:r w:rsidRPr="00805618">
      <w:rPr>
        <w:b/>
        <w:sz w:val="18"/>
      </w:rPr>
      <w:instrText>PAGE</w:instrText>
    </w:r>
    <w:r w:rsidRPr="00805618">
      <w:rPr>
        <w:b/>
        <w:sz w:val="22"/>
        <w:szCs w:val="24"/>
      </w:rPr>
      <w:fldChar w:fldCharType="separate"/>
    </w:r>
    <w:r w:rsidR="00155E95">
      <w:rPr>
        <w:b/>
        <w:noProof/>
        <w:sz w:val="18"/>
      </w:rPr>
      <w:t>4</w:t>
    </w:r>
    <w:r w:rsidRPr="00805618">
      <w:rPr>
        <w:b/>
        <w:sz w:val="22"/>
        <w:szCs w:val="24"/>
      </w:rPr>
      <w:fldChar w:fldCharType="end"/>
    </w:r>
    <w:r w:rsidRPr="00805618">
      <w:rPr>
        <w:sz w:val="18"/>
      </w:rPr>
      <w:t xml:space="preserve"> z </w:t>
    </w:r>
    <w:r w:rsidRPr="00805618">
      <w:rPr>
        <w:b/>
        <w:sz w:val="22"/>
        <w:szCs w:val="24"/>
      </w:rPr>
      <w:fldChar w:fldCharType="begin"/>
    </w:r>
    <w:r w:rsidRPr="00805618">
      <w:rPr>
        <w:b/>
        <w:sz w:val="18"/>
      </w:rPr>
      <w:instrText>NUMPAGES</w:instrText>
    </w:r>
    <w:r w:rsidRPr="00805618">
      <w:rPr>
        <w:b/>
        <w:sz w:val="22"/>
        <w:szCs w:val="24"/>
      </w:rPr>
      <w:fldChar w:fldCharType="separate"/>
    </w:r>
    <w:r w:rsidR="00155E95">
      <w:rPr>
        <w:b/>
        <w:noProof/>
        <w:sz w:val="18"/>
      </w:rPr>
      <w:t>4</w:t>
    </w:r>
    <w:r w:rsidRPr="00805618">
      <w:rPr>
        <w:b/>
        <w:sz w:val="22"/>
        <w:szCs w:val="24"/>
      </w:rPr>
      <w:fldChar w:fldCharType="end"/>
    </w:r>
  </w:p>
  <w:p w:rsidR="00FE4503" w:rsidRDefault="00FE45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661" w:rsidRDefault="00A86661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55E9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55E95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2B1870" w:rsidRDefault="002B18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19" w:rsidRDefault="00380719">
      <w:r>
        <w:separator/>
      </w:r>
    </w:p>
  </w:footnote>
  <w:footnote w:type="continuationSeparator" w:id="0">
    <w:p w:rsidR="00380719" w:rsidRDefault="0038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A5" w:rsidRDefault="00E359A5" w:rsidP="00FA565A">
    <w:pPr>
      <w:pStyle w:val="Zhlav"/>
      <w:jc w:val="right"/>
      <w:rPr>
        <w:sz w:val="28"/>
        <w:szCs w:val="28"/>
      </w:rPr>
    </w:pPr>
    <w:r>
      <w:t xml:space="preserve">                                                                                                              </w:t>
    </w:r>
    <w:r w:rsidRPr="00613482">
      <w:rPr>
        <w:sz w:val="28"/>
        <w:szCs w:val="28"/>
      </w:rPr>
      <w:t xml:space="preserve"> </w:t>
    </w:r>
    <w:r>
      <w:rPr>
        <w:sz w:val="28"/>
        <w:szCs w:val="28"/>
      </w:rPr>
      <w:t xml:space="preserve">    </w:t>
    </w:r>
    <w:r w:rsidRPr="00613482">
      <w:rPr>
        <w:sz w:val="28"/>
        <w:szCs w:val="28"/>
      </w:rPr>
      <w:t>č.</w:t>
    </w:r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půjčitele</w:t>
    </w:r>
    <w:proofErr w:type="spellEnd"/>
    <w:r>
      <w:rPr>
        <w:sz w:val="28"/>
        <w:szCs w:val="28"/>
      </w:rPr>
      <w:t xml:space="preserve">: </w:t>
    </w:r>
    <w:r w:rsidRPr="00613482">
      <w:rPr>
        <w:sz w:val="28"/>
        <w:szCs w:val="28"/>
      </w:rPr>
      <w:t>U</w:t>
    </w:r>
    <w:r>
      <w:rPr>
        <w:sz w:val="28"/>
        <w:szCs w:val="28"/>
      </w:rPr>
      <w:t>-162</w:t>
    </w:r>
    <w:r w:rsidRPr="00613482">
      <w:rPr>
        <w:sz w:val="28"/>
        <w:szCs w:val="28"/>
      </w:rPr>
      <w:t>-00/</w:t>
    </w:r>
    <w:r>
      <w:rPr>
        <w:sz w:val="28"/>
        <w:szCs w:val="28"/>
      </w:rPr>
      <w:t>24</w:t>
    </w:r>
  </w:p>
  <w:p w:rsidR="00FA565A" w:rsidRDefault="00E359A5" w:rsidP="00FA565A">
    <w:pPr>
      <w:pStyle w:val="Zhlav"/>
      <w:jc w:val="right"/>
      <w:rPr>
        <w:sz w:val="28"/>
        <w:szCs w:val="28"/>
      </w:rPr>
    </w:pPr>
    <w:r>
      <w:rPr>
        <w:sz w:val="28"/>
        <w:szCs w:val="28"/>
      </w:rPr>
      <w:t>čj. vypůjčitele:</w:t>
    </w:r>
    <w:r w:rsidR="00FA565A">
      <w:rPr>
        <w:sz w:val="28"/>
        <w:szCs w:val="28"/>
      </w:rPr>
      <w:t>19565-1/2024-VLRZ/R/EN</w:t>
    </w:r>
  </w:p>
  <w:p w:rsidR="00FA565A" w:rsidRDefault="00FA565A" w:rsidP="00FA565A">
    <w:pPr>
      <w:pStyle w:val="Zhlav"/>
      <w:jc w:val="right"/>
      <w:rPr>
        <w:sz w:val="28"/>
        <w:szCs w:val="28"/>
      </w:rPr>
    </w:pPr>
    <w:r>
      <w:rPr>
        <w:sz w:val="28"/>
        <w:szCs w:val="28"/>
      </w:rPr>
      <w:t>RIS:</w:t>
    </w:r>
    <w:r w:rsidR="00F42F6B">
      <w:rPr>
        <w:sz w:val="28"/>
        <w:szCs w:val="28"/>
      </w:rPr>
      <w:t xml:space="preserve"> 2024/XSO/99-000023-000</w:t>
    </w:r>
  </w:p>
  <w:p w:rsidR="00807847" w:rsidRPr="00E359A5" w:rsidRDefault="00841422" w:rsidP="00FA565A">
    <w:pPr>
      <w:pStyle w:val="Zhlav"/>
      <w:jc w:val="right"/>
      <w:rPr>
        <w:sz w:val="28"/>
        <w:szCs w:val="2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A5" w:rsidRDefault="00461E66" w:rsidP="00E359A5">
    <w:pPr>
      <w:pStyle w:val="Zhlav"/>
      <w:rPr>
        <w:sz w:val="28"/>
        <w:szCs w:val="28"/>
      </w:rPr>
    </w:pPr>
    <w:r>
      <w:tab/>
    </w:r>
    <w:r w:rsidR="006549CD">
      <w:rPr>
        <w:sz w:val="28"/>
        <w:szCs w:val="28"/>
      </w:rPr>
      <w:t xml:space="preserve"> </w:t>
    </w:r>
    <w:r w:rsidR="00E359A5">
      <w:t xml:space="preserve">                                                                                                              </w:t>
    </w:r>
    <w:r w:rsidR="00E359A5" w:rsidRPr="00613482">
      <w:rPr>
        <w:sz w:val="28"/>
        <w:szCs w:val="28"/>
      </w:rPr>
      <w:t xml:space="preserve"> č.</w:t>
    </w:r>
    <w:r w:rsidR="00E359A5">
      <w:rPr>
        <w:sz w:val="28"/>
        <w:szCs w:val="28"/>
      </w:rPr>
      <w:t xml:space="preserve"> </w:t>
    </w:r>
    <w:proofErr w:type="spellStart"/>
    <w:r w:rsidR="00E359A5">
      <w:rPr>
        <w:sz w:val="28"/>
        <w:szCs w:val="28"/>
      </w:rPr>
      <w:t>půjčitele</w:t>
    </w:r>
    <w:proofErr w:type="spellEnd"/>
    <w:r w:rsidR="00E359A5">
      <w:rPr>
        <w:sz w:val="28"/>
        <w:szCs w:val="28"/>
      </w:rPr>
      <w:t xml:space="preserve">: </w:t>
    </w:r>
    <w:r w:rsidR="00E359A5" w:rsidRPr="00613482">
      <w:rPr>
        <w:sz w:val="28"/>
        <w:szCs w:val="28"/>
      </w:rPr>
      <w:t>U</w:t>
    </w:r>
    <w:r w:rsidR="00E359A5">
      <w:rPr>
        <w:sz w:val="28"/>
        <w:szCs w:val="28"/>
      </w:rPr>
      <w:t>-162</w:t>
    </w:r>
    <w:r w:rsidR="00E359A5" w:rsidRPr="00613482">
      <w:rPr>
        <w:sz w:val="28"/>
        <w:szCs w:val="28"/>
      </w:rPr>
      <w:t>-00/</w:t>
    </w:r>
    <w:r w:rsidR="00E359A5">
      <w:rPr>
        <w:sz w:val="28"/>
        <w:szCs w:val="28"/>
      </w:rPr>
      <w:t>24</w:t>
    </w:r>
  </w:p>
  <w:p w:rsidR="00E359A5" w:rsidRPr="00613482" w:rsidRDefault="00E359A5" w:rsidP="00E359A5">
    <w:pPr>
      <w:pStyle w:val="Zhlav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  <w:t xml:space="preserve">    čj. </w:t>
    </w:r>
    <w:proofErr w:type="gramStart"/>
    <w:r>
      <w:rPr>
        <w:sz w:val="28"/>
        <w:szCs w:val="28"/>
      </w:rPr>
      <w:t>vypůjčitele:</w:t>
    </w:r>
    <w:r w:rsidRPr="006549CD">
      <w:rPr>
        <w:sz w:val="28"/>
        <w:szCs w:val="28"/>
        <w:highlight w:val="yellow"/>
      </w:rPr>
      <w:t>…</w:t>
    </w:r>
    <w:proofErr w:type="gramEnd"/>
    <w:r w:rsidRPr="006549CD">
      <w:rPr>
        <w:sz w:val="28"/>
        <w:szCs w:val="28"/>
        <w:highlight w:val="yellow"/>
      </w:rPr>
      <w:t>…………..</w:t>
    </w:r>
    <w:r>
      <w:rPr>
        <w:sz w:val="28"/>
        <w:szCs w:val="28"/>
      </w:rPr>
      <w:t xml:space="preserve"> </w:t>
    </w:r>
  </w:p>
  <w:p w:rsidR="00461E66" w:rsidRPr="00613482" w:rsidRDefault="00461E66" w:rsidP="00E359A5">
    <w:pPr>
      <w:pStyle w:val="Zhlav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067"/>
    <w:multiLevelType w:val="hybridMultilevel"/>
    <w:tmpl w:val="226282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E2C"/>
    <w:multiLevelType w:val="hybridMultilevel"/>
    <w:tmpl w:val="4B882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271"/>
    <w:multiLevelType w:val="hybridMultilevel"/>
    <w:tmpl w:val="93BC3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065"/>
    <w:multiLevelType w:val="hybridMultilevel"/>
    <w:tmpl w:val="51A471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5B92"/>
    <w:multiLevelType w:val="hybridMultilevel"/>
    <w:tmpl w:val="B2AACAE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B420F"/>
    <w:multiLevelType w:val="hybridMultilevel"/>
    <w:tmpl w:val="F926D218"/>
    <w:lvl w:ilvl="0" w:tplc="FA1CCA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AFF"/>
    <w:multiLevelType w:val="hybridMultilevel"/>
    <w:tmpl w:val="3068537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B3E4304"/>
    <w:multiLevelType w:val="hybridMultilevel"/>
    <w:tmpl w:val="F6189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2706"/>
    <w:multiLevelType w:val="hybridMultilevel"/>
    <w:tmpl w:val="1B669F9E"/>
    <w:lvl w:ilvl="0" w:tplc="2CD2BF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CE74DB7"/>
    <w:multiLevelType w:val="hybridMultilevel"/>
    <w:tmpl w:val="A126C69C"/>
    <w:lvl w:ilvl="0" w:tplc="3F82DF8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EE1379D"/>
    <w:multiLevelType w:val="hybridMultilevel"/>
    <w:tmpl w:val="997A70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30DB"/>
    <w:multiLevelType w:val="hybridMultilevel"/>
    <w:tmpl w:val="E0F4A7BA"/>
    <w:lvl w:ilvl="0" w:tplc="743A4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C489E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876A3"/>
    <w:multiLevelType w:val="hybridMultilevel"/>
    <w:tmpl w:val="343AF5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967F6"/>
    <w:multiLevelType w:val="hybridMultilevel"/>
    <w:tmpl w:val="A3C2E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467"/>
    <w:multiLevelType w:val="hybridMultilevel"/>
    <w:tmpl w:val="99D29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B11AF"/>
    <w:multiLevelType w:val="hybridMultilevel"/>
    <w:tmpl w:val="40A0C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84293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53E68"/>
    <w:multiLevelType w:val="hybridMultilevel"/>
    <w:tmpl w:val="DE1EE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71A11"/>
    <w:multiLevelType w:val="hybridMultilevel"/>
    <w:tmpl w:val="DA6AA3D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F3DD0"/>
    <w:multiLevelType w:val="hybridMultilevel"/>
    <w:tmpl w:val="4E3E3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87800"/>
    <w:multiLevelType w:val="hybridMultilevel"/>
    <w:tmpl w:val="CD9C5274"/>
    <w:lvl w:ilvl="0" w:tplc="6B028718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DD5DDA"/>
    <w:multiLevelType w:val="hybridMultilevel"/>
    <w:tmpl w:val="9562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25681"/>
    <w:multiLevelType w:val="hybridMultilevel"/>
    <w:tmpl w:val="3746CBBE"/>
    <w:lvl w:ilvl="0" w:tplc="245EB6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8D11A4C"/>
    <w:multiLevelType w:val="hybridMultilevel"/>
    <w:tmpl w:val="2196D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74307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01B9E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5342C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30FFF"/>
    <w:multiLevelType w:val="hybridMultilevel"/>
    <w:tmpl w:val="DD7C6E22"/>
    <w:lvl w:ilvl="0" w:tplc="0405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465"/>
        </w:tabs>
        <w:ind w:left="9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185"/>
        </w:tabs>
        <w:ind w:left="10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905"/>
        </w:tabs>
        <w:ind w:left="10905" w:hanging="360"/>
      </w:pPr>
      <w:rPr>
        <w:rFonts w:ascii="Wingdings" w:hAnsi="Wingdings" w:hint="default"/>
      </w:rPr>
    </w:lvl>
  </w:abstractNum>
  <w:abstractNum w:abstractNumId="29" w15:restartNumberingAfterBreak="0">
    <w:nsid w:val="682064B8"/>
    <w:multiLevelType w:val="hybridMultilevel"/>
    <w:tmpl w:val="75E411FE"/>
    <w:lvl w:ilvl="0" w:tplc="08724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76241"/>
    <w:multiLevelType w:val="hybridMultilevel"/>
    <w:tmpl w:val="C28ACA18"/>
    <w:lvl w:ilvl="0" w:tplc="BAB06330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5E57"/>
    <w:multiLevelType w:val="hybridMultilevel"/>
    <w:tmpl w:val="D304B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E4B99"/>
    <w:multiLevelType w:val="hybridMultilevel"/>
    <w:tmpl w:val="D976FE9A"/>
    <w:lvl w:ilvl="0" w:tplc="FB5A51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4457A2"/>
    <w:multiLevelType w:val="hybridMultilevel"/>
    <w:tmpl w:val="73CA9C52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A6A0787"/>
    <w:multiLevelType w:val="hybridMultilevel"/>
    <w:tmpl w:val="B1EE974C"/>
    <w:lvl w:ilvl="0" w:tplc="7E66A69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CD7DFF"/>
    <w:multiLevelType w:val="hybridMultilevel"/>
    <w:tmpl w:val="0A28E88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5"/>
  </w:num>
  <w:num w:numId="4">
    <w:abstractNumId w:val="22"/>
  </w:num>
  <w:num w:numId="5">
    <w:abstractNumId w:val="1"/>
  </w:num>
  <w:num w:numId="6">
    <w:abstractNumId w:val="4"/>
  </w:num>
  <w:num w:numId="7">
    <w:abstractNumId w:val="6"/>
  </w:num>
  <w:num w:numId="8">
    <w:abstractNumId w:val="16"/>
  </w:num>
  <w:num w:numId="9">
    <w:abstractNumId w:val="33"/>
  </w:num>
  <w:num w:numId="10">
    <w:abstractNumId w:val="20"/>
  </w:num>
  <w:num w:numId="11">
    <w:abstractNumId w:val="18"/>
  </w:num>
  <w:num w:numId="12">
    <w:abstractNumId w:val="31"/>
  </w:num>
  <w:num w:numId="13">
    <w:abstractNumId w:val="0"/>
  </w:num>
  <w:num w:numId="14">
    <w:abstractNumId w:val="10"/>
  </w:num>
  <w:num w:numId="15">
    <w:abstractNumId w:val="13"/>
  </w:num>
  <w:num w:numId="16">
    <w:abstractNumId w:val="14"/>
  </w:num>
  <w:num w:numId="17">
    <w:abstractNumId w:val="15"/>
  </w:num>
  <w:num w:numId="18">
    <w:abstractNumId w:val="24"/>
  </w:num>
  <w:num w:numId="19">
    <w:abstractNumId w:val="7"/>
  </w:num>
  <w:num w:numId="20">
    <w:abstractNumId w:val="3"/>
  </w:num>
  <w:num w:numId="21">
    <w:abstractNumId w:val="17"/>
  </w:num>
  <w:num w:numId="22">
    <w:abstractNumId w:val="23"/>
  </w:num>
  <w:num w:numId="23">
    <w:abstractNumId w:val="29"/>
  </w:num>
  <w:num w:numId="24">
    <w:abstractNumId w:val="34"/>
  </w:num>
  <w:num w:numId="25">
    <w:abstractNumId w:val="27"/>
  </w:num>
  <w:num w:numId="26">
    <w:abstractNumId w:val="21"/>
  </w:num>
  <w:num w:numId="27">
    <w:abstractNumId w:val="12"/>
  </w:num>
  <w:num w:numId="28">
    <w:abstractNumId w:val="26"/>
  </w:num>
  <w:num w:numId="29">
    <w:abstractNumId w:val="25"/>
  </w:num>
  <w:num w:numId="30">
    <w:abstractNumId w:val="32"/>
  </w:num>
  <w:num w:numId="31">
    <w:abstractNumId w:val="9"/>
  </w:num>
  <w:num w:numId="32">
    <w:abstractNumId w:val="30"/>
  </w:num>
  <w:num w:numId="33">
    <w:abstractNumId w:val="11"/>
  </w:num>
  <w:num w:numId="34">
    <w:abstractNumId w:val="5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664"/>
    <w:rsid w:val="00002EA4"/>
    <w:rsid w:val="00017A0F"/>
    <w:rsid w:val="00032C86"/>
    <w:rsid w:val="0005327D"/>
    <w:rsid w:val="00057F27"/>
    <w:rsid w:val="00092861"/>
    <w:rsid w:val="000A581E"/>
    <w:rsid w:val="000C7C85"/>
    <w:rsid w:val="000C7CF5"/>
    <w:rsid w:val="000D6C65"/>
    <w:rsid w:val="000F681A"/>
    <w:rsid w:val="000F7387"/>
    <w:rsid w:val="0014117A"/>
    <w:rsid w:val="001457EB"/>
    <w:rsid w:val="00155E95"/>
    <w:rsid w:val="00163C01"/>
    <w:rsid w:val="001709C5"/>
    <w:rsid w:val="001746B8"/>
    <w:rsid w:val="00196C8E"/>
    <w:rsid w:val="001A631E"/>
    <w:rsid w:val="001A7428"/>
    <w:rsid w:val="001A7C11"/>
    <w:rsid w:val="001F1031"/>
    <w:rsid w:val="001F48AC"/>
    <w:rsid w:val="002110F6"/>
    <w:rsid w:val="002156C4"/>
    <w:rsid w:val="002178D4"/>
    <w:rsid w:val="0023497D"/>
    <w:rsid w:val="00242D3F"/>
    <w:rsid w:val="00244F3F"/>
    <w:rsid w:val="0024651B"/>
    <w:rsid w:val="00250C8E"/>
    <w:rsid w:val="00282E9C"/>
    <w:rsid w:val="00292F26"/>
    <w:rsid w:val="00296856"/>
    <w:rsid w:val="002A528B"/>
    <w:rsid w:val="002B1870"/>
    <w:rsid w:val="002B4AF0"/>
    <w:rsid w:val="002C10AE"/>
    <w:rsid w:val="0030132E"/>
    <w:rsid w:val="003037A5"/>
    <w:rsid w:val="003153D0"/>
    <w:rsid w:val="0031747F"/>
    <w:rsid w:val="0035525E"/>
    <w:rsid w:val="003631D6"/>
    <w:rsid w:val="00380719"/>
    <w:rsid w:val="00391D8F"/>
    <w:rsid w:val="00393589"/>
    <w:rsid w:val="003C2597"/>
    <w:rsid w:val="003E2664"/>
    <w:rsid w:val="003E3390"/>
    <w:rsid w:val="003E33A8"/>
    <w:rsid w:val="003F1842"/>
    <w:rsid w:val="003F6373"/>
    <w:rsid w:val="00400A9D"/>
    <w:rsid w:val="00411E9F"/>
    <w:rsid w:val="0041691F"/>
    <w:rsid w:val="00424149"/>
    <w:rsid w:val="004344A9"/>
    <w:rsid w:val="004411D6"/>
    <w:rsid w:val="00451FD5"/>
    <w:rsid w:val="00461E66"/>
    <w:rsid w:val="004668F8"/>
    <w:rsid w:val="004675C2"/>
    <w:rsid w:val="00471BE2"/>
    <w:rsid w:val="004A3167"/>
    <w:rsid w:val="004B31ED"/>
    <w:rsid w:val="004B5347"/>
    <w:rsid w:val="004C2C8B"/>
    <w:rsid w:val="004D638E"/>
    <w:rsid w:val="00520733"/>
    <w:rsid w:val="005220BF"/>
    <w:rsid w:val="0052257C"/>
    <w:rsid w:val="005325A1"/>
    <w:rsid w:val="005414A3"/>
    <w:rsid w:val="005450CF"/>
    <w:rsid w:val="005455A6"/>
    <w:rsid w:val="00563705"/>
    <w:rsid w:val="005770D2"/>
    <w:rsid w:val="0059559A"/>
    <w:rsid w:val="005D48F0"/>
    <w:rsid w:val="005D5FA2"/>
    <w:rsid w:val="005E1CD6"/>
    <w:rsid w:val="005E4AA1"/>
    <w:rsid w:val="00610230"/>
    <w:rsid w:val="00613482"/>
    <w:rsid w:val="00613E0B"/>
    <w:rsid w:val="0062509E"/>
    <w:rsid w:val="00642E2B"/>
    <w:rsid w:val="006549CD"/>
    <w:rsid w:val="006A50C5"/>
    <w:rsid w:val="006B2343"/>
    <w:rsid w:val="006C3DDC"/>
    <w:rsid w:val="006C5903"/>
    <w:rsid w:val="006D044A"/>
    <w:rsid w:val="006D0CA5"/>
    <w:rsid w:val="006D2FF3"/>
    <w:rsid w:val="006E3CA6"/>
    <w:rsid w:val="006F48AB"/>
    <w:rsid w:val="00712DBD"/>
    <w:rsid w:val="0073008D"/>
    <w:rsid w:val="00754772"/>
    <w:rsid w:val="00772692"/>
    <w:rsid w:val="00777EE4"/>
    <w:rsid w:val="0078689C"/>
    <w:rsid w:val="007905ED"/>
    <w:rsid w:val="007B2697"/>
    <w:rsid w:val="007C5DDE"/>
    <w:rsid w:val="007E4F3E"/>
    <w:rsid w:val="007F3722"/>
    <w:rsid w:val="008022CF"/>
    <w:rsid w:val="00805618"/>
    <w:rsid w:val="00807847"/>
    <w:rsid w:val="00810EAA"/>
    <w:rsid w:val="00813ED9"/>
    <w:rsid w:val="00814785"/>
    <w:rsid w:val="008344DE"/>
    <w:rsid w:val="00841422"/>
    <w:rsid w:val="00854943"/>
    <w:rsid w:val="00872202"/>
    <w:rsid w:val="008740A0"/>
    <w:rsid w:val="00887AED"/>
    <w:rsid w:val="008969BA"/>
    <w:rsid w:val="008972EA"/>
    <w:rsid w:val="008A37D1"/>
    <w:rsid w:val="008B57B9"/>
    <w:rsid w:val="008C2D38"/>
    <w:rsid w:val="008C629B"/>
    <w:rsid w:val="008E2274"/>
    <w:rsid w:val="008E5C27"/>
    <w:rsid w:val="0090020B"/>
    <w:rsid w:val="00900FB6"/>
    <w:rsid w:val="00914065"/>
    <w:rsid w:val="00931264"/>
    <w:rsid w:val="0097393F"/>
    <w:rsid w:val="00974DBC"/>
    <w:rsid w:val="009A6DF2"/>
    <w:rsid w:val="009B3F2E"/>
    <w:rsid w:val="009B6702"/>
    <w:rsid w:val="009D493B"/>
    <w:rsid w:val="009D5D0A"/>
    <w:rsid w:val="009F1B7E"/>
    <w:rsid w:val="00A373EC"/>
    <w:rsid w:val="00A86661"/>
    <w:rsid w:val="00AA23B3"/>
    <w:rsid w:val="00AB0F9E"/>
    <w:rsid w:val="00AD1EF1"/>
    <w:rsid w:val="00AD7AC8"/>
    <w:rsid w:val="00AE1598"/>
    <w:rsid w:val="00AE5D93"/>
    <w:rsid w:val="00AF069D"/>
    <w:rsid w:val="00B05A04"/>
    <w:rsid w:val="00B05CD2"/>
    <w:rsid w:val="00B11792"/>
    <w:rsid w:val="00B138F6"/>
    <w:rsid w:val="00B22037"/>
    <w:rsid w:val="00B24F10"/>
    <w:rsid w:val="00B329D9"/>
    <w:rsid w:val="00B34350"/>
    <w:rsid w:val="00B416D5"/>
    <w:rsid w:val="00B545F7"/>
    <w:rsid w:val="00BA3947"/>
    <w:rsid w:val="00BA6921"/>
    <w:rsid w:val="00BB4D64"/>
    <w:rsid w:val="00BD4163"/>
    <w:rsid w:val="00BF2EEE"/>
    <w:rsid w:val="00C304D9"/>
    <w:rsid w:val="00C36E79"/>
    <w:rsid w:val="00C43F37"/>
    <w:rsid w:val="00C913AF"/>
    <w:rsid w:val="00C92B94"/>
    <w:rsid w:val="00CA30C9"/>
    <w:rsid w:val="00CA752C"/>
    <w:rsid w:val="00CC1463"/>
    <w:rsid w:val="00CC4AF2"/>
    <w:rsid w:val="00CC4DDD"/>
    <w:rsid w:val="00CC604F"/>
    <w:rsid w:val="00CD531E"/>
    <w:rsid w:val="00D07691"/>
    <w:rsid w:val="00D265EF"/>
    <w:rsid w:val="00D36D67"/>
    <w:rsid w:val="00D4100B"/>
    <w:rsid w:val="00D439CD"/>
    <w:rsid w:val="00D51D6F"/>
    <w:rsid w:val="00D66AE8"/>
    <w:rsid w:val="00D71139"/>
    <w:rsid w:val="00DB0E8C"/>
    <w:rsid w:val="00DB3DBB"/>
    <w:rsid w:val="00DD494E"/>
    <w:rsid w:val="00DF0B59"/>
    <w:rsid w:val="00DF0BFD"/>
    <w:rsid w:val="00DF2100"/>
    <w:rsid w:val="00E010AA"/>
    <w:rsid w:val="00E120C9"/>
    <w:rsid w:val="00E3123B"/>
    <w:rsid w:val="00E359A5"/>
    <w:rsid w:val="00E43751"/>
    <w:rsid w:val="00E66135"/>
    <w:rsid w:val="00E6625E"/>
    <w:rsid w:val="00E73B1C"/>
    <w:rsid w:val="00E85975"/>
    <w:rsid w:val="00E972D1"/>
    <w:rsid w:val="00EB0FAB"/>
    <w:rsid w:val="00EB6496"/>
    <w:rsid w:val="00EF1C5A"/>
    <w:rsid w:val="00F12788"/>
    <w:rsid w:val="00F2165C"/>
    <w:rsid w:val="00F2220E"/>
    <w:rsid w:val="00F33213"/>
    <w:rsid w:val="00F405DA"/>
    <w:rsid w:val="00F42F6B"/>
    <w:rsid w:val="00F53404"/>
    <w:rsid w:val="00F77215"/>
    <w:rsid w:val="00FA565A"/>
    <w:rsid w:val="00FC7FF9"/>
    <w:rsid w:val="00FD59D1"/>
    <w:rsid w:val="00FD7FD8"/>
    <w:rsid w:val="00FE4503"/>
    <w:rsid w:val="00FE7FF4"/>
    <w:rsid w:val="00FF2BA9"/>
    <w:rsid w:val="00FF564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068F0"/>
  <w15:chartTrackingRefBased/>
  <w15:docId w15:val="{6AE76A41-A192-4F0B-9BEF-92F2704B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913AF"/>
    <w:pPr>
      <w:keepNext/>
      <w:jc w:val="center"/>
      <w:outlineLvl w:val="5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customStyle="1" w:styleId="Nadpislnek">
    <w:name w:val="Nadpis Článek"/>
    <w:basedOn w:val="Normln"/>
    <w:next w:val="Normln"/>
    <w:rsid w:val="005E4AA1"/>
    <w:pPr>
      <w:tabs>
        <w:tab w:val="left" w:pos="283"/>
      </w:tabs>
      <w:autoSpaceDE w:val="0"/>
      <w:autoSpaceDN w:val="0"/>
      <w:adjustRightInd w:val="0"/>
      <w:spacing w:before="113" w:after="198" w:line="220" w:lineRule="atLeast"/>
      <w:jc w:val="center"/>
    </w:pPr>
    <w:rPr>
      <w:b/>
      <w:bCs/>
      <w:color w:val="000000"/>
    </w:rPr>
  </w:style>
  <w:style w:type="paragraph" w:customStyle="1" w:styleId="Zkladntext1kurziva">
    <w:name w:val="Základní text +1 [kurziva]"/>
    <w:basedOn w:val="Zkladntext"/>
    <w:next w:val="Zkladntext"/>
    <w:rsid w:val="002156C4"/>
    <w:pPr>
      <w:autoSpaceDE w:val="0"/>
      <w:autoSpaceDN w:val="0"/>
      <w:adjustRightInd w:val="0"/>
      <w:spacing w:after="57" w:line="220" w:lineRule="atLeast"/>
      <w:jc w:val="both"/>
    </w:pPr>
    <w:rPr>
      <w:i/>
      <w:iCs/>
      <w:color w:val="000000"/>
      <w:sz w:val="18"/>
      <w:szCs w:val="18"/>
    </w:rPr>
  </w:style>
  <w:style w:type="paragraph" w:customStyle="1" w:styleId="podpisy2">
    <w:name w:val="podpisy 2"/>
    <w:basedOn w:val="podpis"/>
    <w:next w:val="Zkladntext"/>
    <w:rsid w:val="002156C4"/>
    <w:pPr>
      <w:tabs>
        <w:tab w:val="clear" w:pos="3969"/>
        <w:tab w:val="center" w:pos="1304"/>
        <w:tab w:val="center" w:pos="4422"/>
      </w:tabs>
    </w:pPr>
  </w:style>
  <w:style w:type="paragraph" w:customStyle="1" w:styleId="podpis">
    <w:name w:val="podpis"/>
    <w:basedOn w:val="Zkladntext"/>
    <w:next w:val="Zkladntext"/>
    <w:rsid w:val="002156C4"/>
    <w:pPr>
      <w:tabs>
        <w:tab w:val="center" w:pos="3969"/>
      </w:tabs>
      <w:autoSpaceDE w:val="0"/>
      <w:autoSpaceDN w:val="0"/>
      <w:adjustRightInd w:val="0"/>
      <w:spacing w:after="0" w:line="220" w:lineRule="atLeast"/>
      <w:jc w:val="both"/>
    </w:pPr>
    <w:rPr>
      <w:color w:val="000000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A86661"/>
  </w:style>
  <w:style w:type="paragraph" w:styleId="Nzev">
    <w:name w:val="Title"/>
    <w:basedOn w:val="Normln"/>
    <w:link w:val="NzevChar"/>
    <w:qFormat/>
    <w:rsid w:val="00E66135"/>
    <w:pPr>
      <w:autoSpaceDE w:val="0"/>
      <w:autoSpaceDN w:val="0"/>
      <w:adjustRightInd w:val="0"/>
      <w:jc w:val="center"/>
    </w:pPr>
    <w:rPr>
      <w:b/>
      <w:sz w:val="40"/>
      <w:szCs w:val="40"/>
    </w:rPr>
  </w:style>
  <w:style w:type="character" w:customStyle="1" w:styleId="NzevChar">
    <w:name w:val="Název Char"/>
    <w:link w:val="Nzev"/>
    <w:rsid w:val="00E66135"/>
    <w:rPr>
      <w:b/>
      <w:sz w:val="40"/>
      <w:szCs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1264"/>
    <w:rPr>
      <w:rFonts w:ascii="Tahoma" w:hAnsi="Tahoma" w:cs="Tahoma"/>
      <w:sz w:val="16"/>
      <w:szCs w:val="16"/>
    </w:rPr>
  </w:style>
  <w:style w:type="character" w:customStyle="1" w:styleId="CharStyle14">
    <w:name w:val="Char Style 14"/>
    <w:link w:val="Style13"/>
    <w:uiPriority w:val="99"/>
    <w:locked/>
    <w:rsid w:val="008E2274"/>
    <w:rPr>
      <w:sz w:val="22"/>
      <w:shd w:val="clear" w:color="auto" w:fill="FFFFFF"/>
    </w:rPr>
  </w:style>
  <w:style w:type="paragraph" w:customStyle="1" w:styleId="Style13">
    <w:name w:val="Style 13"/>
    <w:basedOn w:val="Normln"/>
    <w:link w:val="CharStyle14"/>
    <w:uiPriority w:val="99"/>
    <w:rsid w:val="008E2274"/>
    <w:pPr>
      <w:widowControl w:val="0"/>
      <w:shd w:val="clear" w:color="auto" w:fill="FFFFFF"/>
      <w:spacing w:line="264" w:lineRule="exact"/>
      <w:ind w:hanging="440"/>
    </w:pPr>
    <w:rPr>
      <w:sz w:val="22"/>
    </w:rPr>
  </w:style>
  <w:style w:type="character" w:customStyle="1" w:styleId="Nadpis6Char">
    <w:name w:val="Nadpis 6 Char"/>
    <w:link w:val="Nadpis6"/>
    <w:uiPriority w:val="9"/>
    <w:rsid w:val="00C913AF"/>
    <w:rPr>
      <w:b/>
      <w:sz w:val="28"/>
      <w:szCs w:val="28"/>
    </w:rPr>
  </w:style>
  <w:style w:type="paragraph" w:styleId="Revize">
    <w:name w:val="Revision"/>
    <w:hidden/>
    <w:uiPriority w:val="99"/>
    <w:semiHidden/>
    <w:rsid w:val="00F33213"/>
  </w:style>
  <w:style w:type="character" w:styleId="Odkaznakoment">
    <w:name w:val="annotation reference"/>
    <w:uiPriority w:val="99"/>
    <w:semiHidden/>
    <w:unhideWhenUsed/>
    <w:rsid w:val="00545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0CF"/>
  </w:style>
  <w:style w:type="character" w:customStyle="1" w:styleId="TextkomenteChar">
    <w:name w:val="Text komentáře Char"/>
    <w:basedOn w:val="Standardnpsmoodstavce"/>
    <w:link w:val="Textkomente"/>
    <w:uiPriority w:val="99"/>
    <w:rsid w:val="005450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0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5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republika, Ministerstvo obrany, Tychonova 1, Praha 6, jejíž jménem je pověřen jednat  Ing</vt:lpstr>
    </vt:vector>
  </TitlesOfParts>
  <Company>VUSS Pardubice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republika, Ministerstvo obrany, Tychonova 1, Praha 6, jejíž jménem je pověřen jednat  Ing</dc:title>
  <dc:subject/>
  <dc:creator>Ministerstvo obrany ČR</dc:creator>
  <cp:keywords/>
  <cp:lastModifiedBy>BRIGANTOVA Helena</cp:lastModifiedBy>
  <cp:revision>4</cp:revision>
  <cp:lastPrinted>2024-05-21T11:22:00Z</cp:lastPrinted>
  <dcterms:created xsi:type="dcterms:W3CDTF">2024-05-22T14:38:00Z</dcterms:created>
  <dcterms:modified xsi:type="dcterms:W3CDTF">2024-05-30T07:57:00Z</dcterms:modified>
</cp:coreProperties>
</file>