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A0FF" w14:textId="19136085" w:rsidR="000F71DF" w:rsidRPr="000F71DF" w:rsidRDefault="000F71DF" w:rsidP="000F71DF">
      <w:pPr>
        <w:pStyle w:val="Bezmezer"/>
        <w:jc w:val="right"/>
        <w:rPr>
          <w:sz w:val="22"/>
          <w:szCs w:val="22"/>
        </w:rPr>
      </w:pPr>
      <w:r>
        <w:rPr>
          <w:sz w:val="22"/>
          <w:szCs w:val="22"/>
        </w:rPr>
        <w:t>č</w:t>
      </w:r>
      <w:r w:rsidRPr="000F71DF">
        <w:rPr>
          <w:sz w:val="22"/>
          <w:szCs w:val="22"/>
        </w:rPr>
        <w:t>.j</w:t>
      </w:r>
      <w:r>
        <w:rPr>
          <w:sz w:val="22"/>
          <w:szCs w:val="22"/>
        </w:rPr>
        <w:t xml:space="preserve">. </w:t>
      </w:r>
      <w:r w:rsidR="00725B1E">
        <w:rPr>
          <w:sz w:val="22"/>
          <w:szCs w:val="22"/>
        </w:rPr>
        <w:t>202</w:t>
      </w:r>
      <w:r w:rsidR="008269FE">
        <w:rPr>
          <w:sz w:val="22"/>
          <w:szCs w:val="22"/>
        </w:rPr>
        <w:t>4</w:t>
      </w:r>
      <w:r w:rsidR="00725B1E">
        <w:rPr>
          <w:sz w:val="22"/>
          <w:szCs w:val="22"/>
        </w:rPr>
        <w:t>/</w:t>
      </w:r>
      <w:r w:rsidR="001C0D08">
        <w:rPr>
          <w:sz w:val="22"/>
          <w:szCs w:val="22"/>
        </w:rPr>
        <w:t>2004/</w:t>
      </w:r>
      <w:r w:rsidR="00725B1E">
        <w:rPr>
          <w:sz w:val="22"/>
          <w:szCs w:val="22"/>
        </w:rPr>
        <w:t>NM</w:t>
      </w:r>
    </w:p>
    <w:p w14:paraId="4813803C" w14:textId="67C69929" w:rsidR="00F33E3B" w:rsidRPr="006B623C" w:rsidRDefault="00F33E3B" w:rsidP="00F33E3B">
      <w:pPr>
        <w:pStyle w:val="NormlnIMP"/>
        <w:spacing w:line="240" w:lineRule="auto"/>
        <w:jc w:val="center"/>
        <w:rPr>
          <w:b/>
          <w:color w:val="000000"/>
          <w:spacing w:val="80"/>
          <w:sz w:val="28"/>
          <w:szCs w:val="28"/>
        </w:rPr>
      </w:pPr>
      <w:r w:rsidRPr="006B623C">
        <w:rPr>
          <w:b/>
          <w:color w:val="000000"/>
          <w:spacing w:val="80"/>
          <w:sz w:val="28"/>
          <w:szCs w:val="28"/>
        </w:rPr>
        <w:t>Smlouva</w:t>
      </w:r>
    </w:p>
    <w:p w14:paraId="4813803D" w14:textId="0F69C562" w:rsidR="00F33E3B" w:rsidRPr="006B623C" w:rsidRDefault="00F33E3B" w:rsidP="00F33E3B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B623C">
        <w:rPr>
          <w:b/>
          <w:color w:val="000000"/>
          <w:sz w:val="28"/>
          <w:szCs w:val="28"/>
        </w:rPr>
        <w:t>o změně příslušno</w:t>
      </w:r>
      <w:r w:rsidR="006B623C">
        <w:rPr>
          <w:b/>
          <w:color w:val="000000"/>
          <w:sz w:val="28"/>
          <w:szCs w:val="28"/>
        </w:rPr>
        <w:t>sti hospodařit s majetkem státu</w:t>
      </w:r>
      <w:r w:rsidR="00050EA7">
        <w:rPr>
          <w:b/>
          <w:color w:val="000000"/>
          <w:sz w:val="28"/>
          <w:szCs w:val="28"/>
        </w:rPr>
        <w:t xml:space="preserve"> č.</w:t>
      </w:r>
      <w:r w:rsidR="001C0D08">
        <w:rPr>
          <w:b/>
          <w:color w:val="000000"/>
          <w:sz w:val="28"/>
          <w:szCs w:val="28"/>
        </w:rPr>
        <w:t xml:space="preserve"> 240562</w:t>
      </w:r>
    </w:p>
    <w:p w14:paraId="4813803E" w14:textId="2CD9192F" w:rsidR="00F33E3B" w:rsidRDefault="00F33E3B" w:rsidP="006B623C">
      <w:pPr>
        <w:jc w:val="center"/>
        <w:rPr>
          <w:sz w:val="24"/>
          <w:szCs w:val="24"/>
        </w:rPr>
      </w:pPr>
      <w:r w:rsidRPr="006B623C">
        <w:rPr>
          <w:sz w:val="24"/>
          <w:szCs w:val="24"/>
        </w:rPr>
        <w:t xml:space="preserve">uzavřená dle </w:t>
      </w:r>
      <w:r w:rsidR="006B623C">
        <w:rPr>
          <w:sz w:val="24"/>
          <w:szCs w:val="24"/>
        </w:rPr>
        <w:t xml:space="preserve">ust. </w:t>
      </w:r>
      <w:r w:rsidRPr="006B623C">
        <w:rPr>
          <w:sz w:val="24"/>
          <w:szCs w:val="24"/>
        </w:rPr>
        <w:t>§ 19 a násl. zákona č. 219/2000 Sb., o majetku České republiky a jejím vystupování v právních vztazích, ve znění pozdějších předpisů (dále jen</w:t>
      </w:r>
      <w:r w:rsidR="005064D7">
        <w:rPr>
          <w:sz w:val="24"/>
          <w:szCs w:val="24"/>
        </w:rPr>
        <w:t>“</w:t>
      </w:r>
      <w:r w:rsidRPr="006B623C">
        <w:rPr>
          <w:sz w:val="24"/>
          <w:szCs w:val="24"/>
        </w:rPr>
        <w:t xml:space="preserve"> zákon </w:t>
      </w:r>
      <w:r w:rsidR="005064D7">
        <w:rPr>
          <w:sz w:val="24"/>
          <w:szCs w:val="24"/>
        </w:rPr>
        <w:t xml:space="preserve">o </w:t>
      </w:r>
      <w:r w:rsidR="00132524">
        <w:rPr>
          <w:sz w:val="24"/>
          <w:szCs w:val="24"/>
        </w:rPr>
        <w:t>majetku</w:t>
      </w:r>
      <w:r w:rsidR="005064D7">
        <w:rPr>
          <w:sz w:val="24"/>
          <w:szCs w:val="24"/>
        </w:rPr>
        <w:t xml:space="preserve"> státu</w:t>
      </w:r>
      <w:r w:rsidRPr="006B623C">
        <w:rPr>
          <w:sz w:val="24"/>
          <w:szCs w:val="24"/>
        </w:rPr>
        <w:t xml:space="preserve">“) a </w:t>
      </w:r>
      <w:r w:rsidR="006B623C">
        <w:rPr>
          <w:sz w:val="24"/>
          <w:szCs w:val="24"/>
        </w:rPr>
        <w:t xml:space="preserve">ust. </w:t>
      </w:r>
      <w:r w:rsidRPr="006B623C">
        <w:rPr>
          <w:sz w:val="24"/>
          <w:szCs w:val="24"/>
        </w:rPr>
        <w:t>§ 14 a násl. vyhlášky č. 62/2001 Sb., o hospodaření organizačních složek státu a státních organizací s majetkem státu, ve znění pozdějších předpisů.</w:t>
      </w:r>
    </w:p>
    <w:p w14:paraId="4813803F" w14:textId="77777777" w:rsidR="006B623C" w:rsidRDefault="006B623C" w:rsidP="006B623C">
      <w:pPr>
        <w:jc w:val="center"/>
        <w:rPr>
          <w:sz w:val="24"/>
          <w:szCs w:val="24"/>
        </w:rPr>
      </w:pPr>
    </w:p>
    <w:p w14:paraId="48138040" w14:textId="77777777" w:rsidR="006B623C" w:rsidRDefault="006B623C" w:rsidP="006B623C">
      <w:pPr>
        <w:jc w:val="center"/>
        <w:rPr>
          <w:sz w:val="24"/>
          <w:szCs w:val="24"/>
        </w:rPr>
      </w:pPr>
    </w:p>
    <w:p w14:paraId="48138041" w14:textId="77777777" w:rsidR="006B623C" w:rsidRPr="006B623C" w:rsidRDefault="006B623C" w:rsidP="006B623C">
      <w:pPr>
        <w:jc w:val="center"/>
        <w:rPr>
          <w:sz w:val="24"/>
          <w:szCs w:val="24"/>
        </w:rPr>
      </w:pPr>
    </w:p>
    <w:p w14:paraId="48138042" w14:textId="77777777" w:rsidR="00F33E3B" w:rsidRPr="006B623C" w:rsidRDefault="00F33E3B" w:rsidP="00F33E3B">
      <w:pPr>
        <w:rPr>
          <w:sz w:val="24"/>
          <w:szCs w:val="24"/>
        </w:rPr>
      </w:pPr>
      <w:r w:rsidRPr="006B623C">
        <w:rPr>
          <w:rStyle w:val="tsubjname"/>
          <w:b/>
          <w:sz w:val="24"/>
          <w:szCs w:val="24"/>
        </w:rPr>
        <w:t>Národní muzeum</w:t>
      </w:r>
    </w:p>
    <w:p w14:paraId="541EB4B4" w14:textId="0282091A" w:rsidR="00725EA2" w:rsidRPr="00725EA2" w:rsidRDefault="00725EA2" w:rsidP="00725EA2">
      <w:pPr>
        <w:jc w:val="both"/>
        <w:rPr>
          <w:sz w:val="24"/>
          <w:szCs w:val="24"/>
        </w:rPr>
      </w:pPr>
      <w:r w:rsidRPr="00725EA2">
        <w:rPr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48138044" w14:textId="77777777" w:rsidR="00F33E3B" w:rsidRPr="006B623C" w:rsidRDefault="00F33E3B" w:rsidP="00F33E3B">
      <w:pPr>
        <w:rPr>
          <w:sz w:val="24"/>
          <w:szCs w:val="24"/>
        </w:rPr>
      </w:pPr>
      <w:r w:rsidRPr="006B623C">
        <w:rPr>
          <w:sz w:val="24"/>
          <w:szCs w:val="24"/>
        </w:rPr>
        <w:t xml:space="preserve">se sídlem: </w:t>
      </w:r>
      <w:r w:rsidR="006B623C" w:rsidRPr="006B623C">
        <w:rPr>
          <w:sz w:val="24"/>
          <w:szCs w:val="24"/>
        </w:rPr>
        <w:t>Praha 1 - Nové Město,</w:t>
      </w:r>
      <w:r w:rsidR="006B623C">
        <w:rPr>
          <w:sz w:val="24"/>
          <w:szCs w:val="24"/>
        </w:rPr>
        <w:t xml:space="preserve"> Václavské náměstí 1700/68, PSČ: 110 00</w:t>
      </w:r>
    </w:p>
    <w:p w14:paraId="1035E3FD" w14:textId="77777777" w:rsidR="00E0552B" w:rsidRPr="006B623C" w:rsidRDefault="00E0552B" w:rsidP="00E0552B">
      <w:pPr>
        <w:rPr>
          <w:sz w:val="24"/>
          <w:szCs w:val="24"/>
        </w:rPr>
      </w:pPr>
      <w:r w:rsidRPr="006B623C">
        <w:rPr>
          <w:sz w:val="24"/>
          <w:szCs w:val="24"/>
        </w:rPr>
        <w:t>IČ: 00023272, DIČ: CZ00023272,</w:t>
      </w:r>
    </w:p>
    <w:p w14:paraId="48138045" w14:textId="77777777" w:rsidR="00F33E3B" w:rsidRPr="006B623C" w:rsidRDefault="006B623C" w:rsidP="00F33E3B">
      <w:pPr>
        <w:rPr>
          <w:sz w:val="24"/>
          <w:szCs w:val="24"/>
        </w:rPr>
      </w:pPr>
      <w:r>
        <w:rPr>
          <w:sz w:val="24"/>
          <w:szCs w:val="24"/>
        </w:rPr>
        <w:t>jehož jménem jedná</w:t>
      </w:r>
      <w:r w:rsidR="00F33E3B" w:rsidRPr="006B623C">
        <w:rPr>
          <w:sz w:val="24"/>
          <w:szCs w:val="24"/>
        </w:rPr>
        <w:t xml:space="preserve"> </w:t>
      </w:r>
      <w:r w:rsidRPr="006B623C">
        <w:rPr>
          <w:sz w:val="24"/>
          <w:szCs w:val="24"/>
        </w:rPr>
        <w:t>PhDr. Michal Lukeš, Ph.D., generální ředitel</w:t>
      </w:r>
    </w:p>
    <w:p w14:paraId="48138046" w14:textId="7D33FBBC" w:rsidR="00F33E3B" w:rsidRPr="006B623C" w:rsidRDefault="00F33E3B" w:rsidP="006B623C">
      <w:pPr>
        <w:jc w:val="both"/>
        <w:rPr>
          <w:sz w:val="24"/>
          <w:szCs w:val="24"/>
        </w:rPr>
      </w:pPr>
      <w:r w:rsidRPr="006B623C">
        <w:rPr>
          <w:sz w:val="24"/>
          <w:szCs w:val="24"/>
        </w:rPr>
        <w:t xml:space="preserve">Kontaktní osoba pro předání: </w:t>
      </w:r>
      <w:r w:rsidR="00585C32">
        <w:rPr>
          <w:sz w:val="24"/>
          <w:szCs w:val="24"/>
        </w:rPr>
        <w:t>XXXXXXXXXXXXXXXXXXXXXXXXXXX</w:t>
      </w:r>
    </w:p>
    <w:p w14:paraId="48138047" w14:textId="77777777" w:rsidR="00F33E3B" w:rsidRPr="006B623C" w:rsidRDefault="006B623C" w:rsidP="00F33E3B">
      <w:pPr>
        <w:pStyle w:val="NormlnIMP"/>
        <w:tabs>
          <w:tab w:val="left" w:pos="2694"/>
        </w:tabs>
        <w:spacing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„předávající“)</w:t>
      </w:r>
    </w:p>
    <w:p w14:paraId="48138048" w14:textId="77777777" w:rsidR="00F33E3B" w:rsidRPr="006B623C" w:rsidRDefault="00F33E3B" w:rsidP="006B623C">
      <w:pPr>
        <w:pStyle w:val="NormlnIMP"/>
        <w:tabs>
          <w:tab w:val="left" w:pos="2694"/>
        </w:tabs>
        <w:spacing w:line="240" w:lineRule="auto"/>
        <w:jc w:val="both"/>
        <w:rPr>
          <w:color w:val="000000"/>
          <w:sz w:val="24"/>
          <w:szCs w:val="24"/>
        </w:rPr>
      </w:pPr>
    </w:p>
    <w:p w14:paraId="48138049" w14:textId="77777777" w:rsidR="00F33E3B" w:rsidRPr="006B623C" w:rsidRDefault="00F33E3B" w:rsidP="006B623C">
      <w:pPr>
        <w:pStyle w:val="NormlnIMP"/>
        <w:tabs>
          <w:tab w:val="left" w:pos="2694"/>
        </w:tabs>
        <w:spacing w:line="240" w:lineRule="auto"/>
        <w:jc w:val="both"/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a</w:t>
      </w:r>
    </w:p>
    <w:p w14:paraId="4813804A" w14:textId="77777777" w:rsidR="00F33E3B" w:rsidRDefault="00F33E3B" w:rsidP="006B623C">
      <w:pPr>
        <w:pStyle w:val="NormlnIMP"/>
        <w:tabs>
          <w:tab w:val="left" w:pos="2694"/>
        </w:tabs>
        <w:spacing w:line="240" w:lineRule="auto"/>
        <w:jc w:val="both"/>
        <w:rPr>
          <w:color w:val="000000"/>
          <w:sz w:val="24"/>
          <w:szCs w:val="24"/>
        </w:rPr>
      </w:pPr>
    </w:p>
    <w:p w14:paraId="49C57C51" w14:textId="77777777" w:rsidR="00C07DAC" w:rsidRPr="00C07DAC" w:rsidRDefault="00C07DAC" w:rsidP="00C07DAC">
      <w:pPr>
        <w:shd w:val="clear" w:color="auto" w:fill="FFFFFF"/>
        <w:overflowPunct/>
        <w:autoSpaceDE/>
        <w:autoSpaceDN/>
        <w:adjustRightInd/>
        <w:rPr>
          <w:b/>
          <w:bCs/>
          <w:color w:val="242424"/>
          <w:sz w:val="24"/>
          <w:szCs w:val="24"/>
        </w:rPr>
      </w:pPr>
      <w:r w:rsidRPr="00C07DAC">
        <w:rPr>
          <w:b/>
          <w:bCs/>
          <w:color w:val="242424"/>
          <w:sz w:val="24"/>
          <w:szCs w:val="24"/>
        </w:rPr>
        <w:t>Výchovný ústav, středisko výchovné péče a střední škola Buškovice</w:t>
      </w:r>
    </w:p>
    <w:p w14:paraId="2740E874" w14:textId="07EA38C4" w:rsidR="00693AC7" w:rsidRDefault="009B1DC2" w:rsidP="00C07DAC">
      <w:pPr>
        <w:shd w:val="clear" w:color="auto" w:fill="FFFFFF"/>
        <w:overflowPunct/>
        <w:autoSpaceDE/>
        <w:autoSpaceDN/>
        <w:adjustRightInd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</w:t>
      </w:r>
      <w:r w:rsidR="00693AC7">
        <w:rPr>
          <w:color w:val="242424"/>
          <w:sz w:val="24"/>
          <w:szCs w:val="24"/>
        </w:rPr>
        <w:t>říspěvková organizace nepodléhající zápisu do obchodního rejstříku, zřízen</w:t>
      </w:r>
      <w:r>
        <w:rPr>
          <w:color w:val="242424"/>
          <w:sz w:val="24"/>
          <w:szCs w:val="24"/>
        </w:rPr>
        <w:t>á</w:t>
      </w:r>
      <w:r w:rsidR="00693AC7">
        <w:rPr>
          <w:color w:val="242424"/>
          <w:sz w:val="24"/>
          <w:szCs w:val="24"/>
        </w:rPr>
        <w:t xml:space="preserve"> Ministerstv</w:t>
      </w:r>
      <w:r w:rsidR="00585C32">
        <w:rPr>
          <w:color w:val="242424"/>
          <w:sz w:val="24"/>
          <w:szCs w:val="24"/>
        </w:rPr>
        <w:t>e</w:t>
      </w:r>
      <w:r w:rsidR="00693AC7">
        <w:rPr>
          <w:color w:val="242424"/>
          <w:sz w:val="24"/>
          <w:szCs w:val="24"/>
        </w:rPr>
        <w:t>m</w:t>
      </w:r>
    </w:p>
    <w:p w14:paraId="46CA4561" w14:textId="2D6337C3" w:rsidR="00693AC7" w:rsidRDefault="009B1DC2" w:rsidP="00C07DAC">
      <w:pPr>
        <w:shd w:val="clear" w:color="auto" w:fill="FFFFFF"/>
        <w:overflowPunct/>
        <w:autoSpaceDE/>
        <w:autoSpaceDN/>
        <w:adjustRightInd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š</w:t>
      </w:r>
      <w:r w:rsidR="00693AC7">
        <w:rPr>
          <w:color w:val="242424"/>
          <w:sz w:val="24"/>
          <w:szCs w:val="24"/>
        </w:rPr>
        <w:t xml:space="preserve">kolství ČR, Zřizovací listina č. j. </w:t>
      </w:r>
      <w:r w:rsidR="00820DC1">
        <w:rPr>
          <w:color w:val="242424"/>
          <w:sz w:val="24"/>
          <w:szCs w:val="24"/>
        </w:rPr>
        <w:t>23 990/93-26 ve znění pozdějších změn a doplňků</w:t>
      </w:r>
    </w:p>
    <w:p w14:paraId="64987B3E" w14:textId="66320043" w:rsidR="00C07DAC" w:rsidRPr="00C07DAC" w:rsidRDefault="00624C9E" w:rsidP="00C07DAC">
      <w:pPr>
        <w:shd w:val="clear" w:color="auto" w:fill="FFFFFF"/>
        <w:overflowPunct/>
        <w:autoSpaceDE/>
        <w:autoSpaceDN/>
        <w:adjustRightInd/>
        <w:rPr>
          <w:color w:val="242424"/>
          <w:sz w:val="24"/>
          <w:szCs w:val="24"/>
        </w:rPr>
      </w:pPr>
      <w:r w:rsidRPr="00624C9E">
        <w:rPr>
          <w:color w:val="242424"/>
          <w:sz w:val="24"/>
          <w:szCs w:val="24"/>
        </w:rPr>
        <w:t xml:space="preserve">se sídlem: </w:t>
      </w:r>
      <w:r w:rsidR="006E5A17" w:rsidRPr="00C07DAC">
        <w:rPr>
          <w:color w:val="242424"/>
          <w:sz w:val="24"/>
          <w:szCs w:val="24"/>
        </w:rPr>
        <w:t>Podbořany</w:t>
      </w:r>
      <w:r w:rsidR="006E5A17">
        <w:rPr>
          <w:color w:val="242424"/>
          <w:sz w:val="24"/>
          <w:szCs w:val="24"/>
        </w:rPr>
        <w:t>,</w:t>
      </w:r>
      <w:r w:rsidR="006E5A17" w:rsidRPr="00C07DAC">
        <w:rPr>
          <w:color w:val="242424"/>
          <w:sz w:val="24"/>
          <w:szCs w:val="24"/>
        </w:rPr>
        <w:t xml:space="preserve"> </w:t>
      </w:r>
      <w:r w:rsidR="00C07DAC" w:rsidRPr="00C07DAC">
        <w:rPr>
          <w:color w:val="242424"/>
          <w:sz w:val="24"/>
          <w:szCs w:val="24"/>
        </w:rPr>
        <w:t>Buškovice 203</w:t>
      </w:r>
      <w:r w:rsidR="006E5A17">
        <w:rPr>
          <w:color w:val="242424"/>
          <w:sz w:val="24"/>
          <w:szCs w:val="24"/>
        </w:rPr>
        <w:t xml:space="preserve">, PSČ: </w:t>
      </w:r>
      <w:r w:rsidR="00C07DAC" w:rsidRPr="00C07DAC">
        <w:rPr>
          <w:color w:val="242424"/>
          <w:sz w:val="24"/>
          <w:szCs w:val="24"/>
        </w:rPr>
        <w:t>441 01</w:t>
      </w:r>
    </w:p>
    <w:p w14:paraId="48BCF096" w14:textId="5BBD1481" w:rsidR="00C07DAC" w:rsidRPr="00C07DAC" w:rsidRDefault="00C07DAC" w:rsidP="00C07DAC">
      <w:pPr>
        <w:shd w:val="clear" w:color="auto" w:fill="FFFFFF"/>
        <w:overflowPunct/>
        <w:autoSpaceDE/>
        <w:autoSpaceDN/>
        <w:adjustRightInd/>
        <w:rPr>
          <w:color w:val="242424"/>
          <w:sz w:val="24"/>
          <w:szCs w:val="24"/>
        </w:rPr>
      </w:pPr>
      <w:r w:rsidRPr="00C07DAC">
        <w:rPr>
          <w:color w:val="242424"/>
          <w:sz w:val="24"/>
          <w:szCs w:val="24"/>
        </w:rPr>
        <w:t>zast</w:t>
      </w:r>
      <w:r w:rsidR="0067035F">
        <w:rPr>
          <w:color w:val="242424"/>
          <w:sz w:val="24"/>
          <w:szCs w:val="24"/>
        </w:rPr>
        <w:t>u</w:t>
      </w:r>
      <w:r w:rsidRPr="00C07DAC">
        <w:rPr>
          <w:color w:val="242424"/>
          <w:sz w:val="24"/>
          <w:szCs w:val="24"/>
        </w:rPr>
        <w:t>p</w:t>
      </w:r>
      <w:r w:rsidR="00C75149">
        <w:rPr>
          <w:color w:val="242424"/>
          <w:sz w:val="24"/>
          <w:szCs w:val="24"/>
        </w:rPr>
        <w:t>uje</w:t>
      </w:r>
      <w:r w:rsidRPr="00C07DAC">
        <w:rPr>
          <w:color w:val="242424"/>
          <w:sz w:val="24"/>
          <w:szCs w:val="24"/>
        </w:rPr>
        <w:t>: PhDr. Mgr. Mojmír Šeb</w:t>
      </w:r>
      <w:r w:rsidR="00C75149">
        <w:rPr>
          <w:color w:val="242424"/>
          <w:sz w:val="24"/>
          <w:szCs w:val="24"/>
        </w:rPr>
        <w:t>ek</w:t>
      </w:r>
      <w:r w:rsidR="00574AA3">
        <w:rPr>
          <w:color w:val="242424"/>
          <w:sz w:val="24"/>
          <w:szCs w:val="24"/>
        </w:rPr>
        <w:t>,</w:t>
      </w:r>
      <w:r w:rsidR="00EC0671">
        <w:rPr>
          <w:color w:val="242424"/>
          <w:sz w:val="24"/>
          <w:szCs w:val="24"/>
        </w:rPr>
        <w:t xml:space="preserve"> ředitel</w:t>
      </w:r>
    </w:p>
    <w:p w14:paraId="13667606" w14:textId="77777777" w:rsidR="00C07DAC" w:rsidRPr="00C07DAC" w:rsidRDefault="00C07DAC" w:rsidP="00C07DAC">
      <w:pPr>
        <w:shd w:val="clear" w:color="auto" w:fill="FFFFFF"/>
        <w:overflowPunct/>
        <w:autoSpaceDE/>
        <w:autoSpaceDN/>
        <w:adjustRightInd/>
        <w:rPr>
          <w:color w:val="242424"/>
          <w:sz w:val="24"/>
          <w:szCs w:val="24"/>
        </w:rPr>
      </w:pPr>
      <w:r w:rsidRPr="00C07DAC">
        <w:rPr>
          <w:color w:val="242424"/>
          <w:sz w:val="24"/>
          <w:szCs w:val="24"/>
        </w:rPr>
        <w:t>IČ: 49123947</w:t>
      </w:r>
    </w:p>
    <w:p w14:paraId="3C6B19ED" w14:textId="0EF28667" w:rsidR="00372710" w:rsidRDefault="0085125F" w:rsidP="00572809">
      <w:pPr>
        <w:jc w:val="both"/>
        <w:rPr>
          <w:sz w:val="24"/>
          <w:szCs w:val="24"/>
        </w:rPr>
      </w:pPr>
      <w:r w:rsidRPr="006B623C">
        <w:rPr>
          <w:sz w:val="24"/>
          <w:szCs w:val="24"/>
        </w:rPr>
        <w:t>Kontaktní osob</w:t>
      </w:r>
      <w:r w:rsidR="00820DC1">
        <w:rPr>
          <w:sz w:val="24"/>
          <w:szCs w:val="24"/>
        </w:rPr>
        <w:t xml:space="preserve">a </w:t>
      </w:r>
      <w:r w:rsidRPr="006B623C">
        <w:rPr>
          <w:sz w:val="24"/>
          <w:szCs w:val="24"/>
        </w:rPr>
        <w:t xml:space="preserve">pro převzetí: </w:t>
      </w:r>
      <w:r w:rsidR="003A39AE">
        <w:rPr>
          <w:sz w:val="24"/>
          <w:szCs w:val="24"/>
        </w:rPr>
        <w:t>XXXXXXXXXXXXXXXXXXXXXX</w:t>
      </w:r>
      <w:r w:rsidR="007321C1">
        <w:rPr>
          <w:sz w:val="24"/>
          <w:szCs w:val="24"/>
        </w:rPr>
        <w:t>,</w:t>
      </w:r>
      <w:r w:rsidR="00372710">
        <w:rPr>
          <w:sz w:val="24"/>
          <w:szCs w:val="24"/>
        </w:rPr>
        <w:t xml:space="preserve"> </w:t>
      </w:r>
    </w:p>
    <w:p w14:paraId="27A414E2" w14:textId="7F7E5F48" w:rsidR="007D3238" w:rsidRPr="007D3238" w:rsidRDefault="007321C1" w:rsidP="00572809">
      <w:pPr>
        <w:jc w:val="both"/>
        <w:rPr>
          <w:color w:val="242424"/>
          <w:sz w:val="24"/>
          <w:szCs w:val="24"/>
        </w:rPr>
      </w:pPr>
      <w:r>
        <w:rPr>
          <w:sz w:val="24"/>
          <w:szCs w:val="24"/>
        </w:rPr>
        <w:t>e-mail:</w:t>
      </w:r>
      <w:r w:rsidR="00551428">
        <w:rPr>
          <w:sz w:val="24"/>
          <w:szCs w:val="24"/>
        </w:rPr>
        <w:t xml:space="preserve"> </w:t>
      </w:r>
      <w:r w:rsidR="003A39AE">
        <w:rPr>
          <w:sz w:val="24"/>
          <w:szCs w:val="24"/>
        </w:rPr>
        <w:t>XXXXXXXXXXXXXXXXXXXXXXXXXXXX</w:t>
      </w:r>
    </w:p>
    <w:p w14:paraId="48138050" w14:textId="77777777" w:rsidR="00F33E3B" w:rsidRPr="006B623C" w:rsidRDefault="00F33E3B" w:rsidP="00F33E3B">
      <w:pPr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(dále jen</w:t>
      </w:r>
      <w:r w:rsidR="006B623C">
        <w:rPr>
          <w:color w:val="000000"/>
          <w:sz w:val="24"/>
          <w:szCs w:val="24"/>
        </w:rPr>
        <w:t xml:space="preserve"> „přejímající“)</w:t>
      </w:r>
    </w:p>
    <w:p w14:paraId="48138051" w14:textId="77777777" w:rsidR="00F33E3B" w:rsidRPr="009372C4" w:rsidRDefault="00F33E3B" w:rsidP="00F33E3B">
      <w:pPr>
        <w:pStyle w:val="NormlnIMP"/>
        <w:keepNext/>
        <w:spacing w:line="240" w:lineRule="auto"/>
        <w:jc w:val="center"/>
        <w:rPr>
          <w:bCs/>
          <w:color w:val="000000"/>
          <w:sz w:val="24"/>
          <w:szCs w:val="24"/>
        </w:rPr>
      </w:pPr>
    </w:p>
    <w:p w14:paraId="48138052" w14:textId="77777777" w:rsidR="00F33E3B" w:rsidRPr="009372C4" w:rsidRDefault="00F33E3B" w:rsidP="00F33E3B">
      <w:pPr>
        <w:pStyle w:val="NormlnIMP"/>
        <w:keepNext/>
        <w:spacing w:line="240" w:lineRule="auto"/>
        <w:jc w:val="center"/>
        <w:rPr>
          <w:bCs/>
          <w:color w:val="000000"/>
          <w:sz w:val="24"/>
          <w:szCs w:val="24"/>
        </w:rPr>
      </w:pPr>
    </w:p>
    <w:p w14:paraId="48138053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I.</w:t>
      </w:r>
    </w:p>
    <w:p w14:paraId="48138054" w14:textId="3F78FF7F" w:rsidR="00F33E3B" w:rsidRPr="00FB71DC" w:rsidRDefault="00F33E3B" w:rsidP="00FB71DC">
      <w:pPr>
        <w:pStyle w:val="NormlnIMP"/>
        <w:numPr>
          <w:ilvl w:val="0"/>
          <w:numId w:val="1"/>
        </w:numPr>
        <w:shd w:val="clear" w:color="auto" w:fill="FFFFFF"/>
        <w:tabs>
          <w:tab w:val="num" w:pos="426"/>
        </w:tabs>
        <w:spacing w:line="240" w:lineRule="auto"/>
        <w:ind w:hanging="454"/>
        <w:jc w:val="both"/>
        <w:rPr>
          <w:color w:val="242424"/>
          <w:sz w:val="24"/>
          <w:szCs w:val="24"/>
        </w:rPr>
      </w:pPr>
      <w:r w:rsidRPr="00656DF6">
        <w:rPr>
          <w:color w:val="000000"/>
          <w:sz w:val="24"/>
          <w:szCs w:val="24"/>
        </w:rPr>
        <w:t xml:space="preserve">Předávající </w:t>
      </w:r>
      <w:r w:rsidR="00BD04A9" w:rsidRPr="00656DF6">
        <w:rPr>
          <w:color w:val="000000"/>
          <w:sz w:val="24"/>
          <w:szCs w:val="24"/>
        </w:rPr>
        <w:t>má</w:t>
      </w:r>
      <w:r w:rsidRPr="00656DF6">
        <w:rPr>
          <w:color w:val="000000"/>
          <w:sz w:val="24"/>
          <w:szCs w:val="24"/>
        </w:rPr>
        <w:t xml:space="preserve"> příslušn</w:t>
      </w:r>
      <w:r w:rsidR="00BD04A9" w:rsidRPr="00656DF6">
        <w:rPr>
          <w:color w:val="000000"/>
          <w:sz w:val="24"/>
          <w:szCs w:val="24"/>
        </w:rPr>
        <w:t>ost</w:t>
      </w:r>
      <w:r w:rsidRPr="00656DF6">
        <w:rPr>
          <w:color w:val="000000"/>
          <w:sz w:val="24"/>
          <w:szCs w:val="24"/>
        </w:rPr>
        <w:t xml:space="preserve"> hospodařit s majetkem státu</w:t>
      </w:r>
      <w:r w:rsidR="00FD1628" w:rsidRPr="00656DF6">
        <w:rPr>
          <w:color w:val="000000"/>
          <w:sz w:val="24"/>
          <w:szCs w:val="24"/>
        </w:rPr>
        <w:t xml:space="preserve"> </w:t>
      </w:r>
      <w:r w:rsidR="00B0564C" w:rsidRPr="00656DF6">
        <w:rPr>
          <w:color w:val="000000"/>
          <w:sz w:val="24"/>
          <w:szCs w:val="24"/>
        </w:rPr>
        <w:t>–</w:t>
      </w:r>
      <w:r w:rsidR="00FD1628" w:rsidRPr="00656DF6">
        <w:rPr>
          <w:color w:val="000000"/>
          <w:sz w:val="24"/>
          <w:szCs w:val="24"/>
        </w:rPr>
        <w:t xml:space="preserve"> </w:t>
      </w:r>
      <w:r w:rsidR="008D369C">
        <w:rPr>
          <w:color w:val="000000"/>
          <w:sz w:val="24"/>
          <w:szCs w:val="24"/>
        </w:rPr>
        <w:t xml:space="preserve">regálovou soustavou </w:t>
      </w:r>
      <w:r w:rsidR="00BD2E1D">
        <w:rPr>
          <w:color w:val="000000"/>
          <w:sz w:val="24"/>
          <w:szCs w:val="24"/>
        </w:rPr>
        <w:t>HAKI</w:t>
      </w:r>
      <w:r w:rsidR="00A9055D">
        <w:rPr>
          <w:color w:val="000000"/>
          <w:sz w:val="24"/>
          <w:szCs w:val="24"/>
        </w:rPr>
        <w:t xml:space="preserve">, rok výroby </w:t>
      </w:r>
      <w:r w:rsidR="005568AF">
        <w:rPr>
          <w:color w:val="000000"/>
          <w:sz w:val="24"/>
          <w:szCs w:val="24"/>
        </w:rPr>
        <w:t>1987</w:t>
      </w:r>
      <w:r w:rsidR="00FB71DC">
        <w:rPr>
          <w:color w:val="000000"/>
          <w:sz w:val="24"/>
          <w:szCs w:val="24"/>
        </w:rPr>
        <w:t xml:space="preserve"> </w:t>
      </w:r>
      <w:r w:rsidR="00C55923" w:rsidRPr="006B623C">
        <w:rPr>
          <w:color w:val="000000"/>
          <w:sz w:val="24"/>
          <w:szCs w:val="24"/>
        </w:rPr>
        <w:t>v cen</w:t>
      </w:r>
      <w:r w:rsidR="002452DB">
        <w:rPr>
          <w:color w:val="000000"/>
          <w:sz w:val="24"/>
          <w:szCs w:val="24"/>
        </w:rPr>
        <w:t>ě</w:t>
      </w:r>
      <w:r w:rsidR="00C55923" w:rsidRPr="006B623C">
        <w:rPr>
          <w:color w:val="000000"/>
          <w:sz w:val="24"/>
          <w:szCs w:val="24"/>
        </w:rPr>
        <w:t xml:space="preserve"> dle stavu v</w:t>
      </w:r>
      <w:r w:rsidR="002A4A97">
        <w:rPr>
          <w:color w:val="000000"/>
          <w:sz w:val="24"/>
          <w:szCs w:val="24"/>
        </w:rPr>
        <w:t> </w:t>
      </w:r>
      <w:r w:rsidR="00C55923" w:rsidRPr="006B623C">
        <w:rPr>
          <w:color w:val="000000"/>
          <w:sz w:val="24"/>
          <w:szCs w:val="24"/>
        </w:rPr>
        <w:t>účetnictví</w:t>
      </w:r>
      <w:r w:rsidR="002A4A97">
        <w:rPr>
          <w:color w:val="000000"/>
          <w:sz w:val="24"/>
          <w:szCs w:val="24"/>
        </w:rPr>
        <w:t xml:space="preserve">, která je </w:t>
      </w:r>
      <w:r w:rsidR="009512B2">
        <w:rPr>
          <w:color w:val="000000"/>
          <w:sz w:val="24"/>
          <w:szCs w:val="24"/>
        </w:rPr>
        <w:t>uveden</w:t>
      </w:r>
      <w:r w:rsidR="002A4A97">
        <w:rPr>
          <w:color w:val="000000"/>
          <w:sz w:val="24"/>
          <w:szCs w:val="24"/>
        </w:rPr>
        <w:t>a</w:t>
      </w:r>
      <w:r w:rsidR="009512B2">
        <w:rPr>
          <w:color w:val="000000"/>
          <w:sz w:val="24"/>
          <w:szCs w:val="24"/>
        </w:rPr>
        <w:t xml:space="preserve"> v</w:t>
      </w:r>
      <w:r w:rsidR="00C55923" w:rsidRPr="006B623C">
        <w:rPr>
          <w:color w:val="000000"/>
          <w:sz w:val="24"/>
          <w:szCs w:val="24"/>
        </w:rPr>
        <w:t xml:space="preserve"> přílo</w:t>
      </w:r>
      <w:r w:rsidR="009512B2">
        <w:rPr>
          <w:color w:val="000000"/>
          <w:sz w:val="24"/>
          <w:szCs w:val="24"/>
        </w:rPr>
        <w:t>ze</w:t>
      </w:r>
      <w:r w:rsidR="00C55923" w:rsidRPr="006B623C">
        <w:rPr>
          <w:color w:val="000000"/>
          <w:sz w:val="24"/>
          <w:szCs w:val="24"/>
        </w:rPr>
        <w:t xml:space="preserve"> č. 1</w:t>
      </w:r>
      <w:r w:rsidR="00AC1F7B" w:rsidRPr="006B623C">
        <w:rPr>
          <w:color w:val="000000"/>
          <w:sz w:val="24"/>
          <w:szCs w:val="24"/>
        </w:rPr>
        <w:t xml:space="preserve"> </w:t>
      </w:r>
      <w:r w:rsidR="00C55923" w:rsidRPr="006B623C">
        <w:rPr>
          <w:color w:val="000000"/>
          <w:sz w:val="24"/>
          <w:szCs w:val="24"/>
        </w:rPr>
        <w:t>této smlouvy</w:t>
      </w:r>
      <w:r w:rsidR="00C55923" w:rsidRPr="00FB71DC">
        <w:rPr>
          <w:color w:val="000000"/>
          <w:sz w:val="24"/>
          <w:szCs w:val="24"/>
        </w:rPr>
        <w:t xml:space="preserve"> </w:t>
      </w:r>
      <w:r w:rsidRPr="00FB71DC">
        <w:rPr>
          <w:color w:val="000000"/>
          <w:sz w:val="24"/>
          <w:szCs w:val="24"/>
        </w:rPr>
        <w:t>(dále jen „majetek“).</w:t>
      </w:r>
    </w:p>
    <w:p w14:paraId="48138055" w14:textId="68DD6421" w:rsidR="00D958A2" w:rsidRPr="00D958A2" w:rsidRDefault="00F33E3B" w:rsidP="00D958A2">
      <w:pPr>
        <w:pStyle w:val="NormlnIMP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D958A2">
        <w:rPr>
          <w:color w:val="000000"/>
          <w:sz w:val="24"/>
          <w:szCs w:val="24"/>
        </w:rPr>
        <w:t xml:space="preserve">Předmětem této smlouvy je převod příslušnosti hospodařit s převáděným majetkem státu, který se pro předávajícího stal </w:t>
      </w:r>
      <w:r w:rsidRPr="00D958A2">
        <w:rPr>
          <w:sz w:val="24"/>
          <w:szCs w:val="24"/>
        </w:rPr>
        <w:t>trvale</w:t>
      </w:r>
      <w:r w:rsidRPr="00D958A2">
        <w:rPr>
          <w:color w:val="000000"/>
          <w:sz w:val="24"/>
          <w:szCs w:val="24"/>
        </w:rPr>
        <w:t xml:space="preserve"> nepotřebným ve smyslu ust</w:t>
      </w:r>
      <w:r w:rsidR="006B623C" w:rsidRPr="00D958A2">
        <w:rPr>
          <w:color w:val="000000"/>
          <w:sz w:val="24"/>
          <w:szCs w:val="24"/>
        </w:rPr>
        <w:t>.</w:t>
      </w:r>
      <w:r w:rsidRPr="00D958A2">
        <w:rPr>
          <w:color w:val="000000"/>
          <w:sz w:val="24"/>
          <w:szCs w:val="24"/>
        </w:rPr>
        <w:t xml:space="preserve"> § 14 odst.</w:t>
      </w:r>
      <w:r w:rsidR="006B623C" w:rsidRPr="00D958A2">
        <w:rPr>
          <w:color w:val="000000"/>
          <w:sz w:val="24"/>
          <w:szCs w:val="24"/>
        </w:rPr>
        <w:t xml:space="preserve"> </w:t>
      </w:r>
      <w:r w:rsidRPr="00D958A2">
        <w:rPr>
          <w:color w:val="000000"/>
          <w:sz w:val="24"/>
          <w:szCs w:val="24"/>
        </w:rPr>
        <w:t>7 zákona</w:t>
      </w:r>
      <w:r w:rsidRPr="00D958A2">
        <w:rPr>
          <w:sz w:val="24"/>
          <w:szCs w:val="24"/>
        </w:rPr>
        <w:t xml:space="preserve"> </w:t>
      </w:r>
      <w:r w:rsidR="002B66C8">
        <w:rPr>
          <w:sz w:val="24"/>
          <w:szCs w:val="24"/>
        </w:rPr>
        <w:t xml:space="preserve">o </w:t>
      </w:r>
      <w:r w:rsidR="0045244D">
        <w:rPr>
          <w:sz w:val="24"/>
          <w:szCs w:val="24"/>
        </w:rPr>
        <w:t>majetku</w:t>
      </w:r>
      <w:r w:rsidR="002B66C8">
        <w:rPr>
          <w:sz w:val="24"/>
          <w:szCs w:val="24"/>
        </w:rPr>
        <w:t xml:space="preserve"> </w:t>
      </w:r>
      <w:r w:rsidR="0045244D">
        <w:rPr>
          <w:sz w:val="24"/>
          <w:szCs w:val="24"/>
        </w:rPr>
        <w:t>státu</w:t>
      </w:r>
      <w:r w:rsidR="00D958A2" w:rsidRPr="00D958A2">
        <w:rPr>
          <w:sz w:val="24"/>
          <w:szCs w:val="24"/>
        </w:rPr>
        <w:t>, a to na základě rozhodnutí o nepotřebnosti majetku</w:t>
      </w:r>
      <w:r w:rsidR="00D958A2">
        <w:rPr>
          <w:sz w:val="24"/>
          <w:szCs w:val="24"/>
        </w:rPr>
        <w:t xml:space="preserve"> č.j. </w:t>
      </w:r>
      <w:r w:rsidR="009E1DEE">
        <w:rPr>
          <w:sz w:val="24"/>
          <w:szCs w:val="24"/>
        </w:rPr>
        <w:t>202</w:t>
      </w:r>
      <w:r w:rsidR="00CE0A32">
        <w:rPr>
          <w:sz w:val="24"/>
          <w:szCs w:val="24"/>
        </w:rPr>
        <w:t>4</w:t>
      </w:r>
      <w:r w:rsidR="00194020">
        <w:rPr>
          <w:sz w:val="24"/>
          <w:szCs w:val="24"/>
        </w:rPr>
        <w:t>/</w:t>
      </w:r>
      <w:r w:rsidR="00656924">
        <w:rPr>
          <w:sz w:val="24"/>
          <w:szCs w:val="24"/>
        </w:rPr>
        <w:t>92/</w:t>
      </w:r>
      <w:r w:rsidR="00D958A2">
        <w:rPr>
          <w:sz w:val="24"/>
          <w:szCs w:val="24"/>
        </w:rPr>
        <w:t>NM ze dne</w:t>
      </w:r>
      <w:r w:rsidR="009E1DEE">
        <w:rPr>
          <w:sz w:val="24"/>
          <w:szCs w:val="24"/>
        </w:rPr>
        <w:t xml:space="preserve"> </w:t>
      </w:r>
      <w:r w:rsidR="00656924">
        <w:rPr>
          <w:sz w:val="24"/>
          <w:szCs w:val="24"/>
        </w:rPr>
        <w:t>4. ledna 2024</w:t>
      </w:r>
      <w:r w:rsidR="00D958A2">
        <w:rPr>
          <w:sz w:val="24"/>
          <w:szCs w:val="24"/>
        </w:rPr>
        <w:t>.</w:t>
      </w:r>
    </w:p>
    <w:p w14:paraId="48138056" w14:textId="77777777" w:rsidR="00F33E3B" w:rsidRPr="006B623C" w:rsidRDefault="00F33E3B" w:rsidP="00F33E3B">
      <w:pPr>
        <w:rPr>
          <w:sz w:val="24"/>
          <w:szCs w:val="24"/>
        </w:rPr>
      </w:pPr>
    </w:p>
    <w:p w14:paraId="48138057" w14:textId="77777777" w:rsidR="00F33E3B" w:rsidRPr="006B623C" w:rsidRDefault="00F33E3B" w:rsidP="00F33E3B">
      <w:pPr>
        <w:rPr>
          <w:sz w:val="24"/>
          <w:szCs w:val="24"/>
        </w:rPr>
      </w:pPr>
    </w:p>
    <w:p w14:paraId="48138058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II.</w:t>
      </w:r>
    </w:p>
    <w:p w14:paraId="48138059" w14:textId="3DABE174" w:rsidR="00F33E3B" w:rsidRPr="006B623C" w:rsidRDefault="00F33E3B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6B623C">
        <w:rPr>
          <w:color w:val="000000"/>
          <w:sz w:val="24"/>
          <w:szCs w:val="24"/>
        </w:rPr>
        <w:t>Příslušnost hospodařit s majetkem státu se převádí ke d</w:t>
      </w:r>
      <w:r w:rsidR="005800FB">
        <w:rPr>
          <w:color w:val="000000"/>
          <w:sz w:val="24"/>
          <w:szCs w:val="24"/>
        </w:rPr>
        <w:t xml:space="preserve">ni </w:t>
      </w:r>
      <w:r w:rsidR="007D35C3">
        <w:rPr>
          <w:color w:val="000000"/>
          <w:sz w:val="24"/>
          <w:szCs w:val="24"/>
        </w:rPr>
        <w:t>3</w:t>
      </w:r>
      <w:r w:rsidR="00300517">
        <w:rPr>
          <w:color w:val="000000"/>
          <w:sz w:val="24"/>
          <w:szCs w:val="24"/>
        </w:rPr>
        <w:t>1</w:t>
      </w:r>
      <w:r w:rsidR="007D35C3">
        <w:rPr>
          <w:color w:val="000000"/>
          <w:sz w:val="24"/>
          <w:szCs w:val="24"/>
        </w:rPr>
        <w:t xml:space="preserve">. </w:t>
      </w:r>
      <w:r w:rsidR="00167EBB">
        <w:rPr>
          <w:color w:val="000000"/>
          <w:sz w:val="24"/>
          <w:szCs w:val="24"/>
        </w:rPr>
        <w:t>května</w:t>
      </w:r>
      <w:r w:rsidR="007D35C3">
        <w:rPr>
          <w:color w:val="000000"/>
          <w:sz w:val="24"/>
          <w:szCs w:val="24"/>
        </w:rPr>
        <w:t xml:space="preserve"> 2024</w:t>
      </w:r>
      <w:r w:rsidR="005800FB">
        <w:rPr>
          <w:color w:val="000000"/>
          <w:sz w:val="24"/>
          <w:szCs w:val="24"/>
        </w:rPr>
        <w:t>.</w:t>
      </w:r>
    </w:p>
    <w:p w14:paraId="4813805A" w14:textId="77777777" w:rsidR="00F33E3B" w:rsidRPr="006B623C" w:rsidRDefault="00F33E3B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Příslušnosti hospodařit s majetkem se převádí na přebírajícího bezúplatně.</w:t>
      </w:r>
    </w:p>
    <w:p w14:paraId="4813805B" w14:textId="77777777" w:rsidR="00F33E3B" w:rsidRPr="006B623C" w:rsidRDefault="00F33E3B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K tomuto dni bude předmětný majetek předávajícím z účetní evidence odepsán a přejímajícím zapsán.</w:t>
      </w:r>
    </w:p>
    <w:p w14:paraId="4813805C" w14:textId="59F40CE0" w:rsidR="00F33E3B" w:rsidRPr="006B623C" w:rsidRDefault="00F33E3B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Fyzické předání bude provedeno na adrese</w:t>
      </w:r>
      <w:r w:rsidR="00BD04A9">
        <w:rPr>
          <w:color w:val="000000"/>
          <w:sz w:val="24"/>
          <w:szCs w:val="24"/>
        </w:rPr>
        <w:t>:</w:t>
      </w:r>
      <w:r w:rsidRPr="006B623C">
        <w:rPr>
          <w:color w:val="000000"/>
          <w:sz w:val="24"/>
          <w:szCs w:val="24"/>
        </w:rPr>
        <w:t xml:space="preserve"> </w:t>
      </w:r>
      <w:r w:rsidR="003A39AE">
        <w:rPr>
          <w:color w:val="000000"/>
          <w:sz w:val="24"/>
          <w:szCs w:val="24"/>
        </w:rPr>
        <w:t>XXXXXXXXXXXXXXXXXXXXXXXX</w:t>
      </w:r>
      <w:r w:rsidRPr="006B623C">
        <w:rPr>
          <w:color w:val="000000"/>
          <w:sz w:val="24"/>
          <w:szCs w:val="24"/>
        </w:rPr>
        <w:t xml:space="preserve">, bez zbytečného odkladu po podpisu této smlouvy zástupci předávajícího a přejímajícího, nejdéle do </w:t>
      </w:r>
      <w:r w:rsidR="007D35C3">
        <w:rPr>
          <w:color w:val="000000"/>
          <w:sz w:val="24"/>
          <w:szCs w:val="24"/>
        </w:rPr>
        <w:t>3</w:t>
      </w:r>
      <w:r w:rsidR="00635AC7">
        <w:rPr>
          <w:color w:val="000000"/>
          <w:sz w:val="24"/>
          <w:szCs w:val="24"/>
        </w:rPr>
        <w:t>1</w:t>
      </w:r>
      <w:r w:rsidR="007D35C3">
        <w:rPr>
          <w:color w:val="000000"/>
          <w:sz w:val="24"/>
          <w:szCs w:val="24"/>
        </w:rPr>
        <w:t xml:space="preserve">. </w:t>
      </w:r>
      <w:r w:rsidR="00354088">
        <w:rPr>
          <w:color w:val="000000"/>
          <w:sz w:val="24"/>
          <w:szCs w:val="24"/>
        </w:rPr>
        <w:t>května</w:t>
      </w:r>
      <w:r w:rsidR="007D35C3">
        <w:rPr>
          <w:color w:val="000000"/>
          <w:sz w:val="24"/>
          <w:szCs w:val="24"/>
        </w:rPr>
        <w:t xml:space="preserve"> 2024</w:t>
      </w:r>
      <w:r w:rsidRPr="006B623C">
        <w:rPr>
          <w:color w:val="000000"/>
          <w:sz w:val="24"/>
          <w:szCs w:val="24"/>
        </w:rPr>
        <w:t xml:space="preserve">. O předání a převzetí smluvní strany sepíší písemný protokol. </w:t>
      </w:r>
      <w:r w:rsidRPr="006B623C">
        <w:rPr>
          <w:color w:val="000000"/>
          <w:sz w:val="24"/>
          <w:szCs w:val="24"/>
        </w:rPr>
        <w:lastRenderedPageBreak/>
        <w:t>Organizační zabezpečení, fyzické převzetí a přepravu majetku zajistí přejímající na své náklady. Předávající je povinen poskytnout mu potřebnou součinnost.</w:t>
      </w:r>
    </w:p>
    <w:p w14:paraId="4813805D" w14:textId="77777777" w:rsidR="00F33E3B" w:rsidRPr="006B623C" w:rsidRDefault="00F33E3B" w:rsidP="00F33E3B">
      <w:pPr>
        <w:pStyle w:val="NormlnIMP"/>
        <w:spacing w:line="240" w:lineRule="auto"/>
        <w:ind w:left="425"/>
        <w:jc w:val="both"/>
        <w:rPr>
          <w:color w:val="000000"/>
          <w:sz w:val="24"/>
          <w:szCs w:val="24"/>
        </w:rPr>
      </w:pPr>
    </w:p>
    <w:p w14:paraId="4813805F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III.</w:t>
      </w:r>
    </w:p>
    <w:p w14:paraId="48138060" w14:textId="77777777" w:rsidR="00F33E3B" w:rsidRPr="006B623C" w:rsidRDefault="00F33E3B" w:rsidP="00F33E3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6B623C">
        <w:rPr>
          <w:sz w:val="24"/>
          <w:szCs w:val="24"/>
        </w:rPr>
        <w:t>Předávající prohlašuje, že k majetku nejsou vázána žádná práva a oprávnění třetích osob.</w:t>
      </w:r>
    </w:p>
    <w:p w14:paraId="48138061" w14:textId="77777777" w:rsidR="00F33E3B" w:rsidRPr="005800FB" w:rsidRDefault="00F33E3B" w:rsidP="005800FB">
      <w:pPr>
        <w:pStyle w:val="NormlnIMP"/>
        <w:keepNext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b/>
          <w:color w:val="000000"/>
          <w:sz w:val="24"/>
          <w:szCs w:val="24"/>
        </w:rPr>
      </w:pPr>
      <w:r w:rsidRPr="006B623C">
        <w:rPr>
          <w:sz w:val="24"/>
          <w:szCs w:val="24"/>
        </w:rPr>
        <w:t>Přebírající konstatuje, že byl předem seznámen s technickým stavem, vlastnostmi, kvalitou i podmínkami dalšího využití majetku a souhlasí s jeho převzetím bez nároku na předávajícího k odstranění případných vad.</w:t>
      </w:r>
    </w:p>
    <w:p w14:paraId="48138062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</w:p>
    <w:p w14:paraId="48138063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</w:p>
    <w:p w14:paraId="48138064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IV.</w:t>
      </w:r>
    </w:p>
    <w:p w14:paraId="48138065" w14:textId="77777777" w:rsidR="00F33E3B" w:rsidRPr="006B623C" w:rsidRDefault="00F33E3B" w:rsidP="00F33E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6B623C">
        <w:rPr>
          <w:sz w:val="24"/>
          <w:szCs w:val="24"/>
        </w:rPr>
        <w:t>Tato smlouva je vyhotovena v</w:t>
      </w:r>
      <w:r w:rsidR="005800FB">
        <w:rPr>
          <w:sz w:val="24"/>
          <w:szCs w:val="24"/>
        </w:rPr>
        <w:t>e</w:t>
      </w:r>
      <w:r w:rsidRPr="006B623C">
        <w:rPr>
          <w:sz w:val="24"/>
          <w:szCs w:val="24"/>
        </w:rPr>
        <w:t xml:space="preserve"> </w:t>
      </w:r>
      <w:r w:rsidR="005800FB">
        <w:rPr>
          <w:sz w:val="24"/>
          <w:szCs w:val="24"/>
        </w:rPr>
        <w:t>č</w:t>
      </w:r>
      <w:r w:rsidRPr="006B623C">
        <w:rPr>
          <w:sz w:val="24"/>
          <w:szCs w:val="24"/>
        </w:rPr>
        <w:t>t</w:t>
      </w:r>
      <w:r w:rsidR="005800FB">
        <w:rPr>
          <w:sz w:val="24"/>
          <w:szCs w:val="24"/>
        </w:rPr>
        <w:t>yřech</w:t>
      </w:r>
      <w:r w:rsidRPr="006B623C">
        <w:rPr>
          <w:sz w:val="24"/>
          <w:szCs w:val="24"/>
        </w:rPr>
        <w:t xml:space="preserve"> stejnopisech, z nichž každý má platnost originálu. Předávající obdrží 2 paré a přejímající obdrží </w:t>
      </w:r>
      <w:r w:rsidR="005800FB">
        <w:rPr>
          <w:sz w:val="24"/>
          <w:szCs w:val="24"/>
        </w:rPr>
        <w:t>2</w:t>
      </w:r>
      <w:r w:rsidRPr="006B623C">
        <w:rPr>
          <w:sz w:val="24"/>
          <w:szCs w:val="24"/>
        </w:rPr>
        <w:t xml:space="preserve"> paré.</w:t>
      </w:r>
    </w:p>
    <w:p w14:paraId="48138066" w14:textId="77777777" w:rsidR="00F33E3B" w:rsidRPr="006B623C" w:rsidRDefault="00F33E3B" w:rsidP="00F33E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6B623C">
        <w:rPr>
          <w:sz w:val="24"/>
          <w:szCs w:val="24"/>
        </w:rPr>
        <w:t xml:space="preserve">Tato smlouva nabývá </w:t>
      </w:r>
      <w:r w:rsidRPr="006B623C">
        <w:rPr>
          <w:color w:val="000000"/>
          <w:sz w:val="24"/>
          <w:szCs w:val="24"/>
        </w:rPr>
        <w:t>platnosti dnem podpisu oprávněných zástupců obou účastníků smlouvy a účinnosti dnem zveřejnění v registru smluv.</w:t>
      </w:r>
    </w:p>
    <w:p w14:paraId="6BCA80A1" w14:textId="0155AE44" w:rsidR="00807F28" w:rsidRPr="001521ED" w:rsidRDefault="001521ED" w:rsidP="001521ED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overflowPunct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807F28" w:rsidRPr="001521ED">
        <w:rPr>
          <w:sz w:val="24"/>
          <w:szCs w:val="24"/>
        </w:rPr>
        <w:t xml:space="preserve"> prohlašují, že tato smlouva byla sepsána podle jejich pravé a svobodné vůle, nikoli v tísni nebo za jinak jednostranně nevýhodných podmínek. Smlouvu si přečetl</w:t>
      </w:r>
      <w:r w:rsidR="00132524">
        <w:rPr>
          <w:sz w:val="24"/>
          <w:szCs w:val="24"/>
        </w:rPr>
        <w:t>y</w:t>
      </w:r>
      <w:r w:rsidR="00807F28" w:rsidRPr="001521ED">
        <w:rPr>
          <w:sz w:val="24"/>
          <w:szCs w:val="24"/>
        </w:rPr>
        <w:t>, souhlasí bez výhrad s jejím obsahem a na důkaz toho připojují své podpisy.</w:t>
      </w:r>
    </w:p>
    <w:p w14:paraId="4813806C" w14:textId="77777777" w:rsidR="006B623C" w:rsidRPr="006B623C" w:rsidRDefault="006B623C" w:rsidP="006B623C">
      <w:pPr>
        <w:pStyle w:val="Bezmezer"/>
        <w:jc w:val="both"/>
        <w:rPr>
          <w:lang w:eastAsia="en-US"/>
        </w:rPr>
      </w:pPr>
    </w:p>
    <w:p w14:paraId="4813806D" w14:textId="77777777" w:rsidR="006B623C" w:rsidRPr="006B623C" w:rsidRDefault="006B623C" w:rsidP="006B623C">
      <w:pPr>
        <w:pStyle w:val="Bezmezer"/>
        <w:jc w:val="both"/>
        <w:rPr>
          <w:lang w:eastAsia="en-US"/>
        </w:rPr>
      </w:pPr>
    </w:p>
    <w:p w14:paraId="4813806E" w14:textId="3FE9A89B" w:rsidR="006B623C" w:rsidRPr="006B623C" w:rsidRDefault="006B623C" w:rsidP="006B623C">
      <w:pPr>
        <w:pStyle w:val="Bezmezer"/>
        <w:jc w:val="both"/>
      </w:pPr>
      <w:r w:rsidRPr="006B623C">
        <w:t xml:space="preserve">V Praze dne </w:t>
      </w:r>
      <w:r w:rsidRPr="006B623C">
        <w:tab/>
      </w:r>
      <w:r w:rsidRPr="006B623C">
        <w:tab/>
      </w:r>
      <w:r w:rsidRPr="006B623C">
        <w:tab/>
      </w:r>
      <w:r w:rsidRPr="006B623C">
        <w:tab/>
      </w:r>
      <w:r w:rsidRPr="006B623C">
        <w:tab/>
      </w:r>
      <w:r w:rsidRPr="006B623C">
        <w:tab/>
      </w:r>
      <w:r w:rsidRPr="006B623C">
        <w:tab/>
        <w:t>V </w:t>
      </w:r>
      <w:r w:rsidR="00132524">
        <w:t>B</w:t>
      </w:r>
      <w:r w:rsidR="00B3516F">
        <w:t>uško</w:t>
      </w:r>
      <w:r w:rsidR="00E31DE7">
        <w:t>vicích</w:t>
      </w:r>
      <w:r w:rsidRPr="006B623C">
        <w:t xml:space="preserve"> dne</w:t>
      </w:r>
    </w:p>
    <w:p w14:paraId="4813806F" w14:textId="77777777" w:rsidR="006B623C" w:rsidRPr="006B623C" w:rsidRDefault="006B623C" w:rsidP="006B623C">
      <w:pPr>
        <w:pStyle w:val="Bezmezer"/>
        <w:jc w:val="both"/>
      </w:pPr>
    </w:p>
    <w:p w14:paraId="48138070" w14:textId="77777777" w:rsidR="006B623C" w:rsidRPr="006B623C" w:rsidRDefault="006B623C" w:rsidP="006B623C">
      <w:pPr>
        <w:pStyle w:val="Bezmezer"/>
        <w:jc w:val="both"/>
      </w:pPr>
    </w:p>
    <w:p w14:paraId="48138071" w14:textId="77777777" w:rsidR="006B623C" w:rsidRPr="006B623C" w:rsidRDefault="006B623C" w:rsidP="006B623C">
      <w:pPr>
        <w:pStyle w:val="Bezmezer"/>
        <w:jc w:val="both"/>
      </w:pPr>
    </w:p>
    <w:p w14:paraId="48138072" w14:textId="77777777" w:rsidR="006B623C" w:rsidRDefault="006B623C" w:rsidP="006B623C">
      <w:pPr>
        <w:pStyle w:val="Bezmezer"/>
        <w:jc w:val="both"/>
      </w:pPr>
      <w:r w:rsidRPr="006B623C">
        <w:t>____________________________</w:t>
      </w:r>
      <w:r w:rsidRPr="006B623C">
        <w:tab/>
      </w:r>
      <w:r w:rsidRPr="006B623C">
        <w:tab/>
      </w:r>
      <w:r w:rsidRPr="006B623C">
        <w:tab/>
      </w:r>
      <w:r w:rsidRPr="006B623C">
        <w:tab/>
        <w:t>____________________________</w:t>
      </w:r>
    </w:p>
    <w:p w14:paraId="48138073" w14:textId="77777777" w:rsidR="005800FB" w:rsidRPr="006B623C" w:rsidRDefault="005800FB" w:rsidP="006B623C">
      <w:pPr>
        <w:pStyle w:val="Bezmezer"/>
        <w:jc w:val="both"/>
      </w:pPr>
      <w:r>
        <w:t>Předávající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Přejímající</w:t>
      </w:r>
    </w:p>
    <w:sectPr w:rsidR="005800FB" w:rsidRPr="006B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017B" w14:textId="77777777" w:rsidR="00D37D3B" w:rsidRDefault="00D37D3B" w:rsidP="00BD04A9">
      <w:r>
        <w:separator/>
      </w:r>
    </w:p>
  </w:endnote>
  <w:endnote w:type="continuationSeparator" w:id="0">
    <w:p w14:paraId="6F4E4435" w14:textId="77777777" w:rsidR="00D37D3B" w:rsidRDefault="00D37D3B" w:rsidP="00BD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2546" w14:textId="77777777" w:rsidR="00D37D3B" w:rsidRDefault="00D37D3B" w:rsidP="00BD04A9">
      <w:r>
        <w:separator/>
      </w:r>
    </w:p>
  </w:footnote>
  <w:footnote w:type="continuationSeparator" w:id="0">
    <w:p w14:paraId="4F3D5548" w14:textId="77777777" w:rsidR="00D37D3B" w:rsidRDefault="00D37D3B" w:rsidP="00BD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59B"/>
    <w:multiLevelType w:val="singleLevel"/>
    <w:tmpl w:val="49047E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086D29"/>
    <w:multiLevelType w:val="hybridMultilevel"/>
    <w:tmpl w:val="5A444C3C"/>
    <w:lvl w:ilvl="0" w:tplc="109A6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44DB"/>
    <w:multiLevelType w:val="hybridMultilevel"/>
    <w:tmpl w:val="AA3EBB50"/>
    <w:lvl w:ilvl="0" w:tplc="0DC6DB90">
      <w:start w:val="1"/>
      <w:numFmt w:val="decimal"/>
      <w:lvlText w:val="%1."/>
      <w:lvlJc w:val="left"/>
      <w:pPr>
        <w:tabs>
          <w:tab w:val="num" w:pos="454"/>
        </w:tabs>
        <w:ind w:left="454" w:hanging="57"/>
      </w:pPr>
      <w:rPr>
        <w:rFonts w:hint="default"/>
      </w:rPr>
    </w:lvl>
    <w:lvl w:ilvl="1" w:tplc="EA7C3238">
      <w:start w:val="1"/>
      <w:numFmt w:val="bullet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4"/>
        <w:szCs w:val="24"/>
      </w:rPr>
    </w:lvl>
    <w:lvl w:ilvl="2" w:tplc="148A32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07266"/>
    <w:multiLevelType w:val="hybridMultilevel"/>
    <w:tmpl w:val="86E209C6"/>
    <w:lvl w:ilvl="0" w:tplc="47B2FD28">
      <w:start w:val="1"/>
      <w:numFmt w:val="decimal"/>
      <w:lvlText w:val="%1."/>
      <w:lvlJc w:val="left"/>
      <w:pPr>
        <w:tabs>
          <w:tab w:val="num" w:pos="454"/>
        </w:tabs>
        <w:ind w:left="454" w:hanging="57"/>
      </w:pPr>
      <w:rPr>
        <w:rFonts w:hint="default"/>
        <w:i w:val="0"/>
      </w:rPr>
    </w:lvl>
    <w:lvl w:ilvl="1" w:tplc="EA7C3238">
      <w:start w:val="1"/>
      <w:numFmt w:val="bullet"/>
      <w:pStyle w:val="odrka2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4"/>
        <w:szCs w:val="24"/>
      </w:rPr>
    </w:lvl>
    <w:lvl w:ilvl="2" w:tplc="148A32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04356"/>
    <w:multiLevelType w:val="hybridMultilevel"/>
    <w:tmpl w:val="318881B2"/>
    <w:lvl w:ilvl="0" w:tplc="278A5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822318">
    <w:abstractNumId w:val="3"/>
  </w:num>
  <w:num w:numId="2" w16cid:durableId="200367949">
    <w:abstractNumId w:val="1"/>
  </w:num>
  <w:num w:numId="3" w16cid:durableId="521012887">
    <w:abstractNumId w:val="4"/>
  </w:num>
  <w:num w:numId="4" w16cid:durableId="1579246517">
    <w:abstractNumId w:val="2"/>
  </w:num>
  <w:num w:numId="5" w16cid:durableId="189492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3B"/>
    <w:rsid w:val="00050EA7"/>
    <w:rsid w:val="000E5F68"/>
    <w:rsid w:val="000F71DF"/>
    <w:rsid w:val="00132524"/>
    <w:rsid w:val="001521ED"/>
    <w:rsid w:val="00167EBB"/>
    <w:rsid w:val="00194020"/>
    <w:rsid w:val="001C0D08"/>
    <w:rsid w:val="002452DB"/>
    <w:rsid w:val="00263B8F"/>
    <w:rsid w:val="00296F90"/>
    <w:rsid w:val="002A2EB0"/>
    <w:rsid w:val="002A4A97"/>
    <w:rsid w:val="002B2155"/>
    <w:rsid w:val="002B66C8"/>
    <w:rsid w:val="002B7FD8"/>
    <w:rsid w:val="00300517"/>
    <w:rsid w:val="003348BC"/>
    <w:rsid w:val="00340ADE"/>
    <w:rsid w:val="00350E3D"/>
    <w:rsid w:val="00354088"/>
    <w:rsid w:val="00372710"/>
    <w:rsid w:val="00393FC1"/>
    <w:rsid w:val="003A39AE"/>
    <w:rsid w:val="003A54A5"/>
    <w:rsid w:val="003B56DC"/>
    <w:rsid w:val="003E3DB1"/>
    <w:rsid w:val="004141A0"/>
    <w:rsid w:val="00436DEB"/>
    <w:rsid w:val="0045244D"/>
    <w:rsid w:val="004A7F88"/>
    <w:rsid w:val="004C4834"/>
    <w:rsid w:val="004C48B6"/>
    <w:rsid w:val="004F44BC"/>
    <w:rsid w:val="00502CFA"/>
    <w:rsid w:val="005064D7"/>
    <w:rsid w:val="00537901"/>
    <w:rsid w:val="00551428"/>
    <w:rsid w:val="00553EBF"/>
    <w:rsid w:val="005568AF"/>
    <w:rsid w:val="00572809"/>
    <w:rsid w:val="00574AA3"/>
    <w:rsid w:val="005800FB"/>
    <w:rsid w:val="00585C32"/>
    <w:rsid w:val="005E52E2"/>
    <w:rsid w:val="00603044"/>
    <w:rsid w:val="006057FA"/>
    <w:rsid w:val="006148F7"/>
    <w:rsid w:val="00624C9E"/>
    <w:rsid w:val="00635AC7"/>
    <w:rsid w:val="00656924"/>
    <w:rsid w:val="00656DF6"/>
    <w:rsid w:val="006600E0"/>
    <w:rsid w:val="0067035F"/>
    <w:rsid w:val="006831CF"/>
    <w:rsid w:val="00693AC7"/>
    <w:rsid w:val="006954A6"/>
    <w:rsid w:val="006B623C"/>
    <w:rsid w:val="006E5A17"/>
    <w:rsid w:val="00713501"/>
    <w:rsid w:val="00725B1E"/>
    <w:rsid w:val="00725EA2"/>
    <w:rsid w:val="007321C1"/>
    <w:rsid w:val="007903CC"/>
    <w:rsid w:val="007B73B4"/>
    <w:rsid w:val="007D3238"/>
    <w:rsid w:val="007D35C3"/>
    <w:rsid w:val="007F54E0"/>
    <w:rsid w:val="00807F28"/>
    <w:rsid w:val="00820DC1"/>
    <w:rsid w:val="008269FE"/>
    <w:rsid w:val="0085125F"/>
    <w:rsid w:val="0086299D"/>
    <w:rsid w:val="008677A0"/>
    <w:rsid w:val="008B1945"/>
    <w:rsid w:val="008D369C"/>
    <w:rsid w:val="00910B8D"/>
    <w:rsid w:val="009372C4"/>
    <w:rsid w:val="009512B2"/>
    <w:rsid w:val="0097091B"/>
    <w:rsid w:val="00981B72"/>
    <w:rsid w:val="009B1DC2"/>
    <w:rsid w:val="009E1DEE"/>
    <w:rsid w:val="00A63FA7"/>
    <w:rsid w:val="00A9055D"/>
    <w:rsid w:val="00AC1F7B"/>
    <w:rsid w:val="00AD6E7A"/>
    <w:rsid w:val="00B03044"/>
    <w:rsid w:val="00B0564C"/>
    <w:rsid w:val="00B3516F"/>
    <w:rsid w:val="00B35A69"/>
    <w:rsid w:val="00B66813"/>
    <w:rsid w:val="00B768A9"/>
    <w:rsid w:val="00BD04A9"/>
    <w:rsid w:val="00BD2E1D"/>
    <w:rsid w:val="00BD63D6"/>
    <w:rsid w:val="00C07DAC"/>
    <w:rsid w:val="00C44903"/>
    <w:rsid w:val="00C55923"/>
    <w:rsid w:val="00C57B66"/>
    <w:rsid w:val="00C75149"/>
    <w:rsid w:val="00C82E0A"/>
    <w:rsid w:val="00CE064F"/>
    <w:rsid w:val="00CE0A32"/>
    <w:rsid w:val="00D34CF0"/>
    <w:rsid w:val="00D37D3B"/>
    <w:rsid w:val="00D958A2"/>
    <w:rsid w:val="00DE3BD3"/>
    <w:rsid w:val="00E0552B"/>
    <w:rsid w:val="00E21476"/>
    <w:rsid w:val="00E2770C"/>
    <w:rsid w:val="00E31DE7"/>
    <w:rsid w:val="00E362F8"/>
    <w:rsid w:val="00E411C3"/>
    <w:rsid w:val="00EB3185"/>
    <w:rsid w:val="00EC0671"/>
    <w:rsid w:val="00EF1024"/>
    <w:rsid w:val="00F10A87"/>
    <w:rsid w:val="00F16F45"/>
    <w:rsid w:val="00F21190"/>
    <w:rsid w:val="00F33E3B"/>
    <w:rsid w:val="00FB71DC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803C"/>
  <w15:chartTrackingRefBased/>
  <w15:docId w15:val="{E98DDD75-5B6B-49B2-8BA5-235B53B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3E3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3E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33E3B"/>
    <w:pPr>
      <w:suppressAutoHyphens/>
      <w:spacing w:line="230" w:lineRule="auto"/>
    </w:pPr>
  </w:style>
  <w:style w:type="paragraph" w:customStyle="1" w:styleId="odrka2">
    <w:name w:val="odrážka 2"/>
    <w:basedOn w:val="Normln"/>
    <w:rsid w:val="00F33E3B"/>
    <w:pPr>
      <w:numPr>
        <w:ilvl w:val="1"/>
        <w:numId w:val="1"/>
      </w:numPr>
    </w:pPr>
  </w:style>
  <w:style w:type="character" w:styleId="Odkaznakoment">
    <w:name w:val="annotation reference"/>
    <w:rsid w:val="00F33E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3E3B"/>
  </w:style>
  <w:style w:type="character" w:customStyle="1" w:styleId="TextkomenteChar">
    <w:name w:val="Text komentáře Char"/>
    <w:basedOn w:val="Standardnpsmoodstavce"/>
    <w:link w:val="Textkomente"/>
    <w:rsid w:val="00F33E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rsid w:val="00F33E3B"/>
  </w:style>
  <w:style w:type="character" w:styleId="Siln">
    <w:name w:val="Strong"/>
    <w:qFormat/>
    <w:rsid w:val="00F33E3B"/>
    <w:rPr>
      <w:b/>
      <w:bCs/>
    </w:rPr>
  </w:style>
  <w:style w:type="character" w:styleId="Hypertextovodkaz">
    <w:name w:val="Hyperlink"/>
    <w:uiPriority w:val="99"/>
    <w:unhideWhenUsed/>
    <w:rsid w:val="00F33E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E3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B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04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4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0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4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msonormal">
    <w:name w:val="x_msonormal"/>
    <w:basedOn w:val="Normln"/>
    <w:rsid w:val="007D32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Mlíková</dc:creator>
  <cp:keywords/>
  <dc:description/>
  <cp:lastModifiedBy>Abazidová Jana</cp:lastModifiedBy>
  <cp:revision>4</cp:revision>
  <cp:lastPrinted>2024-05-02T12:02:00Z</cp:lastPrinted>
  <dcterms:created xsi:type="dcterms:W3CDTF">2024-05-28T09:08:00Z</dcterms:created>
  <dcterms:modified xsi:type="dcterms:W3CDTF">2024-05-28T09:56:00Z</dcterms:modified>
</cp:coreProperties>
</file>