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178E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178E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7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7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7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78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29. 5. 2024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178E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JIROUT REKLAMNÍ AGENTURA s.r.o.</w:t>
            </w:r>
          </w:p>
          <w:p w:rsidR="001F0477" w:rsidRPr="006F0BA2" w:rsidRDefault="00A178E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Průmyslová 495</w:t>
            </w:r>
          </w:p>
          <w:p w:rsidR="001F0477" w:rsidRPr="006F0BA2" w:rsidRDefault="00A178E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533 01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Pardubice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178E9">
              <w:rPr>
                <w:rFonts w:ascii="Tahoma" w:hAnsi="Tahoma" w:cs="Tahoma"/>
                <w:bCs/>
                <w:noProof/>
                <w:sz w:val="22"/>
                <w:szCs w:val="22"/>
              </w:rPr>
              <w:t>06080618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178E9">
              <w:rPr>
                <w:rFonts w:ascii="Tahoma" w:hAnsi="Tahoma" w:cs="Tahoma"/>
                <w:bCs/>
                <w:noProof/>
                <w:sz w:val="22"/>
                <w:szCs w:val="22"/>
              </w:rPr>
              <w:t>CZ06080618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178E9">
        <w:rPr>
          <w:rFonts w:ascii="Tahoma" w:hAnsi="Tahoma" w:cs="Tahoma"/>
          <w:noProof/>
          <w:sz w:val="28"/>
          <w:szCs w:val="28"/>
        </w:rPr>
        <w:t>42/24/1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178E9" w:rsidP="00A178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1.Papírové kapesníky KVÁDR, náplň 50 kapesníků, plnobarevný tisk vč. l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aminace, 5 grafických mutací</w:t>
            </w:r>
          </w:p>
        </w:tc>
        <w:tc>
          <w:tcPr>
            <w:tcW w:w="1440" w:type="dxa"/>
          </w:tcPr>
          <w:p w:rsidR="001F0477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42 095,90</w:t>
            </w:r>
          </w:p>
        </w:tc>
      </w:tr>
      <w:tr w:rsidR="00A178E9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A178E9" w:rsidRPr="006F0BA2" w:rsidRDefault="00A178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2.Zrcátko GUAPAS, leskle stříbrná, laserové gravírování</w:t>
            </w:r>
          </w:p>
        </w:tc>
        <w:tc>
          <w:tcPr>
            <w:tcW w:w="1440" w:type="dxa"/>
          </w:tcPr>
          <w:p w:rsidR="00A178E9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</w:t>
            </w:r>
          </w:p>
        </w:tc>
        <w:tc>
          <w:tcPr>
            <w:tcW w:w="830" w:type="dxa"/>
          </w:tcPr>
          <w:p w:rsidR="00A178E9" w:rsidRPr="006F0BA2" w:rsidRDefault="00A178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A178E9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15 318,60</w:t>
            </w:r>
          </w:p>
        </w:tc>
      </w:tr>
      <w:tr w:rsidR="00A178E9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A178E9" w:rsidRDefault="00A178E9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3.Grafická příprava potisku, tisková data</w:t>
            </w:r>
          </w:p>
        </w:tc>
        <w:tc>
          <w:tcPr>
            <w:tcW w:w="1440" w:type="dxa"/>
          </w:tcPr>
          <w:p w:rsidR="00A178E9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>1</w:t>
            </w:r>
          </w:p>
        </w:tc>
        <w:tc>
          <w:tcPr>
            <w:tcW w:w="830" w:type="dxa"/>
          </w:tcPr>
          <w:p w:rsidR="00A178E9" w:rsidRPr="006F0BA2" w:rsidRDefault="00A178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A178E9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2 420,00</w:t>
            </w:r>
          </w:p>
        </w:tc>
      </w:tr>
      <w:tr w:rsidR="00A178E9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A178E9" w:rsidRDefault="00A178E9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4.Poštovné, balné</w:t>
            </w:r>
          </w:p>
        </w:tc>
        <w:tc>
          <w:tcPr>
            <w:tcW w:w="1440" w:type="dxa"/>
          </w:tcPr>
          <w:p w:rsidR="00A178E9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>1</w:t>
            </w:r>
          </w:p>
        </w:tc>
        <w:tc>
          <w:tcPr>
            <w:tcW w:w="830" w:type="dxa"/>
          </w:tcPr>
          <w:p w:rsidR="00A178E9" w:rsidRPr="006F0BA2" w:rsidRDefault="00A178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A178E9" w:rsidRPr="006F0BA2" w:rsidRDefault="00A178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1 633,50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178E9">
        <w:rPr>
          <w:rFonts w:ascii="Tahoma" w:hAnsi="Tahoma" w:cs="Tahoma"/>
          <w:b/>
          <w:bCs/>
          <w:noProof/>
          <w:sz w:val="20"/>
          <w:szCs w:val="20"/>
        </w:rPr>
        <w:t>61 468,00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178E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178E9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178E9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6B4B5A" w:rsidP="00A178E9">
      <w:pPr>
        <w:ind w:firstLine="142"/>
        <w:rPr>
          <w:rFonts w:ascii="Tahoma" w:hAnsi="Tahoma" w:cs="Tahoma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E9" w:rsidRDefault="00A178E9">
      <w:r>
        <w:separator/>
      </w:r>
    </w:p>
  </w:endnote>
  <w:endnote w:type="continuationSeparator" w:id="0">
    <w:p w:rsidR="00A178E9" w:rsidRDefault="00A1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E9" w:rsidRDefault="00A178E9">
      <w:r>
        <w:separator/>
      </w:r>
    </w:p>
  </w:footnote>
  <w:footnote w:type="continuationSeparator" w:id="0">
    <w:p w:rsidR="00A178E9" w:rsidRDefault="00A1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E9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178E9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4769"/>
  <w15:chartTrackingRefBased/>
  <w15:docId w15:val="{6ED2DF36-FCC4-4F61-8F71-5BD959DE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1208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2024-05-29T09:46:00Z</dcterms:created>
  <dcterms:modified xsi:type="dcterms:W3CDTF">2024-05-29T09:49:00Z</dcterms:modified>
</cp:coreProperties>
</file>