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9FF39" w14:textId="77777777" w:rsidR="00F42444" w:rsidRDefault="00000000">
      <w:pPr>
        <w:spacing w:after="215"/>
        <w:ind w:left="230" w:right="431"/>
        <w:jc w:val="center"/>
      </w:pPr>
      <w:r>
        <w:rPr>
          <w:sz w:val="34"/>
        </w:rPr>
        <w:t>Objednávka</w:t>
      </w:r>
    </w:p>
    <w:p w14:paraId="17411257" w14:textId="77777777" w:rsidR="00F42444" w:rsidRDefault="00000000">
      <w:pPr>
        <w:spacing w:after="701" w:line="252" w:lineRule="auto"/>
        <w:ind w:left="230" w:right="46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96191B5" wp14:editId="6F1F96EE">
            <wp:simplePos x="0" y="0"/>
            <wp:positionH relativeFrom="column">
              <wp:posOffset>146019</wp:posOffset>
            </wp:positionH>
            <wp:positionV relativeFrom="paragraph">
              <wp:posOffset>-266356</wp:posOffset>
            </wp:positionV>
            <wp:extent cx="857864" cy="839772"/>
            <wp:effectExtent l="0" t="0" r="0" b="0"/>
            <wp:wrapSquare wrapText="bothSides"/>
            <wp:docPr id="2084" name="Picture 2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" name="Picture 20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864" cy="839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Číslo objednávky:</w:t>
      </w:r>
      <w:r>
        <w:rPr>
          <w:sz w:val="24"/>
        </w:rPr>
        <w:tab/>
        <w:t xml:space="preserve">(}25/4500394124 </w:t>
      </w:r>
      <w:proofErr w:type="spellStart"/>
      <w:r>
        <w:rPr>
          <w:sz w:val="24"/>
        </w:rPr>
        <w:t>Dátum</w:t>
      </w:r>
      <w:proofErr w:type="spellEnd"/>
      <w:r>
        <w:rPr>
          <w:sz w:val="24"/>
        </w:rPr>
        <w:t>:</w:t>
      </w:r>
      <w:r>
        <w:rPr>
          <w:sz w:val="24"/>
        </w:rPr>
        <w:tab/>
        <w:t>17.05.2024</w:t>
      </w:r>
    </w:p>
    <w:p w14:paraId="366944E9" w14:textId="77777777" w:rsidR="00F42444" w:rsidRDefault="00000000">
      <w:pPr>
        <w:tabs>
          <w:tab w:val="center" w:pos="6992"/>
        </w:tabs>
        <w:spacing w:after="0"/>
      </w:pPr>
      <w:r>
        <w:rPr>
          <w:sz w:val="26"/>
        </w:rPr>
        <w:t xml:space="preserve">Univerzita Komenského v </w:t>
      </w:r>
      <w:proofErr w:type="spellStart"/>
      <w:r>
        <w:rPr>
          <w:sz w:val="26"/>
        </w:rPr>
        <w:t>Bratislave</w:t>
      </w:r>
      <w:proofErr w:type="spellEnd"/>
      <w:r>
        <w:rPr>
          <w:sz w:val="26"/>
        </w:rPr>
        <w:tab/>
        <w:t xml:space="preserve">Geologický ústav AV ČR, </w:t>
      </w:r>
      <w:proofErr w:type="spellStart"/>
      <w:r>
        <w:rPr>
          <w:sz w:val="26"/>
        </w:rPr>
        <w:t>v.v.i</w:t>
      </w:r>
      <w:proofErr w:type="spellEnd"/>
      <w:r>
        <w:rPr>
          <w:sz w:val="26"/>
        </w:rPr>
        <w:t>.</w:t>
      </w:r>
    </w:p>
    <w:p w14:paraId="7F85660C" w14:textId="77777777" w:rsidR="00F42444" w:rsidRDefault="00000000">
      <w:pPr>
        <w:spacing w:after="10"/>
        <w:ind w:left="17" w:hanging="10"/>
      </w:pPr>
      <w:proofErr w:type="spellStart"/>
      <w:r>
        <w:rPr>
          <w:sz w:val="24"/>
        </w:rPr>
        <w:t>Šafárikovo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námestie</w:t>
      </w:r>
      <w:proofErr w:type="spellEnd"/>
      <w:r>
        <w:rPr>
          <w:sz w:val="24"/>
        </w:rPr>
        <w:t xml:space="preserve"> 6</w:t>
      </w:r>
    </w:p>
    <w:p w14:paraId="3BA8DE89" w14:textId="77777777" w:rsidR="00F42444" w:rsidRDefault="00000000">
      <w:pPr>
        <w:tabs>
          <w:tab w:val="center" w:pos="6130"/>
        </w:tabs>
        <w:spacing w:after="10"/>
      </w:pPr>
      <w:r>
        <w:rPr>
          <w:sz w:val="24"/>
        </w:rPr>
        <w:t>814 99 Bratislava 1</w:t>
      </w:r>
      <w:r>
        <w:rPr>
          <w:sz w:val="24"/>
        </w:rPr>
        <w:tab/>
        <w:t>Rozvojová 269</w:t>
      </w:r>
    </w:p>
    <w:p w14:paraId="586DF121" w14:textId="77777777" w:rsidR="00F42444" w:rsidRDefault="00000000">
      <w:pPr>
        <w:spacing w:after="0"/>
        <w:ind w:left="2896"/>
        <w:jc w:val="center"/>
      </w:pPr>
      <w:r>
        <w:rPr>
          <w:sz w:val="24"/>
        </w:rPr>
        <w:t>165 OO Praha 6 - Lysolaje</w:t>
      </w:r>
    </w:p>
    <w:tbl>
      <w:tblPr>
        <w:tblStyle w:val="TableGrid"/>
        <w:tblW w:w="10707" w:type="dxa"/>
        <w:tblInd w:w="7" w:type="dxa"/>
        <w:tblCellMar>
          <w:top w:w="14" w:type="dxa"/>
          <w:left w:w="0" w:type="dxa"/>
          <w:bottom w:w="50" w:type="dxa"/>
          <w:right w:w="36" w:type="dxa"/>
        </w:tblCellMar>
        <w:tblLook w:val="04A0" w:firstRow="1" w:lastRow="0" w:firstColumn="1" w:lastColumn="0" w:noHBand="0" w:noVBand="1"/>
      </w:tblPr>
      <w:tblGrid>
        <w:gridCol w:w="7"/>
        <w:gridCol w:w="2745"/>
        <w:gridCol w:w="2645"/>
        <w:gridCol w:w="5281"/>
        <w:gridCol w:w="29"/>
      </w:tblGrid>
      <w:tr w:rsidR="00F42444" w14:paraId="2EBD802F" w14:textId="77777777">
        <w:trPr>
          <w:trHeight w:val="1737"/>
        </w:trPr>
        <w:tc>
          <w:tcPr>
            <w:tcW w:w="5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C86425" w14:textId="77777777" w:rsidR="00F42444" w:rsidRDefault="00000000">
            <w:pPr>
              <w:spacing w:after="392"/>
              <w:ind w:left="14"/>
            </w:pPr>
            <w:proofErr w:type="spellStart"/>
            <w:r>
              <w:rPr>
                <w:sz w:val="26"/>
              </w:rPr>
              <w:t>Objednávateľ</w:t>
            </w:r>
            <w:proofErr w:type="spellEnd"/>
            <w:r>
              <w:rPr>
                <w:sz w:val="26"/>
              </w:rPr>
              <w:t>:</w:t>
            </w:r>
          </w:p>
          <w:p w14:paraId="7EB69B28" w14:textId="01564060" w:rsidR="00F42444" w:rsidRDefault="00000000">
            <w:pPr>
              <w:spacing w:after="0" w:line="218" w:lineRule="auto"/>
              <w:ind w:left="7" w:right="561"/>
              <w:jc w:val="both"/>
            </w:pPr>
            <w:proofErr w:type="spellStart"/>
            <w:r>
              <w:rPr>
                <w:sz w:val="24"/>
              </w:rPr>
              <w:t>Kontaktná</w:t>
            </w:r>
            <w:proofErr w:type="spellEnd"/>
            <w:r>
              <w:rPr>
                <w:sz w:val="24"/>
              </w:rPr>
              <w:t xml:space="preserve"> osoba: </w:t>
            </w:r>
            <w:proofErr w:type="spellStart"/>
            <w:r w:rsidR="00D73BE2">
              <w:rPr>
                <w:sz w:val="24"/>
              </w:rPr>
              <w:t>xxxxxxxxxxxxxxxxxxxx</w:t>
            </w:r>
            <w:proofErr w:type="spellEnd"/>
            <w:r>
              <w:rPr>
                <w:sz w:val="24"/>
              </w:rPr>
              <w:t xml:space="preserve"> Tel./Fax: </w:t>
            </w:r>
            <w:proofErr w:type="spellStart"/>
            <w:r w:rsidR="00D73BE2">
              <w:rPr>
                <w:sz w:val="24"/>
              </w:rPr>
              <w:t>xxxxxxxxxxxx</w:t>
            </w:r>
            <w:proofErr w:type="spellEnd"/>
            <w:r>
              <w:rPr>
                <w:sz w:val="24"/>
              </w:rPr>
              <w:t xml:space="preserve"> E-mail:</w:t>
            </w:r>
          </w:p>
          <w:p w14:paraId="3E6B44D1" w14:textId="77777777" w:rsidR="00F42444" w:rsidRDefault="00000000">
            <w:pPr>
              <w:spacing w:after="0"/>
            </w:pPr>
            <w:proofErr w:type="spellStart"/>
            <w:r>
              <w:rPr>
                <w:sz w:val="24"/>
              </w:rPr>
              <w:t>Naša</w:t>
            </w:r>
            <w:proofErr w:type="spellEnd"/>
            <w:r>
              <w:rPr>
                <w:sz w:val="24"/>
              </w:rPr>
              <w:t xml:space="preserve"> značka:</w:t>
            </w:r>
          </w:p>
        </w:tc>
        <w:tc>
          <w:tcPr>
            <w:tcW w:w="53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3BE65C" w14:textId="77777777" w:rsidR="00F42444" w:rsidRDefault="00000000">
            <w:pPr>
              <w:spacing w:after="0"/>
            </w:pPr>
            <w:proofErr w:type="spellStart"/>
            <w:r>
              <w:rPr>
                <w:sz w:val="24"/>
              </w:rPr>
              <w:t>Dodávateľo</w:t>
            </w:r>
            <w:proofErr w:type="spellEnd"/>
          </w:p>
          <w:p w14:paraId="7901287E" w14:textId="77777777" w:rsidR="00F42444" w:rsidRDefault="00000000">
            <w:pPr>
              <w:spacing w:after="0"/>
              <w:ind w:left="7"/>
            </w:pPr>
            <w:r>
              <w:rPr>
                <w:sz w:val="24"/>
              </w:rPr>
              <w:t xml:space="preserve">Číslo </w:t>
            </w:r>
            <w:proofErr w:type="spellStart"/>
            <w:r>
              <w:rPr>
                <w:sz w:val="24"/>
              </w:rPr>
              <w:t>dodávateľa</w:t>
            </w:r>
            <w:proofErr w:type="spellEnd"/>
            <w:r>
              <w:rPr>
                <w:sz w:val="24"/>
              </w:rPr>
              <w:t>: 201232</w:t>
            </w:r>
          </w:p>
          <w:p w14:paraId="3C7B5825" w14:textId="77777777" w:rsidR="00F42444" w:rsidRDefault="00000000">
            <w:pPr>
              <w:spacing w:after="5" w:line="221" w:lineRule="auto"/>
              <w:ind w:right="316" w:firstLine="7"/>
              <w:jc w:val="both"/>
            </w:pPr>
            <w:r>
              <w:rPr>
                <w:sz w:val="24"/>
              </w:rPr>
              <w:t>IČO: 67985831, IČ DPH: CZ67985831 Referent(</w:t>
            </w:r>
            <w:proofErr w:type="spellStart"/>
            <w:r>
              <w:rPr>
                <w:sz w:val="24"/>
              </w:rPr>
              <w:t>ka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dodávateľa</w:t>
            </w:r>
            <w:proofErr w:type="spellEnd"/>
            <w:r>
              <w:rPr>
                <w:sz w:val="24"/>
              </w:rPr>
              <w:t>:</w:t>
            </w:r>
          </w:p>
          <w:p w14:paraId="62F14C58" w14:textId="77777777" w:rsidR="00F42444" w:rsidRDefault="00000000">
            <w:pPr>
              <w:spacing w:after="0"/>
              <w:ind w:left="7"/>
            </w:pPr>
            <w:proofErr w:type="spellStart"/>
            <w:r>
              <w:rPr>
                <w:sz w:val="24"/>
              </w:rPr>
              <w:t>Telefón</w:t>
            </w:r>
            <w:proofErr w:type="spellEnd"/>
            <w:r>
              <w:rPr>
                <w:sz w:val="24"/>
              </w:rPr>
              <w:t>/Fax:</w:t>
            </w:r>
          </w:p>
          <w:p w14:paraId="5E0AC20E" w14:textId="77777777" w:rsidR="00F42444" w:rsidRDefault="00000000">
            <w:pPr>
              <w:spacing w:after="0"/>
              <w:ind w:left="7"/>
            </w:pPr>
            <w:r>
              <w:rPr>
                <w:sz w:val="24"/>
              </w:rPr>
              <w:t>E-mail:</w:t>
            </w:r>
          </w:p>
          <w:p w14:paraId="5DC3771D" w14:textId="77777777" w:rsidR="00F42444" w:rsidRDefault="00000000">
            <w:pPr>
              <w:spacing w:after="0"/>
              <w:ind w:left="7"/>
            </w:pPr>
            <w:r>
              <w:rPr>
                <w:sz w:val="24"/>
              </w:rPr>
              <w:t>Vaša značka:</w:t>
            </w:r>
          </w:p>
        </w:tc>
      </w:tr>
      <w:tr w:rsidR="00F42444" w14:paraId="1DF18CBA" w14:textId="77777777">
        <w:trPr>
          <w:trHeight w:val="1555"/>
        </w:trPr>
        <w:tc>
          <w:tcPr>
            <w:tcW w:w="5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EB4D16" w14:textId="77777777" w:rsidR="00F42444" w:rsidRDefault="00000000">
            <w:pPr>
              <w:spacing w:after="0"/>
              <w:ind w:left="7"/>
            </w:pPr>
            <w:r>
              <w:rPr>
                <w:sz w:val="26"/>
              </w:rPr>
              <w:t xml:space="preserve">Adresa </w:t>
            </w:r>
            <w:proofErr w:type="spellStart"/>
            <w:r>
              <w:rPr>
                <w:sz w:val="26"/>
              </w:rPr>
              <w:t>fakturácie</w:t>
            </w:r>
            <w:proofErr w:type="spellEnd"/>
            <w:r>
              <w:rPr>
                <w:sz w:val="26"/>
              </w:rPr>
              <w:t>:</w:t>
            </w:r>
          </w:p>
          <w:p w14:paraId="7BF91FCD" w14:textId="77777777" w:rsidR="00F42444" w:rsidRDefault="00000000">
            <w:pPr>
              <w:spacing w:after="0"/>
              <w:ind w:left="7"/>
            </w:pPr>
            <w:r>
              <w:rPr>
                <w:sz w:val="24"/>
              </w:rPr>
              <w:t xml:space="preserve">Univerzita Komenského v </w:t>
            </w:r>
            <w:proofErr w:type="spellStart"/>
            <w:r>
              <w:rPr>
                <w:sz w:val="24"/>
              </w:rPr>
              <w:t>Bratislave</w:t>
            </w:r>
            <w:proofErr w:type="spellEnd"/>
          </w:p>
          <w:p w14:paraId="1F46015F" w14:textId="77777777" w:rsidR="00F42444" w:rsidRDefault="00000000">
            <w:pPr>
              <w:spacing w:after="0"/>
              <w:ind w:left="7"/>
            </w:pPr>
            <w:proofErr w:type="spellStart"/>
            <w:r>
              <w:rPr>
                <w:sz w:val="24"/>
              </w:rPr>
              <w:t>Prírodovedecká</w:t>
            </w:r>
            <w:proofErr w:type="spellEnd"/>
            <w:r>
              <w:rPr>
                <w:sz w:val="24"/>
              </w:rPr>
              <w:t xml:space="preserve"> fakulta</w:t>
            </w:r>
          </w:p>
          <w:p w14:paraId="5BAF63C4" w14:textId="77777777" w:rsidR="00F42444" w:rsidRDefault="00000000">
            <w:pPr>
              <w:spacing w:after="0"/>
              <w:ind w:left="7"/>
            </w:pPr>
            <w:proofErr w:type="spellStart"/>
            <w:r>
              <w:rPr>
                <w:sz w:val="24"/>
              </w:rPr>
              <w:t>Mlynská</w:t>
            </w:r>
            <w:proofErr w:type="spellEnd"/>
            <w:r>
              <w:rPr>
                <w:sz w:val="24"/>
              </w:rPr>
              <w:t xml:space="preserve"> dolina </w:t>
            </w:r>
            <w:proofErr w:type="spellStart"/>
            <w:r>
              <w:rPr>
                <w:sz w:val="24"/>
              </w:rPr>
              <w:t>Ilkovičova</w:t>
            </w:r>
            <w:proofErr w:type="spellEnd"/>
            <w:r>
              <w:rPr>
                <w:sz w:val="24"/>
              </w:rPr>
              <w:t xml:space="preserve"> 6</w:t>
            </w:r>
          </w:p>
          <w:p w14:paraId="72933044" w14:textId="77777777" w:rsidR="00F42444" w:rsidRDefault="00000000">
            <w:pPr>
              <w:spacing w:after="0"/>
              <w:ind w:left="14"/>
            </w:pPr>
            <w:r>
              <w:rPr>
                <w:sz w:val="24"/>
              </w:rPr>
              <w:t>842 15 Bratislava 4</w:t>
            </w:r>
          </w:p>
        </w:tc>
        <w:tc>
          <w:tcPr>
            <w:tcW w:w="53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AF8748" w14:textId="77777777" w:rsidR="00F42444" w:rsidRDefault="00000000">
            <w:pPr>
              <w:spacing w:after="0"/>
            </w:pPr>
            <w:r>
              <w:rPr>
                <w:sz w:val="26"/>
              </w:rPr>
              <w:t xml:space="preserve">Adresa </w:t>
            </w:r>
            <w:proofErr w:type="spellStart"/>
            <w:r>
              <w:rPr>
                <w:sz w:val="26"/>
              </w:rPr>
              <w:t>dodania</w:t>
            </w:r>
            <w:proofErr w:type="spellEnd"/>
            <w:r>
              <w:rPr>
                <w:sz w:val="26"/>
              </w:rPr>
              <w:t>:</w:t>
            </w:r>
          </w:p>
          <w:p w14:paraId="4FE5A242" w14:textId="77777777" w:rsidR="00F42444" w:rsidRDefault="00000000">
            <w:pPr>
              <w:spacing w:after="0"/>
            </w:pPr>
            <w:r>
              <w:rPr>
                <w:sz w:val="24"/>
              </w:rPr>
              <w:t xml:space="preserve">Univerzita Komenského v </w:t>
            </w:r>
            <w:proofErr w:type="spellStart"/>
            <w:r>
              <w:rPr>
                <w:sz w:val="24"/>
              </w:rPr>
              <w:t>Bratislave</w:t>
            </w:r>
            <w:proofErr w:type="spellEnd"/>
          </w:p>
          <w:p w14:paraId="378E944B" w14:textId="77777777" w:rsidR="00F42444" w:rsidRDefault="00000000">
            <w:pPr>
              <w:spacing w:after="0"/>
              <w:ind w:left="7"/>
            </w:pPr>
            <w:proofErr w:type="spellStart"/>
            <w:r>
              <w:rPr>
                <w:sz w:val="24"/>
              </w:rPr>
              <w:t>Prírodovedecká</w:t>
            </w:r>
            <w:proofErr w:type="spellEnd"/>
            <w:r>
              <w:rPr>
                <w:sz w:val="24"/>
              </w:rPr>
              <w:t xml:space="preserve"> fakulta</w:t>
            </w:r>
          </w:p>
          <w:p w14:paraId="73DBE4AC" w14:textId="77777777" w:rsidR="00F42444" w:rsidRDefault="00000000">
            <w:pPr>
              <w:spacing w:after="0"/>
              <w:ind w:left="7"/>
            </w:pPr>
            <w:r>
              <w:rPr>
                <w:sz w:val="24"/>
              </w:rPr>
              <w:t xml:space="preserve">K. </w:t>
            </w:r>
            <w:proofErr w:type="spellStart"/>
            <w:r>
              <w:rPr>
                <w:sz w:val="24"/>
              </w:rPr>
              <w:t>mineralógie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petrológie</w:t>
            </w:r>
            <w:proofErr w:type="spellEnd"/>
            <w:r>
              <w:rPr>
                <w:sz w:val="24"/>
              </w:rPr>
              <w:t xml:space="preserve"> a lož. </w:t>
            </w:r>
            <w:proofErr w:type="spellStart"/>
            <w:r>
              <w:rPr>
                <w:sz w:val="24"/>
              </w:rPr>
              <w:t>geol</w:t>
            </w:r>
            <w:proofErr w:type="spellEnd"/>
            <w:r>
              <w:rPr>
                <w:sz w:val="24"/>
              </w:rPr>
              <w:t>.</w:t>
            </w:r>
          </w:p>
          <w:p w14:paraId="55E09C1C" w14:textId="77777777" w:rsidR="00F42444" w:rsidRDefault="00000000">
            <w:pPr>
              <w:spacing w:after="0"/>
              <w:ind w:left="7"/>
            </w:pPr>
            <w:proofErr w:type="spellStart"/>
            <w:r>
              <w:rPr>
                <w:sz w:val="24"/>
              </w:rPr>
              <w:t>Mlynská</w:t>
            </w:r>
            <w:proofErr w:type="spellEnd"/>
            <w:r>
              <w:rPr>
                <w:sz w:val="24"/>
              </w:rPr>
              <w:t xml:space="preserve"> dolina </w:t>
            </w:r>
            <w:proofErr w:type="spellStart"/>
            <w:r>
              <w:rPr>
                <w:sz w:val="24"/>
              </w:rPr>
              <w:t>Ilkovičova</w:t>
            </w:r>
            <w:proofErr w:type="spellEnd"/>
            <w:r>
              <w:rPr>
                <w:sz w:val="24"/>
              </w:rPr>
              <w:t xml:space="preserve"> 6</w:t>
            </w:r>
          </w:p>
          <w:p w14:paraId="24D1C14E" w14:textId="77777777" w:rsidR="00F42444" w:rsidRDefault="00000000">
            <w:pPr>
              <w:spacing w:after="0"/>
              <w:ind w:left="14"/>
            </w:pPr>
            <w:r>
              <w:rPr>
                <w:sz w:val="24"/>
              </w:rPr>
              <w:t>SK-842 15 BRATISLAVA 4</w:t>
            </w:r>
          </w:p>
        </w:tc>
      </w:tr>
      <w:tr w:rsidR="00F42444" w14:paraId="105D0FE8" w14:textId="77777777">
        <w:trPr>
          <w:trHeight w:val="342"/>
        </w:trPr>
        <w:tc>
          <w:tcPr>
            <w:tcW w:w="5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B088AC" w14:textId="77777777" w:rsidR="00F42444" w:rsidRDefault="00000000">
            <w:pPr>
              <w:spacing w:after="0"/>
              <w:ind w:left="7"/>
            </w:pPr>
            <w:proofErr w:type="spellStart"/>
            <w:r>
              <w:rPr>
                <w:sz w:val="26"/>
              </w:rPr>
              <w:t>Predpokladaný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dátum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dodania</w:t>
            </w:r>
            <w:proofErr w:type="spellEnd"/>
            <w:r>
              <w:rPr>
                <w:sz w:val="26"/>
              </w:rPr>
              <w:t xml:space="preserve">: </w:t>
            </w:r>
            <w:proofErr w:type="spellStart"/>
            <w:r>
              <w:rPr>
                <w:sz w:val="26"/>
              </w:rPr>
              <w:t>Deň</w:t>
            </w:r>
            <w:proofErr w:type="spellEnd"/>
            <w:r>
              <w:rPr>
                <w:sz w:val="26"/>
              </w:rPr>
              <w:t xml:space="preserve"> 31.05.2024</w:t>
            </w:r>
          </w:p>
        </w:tc>
        <w:tc>
          <w:tcPr>
            <w:tcW w:w="53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7804CD" w14:textId="77777777" w:rsidR="00F42444" w:rsidRDefault="00F42444"/>
        </w:tc>
      </w:tr>
      <w:tr w:rsidR="00F42444" w14:paraId="219F012B" w14:textId="77777777">
        <w:trPr>
          <w:trHeight w:val="535"/>
        </w:trPr>
        <w:tc>
          <w:tcPr>
            <w:tcW w:w="5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37EC2E" w14:textId="77777777" w:rsidR="00F42444" w:rsidRDefault="00000000">
            <w:pPr>
              <w:spacing w:after="0"/>
              <w:ind w:left="14"/>
            </w:pPr>
            <w:proofErr w:type="spellStart"/>
            <w:r>
              <w:rPr>
                <w:sz w:val="26"/>
              </w:rPr>
              <w:t>Dodacie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podmienky</w:t>
            </w:r>
            <w:proofErr w:type="spellEnd"/>
            <w:r>
              <w:rPr>
                <w:sz w:val="26"/>
              </w:rPr>
              <w:t>:</w:t>
            </w:r>
          </w:p>
          <w:p w14:paraId="456C83B1" w14:textId="77777777" w:rsidR="00F42444" w:rsidRDefault="00000000">
            <w:pPr>
              <w:spacing w:after="0"/>
              <w:ind w:left="7"/>
            </w:pPr>
            <w:proofErr w:type="spellStart"/>
            <w:r>
              <w:rPr>
                <w:sz w:val="32"/>
              </w:rPr>
              <w:t>zzz</w:t>
            </w:r>
            <w:proofErr w:type="spellEnd"/>
          </w:p>
        </w:tc>
        <w:tc>
          <w:tcPr>
            <w:tcW w:w="53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04F51D" w14:textId="77777777" w:rsidR="00F42444" w:rsidRDefault="00000000">
            <w:pPr>
              <w:tabs>
                <w:tab w:val="center" w:pos="3284"/>
              </w:tabs>
              <w:spacing w:after="0"/>
            </w:pPr>
            <w:proofErr w:type="spellStart"/>
            <w:r>
              <w:rPr>
                <w:sz w:val="26"/>
              </w:rPr>
              <w:t>Platobné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podmienky</w:t>
            </w:r>
            <w:proofErr w:type="spellEnd"/>
            <w:r>
              <w:rPr>
                <w:sz w:val="26"/>
              </w:rPr>
              <w:t>: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Mena</w:t>
            </w:r>
            <w:proofErr w:type="spellEnd"/>
            <w:r>
              <w:rPr>
                <w:sz w:val="26"/>
              </w:rPr>
              <w:t xml:space="preserve"> EUR</w:t>
            </w:r>
          </w:p>
          <w:p w14:paraId="2C3C553E" w14:textId="77777777" w:rsidR="00F42444" w:rsidRDefault="00000000">
            <w:pPr>
              <w:spacing w:after="0"/>
              <w:ind w:left="7"/>
            </w:pPr>
            <w:proofErr w:type="spellStart"/>
            <w:r>
              <w:rPr>
                <w:sz w:val="24"/>
              </w:rPr>
              <w:t>Ihneď</w:t>
            </w:r>
            <w:proofErr w:type="spellEnd"/>
            <w:r>
              <w:rPr>
                <w:sz w:val="24"/>
              </w:rPr>
              <w:t xml:space="preserve"> splatné</w:t>
            </w:r>
          </w:p>
        </w:tc>
      </w:tr>
      <w:tr w:rsidR="00F42444" w14:paraId="2D43DDD5" w14:textId="77777777">
        <w:trPr>
          <w:trHeight w:val="536"/>
        </w:trPr>
        <w:tc>
          <w:tcPr>
            <w:tcW w:w="5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FC99B2" w14:textId="77777777" w:rsidR="00F42444" w:rsidRDefault="00000000">
            <w:pPr>
              <w:tabs>
                <w:tab w:val="center" w:pos="1872"/>
              </w:tabs>
              <w:spacing w:after="0"/>
            </w:pPr>
            <w:r>
              <w:rPr>
                <w:sz w:val="24"/>
              </w:rPr>
              <w:t>Položka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topis</w:t>
            </w:r>
            <w:proofErr w:type="spellEnd"/>
            <w:r>
              <w:rPr>
                <w:sz w:val="24"/>
              </w:rPr>
              <w:t xml:space="preserve"> položky</w:t>
            </w:r>
          </w:p>
          <w:p w14:paraId="54A14204" w14:textId="77777777" w:rsidR="00F42444" w:rsidRDefault="00000000">
            <w:pPr>
              <w:tabs>
                <w:tab w:val="center" w:pos="1947"/>
                <w:tab w:val="center" w:pos="4182"/>
              </w:tabs>
              <w:spacing w:after="0"/>
            </w:pP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Císlo</w:t>
            </w:r>
            <w:proofErr w:type="spellEnd"/>
            <w:r>
              <w:rPr>
                <w:sz w:val="24"/>
              </w:rPr>
              <w:t xml:space="preserve"> materiálu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Objemnožstvo</w:t>
            </w:r>
            <w:proofErr w:type="spellEnd"/>
          </w:p>
        </w:tc>
        <w:tc>
          <w:tcPr>
            <w:tcW w:w="53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96E7323" w14:textId="77777777" w:rsidR="00F42444" w:rsidRDefault="00000000">
            <w:pPr>
              <w:spacing w:after="0"/>
              <w:ind w:left="93"/>
              <w:jc w:val="both"/>
            </w:pPr>
            <w:r>
              <w:rPr>
                <w:sz w:val="26"/>
              </w:rPr>
              <w:t xml:space="preserve">MJ </w:t>
            </w:r>
            <w:proofErr w:type="spellStart"/>
            <w:r>
              <w:rPr>
                <w:sz w:val="26"/>
              </w:rPr>
              <w:t>Jed.cena</w:t>
            </w:r>
            <w:proofErr w:type="spellEnd"/>
            <w:r>
              <w:rPr>
                <w:sz w:val="26"/>
              </w:rPr>
              <w:t xml:space="preserve"> bez DPH Cena položky bez DPH</w:t>
            </w:r>
          </w:p>
        </w:tc>
      </w:tr>
      <w:tr w:rsidR="00F42444" w14:paraId="53FC9A24" w14:textId="77777777">
        <w:trPr>
          <w:trHeight w:val="611"/>
        </w:trPr>
        <w:tc>
          <w:tcPr>
            <w:tcW w:w="5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A1FF3C" w14:textId="77777777" w:rsidR="00F42444" w:rsidRDefault="00000000">
            <w:pPr>
              <w:tabs>
                <w:tab w:val="center" w:pos="2605"/>
              </w:tabs>
              <w:spacing w:after="0"/>
            </w:pPr>
            <w:r>
              <w:rPr>
                <w:sz w:val="26"/>
              </w:rPr>
              <w:t>00010</w:t>
            </w:r>
            <w:r>
              <w:rPr>
                <w:sz w:val="26"/>
              </w:rPr>
              <w:tab/>
              <w:t xml:space="preserve">Izotopové analýzy </w:t>
            </w:r>
            <w:proofErr w:type="spellStart"/>
            <w:r>
              <w:rPr>
                <w:sz w:val="26"/>
              </w:rPr>
              <w:t>Sr</w:t>
            </w:r>
            <w:proofErr w:type="spellEnd"/>
            <w:r>
              <w:rPr>
                <w:sz w:val="26"/>
              </w:rPr>
              <w:t xml:space="preserve"> (20 ks)</w:t>
            </w:r>
          </w:p>
          <w:p w14:paraId="24C965E2" w14:textId="77777777" w:rsidR="00F42444" w:rsidRDefault="00000000">
            <w:pPr>
              <w:spacing w:after="0"/>
              <w:ind w:right="848"/>
              <w:jc w:val="right"/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D5654B5" w14:textId="77777777" w:rsidR="00F42444" w:rsidRDefault="00000000">
            <w:pPr>
              <w:tabs>
                <w:tab w:val="center" w:pos="2163"/>
                <w:tab w:val="right" w:pos="5275"/>
              </w:tabs>
              <w:spacing w:after="0"/>
            </w:pPr>
            <w:proofErr w:type="spellStart"/>
            <w:r>
              <w:rPr>
                <w:sz w:val="24"/>
              </w:rPr>
              <w:t>JednotVýk</w:t>
            </w:r>
            <w:proofErr w:type="spellEnd"/>
            <w:r>
              <w:rPr>
                <w:sz w:val="24"/>
              </w:rPr>
              <w:tab/>
              <w:t>2 260,00</w:t>
            </w:r>
            <w:r>
              <w:rPr>
                <w:sz w:val="24"/>
              </w:rPr>
              <w:tab/>
              <w:t>2 260,00</w:t>
            </w:r>
          </w:p>
        </w:tc>
      </w:tr>
      <w:tr w:rsidR="00F42444" w14:paraId="4915CCD3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29" w:type="dxa"/>
          <w:trHeight w:val="235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1CB2309F" w14:textId="77777777" w:rsidR="00F42444" w:rsidRDefault="00000000">
            <w:pPr>
              <w:spacing w:after="0"/>
              <w:ind w:left="7"/>
            </w:pPr>
            <w:r>
              <w:rPr>
                <w:sz w:val="24"/>
              </w:rPr>
              <w:t>Celková cena bez DPH</w:t>
            </w:r>
          </w:p>
        </w:tc>
        <w:tc>
          <w:tcPr>
            <w:tcW w:w="7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FF98F" w14:textId="77777777" w:rsidR="00F42444" w:rsidRDefault="00000000">
            <w:pPr>
              <w:spacing w:after="0"/>
              <w:jc w:val="right"/>
            </w:pPr>
            <w:r>
              <w:rPr>
                <w:sz w:val="24"/>
              </w:rPr>
              <w:t>2 260,00 EUR</w:t>
            </w:r>
          </w:p>
        </w:tc>
      </w:tr>
      <w:tr w:rsidR="00F42444" w14:paraId="01A730D5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29" w:type="dxa"/>
          <w:trHeight w:val="244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645F8774" w14:textId="77777777" w:rsidR="00F42444" w:rsidRDefault="00000000">
            <w:pPr>
              <w:spacing w:after="0"/>
            </w:pPr>
            <w:r>
              <w:rPr>
                <w:sz w:val="26"/>
              </w:rPr>
              <w:t>Hodnota DPH</w:t>
            </w:r>
          </w:p>
        </w:tc>
        <w:tc>
          <w:tcPr>
            <w:tcW w:w="7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C4DF3" w14:textId="77777777" w:rsidR="00F42444" w:rsidRDefault="00000000">
            <w:pPr>
              <w:spacing w:after="0"/>
              <w:jc w:val="right"/>
            </w:pPr>
            <w:r>
              <w:rPr>
                <w:sz w:val="26"/>
              </w:rPr>
              <w:t>EUR</w:t>
            </w:r>
          </w:p>
        </w:tc>
      </w:tr>
      <w:tr w:rsidR="00F42444" w14:paraId="3107876E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29" w:type="dxa"/>
          <w:trHeight w:val="222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06090EC9" w14:textId="77777777" w:rsidR="00F42444" w:rsidRDefault="00000000">
            <w:pPr>
              <w:spacing w:after="0"/>
              <w:ind w:left="7"/>
            </w:pPr>
            <w:r>
              <w:rPr>
                <w:sz w:val="24"/>
              </w:rPr>
              <w:t>Celková cena s DPH</w:t>
            </w:r>
          </w:p>
        </w:tc>
        <w:tc>
          <w:tcPr>
            <w:tcW w:w="7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8D95D" w14:textId="77777777" w:rsidR="00F42444" w:rsidRDefault="00000000">
            <w:pPr>
              <w:spacing w:after="0"/>
              <w:jc w:val="right"/>
            </w:pPr>
            <w:r>
              <w:rPr>
                <w:sz w:val="24"/>
              </w:rPr>
              <w:t>2 260,00 EUR</w:t>
            </w:r>
          </w:p>
        </w:tc>
      </w:tr>
    </w:tbl>
    <w:p w14:paraId="32D9C8A8" w14:textId="77777777" w:rsidR="00D73BE2" w:rsidRDefault="00000000">
      <w:pPr>
        <w:tabs>
          <w:tab w:val="center" w:pos="7269"/>
        </w:tabs>
        <w:spacing w:after="377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EE2D63" wp14:editId="314FEB6F">
                <wp:simplePos x="0" y="0"/>
                <wp:positionH relativeFrom="column">
                  <wp:posOffset>13689</wp:posOffset>
                </wp:positionH>
                <wp:positionV relativeFrom="paragraph">
                  <wp:posOffset>492910</wp:posOffset>
                </wp:positionV>
                <wp:extent cx="1359805" cy="4564"/>
                <wp:effectExtent l="0" t="0" r="0" b="0"/>
                <wp:wrapSquare wrapText="bothSides"/>
                <wp:docPr id="5113" name="Group 5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9805" cy="4564"/>
                          <a:chOff x="0" y="0"/>
                          <a:chExt cx="1359805" cy="4564"/>
                        </a:xfrm>
                      </wpg:grpSpPr>
                      <wps:wsp>
                        <wps:cNvPr id="5112" name="Shape 5112"/>
                        <wps:cNvSpPr/>
                        <wps:spPr>
                          <a:xfrm>
                            <a:off x="0" y="0"/>
                            <a:ext cx="1359805" cy="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805" h="4564">
                                <a:moveTo>
                                  <a:pt x="0" y="2282"/>
                                </a:moveTo>
                                <a:lnTo>
                                  <a:pt x="1359805" y="2282"/>
                                </a:lnTo>
                              </a:path>
                            </a:pathLst>
                          </a:custGeom>
                          <a:ln w="45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13" style="width:107.071pt;height:0.359375pt;position:absolute;mso-position-horizontal-relative:text;mso-position-horizontal:absolute;margin-left:1.0779pt;mso-position-vertical-relative:text;margin-top:38.8118pt;" coordsize="13598,45">
                <v:shape id="Shape 5112" style="position:absolute;width:13598;height:45;left:0;top:0;" coordsize="1359805,4564" path="m0,2282l1359805,2282">
                  <v:stroke weight="0.359375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proofErr w:type="spellStart"/>
      <w:r>
        <w:rPr>
          <w:sz w:val="24"/>
        </w:rPr>
        <w:t>Potvrdenie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dodávateľa</w:t>
      </w:r>
      <w:proofErr w:type="spellEnd"/>
    </w:p>
    <w:p w14:paraId="08E35BD2" w14:textId="5C1934ED" w:rsidR="00F42444" w:rsidRPr="00D73BE2" w:rsidRDefault="00D73BE2">
      <w:pPr>
        <w:tabs>
          <w:tab w:val="center" w:pos="7269"/>
        </w:tabs>
        <w:spacing w:after="377"/>
        <w:rPr>
          <w:b/>
          <w:bCs/>
        </w:rPr>
      </w:pPr>
      <w:r w:rsidRPr="00D73BE2">
        <w:rPr>
          <w:b/>
          <w:bCs/>
          <w:sz w:val="24"/>
        </w:rPr>
        <w:t>AKCEPTACE 23.5.2024</w:t>
      </w:r>
      <w:r w:rsidR="00000000" w:rsidRPr="00D73BE2">
        <w:rPr>
          <w:b/>
          <w:bCs/>
          <w:sz w:val="24"/>
        </w:rPr>
        <w:tab/>
      </w:r>
    </w:p>
    <w:p w14:paraId="5D40DEFC" w14:textId="77777777" w:rsidR="00F42444" w:rsidRDefault="00000000">
      <w:pPr>
        <w:spacing w:after="135"/>
        <w:ind w:right="-316"/>
      </w:pPr>
      <w:r>
        <w:rPr>
          <w:noProof/>
        </w:rPr>
        <mc:AlternateContent>
          <mc:Choice Requires="wpg">
            <w:drawing>
              <wp:inline distT="0" distB="0" distL="0" distR="0" wp14:anchorId="0D37AE74" wp14:editId="2C2C3D3B">
                <wp:extent cx="6799025" cy="4564"/>
                <wp:effectExtent l="0" t="0" r="0" b="0"/>
                <wp:docPr id="5115" name="Group 5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9025" cy="4564"/>
                          <a:chOff x="0" y="0"/>
                          <a:chExt cx="6799025" cy="4564"/>
                        </a:xfrm>
                      </wpg:grpSpPr>
                      <wps:wsp>
                        <wps:cNvPr id="5114" name="Shape 5114"/>
                        <wps:cNvSpPr/>
                        <wps:spPr>
                          <a:xfrm>
                            <a:off x="0" y="0"/>
                            <a:ext cx="6799025" cy="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9025" h="4564">
                                <a:moveTo>
                                  <a:pt x="0" y="2282"/>
                                </a:moveTo>
                                <a:lnTo>
                                  <a:pt x="6799025" y="2282"/>
                                </a:lnTo>
                              </a:path>
                            </a:pathLst>
                          </a:custGeom>
                          <a:ln w="45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15" style="width:535.356pt;height:0.359375pt;mso-position-horizontal-relative:char;mso-position-vertical-relative:line" coordsize="67990,45">
                <v:shape id="Shape 5114" style="position:absolute;width:67990;height:45;left:0;top:0;" coordsize="6799025,4564" path="m0,2282l6799025,2282">
                  <v:stroke weight="0.35937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CB74D94" w14:textId="77777777" w:rsidR="00F42444" w:rsidRDefault="00000000">
      <w:pPr>
        <w:tabs>
          <w:tab w:val="center" w:pos="7782"/>
        </w:tabs>
        <w:spacing w:after="14"/>
        <w:ind w:left="-8"/>
      </w:pPr>
      <w:r>
        <w:rPr>
          <w:sz w:val="20"/>
        </w:rPr>
        <w:t xml:space="preserve">Bankové </w:t>
      </w:r>
      <w:proofErr w:type="spellStart"/>
      <w:r>
        <w:rPr>
          <w:sz w:val="20"/>
        </w:rPr>
        <w:t>spojenie</w:t>
      </w:r>
      <w:proofErr w:type="spellEnd"/>
      <w:r>
        <w:rPr>
          <w:sz w:val="20"/>
        </w:rPr>
        <w:t>:</w:t>
      </w:r>
      <w:r>
        <w:rPr>
          <w:sz w:val="20"/>
        </w:rPr>
        <w:tab/>
      </w:r>
      <w:proofErr w:type="spellStart"/>
      <w:r>
        <w:rPr>
          <w:sz w:val="20"/>
        </w:rPr>
        <w:t>Právna</w:t>
      </w:r>
      <w:proofErr w:type="spellEnd"/>
      <w:r>
        <w:rPr>
          <w:sz w:val="20"/>
        </w:rPr>
        <w:t xml:space="preserve"> forma: </w:t>
      </w:r>
      <w:proofErr w:type="spellStart"/>
      <w:r>
        <w:rPr>
          <w:sz w:val="20"/>
        </w:rPr>
        <w:t>Verejnoprávna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inštitúcia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zriadená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zákonom</w:t>
      </w:r>
      <w:proofErr w:type="spellEnd"/>
    </w:p>
    <w:p w14:paraId="3F27ED0C" w14:textId="5FDBFB6B" w:rsidR="00F42444" w:rsidRDefault="00000000">
      <w:pPr>
        <w:tabs>
          <w:tab w:val="right" w:pos="10391"/>
        </w:tabs>
        <w:spacing w:after="14"/>
        <w:ind w:left="-8"/>
      </w:pPr>
      <w:r>
        <w:rPr>
          <w:sz w:val="20"/>
        </w:rPr>
        <w:t xml:space="preserve">Banka: </w:t>
      </w:r>
      <w:proofErr w:type="spellStart"/>
      <w:r w:rsidR="00D73BE2">
        <w:rPr>
          <w:sz w:val="20"/>
        </w:rPr>
        <w:t>xxxxxxxxxxxxxx</w:t>
      </w:r>
      <w:proofErr w:type="spellEnd"/>
      <w:r>
        <w:rPr>
          <w:sz w:val="20"/>
        </w:rPr>
        <w:tab/>
        <w:t xml:space="preserve">č. 131/2002 </w:t>
      </w:r>
      <w:proofErr w:type="spellStart"/>
      <w:r>
        <w:rPr>
          <w:sz w:val="20"/>
        </w:rPr>
        <w:t>Z.z</w:t>
      </w:r>
      <w:proofErr w:type="spellEnd"/>
      <w:r>
        <w:rPr>
          <w:sz w:val="20"/>
        </w:rPr>
        <w:t xml:space="preserve">. o vysokých školách </w:t>
      </w:r>
      <w:proofErr w:type="spellStart"/>
      <w:r>
        <w:rPr>
          <w:sz w:val="20"/>
        </w:rPr>
        <w:t>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verejná</w:t>
      </w:r>
      <w:proofErr w:type="spellEnd"/>
      <w:r>
        <w:rPr>
          <w:sz w:val="20"/>
        </w:rPr>
        <w:t xml:space="preserve"> vysoká škola</w:t>
      </w:r>
    </w:p>
    <w:p w14:paraId="79BDCDBB" w14:textId="4EAD74AF" w:rsidR="00F42444" w:rsidRDefault="00000000">
      <w:pPr>
        <w:tabs>
          <w:tab w:val="center" w:pos="7481"/>
        </w:tabs>
        <w:spacing w:after="14"/>
        <w:ind w:left="-8"/>
      </w:pPr>
      <w:r>
        <w:rPr>
          <w:sz w:val="20"/>
        </w:rPr>
        <w:t xml:space="preserve">Účet: </w:t>
      </w:r>
      <w:proofErr w:type="spellStart"/>
      <w:r w:rsidR="00D73BE2">
        <w:rPr>
          <w:sz w:val="20"/>
        </w:rPr>
        <w:t>xxxxxxxxxxxxx</w:t>
      </w:r>
      <w:proofErr w:type="spellEnd"/>
      <w:r>
        <w:rPr>
          <w:sz w:val="20"/>
        </w:rPr>
        <w:t xml:space="preserve"> IČO: </w:t>
      </w:r>
      <w:r>
        <w:rPr>
          <w:sz w:val="20"/>
        </w:rPr>
        <w:tab/>
        <w:t>00397865 DIČ: 2020845332</w:t>
      </w:r>
    </w:p>
    <w:p w14:paraId="018A801D" w14:textId="77777777" w:rsidR="00F42444" w:rsidRDefault="00000000">
      <w:pPr>
        <w:tabs>
          <w:tab w:val="center" w:pos="6428"/>
        </w:tabs>
        <w:spacing w:after="14"/>
        <w:ind w:left="-8"/>
      </w:pPr>
      <w:proofErr w:type="spellStart"/>
      <w:r>
        <w:rPr>
          <w:sz w:val="20"/>
        </w:rPr>
        <w:t>Názov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Zostatkový</w:t>
      </w:r>
      <w:proofErr w:type="spellEnd"/>
      <w:r>
        <w:rPr>
          <w:sz w:val="20"/>
        </w:rPr>
        <w:t xml:space="preserve"> účet</w:t>
      </w:r>
      <w:r>
        <w:rPr>
          <w:sz w:val="20"/>
        </w:rPr>
        <w:tab/>
        <w:t>IČ DPH: SK2020845332</w:t>
      </w:r>
    </w:p>
    <w:sectPr w:rsidR="00F42444">
      <w:pgSz w:w="11900" w:h="16840"/>
      <w:pgMar w:top="1440" w:right="805" w:bottom="1440" w:left="7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444"/>
    <w:rsid w:val="00D73BE2"/>
    <w:rsid w:val="00E87EC6"/>
    <w:rsid w:val="00F4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FEC2"/>
  <w15:docId w15:val="{8918B30F-7EC1-4A1E-83A4-606EC96C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629"/>
      <w:jc w:val="center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Weingartnerova Alzbeta GEO</dc:creator>
  <cp:keywords/>
  <cp:lastModifiedBy>Weingartnerova Alzbeta GEO</cp:lastModifiedBy>
  <cp:revision>2</cp:revision>
  <dcterms:created xsi:type="dcterms:W3CDTF">2024-05-29T13:38:00Z</dcterms:created>
  <dcterms:modified xsi:type="dcterms:W3CDTF">2024-05-29T13:38:00Z</dcterms:modified>
</cp:coreProperties>
</file>