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0696F" w:rsidRDefault="00F71B9E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Smlouva o poskytování hostingu</w:t>
      </w:r>
    </w:p>
    <w:p w14:paraId="00000002" w14:textId="77777777" w:rsidR="0080696F" w:rsidRDefault="00F71B9E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10B56926" w:rsidR="0080696F" w:rsidRPr="009A050A" w:rsidRDefault="009A050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Knihovna města Ostravy, příspěvková organizace</w:t>
      </w:r>
    </w:p>
    <w:p w14:paraId="00000004" w14:textId="1F3D7E3A" w:rsidR="0080696F" w:rsidRPr="009A050A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A050A">
        <w:rPr>
          <w:rFonts w:ascii="Georgia" w:eastAsia="Georgia" w:hAnsi="Georgia" w:cs="Georgia"/>
          <w:sz w:val="24"/>
          <w:szCs w:val="24"/>
        </w:rPr>
        <w:t xml:space="preserve">se </w:t>
      </w:r>
      <w:proofErr w:type="gramStart"/>
      <w:r w:rsidRPr="009A050A">
        <w:rPr>
          <w:rFonts w:ascii="Georgia" w:eastAsia="Georgia" w:hAnsi="Georgia" w:cs="Georgia"/>
          <w:sz w:val="24"/>
          <w:szCs w:val="24"/>
        </w:rPr>
        <w:t xml:space="preserve">sídlem </w:t>
      </w:r>
      <w:r w:rsidR="009A050A">
        <w:rPr>
          <w:rFonts w:ascii="Georgia" w:eastAsia="Georgia" w:hAnsi="Georgia" w:cs="Georgia"/>
          <w:sz w:val="24"/>
          <w:szCs w:val="24"/>
        </w:rPr>
        <w:t>:</w:t>
      </w:r>
      <w:proofErr w:type="gramEnd"/>
      <w:r w:rsidR="009A050A">
        <w:rPr>
          <w:rFonts w:ascii="Georgia" w:eastAsia="Georgia" w:hAnsi="Georgia" w:cs="Georgia"/>
          <w:sz w:val="24"/>
          <w:szCs w:val="24"/>
        </w:rPr>
        <w:t xml:space="preserve"> 28. října 289/2, 702 00 Ostrava</w:t>
      </w:r>
    </w:p>
    <w:p w14:paraId="00000005" w14:textId="5892303A" w:rsidR="0080696F" w:rsidRPr="009A050A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A050A">
        <w:rPr>
          <w:rFonts w:ascii="Georgia" w:eastAsia="Georgia" w:hAnsi="Georgia" w:cs="Georgia"/>
          <w:sz w:val="24"/>
          <w:szCs w:val="24"/>
        </w:rPr>
        <w:t xml:space="preserve">IČ: </w:t>
      </w:r>
      <w:r w:rsidR="009A050A">
        <w:rPr>
          <w:rFonts w:ascii="Georgia" w:eastAsia="Georgia" w:hAnsi="Georgia" w:cs="Georgia"/>
          <w:sz w:val="24"/>
          <w:szCs w:val="24"/>
        </w:rPr>
        <w:t>00097586</w:t>
      </w:r>
    </w:p>
    <w:p w14:paraId="00000006" w14:textId="0A0EEDF5" w:rsidR="0080696F" w:rsidRPr="009A050A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A050A">
        <w:rPr>
          <w:rFonts w:ascii="Georgia" w:eastAsia="Georgia" w:hAnsi="Georgia" w:cs="Georgia"/>
          <w:sz w:val="24"/>
          <w:szCs w:val="24"/>
        </w:rPr>
        <w:t xml:space="preserve">DIČ: </w:t>
      </w:r>
      <w:r w:rsidR="009A050A">
        <w:rPr>
          <w:rFonts w:ascii="Georgia" w:eastAsia="Georgia" w:hAnsi="Georgia" w:cs="Georgia"/>
          <w:sz w:val="24"/>
          <w:szCs w:val="24"/>
        </w:rPr>
        <w:t>CZ00097586 (neplátce DPH)</w:t>
      </w:r>
    </w:p>
    <w:p w14:paraId="00000007" w14:textId="429ADCF2" w:rsidR="0080696F" w:rsidRDefault="009A050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A050A">
        <w:rPr>
          <w:rFonts w:ascii="Georgia" w:eastAsia="Georgia" w:hAnsi="Georgia" w:cs="Georgia"/>
          <w:sz w:val="24"/>
          <w:szCs w:val="24"/>
        </w:rPr>
        <w:t>Z</w:t>
      </w:r>
      <w:r w:rsidR="00F71B9E" w:rsidRPr="009A050A">
        <w:rPr>
          <w:rFonts w:ascii="Georgia" w:eastAsia="Georgia" w:hAnsi="Georgia" w:cs="Georgia"/>
          <w:sz w:val="24"/>
          <w:szCs w:val="24"/>
        </w:rPr>
        <w:t>astoupen</w:t>
      </w:r>
      <w:r>
        <w:rPr>
          <w:rFonts w:ascii="Georgia" w:eastAsia="Georgia" w:hAnsi="Georgia" w:cs="Georgia"/>
          <w:sz w:val="24"/>
          <w:szCs w:val="24"/>
        </w:rPr>
        <w:t>: Mgr. Irenou Šťastnou, ředitelkou</w:t>
      </w:r>
    </w:p>
    <w:p w14:paraId="00000008" w14:textId="77777777" w:rsidR="0080696F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80696F" w:rsidRDefault="00F71B9E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80696F" w:rsidRDefault="0080696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80696F" w:rsidRDefault="00F71B9E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80696F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80696F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Tomkova 2099, 390 01 Tábor</w:t>
      </w:r>
    </w:p>
    <w:p w14:paraId="0000000E" w14:textId="77777777" w:rsidR="0080696F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77777777" w:rsidR="0080696F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80696F" w:rsidRDefault="00F71B9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80696F" w:rsidRDefault="0080696F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80696F" w:rsidRDefault="00F71B9E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3" w14:textId="77777777" w:rsidR="0080696F" w:rsidRDefault="0080696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80696F" w:rsidRDefault="00F71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hostingové služby formou provozu SW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oskytovatele.</w:t>
      </w:r>
    </w:p>
    <w:p w14:paraId="00000016" w14:textId="77777777" w:rsidR="0080696F" w:rsidRDefault="00F71B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se zavazuje vlastnit trvalou licenci systému v aktuální verzi a platit dohodnutou cenu hostingu systému.</w:t>
      </w:r>
    </w:p>
    <w:p w14:paraId="00000017" w14:textId="77777777" w:rsidR="0080696F" w:rsidRDefault="00F71B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14:paraId="00000018" w14:textId="77777777" w:rsidR="0080696F" w:rsidRDefault="008069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80696F" w:rsidRDefault="00F71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Poskytování hostingu systému</w:t>
      </w:r>
    </w:p>
    <w:p w14:paraId="0000001A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 xml:space="preserve">po dobu trvání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hostingu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B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systém v případě 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14:paraId="0000001C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>ročně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0000001D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0000001E" w14:textId="77777777" w:rsidR="0080696F" w:rsidRDefault="008069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1F" w14:textId="77777777" w:rsidR="0080696F" w:rsidRDefault="00F71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20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0000021" w14:textId="77777777" w:rsidR="0080696F" w:rsidRDefault="00F71B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2" w14:textId="77777777" w:rsidR="0080696F" w:rsidRDefault="00F71B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00000023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4" w14:textId="77777777" w:rsidR="0080696F" w:rsidRDefault="008069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5" w14:textId="77777777" w:rsidR="0080696F" w:rsidRDefault="00F71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systému a jeho údržba</w:t>
      </w:r>
    </w:p>
    <w:p w14:paraId="00000026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V ceně hostingu systému je pouze základní monitoring funkčnosti systému. Běžný mimozáruční servis systému není v ceně hostingu a hradí se zvlášť na základě platného ceníku servisu, popřípadě dle servisní smlouvy uzavřené s poskytovatelem.</w:t>
      </w:r>
    </w:p>
    <w:p w14:paraId="00000027" w14:textId="77777777" w:rsidR="0080696F" w:rsidRDefault="0080696F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8" w14:textId="77777777" w:rsidR="0080696F" w:rsidRDefault="00F71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9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hostingu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hostingu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2A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hostingu systému je garantována prvních 12 měsíců od uzavření smlouvy (tj. období garantované ceny služby). </w:t>
      </w:r>
    </w:p>
    <w:p w14:paraId="0000002B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hostingu systému po uplynutí tohoto období dle pravidel uvedených ve VOP.</w:t>
      </w:r>
    </w:p>
    <w:p w14:paraId="0000002C" w14:textId="77777777" w:rsidR="0080696F" w:rsidRDefault="008069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D" w14:textId="77777777" w:rsidR="0080696F" w:rsidRDefault="00F71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2E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0000002F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30" w14:textId="77777777" w:rsidR="0080696F" w:rsidRDefault="008069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80696F" w:rsidRDefault="00F71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14:paraId="00000032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33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4" w14:textId="77777777" w:rsidR="0080696F" w:rsidRDefault="00F71B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5" w14:textId="77777777" w:rsidR="0080696F" w:rsidRDefault="00F71B9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6" w14:textId="77777777" w:rsidR="0080696F" w:rsidRDefault="00F71B9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7" w14:textId="77777777" w:rsidR="0080696F" w:rsidRDefault="00F71B9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00000038" w14:textId="77777777" w:rsidR="0080696F" w:rsidRDefault="00F71B9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14:paraId="00000039" w14:textId="77777777" w:rsidR="0080696F" w:rsidRDefault="00F71B9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14:paraId="0000003A" w14:textId="77777777" w:rsidR="0080696F" w:rsidRDefault="0080696F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B" w14:textId="77777777" w:rsidR="0080696F" w:rsidRDefault="00F71B9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3C" w14:textId="77777777" w:rsidR="0080696F" w:rsidRDefault="00F71B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14:paraId="0000003D" w14:textId="77777777" w:rsidR="0080696F" w:rsidRDefault="00F71B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0000003E" w14:textId="77777777" w:rsidR="0080696F" w:rsidRDefault="0080696F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3F" w14:textId="77777777" w:rsidR="0080696F" w:rsidRDefault="00F71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40" w14:textId="77777777" w:rsidR="0080696F" w:rsidRDefault="00F71B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se vzájemně zavazují zachovávat mlčenlivost o všech podstatných skutečnostech získaných při své činnosti vyplývající ze smlouvy a VOP, a to zejména o skutečnostech, které </w:t>
      </w:r>
      <w:proofErr w:type="gramStart"/>
      <w:r>
        <w:rPr>
          <w:rFonts w:ascii="Georgia" w:eastAsia="Georgia" w:hAnsi="Georgia" w:cs="Georgia"/>
          <w:sz w:val="22"/>
          <w:szCs w:val="22"/>
        </w:rPr>
        <w:t>tvoří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jejich obchodní tajemství a důvěrné informace, vyjma povinného poskytování informací dle platných právních norem.</w:t>
      </w:r>
    </w:p>
    <w:p w14:paraId="00000041" w14:textId="77777777" w:rsidR="0080696F" w:rsidRDefault="00F71B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2" w14:textId="77777777" w:rsidR="0080696F" w:rsidRDefault="0080696F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3" w14:textId="77777777" w:rsidR="0080696F" w:rsidRDefault="00F71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44" w14:textId="77777777" w:rsidR="0080696F" w:rsidRDefault="00F71B9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89/2012 Sb., občanského zákoníku.</w:t>
      </w:r>
    </w:p>
    <w:p w14:paraId="00000045" w14:textId="77777777" w:rsidR="0080696F" w:rsidRDefault="00F71B9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hostingu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6" w14:textId="77777777" w:rsidR="0080696F" w:rsidRDefault="00F71B9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000047" w14:textId="77777777" w:rsidR="0080696F" w:rsidRDefault="00F71B9E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hostingu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48" w14:textId="77777777" w:rsidR="0080696F" w:rsidRDefault="00F71B9E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9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A" w14:textId="77777777" w:rsidR="0080696F" w:rsidRDefault="00F71B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obdrží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B" w14:textId="77777777" w:rsidR="0080696F" w:rsidRDefault="00F71B9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14:paraId="0000004C" w14:textId="77777777" w:rsidR="0080696F" w:rsidRDefault="00F71B9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0000004D" w14:textId="77777777" w:rsidR="0080696F" w:rsidRDefault="0080696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E" w14:textId="77777777" w:rsidR="0080696F" w:rsidRDefault="0080696F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4F" w14:textId="77777777" w:rsidR="0080696F" w:rsidRDefault="00F71B9E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 Ostravě dne </w:t>
      </w:r>
    </w:p>
    <w:p w14:paraId="00000050" w14:textId="77777777" w:rsidR="0080696F" w:rsidRDefault="0080696F">
      <w:pPr>
        <w:rPr>
          <w:rFonts w:ascii="Georgia" w:eastAsia="Georgia" w:hAnsi="Georgia" w:cs="Georgia"/>
          <w:sz w:val="22"/>
          <w:szCs w:val="22"/>
        </w:rPr>
      </w:pPr>
    </w:p>
    <w:p w14:paraId="00000051" w14:textId="77777777" w:rsidR="0080696F" w:rsidRDefault="0080696F">
      <w:pPr>
        <w:rPr>
          <w:rFonts w:ascii="Georgia" w:eastAsia="Georgia" w:hAnsi="Georgia" w:cs="Georgia"/>
          <w:sz w:val="22"/>
          <w:szCs w:val="22"/>
        </w:rPr>
      </w:pPr>
    </w:p>
    <w:p w14:paraId="00000052" w14:textId="77777777" w:rsidR="0080696F" w:rsidRDefault="00F71B9E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53" w14:textId="32FBAA71" w:rsidR="0080696F" w:rsidRDefault="00F71B9E">
      <w:pPr>
        <w:spacing w:after="0"/>
        <w:ind w:left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9A050A">
        <w:rPr>
          <w:rFonts w:ascii="Georgia" w:eastAsia="Georgia" w:hAnsi="Georgia" w:cs="Georgia"/>
          <w:sz w:val="22"/>
          <w:szCs w:val="22"/>
        </w:rPr>
        <w:t>Mgr. Irena Šťastná,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80696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6A18" w14:textId="77777777" w:rsidR="00F71B9E" w:rsidRDefault="00F71B9E">
      <w:pPr>
        <w:spacing w:after="0" w:line="240" w:lineRule="auto"/>
      </w:pPr>
      <w:r>
        <w:separator/>
      </w:r>
    </w:p>
  </w:endnote>
  <w:endnote w:type="continuationSeparator" w:id="0">
    <w:p w14:paraId="6EAAF24C" w14:textId="77777777" w:rsidR="00F71B9E" w:rsidRDefault="00F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6" w14:textId="2844640C" w:rsidR="0080696F" w:rsidRDefault="00F71B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57" w14:textId="77777777" w:rsidR="0080696F" w:rsidRDefault="008069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F492" w14:textId="77777777" w:rsidR="00F71B9E" w:rsidRDefault="00F71B9E">
      <w:pPr>
        <w:spacing w:after="0" w:line="240" w:lineRule="auto"/>
      </w:pPr>
      <w:r>
        <w:separator/>
      </w:r>
    </w:p>
  </w:footnote>
  <w:footnote w:type="continuationSeparator" w:id="0">
    <w:p w14:paraId="55526515" w14:textId="77777777" w:rsidR="00F71B9E" w:rsidRDefault="00F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4" w14:textId="77777777" w:rsidR="0080696F" w:rsidRDefault="00F71B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SH-C-CZ – Smlouva o poskytování hostingu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17</w:t>
    </w:r>
  </w:p>
  <w:p w14:paraId="00000055" w14:textId="77777777" w:rsidR="0080696F" w:rsidRDefault="008069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E4D92"/>
    <w:multiLevelType w:val="multilevel"/>
    <w:tmpl w:val="3416958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322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6F"/>
    <w:rsid w:val="002549FF"/>
    <w:rsid w:val="0080696F"/>
    <w:rsid w:val="0090220D"/>
    <w:rsid w:val="009A050A"/>
    <w:rsid w:val="00D17B7E"/>
    <w:rsid w:val="00F7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E9C5"/>
  <w15:docId w15:val="{A48BC569-8850-424F-97DE-673DB9B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Turkeova</dc:creator>
  <cp:lastModifiedBy>Irena Turkeova</cp:lastModifiedBy>
  <cp:revision>2</cp:revision>
  <dcterms:created xsi:type="dcterms:W3CDTF">2024-05-29T09:42:00Z</dcterms:created>
  <dcterms:modified xsi:type="dcterms:W3CDTF">2024-05-29T09:42:00Z</dcterms:modified>
</cp:coreProperties>
</file>