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12372" w:val="left" w:leader="none"/>
        </w:tabs>
        <w:spacing w:before="76"/>
        <w:ind w:left="112"/>
      </w:pPr>
      <w:r>
        <w:rPr/>
        <w:t>ČF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kalkulace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2"/>
        </w:rPr>
        <w:t>mediaplán</w:t>
      </w:r>
      <w:r>
        <w:rPr/>
        <w:tab/>
        <w:t>Mediaplán</w:t>
      </w:r>
      <w:r>
        <w:rPr>
          <w:spacing w:val="11"/>
        </w:rPr>
        <w:t> </w:t>
      </w:r>
      <w:r>
        <w:rPr/>
        <w:t>04-06/2024_</w:t>
      </w:r>
      <w:r>
        <w:rPr>
          <w:spacing w:val="11"/>
        </w:rPr>
        <w:t> </w:t>
      </w:r>
      <w:r>
        <w:rPr>
          <w:spacing w:val="-2"/>
        </w:rPr>
        <w:t>update</w:t>
      </w:r>
    </w:p>
    <w:p>
      <w:pPr>
        <w:pStyle w:val="BodyText"/>
        <w:spacing w:before="188"/>
        <w:rPr>
          <w:sz w:val="20"/>
        </w:rPr>
      </w:pPr>
    </w:p>
    <w:tbl>
      <w:tblPr>
        <w:tblW w:w="0" w:type="auto"/>
        <w:jc w:val="left"/>
        <w:tblInd w:w="6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"/>
        <w:gridCol w:w="507"/>
        <w:gridCol w:w="718"/>
        <w:gridCol w:w="507"/>
        <w:gridCol w:w="638"/>
        <w:gridCol w:w="507"/>
        <w:gridCol w:w="507"/>
        <w:gridCol w:w="507"/>
        <w:gridCol w:w="507"/>
        <w:gridCol w:w="507"/>
        <w:gridCol w:w="673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</w:tblGrid>
      <w:tr>
        <w:trPr>
          <w:trHeight w:val="105" w:hRule="exact"/>
        </w:trPr>
        <w:tc>
          <w:tcPr>
            <w:tcW w:w="2365" w:type="dxa"/>
            <w:gridSpan w:val="4"/>
            <w:tcBorders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spacing w:line="62" w:lineRule="exact" w:before="15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Cílovka: 4</w:t>
            </w:r>
            <w:r>
              <w:rPr>
                <w:spacing w:val="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280 000</w:t>
            </w:r>
            <w:r>
              <w:rPr>
                <w:spacing w:val="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(lidé</w:t>
            </w:r>
            <w:r>
              <w:rPr>
                <w:spacing w:val="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v ČR</w:t>
            </w:r>
            <w:r>
              <w:rPr>
                <w:spacing w:val="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zajímající se</w:t>
            </w:r>
            <w:r>
              <w:rPr>
                <w:spacing w:val="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o</w:t>
            </w:r>
            <w:r>
              <w:rPr>
                <w:spacing w:val="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kulturu), RMKT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3 </w:t>
            </w:r>
            <w:r>
              <w:rPr>
                <w:spacing w:val="-5"/>
                <w:w w:val="105"/>
                <w:sz w:val="6"/>
              </w:rPr>
              <w:t>300</w:t>
            </w:r>
          </w:p>
        </w:tc>
        <w:tc>
          <w:tcPr>
            <w:tcW w:w="638" w:type="dxa"/>
            <w:tcBorders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3" w:type="dxa"/>
            <w:tcBorders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35" w:type="dxa"/>
            <w:gridSpan w:val="5"/>
            <w:tcBorders>
              <w:top w:val="single" w:sz="4" w:space="0" w:color="000000"/>
              <w:bottom w:val="single" w:sz="4" w:space="0" w:color="000000"/>
              <w:right w:val="dashed" w:sz="2" w:space="0" w:color="000000"/>
            </w:tcBorders>
            <w:shd w:val="clear" w:color="auto" w:fill="CDAA68"/>
          </w:tcPr>
          <w:p>
            <w:pPr>
              <w:pStyle w:val="TableParagraph"/>
              <w:spacing w:line="62" w:lineRule="exact" w:before="12"/>
              <w:ind w:right="5"/>
              <w:jc w:val="center"/>
              <w:rPr>
                <w:b/>
                <w:sz w:val="6"/>
              </w:rPr>
            </w:pPr>
            <w:r>
              <w:rPr>
                <w:b/>
                <w:color w:val="4C483D"/>
                <w:spacing w:val="-2"/>
                <w:w w:val="110"/>
                <w:sz w:val="6"/>
              </w:rPr>
              <w:t>Květen</w:t>
            </w:r>
          </w:p>
        </w:tc>
        <w:tc>
          <w:tcPr>
            <w:tcW w:w="2028" w:type="dxa"/>
            <w:gridSpan w:val="4"/>
            <w:tcBorders>
              <w:top w:val="single" w:sz="4" w:space="0" w:color="000000"/>
              <w:left w:val="dashed" w:sz="2" w:space="0" w:color="000000"/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spacing w:line="62" w:lineRule="exact" w:before="12"/>
              <w:ind w:right="7"/>
              <w:jc w:val="center"/>
              <w:rPr>
                <w:b/>
                <w:sz w:val="6"/>
              </w:rPr>
            </w:pPr>
            <w:r>
              <w:rPr>
                <w:b/>
                <w:color w:val="4C483D"/>
                <w:spacing w:val="-2"/>
                <w:w w:val="110"/>
                <w:sz w:val="6"/>
              </w:rPr>
              <w:t>Červen</w:t>
            </w:r>
          </w:p>
        </w:tc>
      </w:tr>
      <w:tr>
        <w:trPr>
          <w:trHeight w:val="106" w:hRule="exact"/>
        </w:trPr>
        <w:tc>
          <w:tcPr>
            <w:tcW w:w="6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Platforma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left="15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Typ</w:t>
            </w:r>
            <w:r>
              <w:rPr>
                <w:b/>
                <w:spacing w:val="-5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kampaně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Kampaň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Cílení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Optimalizace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Formáty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left="8" w:right="8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Typ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left="95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Poznámky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left="1" w:right="8"/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Avg</w:t>
            </w:r>
            <w:r>
              <w:rPr>
                <w:b/>
                <w:spacing w:val="-3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CPM/CPC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right="8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imps</w:t>
            </w:r>
            <w:r>
              <w:rPr>
                <w:b/>
                <w:spacing w:val="1"/>
                <w:w w:val="110"/>
                <w:sz w:val="6"/>
              </w:rPr>
              <w:t> </w:t>
            </w:r>
            <w:r>
              <w:rPr>
                <w:b/>
                <w:spacing w:val="-5"/>
                <w:w w:val="110"/>
                <w:sz w:val="6"/>
              </w:rPr>
              <w:t>(k)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right="214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imps</w:t>
            </w:r>
            <w:r>
              <w:rPr>
                <w:b/>
                <w:spacing w:val="1"/>
                <w:w w:val="110"/>
                <w:sz w:val="6"/>
              </w:rPr>
              <w:t> </w:t>
            </w:r>
            <w:r>
              <w:rPr>
                <w:b/>
                <w:spacing w:val="-5"/>
                <w:w w:val="110"/>
                <w:sz w:val="6"/>
              </w:rPr>
              <w:t>(k)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left="145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Budget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left="145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Budget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left="3" w:right="8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apx.</w:t>
            </w:r>
            <w:r>
              <w:rPr>
                <w:b/>
                <w:spacing w:val="2"/>
                <w:w w:val="110"/>
                <w:sz w:val="6"/>
              </w:rPr>
              <w:t> </w:t>
            </w:r>
            <w:r>
              <w:rPr>
                <w:b/>
                <w:spacing w:val="-5"/>
                <w:w w:val="110"/>
                <w:sz w:val="6"/>
              </w:rPr>
              <w:t>CTR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left="5" w:right="8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conv.</w:t>
            </w:r>
            <w:r>
              <w:rPr>
                <w:b/>
                <w:spacing w:val="4"/>
                <w:w w:val="110"/>
                <w:sz w:val="6"/>
              </w:rPr>
              <w:t> </w:t>
            </w:r>
            <w:r>
              <w:rPr>
                <w:b/>
                <w:spacing w:val="-4"/>
                <w:w w:val="110"/>
                <w:sz w:val="6"/>
              </w:rPr>
              <w:t>rate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left="5" w:right="8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Conversions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left="7" w:right="8"/>
              <w:jc w:val="center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CPConv.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dashed" w:sz="2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left="5" w:right="8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18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left="5" w:right="8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19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left="5" w:right="8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20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left="5" w:right="8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21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left="5" w:right="8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22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left="5" w:right="8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23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left="5" w:right="8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24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left="5" w:right="8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25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</w:tcBorders>
            <w:shd w:val="clear" w:color="auto" w:fill="CDAA68"/>
          </w:tcPr>
          <w:p>
            <w:pPr>
              <w:pStyle w:val="TableParagraph"/>
              <w:spacing w:line="63" w:lineRule="exact" w:before="13"/>
              <w:ind w:left="5" w:right="8"/>
              <w:jc w:val="center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26</w:t>
            </w:r>
          </w:p>
        </w:tc>
      </w:tr>
      <w:tr>
        <w:trPr>
          <w:trHeight w:val="105" w:hRule="exact"/>
        </w:trPr>
        <w:tc>
          <w:tcPr>
            <w:tcW w:w="633" w:type="dxa"/>
            <w:vMerge w:val="restart"/>
            <w:tcBorders>
              <w:top w:val="single" w:sz="4" w:space="0" w:color="000000"/>
              <w:bottom w:val="dashed" w:sz="2" w:space="0" w:color="000000"/>
            </w:tcBorders>
          </w:tcPr>
          <w:p>
            <w:pPr>
              <w:pStyle w:val="TableParagraph"/>
              <w:spacing w:before="49"/>
              <w:rPr>
                <w:rFonts w:ascii="Arial MT"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Meta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5" w:lineRule="exact" w:before="12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Výkon</w:t>
            </w:r>
          </w:p>
        </w:tc>
        <w:tc>
          <w:tcPr>
            <w:tcW w:w="7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5" w:lineRule="exact" w:before="12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Abonmá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24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5" w:lineRule="exact" w:before="12"/>
              <w:ind w:left="15"/>
              <w:rPr>
                <w:sz w:val="6"/>
              </w:rPr>
            </w:pPr>
            <w:r>
              <w:rPr>
                <w:w w:val="110"/>
                <w:sz w:val="6"/>
              </w:rPr>
              <w:t>AKV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+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spacing w:val="-4"/>
                <w:w w:val="110"/>
                <w:sz w:val="6"/>
              </w:rPr>
              <w:t>RMKT</w:t>
            </w:r>
          </w:p>
        </w:tc>
        <w:tc>
          <w:tcPr>
            <w:tcW w:w="6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5" w:lineRule="exact" w:before="12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Landing</w:t>
            </w:r>
            <w:r>
              <w:rPr>
                <w:spacing w:val="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page</w:t>
            </w:r>
            <w:r>
              <w:rPr>
                <w:spacing w:val="2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view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5" w:lineRule="exact" w:before="12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banner</w:t>
            </w:r>
          </w:p>
        </w:tc>
        <w:tc>
          <w:tcPr>
            <w:tcW w:w="507" w:type="dxa"/>
            <w:tcBorders>
              <w:top w:val="single" w:sz="4" w:space="0" w:color="000000"/>
            </w:tcBorders>
            <w:shd w:val="clear" w:color="auto" w:fill="FFF4E3"/>
          </w:tcPr>
          <w:p>
            <w:pPr>
              <w:pStyle w:val="TableParagraph"/>
              <w:spacing w:line="65" w:lineRule="exact" w:before="12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CPM</w:t>
            </w:r>
          </w:p>
        </w:tc>
        <w:tc>
          <w:tcPr>
            <w:tcW w:w="507" w:type="dxa"/>
            <w:tcBorders>
              <w:top w:val="single" w:sz="4" w:space="0" w:color="000000"/>
            </w:tcBorders>
            <w:shd w:val="clear" w:color="auto" w:fill="FFF4E3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5" w:lineRule="exact" w:before="12"/>
              <w:ind w:left="3"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55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5" w:lineRule="exact" w:before="12"/>
              <w:ind w:left="6" w:right="8"/>
              <w:jc w:val="center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1174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bottom w:val="dashed" w:sz="2" w:space="0" w:color="000000"/>
            </w:tcBorders>
          </w:tcPr>
          <w:p>
            <w:pPr>
              <w:pStyle w:val="TableParagraph"/>
              <w:spacing w:before="49"/>
              <w:rPr>
                <w:rFonts w:ascii="Arial MT"/>
                <w:sz w:val="6"/>
              </w:rPr>
            </w:pPr>
          </w:p>
          <w:p>
            <w:pPr>
              <w:pStyle w:val="TableParagraph"/>
              <w:ind w:right="7"/>
              <w:jc w:val="center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2324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105"/>
              <w:rPr>
                <w:sz w:val="6"/>
              </w:rPr>
            </w:pPr>
            <w:r>
              <w:rPr>
                <w:w w:val="105"/>
                <w:sz w:val="6"/>
              </w:rPr>
              <w:t>64,570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bottom w:val="dashed" w:sz="2" w:space="0" w:color="000000"/>
            </w:tcBorders>
          </w:tcPr>
          <w:p>
            <w:pPr>
              <w:pStyle w:val="TableParagraph"/>
              <w:spacing w:before="49"/>
              <w:rPr>
                <w:rFonts w:ascii="Arial MT"/>
                <w:sz w:val="6"/>
              </w:rPr>
            </w:pPr>
          </w:p>
          <w:p>
            <w:pPr>
              <w:pStyle w:val="TableParagraph"/>
              <w:ind w:left="85"/>
              <w:rPr>
                <w:sz w:val="6"/>
              </w:rPr>
            </w:pPr>
            <w:r>
              <w:rPr>
                <w:w w:val="105"/>
                <w:sz w:val="6"/>
              </w:rPr>
              <w:t>129,270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5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1.00%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5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4%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470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8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138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single" w:sz="4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7" w:lineRule="exact" w:before="12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6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2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6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2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6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2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6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2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150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7" w:lineRule="exact" w:before="12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250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7" w:lineRule="exact" w:before="12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250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2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250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</w:tcBorders>
          </w:tcPr>
          <w:p>
            <w:pPr>
              <w:pStyle w:val="TableParagraph"/>
              <w:spacing w:line="67" w:lineRule="exact" w:before="12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250</w:t>
            </w:r>
          </w:p>
        </w:tc>
      </w:tr>
      <w:tr>
        <w:trPr>
          <w:trHeight w:val="103" w:hRule="exact"/>
        </w:trPr>
        <w:tc>
          <w:tcPr>
            <w:tcW w:w="633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spacing w:line="65" w:lineRule="exact" w:before="15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Výkon</w:t>
            </w:r>
          </w:p>
        </w:tc>
        <w:tc>
          <w:tcPr>
            <w:tcW w:w="718" w:type="dxa"/>
          </w:tcPr>
          <w:p>
            <w:pPr>
              <w:pStyle w:val="TableParagraph"/>
              <w:spacing w:line="65" w:lineRule="exact" w:before="15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Mimořádné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koncerty</w:t>
            </w:r>
          </w:p>
        </w:tc>
        <w:tc>
          <w:tcPr>
            <w:tcW w:w="507" w:type="dxa"/>
          </w:tcPr>
          <w:p>
            <w:pPr>
              <w:pStyle w:val="TableParagraph"/>
              <w:spacing w:line="65" w:lineRule="exact" w:before="15"/>
              <w:ind w:left="15"/>
              <w:rPr>
                <w:sz w:val="6"/>
              </w:rPr>
            </w:pPr>
            <w:r>
              <w:rPr>
                <w:w w:val="110"/>
                <w:sz w:val="6"/>
              </w:rPr>
              <w:t>AKV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+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spacing w:val="-4"/>
                <w:w w:val="110"/>
                <w:sz w:val="6"/>
              </w:rPr>
              <w:t>RMKT</w:t>
            </w:r>
          </w:p>
        </w:tc>
        <w:tc>
          <w:tcPr>
            <w:tcW w:w="638" w:type="dxa"/>
          </w:tcPr>
          <w:p>
            <w:pPr>
              <w:pStyle w:val="TableParagraph"/>
              <w:spacing w:line="65" w:lineRule="exact" w:before="15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Landing</w:t>
            </w:r>
            <w:r>
              <w:rPr>
                <w:spacing w:val="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page</w:t>
            </w:r>
            <w:r>
              <w:rPr>
                <w:spacing w:val="2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view</w:t>
            </w:r>
          </w:p>
        </w:tc>
        <w:tc>
          <w:tcPr>
            <w:tcW w:w="507" w:type="dxa"/>
          </w:tcPr>
          <w:p>
            <w:pPr>
              <w:pStyle w:val="TableParagraph"/>
              <w:spacing w:line="65" w:lineRule="exact" w:before="15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banner</w:t>
            </w:r>
          </w:p>
        </w:tc>
        <w:tc>
          <w:tcPr>
            <w:tcW w:w="507" w:type="dxa"/>
            <w:shd w:val="clear" w:color="auto" w:fill="FFF4E3"/>
          </w:tcPr>
          <w:p>
            <w:pPr>
              <w:pStyle w:val="TableParagraph"/>
              <w:spacing w:line="65" w:lineRule="exact" w:before="15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CPM</w:t>
            </w:r>
          </w:p>
        </w:tc>
        <w:tc>
          <w:tcPr>
            <w:tcW w:w="507" w:type="dxa"/>
            <w:shd w:val="clear" w:color="auto" w:fill="FFF4E3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spacing w:line="65" w:lineRule="exact" w:before="15"/>
              <w:ind w:left="3"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50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Kč</w:t>
            </w:r>
          </w:p>
        </w:tc>
        <w:tc>
          <w:tcPr>
            <w:tcW w:w="507" w:type="dxa"/>
          </w:tcPr>
          <w:p>
            <w:pPr>
              <w:pStyle w:val="TableParagraph"/>
              <w:spacing w:line="65" w:lineRule="exact" w:before="15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970</w:t>
            </w:r>
          </w:p>
        </w:tc>
        <w:tc>
          <w:tcPr>
            <w:tcW w:w="673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3"/>
              <w:ind w:left="105"/>
              <w:rPr>
                <w:sz w:val="6"/>
              </w:rPr>
            </w:pPr>
            <w:r>
              <w:rPr>
                <w:w w:val="105"/>
                <w:sz w:val="6"/>
              </w:rPr>
              <w:t>48,500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3"/>
              <w:ind w:left="5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1.00%</w:t>
            </w: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3"/>
              <w:ind w:left="5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4%</w:t>
            </w: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388</w:t>
            </w: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125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7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100</w:t>
            </w:r>
          </w:p>
        </w:tc>
        <w:tc>
          <w:tcPr>
            <w:tcW w:w="5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100</w:t>
            </w:r>
          </w:p>
        </w:tc>
        <w:tc>
          <w:tcPr>
            <w:tcW w:w="5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110</w:t>
            </w:r>
          </w:p>
        </w:tc>
        <w:tc>
          <w:tcPr>
            <w:tcW w:w="5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110</w:t>
            </w:r>
          </w:p>
        </w:tc>
        <w:tc>
          <w:tcPr>
            <w:tcW w:w="5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110</w:t>
            </w:r>
          </w:p>
        </w:tc>
        <w:tc>
          <w:tcPr>
            <w:tcW w:w="507" w:type="dxa"/>
            <w:tcBorders>
              <w:left w:val="dashed" w:sz="2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7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110</w:t>
            </w:r>
          </w:p>
        </w:tc>
        <w:tc>
          <w:tcPr>
            <w:tcW w:w="507" w:type="dxa"/>
            <w:tcBorders>
              <w:left w:val="dashed" w:sz="2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7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110</w:t>
            </w:r>
          </w:p>
        </w:tc>
        <w:tc>
          <w:tcPr>
            <w:tcW w:w="5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110</w:t>
            </w:r>
          </w:p>
        </w:tc>
        <w:tc>
          <w:tcPr>
            <w:tcW w:w="507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67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110</w:t>
            </w:r>
          </w:p>
        </w:tc>
      </w:tr>
      <w:tr>
        <w:trPr>
          <w:trHeight w:val="105" w:hRule="exact"/>
        </w:trPr>
        <w:tc>
          <w:tcPr>
            <w:tcW w:w="633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5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Výkon</w:t>
            </w:r>
          </w:p>
        </w:tc>
        <w:tc>
          <w:tcPr>
            <w:tcW w:w="718" w:type="dxa"/>
            <w:tcBorders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5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Jednotlivé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vstupenky</w:t>
            </w:r>
          </w:p>
        </w:tc>
        <w:tc>
          <w:tcPr>
            <w:tcW w:w="507" w:type="dxa"/>
            <w:tcBorders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5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AKV</w:t>
            </w:r>
          </w:p>
        </w:tc>
        <w:tc>
          <w:tcPr>
            <w:tcW w:w="638" w:type="dxa"/>
            <w:tcBorders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5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Landing</w:t>
            </w:r>
            <w:r>
              <w:rPr>
                <w:spacing w:val="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page</w:t>
            </w:r>
            <w:r>
              <w:rPr>
                <w:spacing w:val="2"/>
                <w:w w:val="105"/>
                <w:sz w:val="6"/>
              </w:rPr>
              <w:t> </w:t>
            </w:r>
            <w:r>
              <w:rPr>
                <w:spacing w:val="-4"/>
                <w:w w:val="105"/>
                <w:sz w:val="6"/>
              </w:rPr>
              <w:t>view</w:t>
            </w:r>
          </w:p>
        </w:tc>
        <w:tc>
          <w:tcPr>
            <w:tcW w:w="507" w:type="dxa"/>
            <w:tcBorders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5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banner</w:t>
            </w:r>
          </w:p>
        </w:tc>
        <w:tc>
          <w:tcPr>
            <w:tcW w:w="507" w:type="dxa"/>
            <w:tcBorders>
              <w:bottom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7" w:lineRule="exact" w:before="15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CPM</w:t>
            </w:r>
          </w:p>
        </w:tc>
        <w:tc>
          <w:tcPr>
            <w:tcW w:w="507" w:type="dxa"/>
            <w:tcBorders>
              <w:bottom w:val="dashed" w:sz="2" w:space="0" w:color="000000"/>
            </w:tcBorders>
            <w:shd w:val="clear" w:color="auto" w:fill="FFF4E3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5"/>
              <w:ind w:left="3"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90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5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180</w:t>
            </w:r>
          </w:p>
        </w:tc>
        <w:tc>
          <w:tcPr>
            <w:tcW w:w="673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3"/>
              <w:ind w:left="105"/>
              <w:rPr>
                <w:sz w:val="6"/>
              </w:rPr>
            </w:pPr>
            <w:r>
              <w:rPr>
                <w:w w:val="105"/>
                <w:sz w:val="6"/>
              </w:rPr>
              <w:t>16,200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3"/>
              <w:ind w:left="5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1.00%</w:t>
            </w:r>
          </w:p>
        </w:tc>
        <w:tc>
          <w:tcPr>
            <w:tcW w:w="507" w:type="dxa"/>
            <w:tcBorders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3"/>
              <w:ind w:left="5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4%</w:t>
            </w:r>
          </w:p>
        </w:tc>
        <w:tc>
          <w:tcPr>
            <w:tcW w:w="507" w:type="dxa"/>
            <w:tcBorders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3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72</w:t>
            </w:r>
          </w:p>
        </w:tc>
        <w:tc>
          <w:tcPr>
            <w:tcW w:w="507" w:type="dxa"/>
            <w:tcBorders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225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bottom w:val="dashed" w:sz="2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7" w:lineRule="exact" w:before="13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3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3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3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3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7" w:lineRule="exact" w:before="13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7" w:lineRule="exact" w:before="13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60</w:t>
            </w:r>
          </w:p>
        </w:tc>
        <w:tc>
          <w:tcPr>
            <w:tcW w:w="507" w:type="dxa"/>
            <w:tcBorders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3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60</w:t>
            </w:r>
          </w:p>
        </w:tc>
        <w:tc>
          <w:tcPr>
            <w:tcW w:w="507" w:type="dxa"/>
            <w:tcBorders>
              <w:left w:val="dashed" w:sz="2" w:space="0" w:color="000000"/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3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60</w:t>
            </w:r>
          </w:p>
        </w:tc>
      </w:tr>
      <w:tr>
        <w:trPr>
          <w:trHeight w:val="104" w:hRule="exact"/>
        </w:trPr>
        <w:tc>
          <w:tcPr>
            <w:tcW w:w="633" w:type="dxa"/>
            <w:vMerge w:val="restart"/>
            <w:tcBorders>
              <w:top w:val="dashed" w:sz="2" w:space="0" w:color="000000"/>
              <w:bottom w:val="dashed" w:sz="2" w:space="0" w:color="000000"/>
            </w:tcBorders>
          </w:tcPr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before="35"/>
              <w:rPr>
                <w:rFonts w:ascii="Arial MT"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Google</w:t>
            </w:r>
          </w:p>
        </w:tc>
        <w:tc>
          <w:tcPr>
            <w:tcW w:w="507" w:type="dxa"/>
            <w:tcBorders>
              <w:top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SEA</w:t>
            </w:r>
          </w:p>
        </w:tc>
        <w:tc>
          <w:tcPr>
            <w:tcW w:w="718" w:type="dxa"/>
            <w:tcBorders>
              <w:top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Brandová</w:t>
            </w:r>
            <w:r>
              <w:rPr>
                <w:spacing w:val="11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kampaň</w:t>
            </w:r>
          </w:p>
        </w:tc>
        <w:tc>
          <w:tcPr>
            <w:tcW w:w="507" w:type="dxa"/>
            <w:tcBorders>
              <w:top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15"/>
              <w:rPr>
                <w:sz w:val="6"/>
              </w:rPr>
            </w:pPr>
            <w:r>
              <w:rPr>
                <w:w w:val="110"/>
                <w:sz w:val="6"/>
              </w:rPr>
              <w:t>AKV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+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spacing w:val="-4"/>
                <w:w w:val="110"/>
                <w:sz w:val="6"/>
              </w:rPr>
              <w:t>RMKT</w:t>
            </w:r>
          </w:p>
        </w:tc>
        <w:tc>
          <w:tcPr>
            <w:tcW w:w="638" w:type="dxa"/>
            <w:tcBorders>
              <w:top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Konverze</w:t>
            </w:r>
          </w:p>
        </w:tc>
        <w:tc>
          <w:tcPr>
            <w:tcW w:w="507" w:type="dxa"/>
            <w:tcBorders>
              <w:top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15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text</w:t>
            </w:r>
          </w:p>
        </w:tc>
        <w:tc>
          <w:tcPr>
            <w:tcW w:w="507" w:type="dxa"/>
            <w:tcBorders>
              <w:top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6" w:lineRule="exact" w:before="13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CPC</w:t>
            </w:r>
          </w:p>
        </w:tc>
        <w:tc>
          <w:tcPr>
            <w:tcW w:w="507" w:type="dxa"/>
            <w:tcBorders>
              <w:top w:val="dashed" w:sz="2" w:space="0" w:color="000000"/>
            </w:tcBorders>
            <w:shd w:val="clear" w:color="auto" w:fill="FFF4E3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top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7"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8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673" w:type="dxa"/>
            <w:vMerge w:val="restart"/>
            <w:tcBorders>
              <w:top w:val="dashed" w:sz="2" w:space="0" w:color="000000"/>
              <w:bottom w:val="dashed" w:sz="2" w:space="0" w:color="000000"/>
            </w:tcBorders>
          </w:tcPr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before="35"/>
              <w:rPr>
                <w:rFonts w:ascii="Arial MT"/>
                <w:sz w:val="6"/>
              </w:rPr>
            </w:pPr>
          </w:p>
          <w:p>
            <w:pPr>
              <w:pStyle w:val="TableParagraph"/>
              <w:ind w:left="4" w:right="7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825</w:t>
            </w:r>
          </w:p>
        </w:tc>
        <w:tc>
          <w:tcPr>
            <w:tcW w:w="507" w:type="dxa"/>
            <w:tcBorders>
              <w:top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105"/>
              <w:rPr>
                <w:sz w:val="6"/>
              </w:rPr>
            </w:pPr>
            <w:r>
              <w:rPr>
                <w:w w:val="105"/>
                <w:sz w:val="6"/>
              </w:rPr>
              <w:t>33,000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vMerge w:val="restart"/>
            <w:tcBorders>
              <w:top w:val="dashed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before="35"/>
              <w:rPr>
                <w:rFonts w:ascii="Arial MT"/>
                <w:sz w:val="6"/>
              </w:rPr>
            </w:pPr>
          </w:p>
          <w:p>
            <w:pPr>
              <w:pStyle w:val="TableParagraph"/>
              <w:ind w:left="85"/>
              <w:rPr>
                <w:sz w:val="6"/>
              </w:rPr>
            </w:pPr>
            <w:r>
              <w:rPr>
                <w:w w:val="105"/>
                <w:sz w:val="6"/>
              </w:rPr>
              <w:t>147,500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1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10%</w:t>
            </w:r>
          </w:p>
        </w:tc>
        <w:tc>
          <w:tcPr>
            <w:tcW w:w="507" w:type="dxa"/>
            <w:tcBorders>
              <w:top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1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10%</w:t>
            </w:r>
          </w:p>
        </w:tc>
        <w:tc>
          <w:tcPr>
            <w:tcW w:w="507" w:type="dxa"/>
            <w:tcBorders>
              <w:top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6" w:right="8"/>
              <w:jc w:val="center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1100</w:t>
            </w:r>
          </w:p>
        </w:tc>
        <w:tc>
          <w:tcPr>
            <w:tcW w:w="507" w:type="dxa"/>
            <w:tcBorders>
              <w:top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3"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30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dashed" w:sz="2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6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tcBorders>
              <w:top w:val="dashed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tcBorders>
              <w:top w:val="dashed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tcBorders>
              <w:top w:val="dashed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tcBorders>
              <w:top w:val="dashed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tcBorders>
              <w:top w:val="dashed" w:sz="2" w:space="0" w:color="000000"/>
              <w:left w:val="dashed" w:sz="2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6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tcBorders>
              <w:top w:val="dashed" w:sz="2" w:space="0" w:color="000000"/>
              <w:left w:val="dashed" w:sz="2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6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tcBorders>
              <w:top w:val="dashed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tcBorders>
              <w:top w:val="dashed" w:sz="2" w:space="0" w:color="000000"/>
              <w:left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</w:tr>
      <w:tr>
        <w:trPr>
          <w:trHeight w:val="105" w:hRule="exact"/>
        </w:trPr>
        <w:tc>
          <w:tcPr>
            <w:tcW w:w="633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4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SEA</w:t>
            </w:r>
          </w:p>
        </w:tc>
        <w:tc>
          <w:tcPr>
            <w:tcW w:w="718" w:type="dxa"/>
          </w:tcPr>
          <w:p>
            <w:pPr>
              <w:pStyle w:val="TableParagraph"/>
              <w:spacing w:line="67" w:lineRule="exact" w:before="14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Výkonnostní</w:t>
            </w:r>
            <w:r>
              <w:rPr>
                <w:spacing w:val="3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kampaň</w:t>
            </w: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4"/>
              <w:ind w:left="15"/>
              <w:rPr>
                <w:sz w:val="6"/>
              </w:rPr>
            </w:pPr>
            <w:r>
              <w:rPr>
                <w:w w:val="110"/>
                <w:sz w:val="6"/>
              </w:rPr>
              <w:t>AKV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+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spacing w:val="-4"/>
                <w:w w:val="110"/>
                <w:sz w:val="6"/>
              </w:rPr>
              <w:t>RMKT</w:t>
            </w:r>
          </w:p>
        </w:tc>
        <w:tc>
          <w:tcPr>
            <w:tcW w:w="638" w:type="dxa"/>
          </w:tcPr>
          <w:p>
            <w:pPr>
              <w:pStyle w:val="TableParagraph"/>
              <w:spacing w:line="67" w:lineRule="exact" w:before="14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Konverze</w:t>
            </w: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4"/>
              <w:ind w:left="15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text</w:t>
            </w:r>
          </w:p>
        </w:tc>
        <w:tc>
          <w:tcPr>
            <w:tcW w:w="507" w:type="dxa"/>
            <w:shd w:val="clear" w:color="auto" w:fill="FFF4E3"/>
          </w:tcPr>
          <w:p>
            <w:pPr>
              <w:pStyle w:val="TableParagraph"/>
              <w:spacing w:line="67" w:lineRule="exact" w:before="14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CPC</w:t>
            </w:r>
          </w:p>
        </w:tc>
        <w:tc>
          <w:tcPr>
            <w:tcW w:w="507" w:type="dxa"/>
            <w:shd w:val="clear" w:color="auto" w:fill="FFF4E3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4"/>
              <w:ind w:left="3"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20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Kč</w:t>
            </w: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673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4"/>
              <w:ind w:left="105"/>
              <w:rPr>
                <w:sz w:val="6"/>
              </w:rPr>
            </w:pPr>
            <w:r>
              <w:rPr>
                <w:w w:val="105"/>
                <w:sz w:val="6"/>
              </w:rPr>
              <w:t>65,000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4"/>
              <w:ind w:left="1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10%</w:t>
            </w: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4"/>
              <w:ind w:left="1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10%</w:t>
            </w: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4"/>
              <w:ind w:left="6" w:right="8"/>
              <w:jc w:val="center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1300</w:t>
            </w: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4"/>
              <w:ind w:left="3"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50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7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tcBorders>
              <w:left w:val="dashed" w:sz="2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7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tcBorders>
              <w:left w:val="dashed" w:sz="2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7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67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</w:tr>
      <w:tr>
        <w:trPr>
          <w:trHeight w:val="105" w:hRule="exact"/>
        </w:trPr>
        <w:tc>
          <w:tcPr>
            <w:tcW w:w="633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15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DIS</w:t>
            </w: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Abonmá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24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AKV</w:t>
            </w:r>
          </w:p>
        </w:tc>
        <w:tc>
          <w:tcPr>
            <w:tcW w:w="6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Konverze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banner</w:t>
            </w: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FFF4E3"/>
          </w:tcPr>
          <w:p>
            <w:pPr>
              <w:pStyle w:val="TableParagraph"/>
              <w:spacing w:line="64" w:lineRule="exact" w:before="14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CPM</w:t>
            </w: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FFF4E3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3"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60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100</w:t>
            </w:r>
          </w:p>
        </w:tc>
        <w:tc>
          <w:tcPr>
            <w:tcW w:w="673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125"/>
              <w:rPr>
                <w:sz w:val="6"/>
              </w:rPr>
            </w:pPr>
            <w:r>
              <w:rPr>
                <w:w w:val="105"/>
                <w:sz w:val="6"/>
              </w:rPr>
              <w:t>6,000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5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0.70%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5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2%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14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bottom w:val="single" w:sz="4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4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left w:val="dashed" w:sz="2" w:space="0" w:color="000000"/>
              <w:bottom w:val="single" w:sz="4" w:space="0" w:color="000000"/>
              <w:right w:val="dashed" w:sz="2" w:space="0" w:color="000000"/>
            </w:tcBorders>
          </w:tcPr>
          <w:p>
            <w:pPr>
              <w:pStyle w:val="TableParagraph"/>
              <w:spacing w:line="64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left w:val="dashed" w:sz="2" w:space="0" w:color="000000"/>
              <w:bottom w:val="single" w:sz="4" w:space="0" w:color="000000"/>
              <w:right w:val="dashed" w:sz="2" w:space="0" w:color="000000"/>
            </w:tcBorders>
          </w:tcPr>
          <w:p>
            <w:pPr>
              <w:pStyle w:val="TableParagraph"/>
              <w:spacing w:line="64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left w:val="dashed" w:sz="2" w:space="0" w:color="000000"/>
              <w:bottom w:val="single" w:sz="4" w:space="0" w:color="000000"/>
              <w:right w:val="dashed" w:sz="2" w:space="0" w:color="000000"/>
            </w:tcBorders>
          </w:tcPr>
          <w:p>
            <w:pPr>
              <w:pStyle w:val="TableParagraph"/>
              <w:spacing w:line="64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left w:val="dashed" w:sz="2" w:space="0" w:color="000000"/>
              <w:bottom w:val="single" w:sz="4" w:space="0" w:color="000000"/>
              <w:right w:val="dashed" w:sz="2" w:space="0" w:color="000000"/>
            </w:tcBorders>
          </w:tcPr>
          <w:p>
            <w:pPr>
              <w:pStyle w:val="TableParagraph"/>
              <w:spacing w:line="64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left w:val="dashed" w:sz="2" w:space="0" w:color="000000"/>
              <w:bottom w:val="single" w:sz="4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4" w:lineRule="exact" w:before="14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25</w:t>
            </w:r>
          </w:p>
        </w:tc>
        <w:tc>
          <w:tcPr>
            <w:tcW w:w="507" w:type="dxa"/>
            <w:tcBorders>
              <w:left w:val="dashed" w:sz="2" w:space="0" w:color="000000"/>
              <w:bottom w:val="single" w:sz="4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4" w:lineRule="exact" w:before="14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25</w:t>
            </w:r>
          </w:p>
        </w:tc>
        <w:tc>
          <w:tcPr>
            <w:tcW w:w="507" w:type="dxa"/>
            <w:tcBorders>
              <w:left w:val="dashed" w:sz="2" w:space="0" w:color="000000"/>
              <w:bottom w:val="single" w:sz="4" w:space="0" w:color="000000"/>
              <w:right w:val="dashed" w:sz="2" w:space="0" w:color="000000"/>
            </w:tcBorders>
          </w:tcPr>
          <w:p>
            <w:pPr>
              <w:pStyle w:val="TableParagraph"/>
              <w:spacing w:line="64" w:lineRule="exact" w:before="14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25</w:t>
            </w:r>
          </w:p>
        </w:tc>
        <w:tc>
          <w:tcPr>
            <w:tcW w:w="507" w:type="dxa"/>
            <w:tcBorders>
              <w:left w:val="dashed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25</w:t>
            </w:r>
          </w:p>
        </w:tc>
      </w:tr>
      <w:tr>
        <w:trPr>
          <w:trHeight w:val="106" w:hRule="exact"/>
        </w:trPr>
        <w:tc>
          <w:tcPr>
            <w:tcW w:w="633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15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DIS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Abonmá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24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15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RMKT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Konverze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banner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4E3"/>
          </w:tcPr>
          <w:p>
            <w:pPr>
              <w:pStyle w:val="TableParagraph"/>
              <w:spacing w:line="64" w:lineRule="exact" w:before="12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CPM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4E3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3"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60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335</w:t>
            </w:r>
          </w:p>
        </w:tc>
        <w:tc>
          <w:tcPr>
            <w:tcW w:w="673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105"/>
              <w:rPr>
                <w:sz w:val="6"/>
              </w:rPr>
            </w:pPr>
            <w:r>
              <w:rPr>
                <w:w w:val="105"/>
                <w:sz w:val="6"/>
              </w:rPr>
              <w:t>20,100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5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0.70%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5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6%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141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8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4" w:lineRule="exact" w:before="12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35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</w:tcPr>
          <w:p>
            <w:pPr>
              <w:pStyle w:val="TableParagraph"/>
              <w:spacing w:line="64" w:lineRule="exact" w:before="12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35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</w:tcPr>
          <w:p>
            <w:pPr>
              <w:pStyle w:val="TableParagraph"/>
              <w:spacing w:line="64" w:lineRule="exact" w:before="12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55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</w:tcPr>
          <w:p>
            <w:pPr>
              <w:pStyle w:val="TableParagraph"/>
              <w:spacing w:line="64" w:lineRule="exact" w:before="12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55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</w:tcPr>
          <w:p>
            <w:pPr>
              <w:pStyle w:val="TableParagraph"/>
              <w:spacing w:line="64" w:lineRule="exact" w:before="12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55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4" w:lineRule="exact" w:before="12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25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4" w:lineRule="exact" w:before="12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25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  <w:right w:val="dashed" w:sz="2" w:space="0" w:color="000000"/>
            </w:tcBorders>
          </w:tcPr>
          <w:p>
            <w:pPr>
              <w:pStyle w:val="TableParagraph"/>
              <w:spacing w:line="64" w:lineRule="exact" w:before="12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25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25</w:t>
            </w:r>
          </w:p>
        </w:tc>
      </w:tr>
      <w:tr>
        <w:trPr>
          <w:trHeight w:val="105" w:hRule="exact"/>
        </w:trPr>
        <w:tc>
          <w:tcPr>
            <w:tcW w:w="633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15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DIS</w:t>
            </w:r>
          </w:p>
        </w:tc>
        <w:tc>
          <w:tcPr>
            <w:tcW w:w="7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Mimořádné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koncerty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AKV</w:t>
            </w:r>
          </w:p>
        </w:tc>
        <w:tc>
          <w:tcPr>
            <w:tcW w:w="6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Konverze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banner</w:t>
            </w:r>
          </w:p>
        </w:tc>
        <w:tc>
          <w:tcPr>
            <w:tcW w:w="507" w:type="dxa"/>
            <w:tcBorders>
              <w:top w:val="single" w:sz="4" w:space="0" w:color="000000"/>
            </w:tcBorders>
            <w:shd w:val="clear" w:color="auto" w:fill="FFF4E3"/>
          </w:tcPr>
          <w:p>
            <w:pPr>
              <w:pStyle w:val="TableParagraph"/>
              <w:spacing w:line="66" w:lineRule="exact" w:before="11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CPM</w:t>
            </w:r>
          </w:p>
        </w:tc>
        <w:tc>
          <w:tcPr>
            <w:tcW w:w="507" w:type="dxa"/>
            <w:tcBorders>
              <w:top w:val="single" w:sz="4" w:space="0" w:color="000000"/>
            </w:tcBorders>
            <w:shd w:val="clear" w:color="auto" w:fill="FFF4E3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3"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60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130</w:t>
            </w:r>
          </w:p>
        </w:tc>
        <w:tc>
          <w:tcPr>
            <w:tcW w:w="673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125"/>
              <w:rPr>
                <w:sz w:val="6"/>
              </w:rPr>
            </w:pPr>
            <w:r>
              <w:rPr>
                <w:w w:val="105"/>
                <w:sz w:val="6"/>
              </w:rPr>
              <w:t>7,800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5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0.70%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5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2%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18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8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single" w:sz="4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6" w:lineRule="exact" w:before="11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10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6" w:lineRule="exact" w:before="11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10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6" w:lineRule="exact" w:before="11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20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6" w:lineRule="exact" w:before="11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20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6" w:lineRule="exact" w:before="11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20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6" w:lineRule="exact" w:before="11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15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6" w:lineRule="exact" w:before="11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15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6" w:lineRule="exact" w:before="11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10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</w:tcBorders>
          </w:tcPr>
          <w:p>
            <w:pPr>
              <w:pStyle w:val="TableParagraph"/>
              <w:spacing w:line="66" w:lineRule="exact" w:before="11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10</w:t>
            </w:r>
          </w:p>
        </w:tc>
      </w:tr>
      <w:tr>
        <w:trPr>
          <w:trHeight w:val="105" w:hRule="exact"/>
        </w:trPr>
        <w:tc>
          <w:tcPr>
            <w:tcW w:w="633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4"/>
              <w:ind w:left="15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DIS</w:t>
            </w:r>
          </w:p>
        </w:tc>
        <w:tc>
          <w:tcPr>
            <w:tcW w:w="718" w:type="dxa"/>
          </w:tcPr>
          <w:p>
            <w:pPr>
              <w:pStyle w:val="TableParagraph"/>
              <w:spacing w:line="67" w:lineRule="exact" w:before="14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Mimořádné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koncerty</w:t>
            </w: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4"/>
              <w:ind w:left="15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RMKT</w:t>
            </w:r>
          </w:p>
        </w:tc>
        <w:tc>
          <w:tcPr>
            <w:tcW w:w="638" w:type="dxa"/>
          </w:tcPr>
          <w:p>
            <w:pPr>
              <w:pStyle w:val="TableParagraph"/>
              <w:spacing w:line="67" w:lineRule="exact" w:before="14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Konverze</w:t>
            </w: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4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banner</w:t>
            </w:r>
          </w:p>
        </w:tc>
        <w:tc>
          <w:tcPr>
            <w:tcW w:w="507" w:type="dxa"/>
            <w:shd w:val="clear" w:color="auto" w:fill="FFF4E3"/>
          </w:tcPr>
          <w:p>
            <w:pPr>
              <w:pStyle w:val="TableParagraph"/>
              <w:spacing w:line="67" w:lineRule="exact" w:before="14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CPM</w:t>
            </w:r>
          </w:p>
        </w:tc>
        <w:tc>
          <w:tcPr>
            <w:tcW w:w="507" w:type="dxa"/>
            <w:shd w:val="clear" w:color="auto" w:fill="FFF4E3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4"/>
              <w:ind w:left="3"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60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Kč</w:t>
            </w: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4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50</w:t>
            </w:r>
          </w:p>
        </w:tc>
        <w:tc>
          <w:tcPr>
            <w:tcW w:w="673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4"/>
              <w:ind w:left="125"/>
              <w:rPr>
                <w:sz w:val="6"/>
              </w:rPr>
            </w:pPr>
            <w:r>
              <w:rPr>
                <w:w w:val="105"/>
                <w:sz w:val="6"/>
              </w:rPr>
              <w:t>3,000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4"/>
              <w:ind w:left="5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0.70%</w:t>
            </w: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4"/>
              <w:ind w:left="5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6%</w:t>
            </w: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4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21</w:t>
            </w:r>
          </w:p>
        </w:tc>
        <w:tc>
          <w:tcPr>
            <w:tcW w:w="507" w:type="dxa"/>
          </w:tcPr>
          <w:p>
            <w:pPr>
              <w:pStyle w:val="TableParagraph"/>
              <w:spacing w:line="67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7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5</w:t>
            </w:r>
          </w:p>
        </w:tc>
        <w:tc>
          <w:tcPr>
            <w:tcW w:w="5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6</w:t>
            </w:r>
          </w:p>
        </w:tc>
        <w:tc>
          <w:tcPr>
            <w:tcW w:w="5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6</w:t>
            </w:r>
          </w:p>
        </w:tc>
        <w:tc>
          <w:tcPr>
            <w:tcW w:w="5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6</w:t>
            </w:r>
          </w:p>
        </w:tc>
        <w:tc>
          <w:tcPr>
            <w:tcW w:w="5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6</w:t>
            </w:r>
          </w:p>
        </w:tc>
        <w:tc>
          <w:tcPr>
            <w:tcW w:w="507" w:type="dxa"/>
            <w:tcBorders>
              <w:left w:val="dashed" w:sz="2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7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6</w:t>
            </w:r>
          </w:p>
        </w:tc>
        <w:tc>
          <w:tcPr>
            <w:tcW w:w="507" w:type="dxa"/>
            <w:tcBorders>
              <w:left w:val="dashed" w:sz="2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7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5</w:t>
            </w:r>
          </w:p>
        </w:tc>
        <w:tc>
          <w:tcPr>
            <w:tcW w:w="5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5</w:t>
            </w:r>
          </w:p>
        </w:tc>
        <w:tc>
          <w:tcPr>
            <w:tcW w:w="507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67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5</w:t>
            </w:r>
          </w:p>
        </w:tc>
      </w:tr>
      <w:tr>
        <w:trPr>
          <w:trHeight w:val="105" w:hRule="exact"/>
        </w:trPr>
        <w:tc>
          <w:tcPr>
            <w:tcW w:w="633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15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DIS</w:t>
            </w: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Jednotlivé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vstupenky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AKV</w:t>
            </w:r>
          </w:p>
        </w:tc>
        <w:tc>
          <w:tcPr>
            <w:tcW w:w="6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Konverze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banner</w:t>
            </w: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FFF4E3"/>
          </w:tcPr>
          <w:p>
            <w:pPr>
              <w:pStyle w:val="TableParagraph"/>
              <w:spacing w:line="64" w:lineRule="exact" w:before="14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CPM</w:t>
            </w: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FFF4E3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3"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60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150</w:t>
            </w:r>
          </w:p>
        </w:tc>
        <w:tc>
          <w:tcPr>
            <w:tcW w:w="673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125"/>
              <w:rPr>
                <w:sz w:val="6"/>
              </w:rPr>
            </w:pPr>
            <w:r>
              <w:rPr>
                <w:w w:val="105"/>
                <w:sz w:val="6"/>
              </w:rPr>
              <w:t>9,000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5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0.70%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5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2%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21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bottom w:val="single" w:sz="4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4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left w:val="dashed" w:sz="2" w:space="0" w:color="000000"/>
              <w:bottom w:val="single" w:sz="4" w:space="0" w:color="000000"/>
              <w:right w:val="dashed" w:sz="2" w:space="0" w:color="000000"/>
            </w:tcBorders>
          </w:tcPr>
          <w:p>
            <w:pPr>
              <w:pStyle w:val="TableParagraph"/>
              <w:spacing w:line="64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left w:val="dashed" w:sz="2" w:space="0" w:color="000000"/>
              <w:bottom w:val="single" w:sz="4" w:space="0" w:color="000000"/>
              <w:right w:val="dashed" w:sz="2" w:space="0" w:color="000000"/>
            </w:tcBorders>
          </w:tcPr>
          <w:p>
            <w:pPr>
              <w:pStyle w:val="TableParagraph"/>
              <w:spacing w:line="64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left w:val="dashed" w:sz="2" w:space="0" w:color="000000"/>
              <w:bottom w:val="single" w:sz="4" w:space="0" w:color="000000"/>
              <w:right w:val="dashed" w:sz="2" w:space="0" w:color="000000"/>
            </w:tcBorders>
          </w:tcPr>
          <w:p>
            <w:pPr>
              <w:pStyle w:val="TableParagraph"/>
              <w:spacing w:line="64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left w:val="dashed" w:sz="2" w:space="0" w:color="000000"/>
              <w:bottom w:val="single" w:sz="4" w:space="0" w:color="000000"/>
              <w:right w:val="dashed" w:sz="2" w:space="0" w:color="000000"/>
            </w:tcBorders>
          </w:tcPr>
          <w:p>
            <w:pPr>
              <w:pStyle w:val="TableParagraph"/>
              <w:spacing w:line="64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left w:val="dashed" w:sz="2" w:space="0" w:color="000000"/>
              <w:bottom w:val="single" w:sz="4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4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left w:val="dashed" w:sz="2" w:space="0" w:color="000000"/>
              <w:bottom w:val="single" w:sz="4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4" w:lineRule="exact" w:before="14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50</w:t>
            </w:r>
          </w:p>
        </w:tc>
        <w:tc>
          <w:tcPr>
            <w:tcW w:w="507" w:type="dxa"/>
            <w:tcBorders>
              <w:left w:val="dashed" w:sz="2" w:space="0" w:color="000000"/>
              <w:bottom w:val="single" w:sz="4" w:space="0" w:color="000000"/>
              <w:right w:val="dashed" w:sz="2" w:space="0" w:color="000000"/>
            </w:tcBorders>
          </w:tcPr>
          <w:p>
            <w:pPr>
              <w:pStyle w:val="TableParagraph"/>
              <w:spacing w:line="64" w:lineRule="exact" w:before="14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50</w:t>
            </w:r>
          </w:p>
        </w:tc>
        <w:tc>
          <w:tcPr>
            <w:tcW w:w="507" w:type="dxa"/>
            <w:tcBorders>
              <w:left w:val="dashed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4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50</w:t>
            </w:r>
          </w:p>
        </w:tc>
      </w:tr>
      <w:tr>
        <w:trPr>
          <w:trHeight w:val="106" w:hRule="exact"/>
        </w:trPr>
        <w:tc>
          <w:tcPr>
            <w:tcW w:w="633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2"/>
              <w:ind w:left="15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DIS</w:t>
            </w:r>
          </w:p>
        </w:tc>
        <w:tc>
          <w:tcPr>
            <w:tcW w:w="718" w:type="dxa"/>
            <w:tcBorders>
              <w:top w:val="single" w:sz="4" w:space="0" w:color="000000"/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2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Jednotlivé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vstupenky</w:t>
            </w:r>
          </w:p>
        </w:tc>
        <w:tc>
          <w:tcPr>
            <w:tcW w:w="507" w:type="dxa"/>
            <w:tcBorders>
              <w:top w:val="single" w:sz="4" w:space="0" w:color="000000"/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2"/>
              <w:ind w:left="15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RMKT</w:t>
            </w:r>
          </w:p>
        </w:tc>
        <w:tc>
          <w:tcPr>
            <w:tcW w:w="638" w:type="dxa"/>
            <w:tcBorders>
              <w:top w:val="single" w:sz="4" w:space="0" w:color="000000"/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2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Konverze</w:t>
            </w:r>
          </w:p>
        </w:tc>
        <w:tc>
          <w:tcPr>
            <w:tcW w:w="507" w:type="dxa"/>
            <w:tcBorders>
              <w:top w:val="single" w:sz="4" w:space="0" w:color="000000"/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2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banner</w:t>
            </w:r>
          </w:p>
        </w:tc>
        <w:tc>
          <w:tcPr>
            <w:tcW w:w="507" w:type="dxa"/>
            <w:tcBorders>
              <w:top w:val="single" w:sz="4" w:space="0" w:color="000000"/>
              <w:bottom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7" w:lineRule="exact" w:before="12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CPM</w:t>
            </w:r>
          </w:p>
        </w:tc>
        <w:tc>
          <w:tcPr>
            <w:tcW w:w="507" w:type="dxa"/>
            <w:tcBorders>
              <w:top w:val="single" w:sz="4" w:space="0" w:color="000000"/>
              <w:bottom w:val="dashed" w:sz="2" w:space="0" w:color="000000"/>
            </w:tcBorders>
            <w:shd w:val="clear" w:color="auto" w:fill="FFF4E3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2"/>
              <w:ind w:left="3"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60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single" w:sz="4" w:space="0" w:color="000000"/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2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60</w:t>
            </w:r>
          </w:p>
        </w:tc>
        <w:tc>
          <w:tcPr>
            <w:tcW w:w="673" w:type="dxa"/>
            <w:vMerge/>
            <w:tcBorders>
              <w:top w:val="nil"/>
              <w:bottom w:val="dashed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2"/>
              <w:ind w:left="125"/>
              <w:rPr>
                <w:sz w:val="6"/>
              </w:rPr>
            </w:pPr>
            <w:r>
              <w:rPr>
                <w:w w:val="105"/>
                <w:sz w:val="6"/>
              </w:rPr>
              <w:t>3,600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2"/>
              <w:ind w:left="5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0.70%</w:t>
            </w:r>
          </w:p>
        </w:tc>
        <w:tc>
          <w:tcPr>
            <w:tcW w:w="507" w:type="dxa"/>
            <w:tcBorders>
              <w:top w:val="single" w:sz="4" w:space="0" w:color="000000"/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2"/>
              <w:ind w:left="5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6%</w:t>
            </w:r>
          </w:p>
        </w:tc>
        <w:tc>
          <w:tcPr>
            <w:tcW w:w="507" w:type="dxa"/>
            <w:tcBorders>
              <w:top w:val="single" w:sz="4" w:space="0" w:color="000000"/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2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25</w:t>
            </w:r>
          </w:p>
        </w:tc>
        <w:tc>
          <w:tcPr>
            <w:tcW w:w="507" w:type="dxa"/>
            <w:tcBorders>
              <w:top w:val="single" w:sz="4" w:space="0" w:color="000000"/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2"/>
              <w:ind w:left="8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single" w:sz="4" w:space="0" w:color="000000"/>
              <w:bottom w:val="dashed" w:sz="2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7" w:lineRule="exact" w:before="12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2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2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2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2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7" w:lineRule="exact" w:before="12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7" w:lineRule="exact" w:before="12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20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7" w:lineRule="exact" w:before="12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20</w:t>
            </w:r>
          </w:p>
        </w:tc>
        <w:tc>
          <w:tcPr>
            <w:tcW w:w="507" w:type="dxa"/>
            <w:tcBorders>
              <w:top w:val="single" w:sz="4" w:space="0" w:color="000000"/>
              <w:left w:val="dashed" w:sz="2" w:space="0" w:color="000000"/>
              <w:bottom w:val="dashed" w:sz="2" w:space="0" w:color="000000"/>
            </w:tcBorders>
          </w:tcPr>
          <w:p>
            <w:pPr>
              <w:pStyle w:val="TableParagraph"/>
              <w:spacing w:line="67" w:lineRule="exact" w:before="12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20</w:t>
            </w:r>
          </w:p>
        </w:tc>
      </w:tr>
      <w:tr>
        <w:trPr>
          <w:trHeight w:val="104" w:hRule="exact"/>
        </w:trPr>
        <w:tc>
          <w:tcPr>
            <w:tcW w:w="633" w:type="dxa"/>
            <w:vMerge w:val="restart"/>
            <w:tcBorders>
              <w:top w:val="dashed" w:sz="2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before="35"/>
              <w:rPr>
                <w:rFonts w:ascii="Arial MT"/>
                <w:sz w:val="6"/>
              </w:rPr>
            </w:pPr>
          </w:p>
          <w:p>
            <w:pPr>
              <w:pStyle w:val="TableParagraph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Seznam</w:t>
            </w:r>
          </w:p>
        </w:tc>
        <w:tc>
          <w:tcPr>
            <w:tcW w:w="507" w:type="dxa"/>
            <w:tcBorders>
              <w:top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SEA</w:t>
            </w:r>
          </w:p>
        </w:tc>
        <w:tc>
          <w:tcPr>
            <w:tcW w:w="718" w:type="dxa"/>
            <w:tcBorders>
              <w:top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Brandová</w:t>
            </w:r>
            <w:r>
              <w:rPr>
                <w:spacing w:val="11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kampaň</w:t>
            </w:r>
          </w:p>
        </w:tc>
        <w:tc>
          <w:tcPr>
            <w:tcW w:w="507" w:type="dxa"/>
            <w:tcBorders>
              <w:top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15"/>
              <w:rPr>
                <w:sz w:val="6"/>
              </w:rPr>
            </w:pPr>
            <w:r>
              <w:rPr>
                <w:w w:val="110"/>
                <w:sz w:val="6"/>
              </w:rPr>
              <w:t>AKV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+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spacing w:val="-4"/>
                <w:w w:val="110"/>
                <w:sz w:val="6"/>
              </w:rPr>
              <w:t>RMKT</w:t>
            </w:r>
          </w:p>
        </w:tc>
        <w:tc>
          <w:tcPr>
            <w:tcW w:w="638" w:type="dxa"/>
            <w:tcBorders>
              <w:top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Konverze</w:t>
            </w:r>
          </w:p>
        </w:tc>
        <w:tc>
          <w:tcPr>
            <w:tcW w:w="507" w:type="dxa"/>
            <w:tcBorders>
              <w:top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15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text</w:t>
            </w:r>
          </w:p>
        </w:tc>
        <w:tc>
          <w:tcPr>
            <w:tcW w:w="507" w:type="dxa"/>
            <w:tcBorders>
              <w:top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6" w:lineRule="exact" w:before="13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CPC</w:t>
            </w:r>
          </w:p>
        </w:tc>
        <w:tc>
          <w:tcPr>
            <w:tcW w:w="507" w:type="dxa"/>
            <w:tcBorders>
              <w:top w:val="dashed" w:sz="2" w:space="0" w:color="000000"/>
            </w:tcBorders>
            <w:shd w:val="clear" w:color="auto" w:fill="FFF4E3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top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3"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673" w:type="dxa"/>
            <w:vMerge w:val="restart"/>
            <w:tcBorders>
              <w:top w:val="dashed" w:sz="2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before="35"/>
              <w:rPr>
                <w:rFonts w:ascii="Arial MT"/>
                <w:sz w:val="6"/>
              </w:rPr>
            </w:pPr>
          </w:p>
          <w:p>
            <w:pPr>
              <w:pStyle w:val="TableParagraph"/>
              <w:ind w:left="4" w:right="7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547</w:t>
            </w:r>
          </w:p>
        </w:tc>
        <w:tc>
          <w:tcPr>
            <w:tcW w:w="507" w:type="dxa"/>
            <w:tcBorders>
              <w:top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125"/>
              <w:rPr>
                <w:sz w:val="6"/>
              </w:rPr>
            </w:pPr>
            <w:r>
              <w:rPr>
                <w:w w:val="105"/>
                <w:sz w:val="6"/>
              </w:rPr>
              <w:t>2,000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before="33"/>
              <w:rPr>
                <w:rFonts w:ascii="Arial MT"/>
                <w:sz w:val="6"/>
              </w:rPr>
            </w:pPr>
          </w:p>
          <w:p>
            <w:pPr>
              <w:pStyle w:val="TableParagraph"/>
              <w:ind w:left="105"/>
              <w:rPr>
                <w:sz w:val="6"/>
              </w:rPr>
            </w:pPr>
            <w:r>
              <w:rPr>
                <w:w w:val="105"/>
                <w:sz w:val="6"/>
              </w:rPr>
              <w:t>38,820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1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10%</w:t>
            </w:r>
          </w:p>
        </w:tc>
        <w:tc>
          <w:tcPr>
            <w:tcW w:w="507" w:type="dxa"/>
            <w:tcBorders>
              <w:top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1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10%</w:t>
            </w:r>
          </w:p>
        </w:tc>
        <w:tc>
          <w:tcPr>
            <w:tcW w:w="507" w:type="dxa"/>
            <w:tcBorders>
              <w:top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100</w:t>
            </w:r>
          </w:p>
        </w:tc>
        <w:tc>
          <w:tcPr>
            <w:tcW w:w="507" w:type="dxa"/>
            <w:tcBorders>
              <w:top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3"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20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dashed" w:sz="2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6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tcBorders>
              <w:top w:val="dashed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tcBorders>
              <w:top w:val="dashed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tcBorders>
              <w:top w:val="dashed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tcBorders>
              <w:top w:val="dashed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tcBorders>
              <w:top w:val="dashed" w:sz="2" w:space="0" w:color="000000"/>
              <w:left w:val="dashed" w:sz="2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6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tcBorders>
              <w:top w:val="dashed" w:sz="2" w:space="0" w:color="000000"/>
              <w:left w:val="dashed" w:sz="2" w:space="0" w:color="000000"/>
              <w:right w:val="dashed" w:sz="2" w:space="0" w:color="000000"/>
            </w:tcBorders>
            <w:shd w:val="clear" w:color="auto" w:fill="FFF4E3"/>
          </w:tcPr>
          <w:p>
            <w:pPr>
              <w:pStyle w:val="TableParagraph"/>
              <w:spacing w:line="66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tcBorders>
              <w:top w:val="dashed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tcBorders>
              <w:top w:val="dashed" w:sz="2" w:space="0" w:color="000000"/>
              <w:left w:val="dashed" w:sz="2" w:space="0" w:color="000000"/>
            </w:tcBorders>
          </w:tcPr>
          <w:p>
            <w:pPr>
              <w:pStyle w:val="TableParagraph"/>
              <w:spacing w:line="66" w:lineRule="exact" w:before="13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</w:tr>
      <w:tr>
        <w:trPr>
          <w:trHeight w:val="105" w:hRule="exact"/>
        </w:trPr>
        <w:tc>
          <w:tcPr>
            <w:tcW w:w="633" w:type="dxa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SEA</w:t>
            </w:r>
          </w:p>
        </w:tc>
        <w:tc>
          <w:tcPr>
            <w:tcW w:w="718" w:type="dxa"/>
          </w:tcPr>
          <w:p>
            <w:pPr>
              <w:pStyle w:val="TableParagraph"/>
              <w:spacing w:line="66" w:lineRule="exact" w:before="14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Výkonnostní</w:t>
            </w:r>
            <w:r>
              <w:rPr>
                <w:spacing w:val="3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kampaň</w:t>
            </w: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15"/>
              <w:rPr>
                <w:sz w:val="6"/>
              </w:rPr>
            </w:pPr>
            <w:r>
              <w:rPr>
                <w:w w:val="110"/>
                <w:sz w:val="6"/>
              </w:rPr>
              <w:t>AKV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+</w:t>
            </w:r>
            <w:r>
              <w:rPr>
                <w:spacing w:val="-2"/>
                <w:w w:val="110"/>
                <w:sz w:val="6"/>
              </w:rPr>
              <w:t> </w:t>
            </w:r>
            <w:r>
              <w:rPr>
                <w:spacing w:val="-4"/>
                <w:w w:val="110"/>
                <w:sz w:val="6"/>
              </w:rPr>
              <w:t>RMKT</w:t>
            </w:r>
          </w:p>
        </w:tc>
        <w:tc>
          <w:tcPr>
            <w:tcW w:w="638" w:type="dxa"/>
          </w:tcPr>
          <w:p>
            <w:pPr>
              <w:pStyle w:val="TableParagraph"/>
              <w:spacing w:line="66" w:lineRule="exact" w:before="14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Konverze</w:t>
            </w: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15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text</w:t>
            </w:r>
          </w:p>
        </w:tc>
        <w:tc>
          <w:tcPr>
            <w:tcW w:w="507" w:type="dxa"/>
            <w:shd w:val="clear" w:color="auto" w:fill="FFF4E3"/>
          </w:tcPr>
          <w:p>
            <w:pPr>
              <w:pStyle w:val="TableParagraph"/>
              <w:spacing w:line="66" w:lineRule="exact" w:before="14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CPC</w:t>
            </w:r>
          </w:p>
        </w:tc>
        <w:tc>
          <w:tcPr>
            <w:tcW w:w="507" w:type="dxa"/>
            <w:shd w:val="clear" w:color="auto" w:fill="FFF4E3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3"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25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Kč</w:t>
            </w: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673" w:type="dxa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125"/>
              <w:rPr>
                <w:sz w:val="6"/>
              </w:rPr>
            </w:pPr>
            <w:r>
              <w:rPr>
                <w:w w:val="105"/>
                <w:sz w:val="6"/>
              </w:rPr>
              <w:t>4,000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1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10%</w:t>
            </w: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1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10%</w:t>
            </w: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80</w:t>
            </w: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3"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50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Kč</w:t>
            </w:r>
          </w:p>
        </w:tc>
        <w:tc>
          <w:tcPr>
            <w:tcW w:w="507" w:type="dxa"/>
            <w:shd w:val="clear" w:color="auto" w:fill="FFF4E3"/>
          </w:tcPr>
          <w:p>
            <w:pPr>
              <w:pStyle w:val="TableParagraph"/>
              <w:spacing w:line="66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shd w:val="clear" w:color="auto" w:fill="FFF4E3"/>
          </w:tcPr>
          <w:p>
            <w:pPr>
              <w:pStyle w:val="TableParagraph"/>
              <w:spacing w:line="66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  <w:shd w:val="clear" w:color="auto" w:fill="FFF4E3"/>
          </w:tcPr>
          <w:p>
            <w:pPr>
              <w:pStyle w:val="TableParagraph"/>
              <w:spacing w:line="66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10"/>
                <w:w w:val="75"/>
                <w:sz w:val="6"/>
              </w:rPr>
              <w:t>-</w:t>
            </w:r>
          </w:p>
        </w:tc>
      </w:tr>
      <w:tr>
        <w:trPr>
          <w:trHeight w:val="105" w:hRule="exact"/>
        </w:trPr>
        <w:tc>
          <w:tcPr>
            <w:tcW w:w="633" w:type="dxa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15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DIS</w:t>
            </w: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Abonmá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24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AKV</w:t>
            </w:r>
          </w:p>
        </w:tc>
        <w:tc>
          <w:tcPr>
            <w:tcW w:w="6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Konverze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banner</w:t>
            </w: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FFF4E3"/>
          </w:tcPr>
          <w:p>
            <w:pPr>
              <w:pStyle w:val="TableParagraph"/>
              <w:spacing w:line="63" w:lineRule="exact" w:before="14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CPM</w:t>
            </w: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FFF4E3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3"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60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120</w:t>
            </w:r>
          </w:p>
        </w:tc>
        <w:tc>
          <w:tcPr>
            <w:tcW w:w="673" w:type="dxa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125"/>
              <w:rPr>
                <w:sz w:val="6"/>
              </w:rPr>
            </w:pPr>
            <w:r>
              <w:rPr>
                <w:w w:val="105"/>
                <w:sz w:val="6"/>
              </w:rPr>
              <w:t>7,200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5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0.70%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5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2%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17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FFF4E3"/>
          </w:tcPr>
          <w:p>
            <w:pPr>
              <w:pStyle w:val="TableParagraph"/>
              <w:spacing w:line="63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FFF4E3"/>
          </w:tcPr>
          <w:p>
            <w:pPr>
              <w:pStyle w:val="TableParagraph"/>
              <w:spacing w:line="63" w:lineRule="exact" w:before="14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30</w:t>
            </w: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FFF4E3"/>
          </w:tcPr>
          <w:p>
            <w:pPr>
              <w:pStyle w:val="TableParagraph"/>
              <w:spacing w:line="63" w:lineRule="exact" w:before="14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30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30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30</w:t>
            </w:r>
          </w:p>
        </w:tc>
      </w:tr>
      <w:tr>
        <w:trPr>
          <w:trHeight w:val="105" w:hRule="exact"/>
        </w:trPr>
        <w:tc>
          <w:tcPr>
            <w:tcW w:w="633" w:type="dxa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15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DIS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Abonmá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24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15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RMKT</w:t>
            </w:r>
          </w:p>
        </w:tc>
        <w:tc>
          <w:tcPr>
            <w:tcW w:w="6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Konverze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banner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4E3"/>
          </w:tcPr>
          <w:p>
            <w:pPr>
              <w:pStyle w:val="TableParagraph"/>
              <w:spacing w:line="64" w:lineRule="exact" w:before="12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CPM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4E3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3"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60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285</w:t>
            </w:r>
          </w:p>
        </w:tc>
        <w:tc>
          <w:tcPr>
            <w:tcW w:w="673" w:type="dxa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105"/>
              <w:rPr>
                <w:sz w:val="6"/>
              </w:rPr>
            </w:pPr>
            <w:r>
              <w:rPr>
                <w:w w:val="105"/>
                <w:sz w:val="6"/>
              </w:rPr>
              <w:t>17,100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5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0.70%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5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6%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120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8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4E3"/>
          </w:tcPr>
          <w:p>
            <w:pPr>
              <w:pStyle w:val="TableParagraph"/>
              <w:spacing w:line="64" w:lineRule="exact" w:before="12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30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30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35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35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35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4E3"/>
          </w:tcPr>
          <w:p>
            <w:pPr>
              <w:pStyle w:val="TableParagraph"/>
              <w:spacing w:line="64" w:lineRule="exact" w:before="12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30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4E3"/>
          </w:tcPr>
          <w:p>
            <w:pPr>
              <w:pStyle w:val="TableParagraph"/>
              <w:spacing w:line="64" w:lineRule="exact" w:before="12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30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30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4" w:lineRule="exact" w:before="12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30</w:t>
            </w:r>
          </w:p>
        </w:tc>
      </w:tr>
      <w:tr>
        <w:trPr>
          <w:trHeight w:val="105" w:hRule="exact"/>
        </w:trPr>
        <w:tc>
          <w:tcPr>
            <w:tcW w:w="633" w:type="dxa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15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DIS</w:t>
            </w:r>
          </w:p>
        </w:tc>
        <w:tc>
          <w:tcPr>
            <w:tcW w:w="7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Mimořádné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koncerty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AKV</w:t>
            </w:r>
          </w:p>
        </w:tc>
        <w:tc>
          <w:tcPr>
            <w:tcW w:w="6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Konverze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banner</w:t>
            </w:r>
          </w:p>
        </w:tc>
        <w:tc>
          <w:tcPr>
            <w:tcW w:w="507" w:type="dxa"/>
            <w:tcBorders>
              <w:top w:val="single" w:sz="4" w:space="0" w:color="000000"/>
            </w:tcBorders>
            <w:shd w:val="clear" w:color="auto" w:fill="FFF4E3"/>
          </w:tcPr>
          <w:p>
            <w:pPr>
              <w:pStyle w:val="TableParagraph"/>
              <w:spacing w:line="66" w:lineRule="exact" w:before="11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CPM</w:t>
            </w:r>
          </w:p>
        </w:tc>
        <w:tc>
          <w:tcPr>
            <w:tcW w:w="507" w:type="dxa"/>
            <w:tcBorders>
              <w:top w:val="single" w:sz="4" w:space="0" w:color="000000"/>
            </w:tcBorders>
            <w:shd w:val="clear" w:color="auto" w:fill="FFF4E3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3"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60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65</w:t>
            </w:r>
          </w:p>
        </w:tc>
        <w:tc>
          <w:tcPr>
            <w:tcW w:w="673" w:type="dxa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125"/>
              <w:rPr>
                <w:sz w:val="6"/>
              </w:rPr>
            </w:pPr>
            <w:r>
              <w:rPr>
                <w:w w:val="105"/>
                <w:sz w:val="6"/>
              </w:rPr>
              <w:t>3,900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5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0.70%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5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2%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9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8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single" w:sz="4" w:space="0" w:color="000000"/>
            </w:tcBorders>
            <w:shd w:val="clear" w:color="auto" w:fill="FFF4E3"/>
          </w:tcPr>
          <w:p>
            <w:pPr>
              <w:pStyle w:val="TableParagraph"/>
              <w:spacing w:line="66" w:lineRule="exact" w:before="11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6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6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7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7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7</w:t>
            </w:r>
          </w:p>
        </w:tc>
        <w:tc>
          <w:tcPr>
            <w:tcW w:w="507" w:type="dxa"/>
            <w:tcBorders>
              <w:top w:val="single" w:sz="4" w:space="0" w:color="000000"/>
            </w:tcBorders>
            <w:shd w:val="clear" w:color="auto" w:fill="FFF4E3"/>
          </w:tcPr>
          <w:p>
            <w:pPr>
              <w:pStyle w:val="TableParagraph"/>
              <w:spacing w:line="66" w:lineRule="exact" w:before="11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8</w:t>
            </w:r>
          </w:p>
        </w:tc>
        <w:tc>
          <w:tcPr>
            <w:tcW w:w="507" w:type="dxa"/>
            <w:tcBorders>
              <w:top w:val="single" w:sz="4" w:space="0" w:color="000000"/>
            </w:tcBorders>
            <w:shd w:val="clear" w:color="auto" w:fill="FFF4E3"/>
          </w:tcPr>
          <w:p>
            <w:pPr>
              <w:pStyle w:val="TableParagraph"/>
              <w:spacing w:line="66" w:lineRule="exact" w:before="11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8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8</w:t>
            </w:r>
          </w:p>
        </w:tc>
        <w:tc>
          <w:tcPr>
            <w:tcW w:w="5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6" w:lineRule="exact" w:before="11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8</w:t>
            </w:r>
          </w:p>
        </w:tc>
      </w:tr>
      <w:tr>
        <w:trPr>
          <w:trHeight w:val="106" w:hRule="exact"/>
        </w:trPr>
        <w:tc>
          <w:tcPr>
            <w:tcW w:w="633" w:type="dxa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15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DIS</w:t>
            </w:r>
          </w:p>
        </w:tc>
        <w:tc>
          <w:tcPr>
            <w:tcW w:w="718" w:type="dxa"/>
          </w:tcPr>
          <w:p>
            <w:pPr>
              <w:pStyle w:val="TableParagraph"/>
              <w:spacing w:line="66" w:lineRule="exact" w:before="14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Mimořádné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koncerty</w:t>
            </w: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15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RMKT</w:t>
            </w:r>
          </w:p>
        </w:tc>
        <w:tc>
          <w:tcPr>
            <w:tcW w:w="638" w:type="dxa"/>
          </w:tcPr>
          <w:p>
            <w:pPr>
              <w:pStyle w:val="TableParagraph"/>
              <w:spacing w:line="66" w:lineRule="exact" w:before="14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Konverze</w:t>
            </w: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banner</w:t>
            </w:r>
          </w:p>
        </w:tc>
        <w:tc>
          <w:tcPr>
            <w:tcW w:w="507" w:type="dxa"/>
            <w:shd w:val="clear" w:color="auto" w:fill="FFF4E3"/>
          </w:tcPr>
          <w:p>
            <w:pPr>
              <w:pStyle w:val="TableParagraph"/>
              <w:spacing w:line="66" w:lineRule="exact" w:before="14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CPM</w:t>
            </w:r>
          </w:p>
        </w:tc>
        <w:tc>
          <w:tcPr>
            <w:tcW w:w="507" w:type="dxa"/>
            <w:shd w:val="clear" w:color="auto" w:fill="FFF4E3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3"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60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Kč</w:t>
            </w: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53</w:t>
            </w:r>
          </w:p>
        </w:tc>
        <w:tc>
          <w:tcPr>
            <w:tcW w:w="673" w:type="dxa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125"/>
              <w:rPr>
                <w:sz w:val="6"/>
              </w:rPr>
            </w:pPr>
            <w:r>
              <w:rPr>
                <w:w w:val="105"/>
                <w:sz w:val="6"/>
              </w:rPr>
              <w:t>3,180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5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0.70%</w:t>
            </w: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5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6%</w:t>
            </w: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22</w:t>
            </w: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shd w:val="clear" w:color="auto" w:fill="FFF4E3"/>
          </w:tcPr>
          <w:p>
            <w:pPr>
              <w:pStyle w:val="TableParagraph"/>
              <w:spacing w:line="66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5</w:t>
            </w: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6</w:t>
            </w: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6</w:t>
            </w: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6</w:t>
            </w: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6</w:t>
            </w:r>
          </w:p>
        </w:tc>
        <w:tc>
          <w:tcPr>
            <w:tcW w:w="507" w:type="dxa"/>
            <w:shd w:val="clear" w:color="auto" w:fill="FFF4E3"/>
          </w:tcPr>
          <w:p>
            <w:pPr>
              <w:pStyle w:val="TableParagraph"/>
              <w:spacing w:line="66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6</w:t>
            </w:r>
          </w:p>
        </w:tc>
        <w:tc>
          <w:tcPr>
            <w:tcW w:w="507" w:type="dxa"/>
            <w:shd w:val="clear" w:color="auto" w:fill="FFF4E3"/>
          </w:tcPr>
          <w:p>
            <w:pPr>
              <w:pStyle w:val="TableParagraph"/>
              <w:spacing w:line="66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6</w:t>
            </w: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6</w:t>
            </w:r>
          </w:p>
        </w:tc>
        <w:tc>
          <w:tcPr>
            <w:tcW w:w="507" w:type="dxa"/>
          </w:tcPr>
          <w:p>
            <w:pPr>
              <w:pStyle w:val="TableParagraph"/>
              <w:spacing w:line="66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6</w:t>
            </w:r>
          </w:p>
        </w:tc>
      </w:tr>
      <w:tr>
        <w:trPr>
          <w:trHeight w:val="105" w:hRule="exact"/>
        </w:trPr>
        <w:tc>
          <w:tcPr>
            <w:tcW w:w="633" w:type="dxa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15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DIS</w:t>
            </w: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Jednotlivé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vstupenky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AKV</w:t>
            </w:r>
          </w:p>
        </w:tc>
        <w:tc>
          <w:tcPr>
            <w:tcW w:w="6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Konverze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banner</w:t>
            </w: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FFF4E3"/>
          </w:tcPr>
          <w:p>
            <w:pPr>
              <w:pStyle w:val="TableParagraph"/>
              <w:spacing w:line="63" w:lineRule="exact" w:before="14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CPM</w:t>
            </w: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FFF4E3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3"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60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12</w:t>
            </w:r>
          </w:p>
        </w:tc>
        <w:tc>
          <w:tcPr>
            <w:tcW w:w="673" w:type="dxa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150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720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5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0.70%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5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2%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8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500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FFF4E3"/>
          </w:tcPr>
          <w:p>
            <w:pPr>
              <w:pStyle w:val="TableParagraph"/>
              <w:spacing w:line="63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FFF4E3"/>
          </w:tcPr>
          <w:p>
            <w:pPr>
              <w:pStyle w:val="TableParagraph"/>
              <w:spacing w:line="63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bottom w:val="single" w:sz="4" w:space="0" w:color="000000"/>
            </w:tcBorders>
            <w:shd w:val="clear" w:color="auto" w:fill="FFF4E3"/>
          </w:tcPr>
          <w:p>
            <w:pPr>
              <w:pStyle w:val="TableParagraph"/>
              <w:spacing w:line="63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4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4</w:t>
            </w:r>
          </w:p>
        </w:tc>
        <w:tc>
          <w:tcPr>
            <w:tcW w:w="5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3" w:lineRule="exact" w:before="14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4</w:t>
            </w:r>
          </w:p>
        </w:tc>
      </w:tr>
      <w:tr>
        <w:trPr>
          <w:trHeight w:val="106" w:hRule="exact"/>
        </w:trPr>
        <w:tc>
          <w:tcPr>
            <w:tcW w:w="633" w:type="dxa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62" w:lineRule="exact" w:before="12"/>
              <w:ind w:left="15"/>
              <w:rPr>
                <w:sz w:val="6"/>
              </w:rPr>
            </w:pPr>
            <w:r>
              <w:rPr>
                <w:spacing w:val="-5"/>
                <w:w w:val="105"/>
                <w:sz w:val="6"/>
              </w:rPr>
              <w:t>DIS</w:t>
            </w:r>
          </w:p>
        </w:tc>
        <w:tc>
          <w:tcPr>
            <w:tcW w:w="718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62" w:lineRule="exact" w:before="12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Jednotlivé</w:t>
            </w:r>
            <w:r>
              <w:rPr>
                <w:spacing w:val="-3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vstupenky</w:t>
            </w:r>
          </w:p>
        </w:tc>
        <w:tc>
          <w:tcPr>
            <w:tcW w:w="507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62" w:lineRule="exact" w:before="12"/>
              <w:ind w:left="15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RMKT</w:t>
            </w:r>
          </w:p>
        </w:tc>
        <w:tc>
          <w:tcPr>
            <w:tcW w:w="638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62" w:lineRule="exact" w:before="12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Konverze</w:t>
            </w:r>
          </w:p>
        </w:tc>
        <w:tc>
          <w:tcPr>
            <w:tcW w:w="507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62" w:lineRule="exact" w:before="12"/>
              <w:ind w:lef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banner</w:t>
            </w:r>
          </w:p>
        </w:tc>
        <w:tc>
          <w:tcPr>
            <w:tcW w:w="507" w:type="dxa"/>
            <w:tcBorders>
              <w:top w:val="single" w:sz="4" w:space="0" w:color="000000"/>
              <w:bottom w:val="double" w:sz="2" w:space="0" w:color="000000"/>
            </w:tcBorders>
            <w:shd w:val="clear" w:color="auto" w:fill="FFF4E3"/>
          </w:tcPr>
          <w:p>
            <w:pPr>
              <w:pStyle w:val="TableParagraph"/>
              <w:spacing w:line="62" w:lineRule="exact" w:before="12"/>
              <w:ind w:left="15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CPM</w:t>
            </w:r>
          </w:p>
        </w:tc>
        <w:tc>
          <w:tcPr>
            <w:tcW w:w="507" w:type="dxa"/>
            <w:tcBorders>
              <w:top w:val="single" w:sz="4" w:space="0" w:color="000000"/>
              <w:bottom w:val="double" w:sz="2" w:space="0" w:color="000000"/>
            </w:tcBorders>
            <w:shd w:val="clear" w:color="auto" w:fill="FFF4E3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62" w:lineRule="exact" w:before="12"/>
              <w:ind w:left="3" w:right="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60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spacing w:val="-7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62" w:lineRule="exact" w:before="12"/>
              <w:ind w:left="3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12</w:t>
            </w:r>
          </w:p>
        </w:tc>
        <w:tc>
          <w:tcPr>
            <w:tcW w:w="673" w:type="dxa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62" w:lineRule="exact" w:before="12"/>
              <w:ind w:left="150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720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62" w:lineRule="exact" w:before="12"/>
              <w:ind w:left="5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0.70%</w:t>
            </w:r>
          </w:p>
        </w:tc>
        <w:tc>
          <w:tcPr>
            <w:tcW w:w="507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62" w:lineRule="exact" w:before="12"/>
              <w:ind w:left="5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6%</w:t>
            </w:r>
          </w:p>
        </w:tc>
        <w:tc>
          <w:tcPr>
            <w:tcW w:w="507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62" w:lineRule="exact" w:before="12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62" w:lineRule="exact" w:before="12"/>
              <w:ind w:left="8" w:right="8"/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150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single" w:sz="4" w:space="0" w:color="000000"/>
              <w:bottom w:val="double" w:sz="2" w:space="0" w:color="000000"/>
            </w:tcBorders>
            <w:shd w:val="clear" w:color="auto" w:fill="FFF4E3"/>
          </w:tcPr>
          <w:p>
            <w:pPr>
              <w:pStyle w:val="TableParagraph"/>
              <w:spacing w:line="62" w:lineRule="exact" w:before="12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62" w:lineRule="exact" w:before="12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62" w:lineRule="exact" w:before="12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62" w:lineRule="exact" w:before="12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62" w:lineRule="exact" w:before="12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double" w:sz="2" w:space="0" w:color="000000"/>
            </w:tcBorders>
            <w:shd w:val="clear" w:color="auto" w:fill="FFF4E3"/>
          </w:tcPr>
          <w:p>
            <w:pPr>
              <w:pStyle w:val="TableParagraph"/>
              <w:spacing w:line="62" w:lineRule="exact" w:before="12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double" w:sz="2" w:space="0" w:color="000000"/>
            </w:tcBorders>
            <w:shd w:val="clear" w:color="auto" w:fill="FFF4E3"/>
          </w:tcPr>
          <w:p>
            <w:pPr>
              <w:pStyle w:val="TableParagraph"/>
              <w:spacing w:line="62" w:lineRule="exact" w:before="12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62" w:lineRule="exact" w:before="12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bottom w:val="double" w:sz="2" w:space="0" w:color="000000"/>
            </w:tcBorders>
          </w:tcPr>
          <w:p>
            <w:pPr>
              <w:pStyle w:val="TableParagraph"/>
              <w:spacing w:line="62" w:lineRule="exact" w:before="12"/>
              <w:ind w:left="7" w:right="8"/>
              <w:jc w:val="center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4</w:t>
            </w:r>
          </w:p>
        </w:tc>
      </w:tr>
      <w:tr>
        <w:trPr>
          <w:trHeight w:val="98" w:hRule="exact"/>
        </w:trPr>
        <w:tc>
          <w:tcPr>
            <w:tcW w:w="633" w:type="dxa"/>
            <w:tcBorders>
              <w:top w:val="doub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52" w:lineRule="exact" w:before="8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Součty</w:t>
            </w:r>
          </w:p>
        </w:tc>
        <w:tc>
          <w:tcPr>
            <w:tcW w:w="507" w:type="dxa"/>
            <w:tcBorders>
              <w:top w:val="doub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8" w:type="dxa"/>
            <w:tcBorders>
              <w:top w:val="doub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7" w:type="dxa"/>
            <w:tcBorders>
              <w:top w:val="doub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38" w:type="dxa"/>
            <w:tcBorders>
              <w:top w:val="doub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7" w:type="dxa"/>
            <w:tcBorders>
              <w:top w:val="doub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7" w:type="dxa"/>
            <w:tcBorders>
              <w:top w:val="doub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7" w:type="dxa"/>
            <w:tcBorders>
              <w:top w:val="doub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7" w:type="dxa"/>
            <w:tcBorders>
              <w:top w:val="doub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7" w:type="dxa"/>
            <w:tcBorders>
              <w:top w:val="doub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52" w:lineRule="exact" w:before="8"/>
              <w:ind w:left="6" w:right="8"/>
              <w:jc w:val="center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3696</w:t>
            </w:r>
          </w:p>
        </w:tc>
        <w:tc>
          <w:tcPr>
            <w:tcW w:w="673" w:type="dxa"/>
            <w:tcBorders>
              <w:top w:val="doub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52" w:lineRule="exact" w:before="8"/>
              <w:ind w:right="238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Celkem</w:t>
            </w:r>
            <w:r>
              <w:rPr>
                <w:spacing w:val="4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média</w:t>
            </w:r>
          </w:p>
        </w:tc>
        <w:tc>
          <w:tcPr>
            <w:tcW w:w="507" w:type="dxa"/>
            <w:tcBorders>
              <w:top w:val="doub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52" w:lineRule="exact" w:before="8"/>
              <w:ind w:left="15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315,590</w:t>
            </w:r>
            <w:r>
              <w:rPr>
                <w:b/>
                <w:w w:val="110"/>
                <w:sz w:val="6"/>
              </w:rPr>
              <w:t> </w:t>
            </w:r>
            <w:r>
              <w:rPr>
                <w:b/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doub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7" w:type="dxa"/>
            <w:tcBorders>
              <w:top w:val="doub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7" w:type="dxa"/>
            <w:tcBorders>
              <w:top w:val="doub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7" w:type="dxa"/>
            <w:tcBorders>
              <w:top w:val="doub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52" w:lineRule="exact" w:before="8"/>
              <w:ind w:left="6" w:right="8"/>
              <w:jc w:val="center"/>
              <w:rPr>
                <w:sz w:val="6"/>
              </w:rPr>
            </w:pPr>
            <w:r>
              <w:rPr>
                <w:spacing w:val="-4"/>
                <w:w w:val="110"/>
                <w:sz w:val="6"/>
              </w:rPr>
              <w:t>3924</w:t>
            </w:r>
          </w:p>
        </w:tc>
        <w:tc>
          <w:tcPr>
            <w:tcW w:w="507" w:type="dxa"/>
            <w:tcBorders>
              <w:top w:val="doub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7" w:type="dxa"/>
            <w:tcBorders>
              <w:top w:val="double" w:sz="2" w:space="0" w:color="000000"/>
              <w:bottom w:val="single" w:sz="8" w:space="0" w:color="000000"/>
            </w:tcBorders>
            <w:shd w:val="clear" w:color="auto" w:fill="FFF4E3"/>
          </w:tcPr>
          <w:p>
            <w:pPr>
              <w:pStyle w:val="TableParagraph"/>
              <w:spacing w:line="52" w:lineRule="exact" w:before="8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197</w:t>
            </w:r>
          </w:p>
        </w:tc>
        <w:tc>
          <w:tcPr>
            <w:tcW w:w="507" w:type="dxa"/>
            <w:tcBorders>
              <w:top w:val="doub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52" w:lineRule="exact" w:before="8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199</w:t>
            </w:r>
          </w:p>
        </w:tc>
        <w:tc>
          <w:tcPr>
            <w:tcW w:w="507" w:type="dxa"/>
            <w:tcBorders>
              <w:top w:val="doub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52" w:lineRule="exact" w:before="8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245</w:t>
            </w:r>
          </w:p>
        </w:tc>
        <w:tc>
          <w:tcPr>
            <w:tcW w:w="507" w:type="dxa"/>
            <w:tcBorders>
              <w:top w:val="doub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52" w:lineRule="exact" w:before="8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245</w:t>
            </w:r>
          </w:p>
        </w:tc>
        <w:tc>
          <w:tcPr>
            <w:tcW w:w="507" w:type="dxa"/>
            <w:tcBorders>
              <w:top w:val="doub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52" w:lineRule="exact" w:before="8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389</w:t>
            </w:r>
          </w:p>
        </w:tc>
        <w:tc>
          <w:tcPr>
            <w:tcW w:w="507" w:type="dxa"/>
            <w:tcBorders>
              <w:top w:val="double" w:sz="2" w:space="0" w:color="000000"/>
              <w:bottom w:val="single" w:sz="8" w:space="0" w:color="000000"/>
            </w:tcBorders>
            <w:shd w:val="clear" w:color="auto" w:fill="FFF4E3"/>
          </w:tcPr>
          <w:p>
            <w:pPr>
              <w:pStyle w:val="TableParagraph"/>
              <w:spacing w:line="52" w:lineRule="exact" w:before="8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505</w:t>
            </w:r>
          </w:p>
        </w:tc>
        <w:tc>
          <w:tcPr>
            <w:tcW w:w="507" w:type="dxa"/>
            <w:tcBorders>
              <w:top w:val="double" w:sz="2" w:space="0" w:color="000000"/>
              <w:bottom w:val="single" w:sz="8" w:space="0" w:color="000000"/>
            </w:tcBorders>
            <w:shd w:val="clear" w:color="auto" w:fill="FFF4E3"/>
          </w:tcPr>
          <w:p>
            <w:pPr>
              <w:pStyle w:val="TableParagraph"/>
              <w:spacing w:line="52" w:lineRule="exact" w:before="8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642</w:t>
            </w:r>
          </w:p>
        </w:tc>
        <w:tc>
          <w:tcPr>
            <w:tcW w:w="507" w:type="dxa"/>
            <w:tcBorders>
              <w:top w:val="doub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52" w:lineRule="exact" w:before="8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637</w:t>
            </w:r>
          </w:p>
        </w:tc>
        <w:tc>
          <w:tcPr>
            <w:tcW w:w="507" w:type="dxa"/>
            <w:tcBorders>
              <w:top w:val="doub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52" w:lineRule="exact" w:before="8"/>
              <w:ind w:left="8" w:right="8"/>
              <w:jc w:val="center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637</w:t>
            </w:r>
          </w:p>
        </w:tc>
      </w:tr>
      <w:tr>
        <w:trPr>
          <w:trHeight w:val="341" w:hRule="exact"/>
        </w:trPr>
        <w:tc>
          <w:tcPr>
            <w:tcW w:w="63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8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3" w:type="dxa"/>
            <w:vMerge w:val="restart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before="4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00" w:lineRule="atLeast"/>
              <w:ind w:left="15" w:right="75"/>
              <w:rPr>
                <w:sz w:val="6"/>
              </w:rPr>
            </w:pPr>
            <w:r>
              <w:rPr>
                <w:w w:val="110"/>
                <w:sz w:val="6"/>
              </w:rPr>
              <w:t>Agenturní</w:t>
            </w:r>
            <w:r>
              <w:rPr>
                <w:spacing w:val="-5"/>
                <w:w w:val="110"/>
                <w:sz w:val="6"/>
              </w:rPr>
              <w:t> </w:t>
            </w:r>
            <w:r>
              <w:rPr>
                <w:w w:val="110"/>
                <w:sz w:val="6"/>
              </w:rPr>
              <w:t>fee</w:t>
            </w:r>
            <w:r>
              <w:rPr>
                <w:spacing w:val="40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Celkem</w:t>
            </w:r>
            <w:r>
              <w:rPr>
                <w:spacing w:val="-3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bez DPH</w:t>
            </w: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before="36"/>
              <w:rPr>
                <w:rFonts w:ascii="Arial MT"/>
                <w:sz w:val="6"/>
              </w:rPr>
            </w:pPr>
          </w:p>
          <w:p>
            <w:pPr>
              <w:pStyle w:val="TableParagraph"/>
              <w:ind w:left="193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84,390</w:t>
            </w:r>
            <w:r>
              <w:rPr>
                <w:b/>
                <w:w w:val="110"/>
                <w:sz w:val="6"/>
              </w:rPr>
              <w:t> </w:t>
            </w:r>
            <w:r>
              <w:rPr>
                <w:b/>
                <w:spacing w:val="-5"/>
                <w:w w:val="110"/>
                <w:sz w:val="6"/>
              </w:rPr>
              <w:t>Kč</w:t>
            </w:r>
          </w:p>
          <w:p>
            <w:pPr>
              <w:pStyle w:val="TableParagraph"/>
              <w:spacing w:line="63" w:lineRule="exact" w:before="33"/>
              <w:ind w:left="15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399,980</w:t>
            </w:r>
            <w:r>
              <w:rPr>
                <w:b/>
                <w:w w:val="110"/>
                <w:sz w:val="6"/>
              </w:rPr>
              <w:t> </w:t>
            </w:r>
            <w:r>
              <w:rPr>
                <w:b/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  <w:shd w:val="clear" w:color="auto" w:fill="FFF4E3"/>
          </w:tcPr>
          <w:p>
            <w:pPr>
              <w:pStyle w:val="TableParagraph"/>
              <w:spacing w:before="19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254" w:lineRule="auto"/>
              <w:ind w:left="115" w:right="107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spuštění</w:t>
            </w:r>
            <w:r>
              <w:rPr>
                <w:spacing w:val="40"/>
                <w:w w:val="110"/>
                <w:sz w:val="6"/>
              </w:rPr>
              <w:t> </w:t>
            </w:r>
            <w:r>
              <w:rPr>
                <w:spacing w:val="-2"/>
                <w:w w:val="110"/>
                <w:sz w:val="6"/>
              </w:rPr>
              <w:t>kampaně</w:t>
            </w: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  <w:shd w:val="clear" w:color="auto" w:fill="FFF4E3"/>
          </w:tcPr>
          <w:p>
            <w:pPr>
              <w:pStyle w:val="TableParagraph"/>
              <w:spacing w:line="254" w:lineRule="auto" w:before="48"/>
              <w:ind w:left="65" w:right="85" w:hanging="1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spuštění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abonmá</w:t>
            </w:r>
            <w:r>
              <w:rPr>
                <w:spacing w:val="-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pro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všechny</w:t>
            </w: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  <w:shd w:val="clear" w:color="auto" w:fill="FFF4E3"/>
          </w:tcPr>
          <w:p>
            <w:pPr>
              <w:pStyle w:val="TableParagraph"/>
              <w:spacing w:line="70" w:lineRule="atLeast" w:before="13"/>
              <w:ind w:left="65" w:right="89" w:firstLine="3"/>
              <w:jc w:val="center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spuštění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prodeje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jednotlivých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vstupenek</w:t>
            </w: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0" w:hRule="exact"/>
        </w:trPr>
        <w:tc>
          <w:tcPr>
            <w:tcW w:w="633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 w:val="restart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 w:val="restart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" w:hRule="exact"/>
        </w:trPr>
        <w:tc>
          <w:tcPr>
            <w:tcW w:w="633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nil"/>
              <w:bottom w:val="single" w:sz="8" w:space="0" w:color="000000"/>
            </w:tcBorders>
            <w:shd w:val="clear" w:color="auto" w:fill="CDAA68"/>
          </w:tcPr>
          <w:p>
            <w:pPr>
              <w:pStyle w:val="TableParagraph"/>
              <w:spacing w:line="46" w:lineRule="exact" w:before="22"/>
              <w:ind w:right="233"/>
              <w:jc w:val="right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Celkem</w:t>
            </w:r>
            <w:r>
              <w:rPr>
                <w:b/>
                <w:spacing w:val="-4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s</w:t>
            </w:r>
            <w:r>
              <w:rPr>
                <w:b/>
                <w:spacing w:val="-3"/>
                <w:w w:val="110"/>
                <w:sz w:val="6"/>
              </w:rPr>
              <w:t> </w:t>
            </w:r>
            <w:r>
              <w:rPr>
                <w:b/>
                <w:spacing w:val="-5"/>
                <w:w w:val="110"/>
                <w:sz w:val="6"/>
              </w:rPr>
              <w:t>DPH</w:t>
            </w:r>
          </w:p>
        </w:tc>
        <w:tc>
          <w:tcPr>
            <w:tcW w:w="507" w:type="dxa"/>
            <w:tcBorders>
              <w:top w:val="nil"/>
              <w:bottom w:val="single" w:sz="8" w:space="0" w:color="000000"/>
            </w:tcBorders>
            <w:shd w:val="clear" w:color="auto" w:fill="CDAA68"/>
          </w:tcPr>
          <w:p>
            <w:pPr>
              <w:pStyle w:val="TableParagraph"/>
              <w:spacing w:line="46" w:lineRule="exact" w:before="22"/>
              <w:ind w:left="155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483,976</w:t>
            </w:r>
            <w:r>
              <w:rPr>
                <w:b/>
                <w:w w:val="110"/>
                <w:sz w:val="6"/>
              </w:rPr>
              <w:t> </w:t>
            </w:r>
            <w:r>
              <w:rPr>
                <w:b/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exact"/>
        </w:trPr>
        <w:tc>
          <w:tcPr>
            <w:tcW w:w="63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before="20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52" w:lineRule="exact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Vysvětlivky:</w:t>
            </w: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8" w:type="dxa"/>
            <w:vMerge w:val="restart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3" w:type="dxa"/>
            <w:vMerge w:val="restart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19" w:hRule="exact"/>
        </w:trPr>
        <w:tc>
          <w:tcPr>
            <w:tcW w:w="2365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352" w:lineRule="auto" w:before="33"/>
              <w:ind w:left="15" w:right="229"/>
              <w:rPr>
                <w:sz w:val="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475776">
                      <wp:simplePos x="0" y="0"/>
                      <wp:positionH relativeFrom="column">
                        <wp:posOffset>1179047</wp:posOffset>
                      </wp:positionH>
                      <wp:positionV relativeFrom="paragraph">
                        <wp:posOffset>75923</wp:posOffset>
                      </wp:positionV>
                      <wp:extent cx="3810" cy="6350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810" cy="63500"/>
                                <a:chExt cx="3810" cy="635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810" cy="63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" h="63500">
                                      <a:moveTo>
                                        <a:pt x="3190" y="63499"/>
                                      </a:moveTo>
                                      <a:lnTo>
                                        <a:pt x="0" y="6349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90" y="0"/>
                                      </a:lnTo>
                                      <a:lnTo>
                                        <a:pt x="3190" y="634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838387pt;margin-top:5.978262pt;width:.3pt;height:5pt;mso-position-horizontal-relative:column;mso-position-vertical-relative:paragraph;z-index:-16840704" id="docshapegroup1" coordorigin="1857,120" coordsize="6,100">
                      <v:rect style="position:absolute;left:1856;top:119;width:6;height:100" id="docshape2" filled="true" fillcolor="#000000" stroked="false">
                        <v:fill opacity="9766f"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6"/>
              </w:rPr>
              <w:t>Do Abonmá 24 patří cílová skupina současných i budoucích předplatitelů</w:t>
            </w:r>
            <w:r>
              <w:rPr>
                <w:spacing w:val="40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Do Abonmá 24 patří: Prodej řady C a I, R (komorní koncerty)</w:t>
            </w:r>
          </w:p>
          <w:p>
            <w:pPr>
              <w:pStyle w:val="TableParagraph"/>
              <w:spacing w:line="55" w:lineRule="exact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Mimořádné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koncerty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obsahují: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Zahajovací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koncert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a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Novoroční </w:t>
            </w:r>
            <w:r>
              <w:rPr>
                <w:spacing w:val="-2"/>
                <w:w w:val="105"/>
                <w:sz w:val="6"/>
              </w:rPr>
              <w:t>koncert</w:t>
            </w:r>
          </w:p>
        </w:tc>
        <w:tc>
          <w:tcPr>
            <w:tcW w:w="63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" w:hRule="exact"/>
        </w:trPr>
        <w:tc>
          <w:tcPr>
            <w:tcW w:w="6211" w:type="dxa"/>
            <w:gridSpan w:val="11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51" w:lineRule="exact" w:before="30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V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Meta v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rámci mediálního plánu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nerozlišujeme akvizici a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remarketing skrz téměř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stejné ceny. Cílení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budeme samozřejmě upravovat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v rámci kampaní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a rozpočet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mezi kampaněmi alokovat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dle aktuálního </w:t>
            </w:r>
            <w:r>
              <w:rPr>
                <w:spacing w:val="-2"/>
                <w:w w:val="105"/>
                <w:sz w:val="6"/>
              </w:rPr>
              <w:t>výkonu.</w:t>
            </w: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" w:hRule="exact"/>
        </w:trPr>
        <w:tc>
          <w:tcPr>
            <w:tcW w:w="3003" w:type="dxa"/>
            <w:gridSpan w:val="5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64" w:lineRule="exact" w:before="14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V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Google i Seznamu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rozlišujeme akvizici i remarketing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skrz vysoké rozdíly mezi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cenami za </w:t>
            </w:r>
            <w:r>
              <w:rPr>
                <w:spacing w:val="-2"/>
                <w:w w:val="105"/>
                <w:sz w:val="6"/>
              </w:rPr>
              <w:t>konverzi.</w:t>
            </w: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7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99" w:hRule="exact"/>
        </w:trPr>
        <w:tc>
          <w:tcPr>
            <w:tcW w:w="7225" w:type="dxa"/>
            <w:gridSpan w:val="13"/>
            <w:tcBorders>
              <w:top w:val="nil"/>
              <w:bottom w:val="nil"/>
            </w:tcBorders>
          </w:tcPr>
          <w:p>
            <w:pPr>
              <w:pStyle w:val="TableParagraph"/>
              <w:spacing w:line="59" w:lineRule="exact" w:before="21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Vzhledem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k tomu,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že mediaplán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je primárně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zaměřený na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výkon, jsou imprese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rozděleny ze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startu rovnoměrně.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V průběhu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kampaní se budou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rozpočty realokovat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mezi kanály/kampaněmi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dle aktuálních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výsledků s cílem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prodat co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nejvíce </w:t>
            </w:r>
            <w:r>
              <w:rPr>
                <w:spacing w:val="-2"/>
                <w:w w:val="105"/>
                <w:sz w:val="6"/>
              </w:rPr>
              <w:t>vstupenek.</w:t>
            </w: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exact"/>
        </w:trPr>
        <w:tc>
          <w:tcPr>
            <w:tcW w:w="3003" w:type="dxa"/>
            <w:gridSpan w:val="5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before="26"/>
              <w:ind w:left="15"/>
              <w:rPr>
                <w:sz w:val="6"/>
              </w:rPr>
            </w:pPr>
            <w:r>
              <w:rPr>
                <w:w w:val="105"/>
                <w:sz w:val="6"/>
              </w:rPr>
              <w:t>V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18. a 19. týdnu jsou dva státní svátky (1. a 8. května), obvykle je menší přítomnost na</w:t>
            </w:r>
            <w:r>
              <w:rPr>
                <w:spacing w:val="1"/>
                <w:w w:val="105"/>
                <w:sz w:val="6"/>
              </w:rPr>
              <w:t> </w:t>
            </w:r>
            <w:r>
              <w:rPr>
                <w:spacing w:val="-2"/>
                <w:w w:val="105"/>
                <w:sz w:val="6"/>
              </w:rPr>
              <w:t>internetu.</w:t>
            </w:r>
          </w:p>
          <w:p>
            <w:pPr>
              <w:pStyle w:val="TableParagraph"/>
              <w:spacing w:line="49" w:lineRule="exact" w:before="34"/>
              <w:ind w:left="15"/>
              <w:rPr>
                <w:sz w:val="6"/>
              </w:rPr>
            </w:pPr>
            <w:r>
              <w:rPr>
                <w:sz w:val="6"/>
              </w:rPr>
              <w:t>CPConv.</w:t>
            </w:r>
            <w:r>
              <w:rPr>
                <w:spacing w:val="4"/>
                <w:sz w:val="6"/>
              </w:rPr>
              <w:t> </w:t>
            </w:r>
            <w:r>
              <w:rPr>
                <w:sz w:val="6"/>
              </w:rPr>
              <w:t>=</w:t>
            </w:r>
            <w:r>
              <w:rPr>
                <w:spacing w:val="5"/>
                <w:sz w:val="6"/>
              </w:rPr>
              <w:t> </w:t>
            </w:r>
            <w:r>
              <w:rPr>
                <w:sz w:val="6"/>
              </w:rPr>
              <w:t>Meta</w:t>
            </w:r>
            <w:r>
              <w:rPr>
                <w:spacing w:val="4"/>
                <w:sz w:val="6"/>
              </w:rPr>
              <w:t> </w:t>
            </w:r>
            <w:r>
              <w:rPr>
                <w:sz w:val="6"/>
              </w:rPr>
              <w:t>-</w:t>
            </w:r>
            <w:r>
              <w:rPr>
                <w:spacing w:val="5"/>
                <w:sz w:val="6"/>
              </w:rPr>
              <w:t> </w:t>
            </w:r>
            <w:r>
              <w:rPr>
                <w:sz w:val="6"/>
              </w:rPr>
              <w:t>cena</w:t>
            </w:r>
            <w:r>
              <w:rPr>
                <w:spacing w:val="4"/>
                <w:sz w:val="6"/>
              </w:rPr>
              <w:t> </w:t>
            </w:r>
            <w:r>
              <w:rPr>
                <w:sz w:val="6"/>
              </w:rPr>
              <w:t>za</w:t>
            </w:r>
            <w:r>
              <w:rPr>
                <w:spacing w:val="5"/>
                <w:sz w:val="6"/>
              </w:rPr>
              <w:t> </w:t>
            </w:r>
            <w:r>
              <w:rPr>
                <w:sz w:val="6"/>
              </w:rPr>
              <w:t>landing</w:t>
            </w:r>
            <w:r>
              <w:rPr>
                <w:spacing w:val="4"/>
                <w:sz w:val="6"/>
              </w:rPr>
              <w:t> </w:t>
            </w:r>
            <w:r>
              <w:rPr>
                <w:sz w:val="6"/>
              </w:rPr>
              <w:t>page</w:t>
            </w:r>
            <w:r>
              <w:rPr>
                <w:spacing w:val="5"/>
                <w:sz w:val="6"/>
              </w:rPr>
              <w:t> </w:t>
            </w:r>
            <w:r>
              <w:rPr>
                <w:sz w:val="6"/>
              </w:rPr>
              <w:t>view,</w:t>
            </w:r>
            <w:r>
              <w:rPr>
                <w:spacing w:val="4"/>
                <w:sz w:val="6"/>
              </w:rPr>
              <w:t> </w:t>
            </w:r>
            <w:r>
              <w:rPr>
                <w:sz w:val="6"/>
              </w:rPr>
              <w:t>Google</w:t>
            </w:r>
            <w:r>
              <w:rPr>
                <w:spacing w:val="5"/>
                <w:sz w:val="6"/>
              </w:rPr>
              <w:t> </w:t>
            </w:r>
            <w:r>
              <w:rPr>
                <w:sz w:val="6"/>
              </w:rPr>
              <w:t>a</w:t>
            </w:r>
            <w:r>
              <w:rPr>
                <w:spacing w:val="4"/>
                <w:sz w:val="6"/>
              </w:rPr>
              <w:t> </w:t>
            </w:r>
            <w:r>
              <w:rPr>
                <w:sz w:val="6"/>
              </w:rPr>
              <w:t>Sklik</w:t>
            </w:r>
            <w:r>
              <w:rPr>
                <w:spacing w:val="5"/>
                <w:sz w:val="6"/>
              </w:rPr>
              <w:t> </w:t>
            </w:r>
            <w:r>
              <w:rPr>
                <w:sz w:val="6"/>
              </w:rPr>
              <w:t>-</w:t>
            </w:r>
            <w:r>
              <w:rPr>
                <w:spacing w:val="4"/>
                <w:sz w:val="6"/>
              </w:rPr>
              <w:t> </w:t>
            </w:r>
            <w:r>
              <w:rPr>
                <w:sz w:val="6"/>
              </w:rPr>
              <w:t>cena</w:t>
            </w:r>
            <w:r>
              <w:rPr>
                <w:spacing w:val="5"/>
                <w:sz w:val="6"/>
              </w:rPr>
              <w:t> </w:t>
            </w:r>
            <w:r>
              <w:rPr>
                <w:sz w:val="6"/>
              </w:rPr>
              <w:t>za</w:t>
            </w:r>
            <w:r>
              <w:rPr>
                <w:spacing w:val="4"/>
                <w:sz w:val="6"/>
              </w:rPr>
              <w:t> </w:t>
            </w:r>
            <w:r>
              <w:rPr>
                <w:sz w:val="6"/>
              </w:rPr>
              <w:t>konverzi</w:t>
            </w:r>
            <w:r>
              <w:rPr>
                <w:spacing w:val="5"/>
                <w:sz w:val="6"/>
              </w:rPr>
              <w:t> </w:t>
            </w:r>
            <w:r>
              <w:rPr>
                <w:sz w:val="6"/>
              </w:rPr>
              <w:t>-</w:t>
            </w:r>
            <w:r>
              <w:rPr>
                <w:spacing w:val="4"/>
                <w:sz w:val="6"/>
              </w:rPr>
              <w:t> </w:t>
            </w:r>
            <w:r>
              <w:rPr>
                <w:sz w:val="6"/>
              </w:rPr>
              <w:t>klik</w:t>
            </w:r>
            <w:r>
              <w:rPr>
                <w:spacing w:val="5"/>
                <w:sz w:val="6"/>
              </w:rPr>
              <w:t> </w:t>
            </w:r>
            <w:r>
              <w:rPr>
                <w:sz w:val="6"/>
              </w:rPr>
              <w:t>na</w:t>
            </w:r>
            <w:r>
              <w:rPr>
                <w:spacing w:val="4"/>
                <w:sz w:val="6"/>
              </w:rPr>
              <w:t> </w:t>
            </w:r>
            <w:r>
              <w:rPr>
                <w:sz w:val="6"/>
              </w:rPr>
              <w:t>button</w:t>
            </w:r>
            <w:r>
              <w:rPr>
                <w:spacing w:val="5"/>
                <w:sz w:val="6"/>
              </w:rPr>
              <w:t> </w:t>
            </w:r>
            <w:r>
              <w:rPr>
                <w:sz w:val="6"/>
              </w:rPr>
              <w:t>na</w:t>
            </w:r>
            <w:r>
              <w:rPr>
                <w:spacing w:val="4"/>
                <w:sz w:val="6"/>
              </w:rPr>
              <w:t> </w:t>
            </w:r>
            <w:r>
              <w:rPr>
                <w:spacing w:val="-4"/>
                <w:sz w:val="6"/>
              </w:rPr>
              <w:t>page</w:t>
            </w:r>
          </w:p>
        </w:tc>
        <w:tc>
          <w:tcPr>
            <w:tcW w:w="50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3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exact"/>
        </w:trPr>
        <w:tc>
          <w:tcPr>
            <w:tcW w:w="63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before="20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52" w:lineRule="exact" w:before="1"/>
              <w:ind w:left="15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PPC</w:t>
            </w:r>
            <w:r>
              <w:rPr>
                <w:b/>
                <w:spacing w:val="-3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specialist</w:t>
            </w: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3"/>
              <w:rPr>
                <w:rFonts w:ascii="Arial MT"/>
                <w:sz w:val="6"/>
              </w:rPr>
            </w:pPr>
          </w:p>
          <w:p>
            <w:pPr>
              <w:pStyle w:val="TableParagraph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hodiny</w:t>
            </w:r>
          </w:p>
          <w:p>
            <w:pPr>
              <w:pStyle w:val="TableParagraph"/>
              <w:spacing w:line="52" w:lineRule="exact" w:before="33"/>
              <w:ind w:left="414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30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3"/>
              <w:rPr>
                <w:rFonts w:ascii="Arial MT"/>
                <w:sz w:val="6"/>
              </w:rPr>
            </w:pPr>
          </w:p>
          <w:p>
            <w:pPr>
              <w:pStyle w:val="TableParagraph"/>
              <w:ind w:left="15"/>
              <w:rPr>
                <w:b/>
                <w:sz w:val="6"/>
              </w:rPr>
            </w:pPr>
            <w:r>
              <w:rPr>
                <w:b/>
                <w:spacing w:val="-4"/>
                <w:w w:val="110"/>
                <w:sz w:val="6"/>
              </w:rPr>
              <w:t>cena</w:t>
            </w:r>
          </w:p>
          <w:p>
            <w:pPr>
              <w:pStyle w:val="TableParagraph"/>
              <w:spacing w:line="52" w:lineRule="exact" w:before="33"/>
              <w:ind w:left="411"/>
              <w:rPr>
                <w:sz w:val="6"/>
              </w:rPr>
            </w:pPr>
            <w:r>
              <w:rPr>
                <w:w w:val="105"/>
                <w:sz w:val="6"/>
              </w:rPr>
              <w:t>29,700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3"/>
              <w:rPr>
                <w:rFonts w:ascii="Arial MT"/>
                <w:sz w:val="6"/>
              </w:rPr>
            </w:pPr>
          </w:p>
          <w:p>
            <w:pPr>
              <w:pStyle w:val="TableParagraph"/>
              <w:ind w:right="27"/>
              <w:jc w:val="right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hodinová</w:t>
            </w:r>
            <w:r>
              <w:rPr>
                <w:b/>
                <w:spacing w:val="-1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sazba</w:t>
            </w:r>
          </w:p>
          <w:p>
            <w:pPr>
              <w:pStyle w:val="TableParagraph"/>
              <w:spacing w:line="52" w:lineRule="exact" w:before="33"/>
              <w:ind w:right="13"/>
              <w:jc w:val="right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990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3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20" w:hRule="exact"/>
        </w:trPr>
        <w:tc>
          <w:tcPr>
            <w:tcW w:w="63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352" w:lineRule="auto" w:before="13"/>
              <w:ind w:left="15" w:right="7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Social</w:t>
            </w:r>
            <w:r>
              <w:rPr>
                <w:b/>
                <w:spacing w:val="-3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ads specialist</w:t>
            </w:r>
            <w:r>
              <w:rPr>
                <w:b/>
                <w:spacing w:val="40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Copywriter</w:t>
            </w:r>
            <w:r>
              <w:rPr>
                <w:b/>
                <w:spacing w:val="40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Projektový</w:t>
            </w:r>
            <w:r>
              <w:rPr>
                <w:b/>
                <w:spacing w:val="-5"/>
                <w:w w:val="110"/>
                <w:sz w:val="6"/>
              </w:rPr>
              <w:t> </w:t>
            </w:r>
            <w:r>
              <w:rPr>
                <w:b/>
                <w:w w:val="110"/>
                <w:sz w:val="6"/>
              </w:rPr>
              <w:t>manažer</w:t>
            </w:r>
          </w:p>
          <w:p>
            <w:pPr>
              <w:pStyle w:val="TableParagraph"/>
              <w:spacing w:line="49" w:lineRule="exact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Stratég</w:t>
            </w: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"/>
              <w:ind w:right="13"/>
              <w:jc w:val="right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20</w:t>
            </w:r>
          </w:p>
          <w:p>
            <w:pPr>
              <w:pStyle w:val="TableParagraph"/>
              <w:spacing w:before="34"/>
              <w:ind w:right="13"/>
              <w:jc w:val="right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15</w:t>
            </w:r>
          </w:p>
          <w:p>
            <w:pPr>
              <w:pStyle w:val="TableParagraph"/>
              <w:spacing w:before="33"/>
              <w:ind w:right="13"/>
              <w:jc w:val="right"/>
              <w:rPr>
                <w:sz w:val="6"/>
              </w:rPr>
            </w:pPr>
            <w:r>
              <w:rPr>
                <w:spacing w:val="-5"/>
                <w:w w:val="110"/>
                <w:sz w:val="6"/>
              </w:rPr>
              <w:t>10</w:t>
            </w:r>
          </w:p>
          <w:p>
            <w:pPr>
              <w:pStyle w:val="TableParagraph"/>
              <w:spacing w:line="50" w:lineRule="exact" w:before="34"/>
              <w:ind w:right="13"/>
              <w:jc w:val="right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2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"/>
              <w:ind w:left="411"/>
              <w:rPr>
                <w:sz w:val="6"/>
              </w:rPr>
            </w:pPr>
            <w:r>
              <w:rPr>
                <w:w w:val="105"/>
                <w:sz w:val="6"/>
              </w:rPr>
              <w:t>19,800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  <w:p>
            <w:pPr>
              <w:pStyle w:val="TableParagraph"/>
              <w:spacing w:before="34"/>
              <w:ind w:left="411"/>
              <w:rPr>
                <w:sz w:val="6"/>
              </w:rPr>
            </w:pPr>
            <w:r>
              <w:rPr>
                <w:w w:val="105"/>
                <w:sz w:val="6"/>
              </w:rPr>
              <w:t>14,850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  <w:p>
            <w:pPr>
              <w:pStyle w:val="TableParagraph"/>
              <w:spacing w:before="33"/>
              <w:ind w:left="411"/>
              <w:rPr>
                <w:sz w:val="6"/>
              </w:rPr>
            </w:pPr>
            <w:r>
              <w:rPr>
                <w:w w:val="105"/>
                <w:sz w:val="6"/>
              </w:rPr>
              <w:t>12,900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  <w:p>
            <w:pPr>
              <w:pStyle w:val="TableParagraph"/>
              <w:spacing w:line="50" w:lineRule="exact" w:before="34"/>
              <w:ind w:left="448"/>
              <w:rPr>
                <w:sz w:val="6"/>
              </w:rPr>
            </w:pPr>
            <w:r>
              <w:rPr>
                <w:w w:val="105"/>
                <w:sz w:val="6"/>
              </w:rPr>
              <w:t>3,180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"/>
              <w:ind w:left="286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990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  <w:p>
            <w:pPr>
              <w:pStyle w:val="TableParagraph"/>
              <w:spacing w:before="34"/>
              <w:ind w:left="286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990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  <w:p>
            <w:pPr>
              <w:pStyle w:val="TableParagraph"/>
              <w:spacing w:before="33"/>
              <w:ind w:left="237"/>
              <w:rPr>
                <w:sz w:val="6"/>
              </w:rPr>
            </w:pPr>
            <w:r>
              <w:rPr>
                <w:w w:val="105"/>
                <w:sz w:val="6"/>
              </w:rPr>
              <w:t>1,290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  <w:p>
            <w:pPr>
              <w:pStyle w:val="TableParagraph"/>
              <w:spacing w:line="50" w:lineRule="exact" w:before="34"/>
              <w:ind w:left="237"/>
              <w:rPr>
                <w:sz w:val="6"/>
              </w:rPr>
            </w:pPr>
            <w:r>
              <w:rPr>
                <w:w w:val="105"/>
                <w:sz w:val="6"/>
              </w:rPr>
              <w:t>1,590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3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10" w:hRule="exact"/>
        </w:trPr>
        <w:tc>
          <w:tcPr>
            <w:tcW w:w="63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15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Analytik</w:t>
            </w:r>
          </w:p>
          <w:p>
            <w:pPr>
              <w:pStyle w:val="TableParagraph"/>
              <w:spacing w:line="59" w:lineRule="exact" w:before="34"/>
              <w:ind w:left="15"/>
              <w:rPr>
                <w:b/>
                <w:sz w:val="6"/>
              </w:rPr>
            </w:pPr>
            <w:r>
              <w:rPr>
                <w:b/>
                <w:spacing w:val="-2"/>
                <w:w w:val="110"/>
                <w:sz w:val="6"/>
              </w:rPr>
              <w:t>Celkem</w:t>
            </w:r>
            <w:r>
              <w:rPr>
                <w:b/>
                <w:spacing w:val="6"/>
                <w:w w:val="110"/>
                <w:sz w:val="6"/>
              </w:rPr>
              <w:t> </w:t>
            </w:r>
            <w:r>
              <w:rPr>
                <w:b/>
                <w:spacing w:val="-2"/>
                <w:w w:val="110"/>
                <w:sz w:val="6"/>
              </w:rPr>
              <w:t>práce</w:t>
            </w: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15"/>
              <w:ind w:right="13"/>
              <w:jc w:val="right"/>
              <w:rPr>
                <w:sz w:val="6"/>
              </w:rPr>
            </w:pPr>
            <w:r>
              <w:rPr>
                <w:spacing w:val="-10"/>
                <w:w w:val="110"/>
                <w:sz w:val="6"/>
              </w:rPr>
              <w:t>4</w:t>
            </w:r>
          </w:p>
          <w:p>
            <w:pPr>
              <w:pStyle w:val="TableParagraph"/>
              <w:spacing w:line="59" w:lineRule="exact" w:before="34"/>
              <w:ind w:right="13"/>
              <w:jc w:val="right"/>
              <w:rPr>
                <w:b/>
                <w:sz w:val="6"/>
              </w:rPr>
            </w:pPr>
            <w:r>
              <w:rPr>
                <w:b/>
                <w:spacing w:val="-5"/>
                <w:w w:val="110"/>
                <w:sz w:val="6"/>
              </w:rPr>
              <w:t>81</w:t>
            </w:r>
          </w:p>
        </w:tc>
        <w:tc>
          <w:tcPr>
            <w:tcW w:w="71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15"/>
              <w:ind w:left="448"/>
              <w:rPr>
                <w:sz w:val="6"/>
              </w:rPr>
            </w:pPr>
            <w:r>
              <w:rPr>
                <w:w w:val="105"/>
                <w:sz w:val="6"/>
              </w:rPr>
              <w:t>3,960</w:t>
            </w:r>
            <w:r>
              <w:rPr>
                <w:spacing w:val="-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  <w:p>
            <w:pPr>
              <w:pStyle w:val="TableParagraph"/>
              <w:spacing w:line="59" w:lineRule="exact" w:before="34"/>
              <w:ind w:left="404"/>
              <w:rPr>
                <w:b/>
                <w:sz w:val="6"/>
              </w:rPr>
            </w:pPr>
            <w:r>
              <w:rPr>
                <w:b/>
                <w:w w:val="105"/>
                <w:sz w:val="6"/>
              </w:rPr>
              <w:t>84,390</w:t>
            </w:r>
            <w:r>
              <w:rPr>
                <w:b/>
                <w:w w:val="110"/>
                <w:sz w:val="6"/>
              </w:rPr>
              <w:t> </w:t>
            </w:r>
            <w:r>
              <w:rPr>
                <w:b/>
                <w:spacing w:val="-5"/>
                <w:w w:val="110"/>
                <w:sz w:val="6"/>
              </w:rPr>
              <w:t>Kč</w:t>
            </w: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before="15"/>
              <w:ind w:left="286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990</w:t>
            </w:r>
            <w:r>
              <w:rPr>
                <w:spacing w:val="1"/>
                <w:w w:val="110"/>
                <w:sz w:val="6"/>
              </w:rPr>
              <w:t> </w:t>
            </w:r>
            <w:r>
              <w:rPr>
                <w:spacing w:val="-5"/>
                <w:w w:val="110"/>
                <w:sz w:val="6"/>
              </w:rPr>
              <w:t>Kč</w:t>
            </w:r>
          </w:p>
        </w:tc>
        <w:tc>
          <w:tcPr>
            <w:tcW w:w="638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73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07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ind w:left="112"/>
      </w:pPr>
      <w:r>
        <w:rPr>
          <w:spacing w:val="-2"/>
        </w:rPr>
        <w:t>4/16/2024</w:t>
      </w:r>
    </w:p>
    <w:sectPr>
      <w:type w:val="continuous"/>
      <w:pgSz w:w="15840" w:h="12240" w:orient="landscape"/>
      <w:pgMar w:top="360" w:bottom="280" w:left="32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ČF - kalkulace a mediaplán</dc:title>
  <dcterms:created xsi:type="dcterms:W3CDTF">2024-05-24T06:58:16Z</dcterms:created>
  <dcterms:modified xsi:type="dcterms:W3CDTF">2024-05-24T06:58:16Z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