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096DE4B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1DA779FE"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06BEE3C4"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4CD3FE01" w:rsidR="00022B9C" w:rsidRPr="003E2ACF" w:rsidRDefault="00D55268" w:rsidP="00C63DF5">
      <w:pPr>
        <w:keepNext/>
        <w:ind w:left="993"/>
        <w:contextualSpacing/>
        <w:rPr>
          <w:sz w:val="22"/>
          <w:szCs w:val="22"/>
        </w:rPr>
      </w:pPr>
      <w:r w:rsidRPr="003E2ACF">
        <w:rPr>
          <w:sz w:val="22"/>
          <w:szCs w:val="22"/>
        </w:rPr>
        <w:t>Při podpisu tohoto typu Smlouvy je oprávněn zastupovat Objednatele v souladu s Maticí odpovědnosti</w:t>
      </w:r>
      <w:r w:rsidR="00534FDB" w:rsidRPr="003E2ACF">
        <w:rPr>
          <w:sz w:val="22"/>
          <w:szCs w:val="22"/>
        </w:rPr>
        <w:t>,</w:t>
      </w:r>
      <w:r w:rsidRPr="003E2ACF">
        <w:rPr>
          <w:sz w:val="22"/>
          <w:szCs w:val="22"/>
        </w:rPr>
        <w:t xml:space="preserve"> na základě </w:t>
      </w:r>
      <w:r w:rsidR="00550F23">
        <w:rPr>
          <w:sz w:val="22"/>
          <w:szCs w:val="22"/>
        </w:rPr>
        <w:t>pověření</w:t>
      </w:r>
      <w:r w:rsidR="00012AC6" w:rsidRPr="003E2ACF">
        <w:rPr>
          <w:sz w:val="22"/>
          <w:szCs w:val="22"/>
        </w:rPr>
        <w:t xml:space="preserve"> </w:t>
      </w:r>
      <w:r w:rsidRPr="003E2ACF">
        <w:rPr>
          <w:sz w:val="22"/>
          <w:szCs w:val="22"/>
        </w:rPr>
        <w:t>uděleného představenstvem</w:t>
      </w:r>
      <w:r w:rsidR="00534FDB" w:rsidRPr="003E2ACF">
        <w:rPr>
          <w:sz w:val="22"/>
          <w:szCs w:val="22"/>
        </w:rPr>
        <w:t>,</w:t>
      </w:r>
      <w:r w:rsidRPr="003E2ACF">
        <w:rPr>
          <w:sz w:val="22"/>
          <w:szCs w:val="22"/>
        </w:rPr>
        <w:t xml:space="preserve"> </w:t>
      </w:r>
      <w:proofErr w:type="spellStart"/>
      <w:r w:rsidR="00560B1A">
        <w:rPr>
          <w:sz w:val="22"/>
          <w:szCs w:val="22"/>
        </w:rPr>
        <w:t>xxxxxxxxxxxxx</w:t>
      </w:r>
      <w:proofErr w:type="spellEnd"/>
      <w:r w:rsidR="007256A9">
        <w:rPr>
          <w:sz w:val="22"/>
          <w:szCs w:val="22"/>
        </w:rPr>
        <w:t xml:space="preserve">, </w:t>
      </w:r>
      <w:r w:rsidR="00550F23">
        <w:rPr>
          <w:sz w:val="22"/>
          <w:szCs w:val="22"/>
        </w:rPr>
        <w:t>ředitel investičního úseku</w:t>
      </w:r>
      <w:r w:rsidR="007256A9">
        <w:rPr>
          <w:sz w:val="22"/>
          <w:szCs w:val="22"/>
        </w:rPr>
        <w:t>.</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8D7E455" w14:textId="77777777" w:rsidR="00774BB6" w:rsidRPr="00940887" w:rsidRDefault="00774BB6" w:rsidP="009551C6">
      <w:pPr>
        <w:keepNext/>
        <w:keepLines/>
        <w:tabs>
          <w:tab w:val="left" w:pos="3969"/>
        </w:tabs>
        <w:ind w:left="993"/>
        <w:rPr>
          <w:sz w:val="22"/>
        </w:rPr>
      </w:pPr>
    </w:p>
    <w:p w14:paraId="391CF3FF" w14:textId="77777777" w:rsidR="0083151A" w:rsidRDefault="0083151A" w:rsidP="0083151A">
      <w:pPr>
        <w:keepNext/>
        <w:keepLines/>
        <w:tabs>
          <w:tab w:val="left" w:pos="3969"/>
        </w:tabs>
        <w:ind w:left="993"/>
        <w:rPr>
          <w:b/>
          <w:sz w:val="22"/>
          <w:szCs w:val="22"/>
        </w:rPr>
      </w:pPr>
      <w:r>
        <w:rPr>
          <w:b/>
          <w:sz w:val="22"/>
          <w:szCs w:val="22"/>
        </w:rPr>
        <w:t>Společnost „Společnost PORR – SWIETELSKY-CHIC“</w:t>
      </w:r>
    </w:p>
    <w:p w14:paraId="26C94066" w14:textId="77777777" w:rsidR="0083151A" w:rsidRDefault="0083151A" w:rsidP="0083151A">
      <w:pPr>
        <w:keepNext/>
        <w:keepLines/>
        <w:tabs>
          <w:tab w:val="left" w:pos="3969"/>
        </w:tabs>
        <w:ind w:left="993"/>
        <w:rPr>
          <w:sz w:val="22"/>
          <w:szCs w:val="22"/>
        </w:rPr>
      </w:pPr>
    </w:p>
    <w:p w14:paraId="11B85CD4" w14:textId="77777777" w:rsidR="0083151A" w:rsidRDefault="0083151A" w:rsidP="0083151A">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68CDE756" w14:textId="77777777" w:rsidR="0083151A" w:rsidRDefault="0083151A" w:rsidP="0083151A">
      <w:pPr>
        <w:keepNext/>
        <w:keepLines/>
        <w:tabs>
          <w:tab w:val="left" w:pos="3969"/>
        </w:tabs>
        <w:ind w:left="993"/>
        <w:rPr>
          <w:sz w:val="22"/>
          <w:szCs w:val="22"/>
        </w:rPr>
      </w:pPr>
      <w:r>
        <w:rPr>
          <w:sz w:val="22"/>
          <w:szCs w:val="22"/>
        </w:rPr>
        <w:t>se sídlem Dubečská 3238/36, Strašnice, 100 00 Praha 10</w:t>
      </w:r>
    </w:p>
    <w:p w14:paraId="3E30C288" w14:textId="77777777" w:rsidR="0083151A" w:rsidRDefault="0083151A" w:rsidP="0083151A">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6FA3B1A5" w14:textId="77777777" w:rsidR="0083151A" w:rsidRDefault="0083151A" w:rsidP="0083151A">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75E309C3" w14:textId="77777777" w:rsidR="0083151A" w:rsidRDefault="0083151A" w:rsidP="0083151A">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21FA83BD" w14:textId="77777777" w:rsidR="0083151A" w:rsidRDefault="0083151A" w:rsidP="0083151A">
      <w:pPr>
        <w:keepNext/>
        <w:keepLines/>
        <w:tabs>
          <w:tab w:val="left" w:pos="3969"/>
        </w:tabs>
        <w:ind w:left="993"/>
        <w:rPr>
          <w:sz w:val="22"/>
          <w:szCs w:val="22"/>
        </w:rPr>
      </w:pPr>
      <w:r>
        <w:rPr>
          <w:b/>
          <w:sz w:val="22"/>
          <w:szCs w:val="22"/>
        </w:rPr>
        <w:t>Správce</w:t>
      </w:r>
    </w:p>
    <w:p w14:paraId="229CB3EB" w14:textId="77777777" w:rsidR="0083151A" w:rsidRDefault="0083151A" w:rsidP="0083151A">
      <w:pPr>
        <w:keepNext/>
        <w:keepLines/>
        <w:tabs>
          <w:tab w:val="left" w:pos="3969"/>
        </w:tabs>
        <w:ind w:left="993"/>
        <w:rPr>
          <w:b/>
          <w:sz w:val="22"/>
          <w:szCs w:val="22"/>
        </w:rPr>
      </w:pPr>
    </w:p>
    <w:p w14:paraId="70AEF212" w14:textId="77777777" w:rsidR="0083151A" w:rsidRDefault="0083151A" w:rsidP="0083151A">
      <w:pPr>
        <w:keepNext/>
        <w:keepLines/>
        <w:tabs>
          <w:tab w:val="left" w:pos="3969"/>
        </w:tabs>
        <w:ind w:left="993"/>
        <w:rPr>
          <w:sz w:val="22"/>
          <w:szCs w:val="22"/>
        </w:rPr>
      </w:pPr>
      <w:r>
        <w:rPr>
          <w:sz w:val="22"/>
          <w:szCs w:val="22"/>
        </w:rPr>
        <w:t>a</w:t>
      </w:r>
    </w:p>
    <w:p w14:paraId="0289831F" w14:textId="77777777" w:rsidR="0083151A" w:rsidRDefault="0083151A" w:rsidP="0083151A">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7077E2FF" w14:textId="77777777" w:rsidR="0083151A" w:rsidRDefault="0083151A" w:rsidP="0083151A">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424C4D52" w14:textId="77777777" w:rsidR="0083151A" w:rsidRDefault="0083151A" w:rsidP="0083151A">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043F16F0" w14:textId="77777777" w:rsidR="0083151A" w:rsidRDefault="0083151A" w:rsidP="0083151A">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035FA7FE" w14:textId="77777777" w:rsidR="0083151A" w:rsidRDefault="0083151A" w:rsidP="0083151A">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07BC7499" w14:textId="77777777" w:rsidR="0083151A" w:rsidRDefault="0083151A" w:rsidP="0083151A">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63D1C355" w14:textId="77777777" w:rsidR="0083151A" w:rsidRDefault="0083151A" w:rsidP="0083151A">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013F851A" w14:textId="77777777" w:rsidR="0083151A" w:rsidRDefault="0083151A" w:rsidP="0083151A">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7CE1D52A" w14:textId="77777777" w:rsidR="0083151A" w:rsidRDefault="0083151A" w:rsidP="0083151A">
      <w:pPr>
        <w:keepNext/>
        <w:keepLines/>
        <w:tabs>
          <w:tab w:val="left" w:pos="3969"/>
        </w:tabs>
        <w:ind w:left="993"/>
        <w:rPr>
          <w:sz w:val="22"/>
          <w:szCs w:val="22"/>
        </w:rPr>
      </w:pPr>
      <w:r>
        <w:rPr>
          <w:sz w:val="22"/>
          <w:szCs w:val="22"/>
        </w:rPr>
        <w:t xml:space="preserve">                                               </w:t>
      </w:r>
    </w:p>
    <w:p w14:paraId="7EBB983A" w14:textId="77777777" w:rsidR="0083151A" w:rsidRDefault="0083151A" w:rsidP="0083151A">
      <w:pPr>
        <w:keepNext/>
        <w:keepLines/>
        <w:tabs>
          <w:tab w:val="left" w:pos="3969"/>
        </w:tabs>
        <w:ind w:left="993"/>
        <w:rPr>
          <w:sz w:val="22"/>
          <w:szCs w:val="22"/>
        </w:rPr>
      </w:pPr>
      <w:r>
        <w:rPr>
          <w:sz w:val="22"/>
          <w:szCs w:val="22"/>
        </w:rPr>
        <w:t>a</w:t>
      </w:r>
    </w:p>
    <w:p w14:paraId="7DCBEB11" w14:textId="77777777" w:rsidR="0083151A" w:rsidRDefault="0083151A" w:rsidP="0083151A">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1305F113" w14:textId="77777777" w:rsidR="0083151A" w:rsidRDefault="0083151A" w:rsidP="0083151A">
      <w:pPr>
        <w:keepNext/>
        <w:keepLines/>
        <w:tabs>
          <w:tab w:val="left" w:pos="3969"/>
        </w:tabs>
        <w:ind w:left="993"/>
        <w:rPr>
          <w:bCs/>
          <w:sz w:val="22"/>
          <w:szCs w:val="22"/>
        </w:rPr>
      </w:pPr>
      <w:r>
        <w:rPr>
          <w:bCs/>
          <w:sz w:val="22"/>
          <w:szCs w:val="22"/>
        </w:rPr>
        <w:t>se sídlem Husovo náměstí 14, 253 01 Hostivice</w:t>
      </w:r>
    </w:p>
    <w:p w14:paraId="65FE3027" w14:textId="77777777" w:rsidR="0083151A" w:rsidRDefault="0083151A" w:rsidP="0083151A">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638A4898" w14:textId="77777777" w:rsidR="0083151A" w:rsidRDefault="0083151A" w:rsidP="0083151A">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4B0FD5CC" w14:textId="77777777" w:rsidR="0083151A" w:rsidRDefault="0083151A" w:rsidP="0083151A">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3989C023" w14:textId="77777777" w:rsidR="0083151A" w:rsidRDefault="0083151A" w:rsidP="0083151A">
      <w:pPr>
        <w:keepNext/>
        <w:keepLines/>
        <w:tabs>
          <w:tab w:val="left" w:pos="3969"/>
        </w:tabs>
        <w:ind w:left="993"/>
        <w:rPr>
          <w:sz w:val="22"/>
          <w:szCs w:val="22"/>
        </w:rPr>
      </w:pPr>
    </w:p>
    <w:p w14:paraId="749CCE10" w14:textId="77777777" w:rsidR="0083151A" w:rsidRDefault="0083151A" w:rsidP="0083151A">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3E9A235D" w14:textId="77777777" w:rsidR="0083151A" w:rsidRDefault="0083151A" w:rsidP="0083151A">
      <w:pPr>
        <w:keepNext/>
        <w:keepLines/>
        <w:tabs>
          <w:tab w:val="left" w:pos="3969"/>
        </w:tabs>
        <w:ind w:left="993"/>
        <w:rPr>
          <w:sz w:val="22"/>
          <w:szCs w:val="22"/>
        </w:rPr>
      </w:pPr>
    </w:p>
    <w:p w14:paraId="3A4B81D3" w14:textId="77777777" w:rsidR="0083151A" w:rsidRDefault="0083151A" w:rsidP="0083151A">
      <w:pPr>
        <w:keepNext/>
        <w:keepLines/>
        <w:tabs>
          <w:tab w:val="left" w:pos="3969"/>
        </w:tabs>
        <w:ind w:left="993"/>
        <w:rPr>
          <w:sz w:val="22"/>
          <w:szCs w:val="22"/>
        </w:rPr>
      </w:pPr>
    </w:p>
    <w:p w14:paraId="7DC049B9" w14:textId="0B04AFEF" w:rsidR="0083151A" w:rsidRDefault="0083151A" w:rsidP="0083151A">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560B1A">
        <w:rPr>
          <w:sz w:val="22"/>
          <w:szCs w:val="22"/>
        </w:rPr>
        <w:t>xxxxxxxxxx</w:t>
      </w:r>
      <w:proofErr w:type="spellEnd"/>
      <w:r>
        <w:rPr>
          <w:sz w:val="22"/>
          <w:szCs w:val="22"/>
        </w:rPr>
        <w:t xml:space="preserve"> </w:t>
      </w:r>
      <w:proofErr w:type="spellStart"/>
      <w:r w:rsidR="00560B1A">
        <w:rPr>
          <w:sz w:val="22"/>
          <w:szCs w:val="22"/>
        </w:rPr>
        <w:t>xxxxxxxxxx</w:t>
      </w:r>
      <w:proofErr w:type="spellEnd"/>
      <w:r w:rsidR="00560B1A">
        <w:rPr>
          <w:sz w:val="22"/>
          <w:szCs w:val="22"/>
        </w:rPr>
        <w:t xml:space="preserve"> </w:t>
      </w:r>
      <w:proofErr w:type="spellStart"/>
      <w:r w:rsidR="00560B1A">
        <w:rPr>
          <w:sz w:val="22"/>
          <w:szCs w:val="22"/>
        </w:rPr>
        <w:t>xxxxxxxxx</w:t>
      </w:r>
      <w:proofErr w:type="spellEnd"/>
      <w:r w:rsidR="00560B1A">
        <w:rPr>
          <w:sz w:val="22"/>
          <w:szCs w:val="22"/>
        </w:rPr>
        <w:t xml:space="preserve"> </w:t>
      </w:r>
      <w:r>
        <w:rPr>
          <w:sz w:val="22"/>
          <w:szCs w:val="22"/>
        </w:rPr>
        <w:t xml:space="preserve">a </w:t>
      </w:r>
      <w:proofErr w:type="spellStart"/>
      <w:r w:rsidR="00560B1A">
        <w:rPr>
          <w:sz w:val="22"/>
          <w:szCs w:val="22"/>
        </w:rPr>
        <w:t>xxxxxxxxxxx</w:t>
      </w:r>
      <w:proofErr w:type="spellEnd"/>
      <w:r>
        <w:rPr>
          <w:sz w:val="22"/>
          <w:szCs w:val="22"/>
        </w:rPr>
        <w:t xml:space="preserve">, jakožto zmocněnci, kteří jsou oprávněni jednat i podepisovat ve výše </w:t>
      </w:r>
      <w:bookmarkEnd w:id="17"/>
      <w:r>
        <w:rPr>
          <w:sz w:val="22"/>
          <w:szCs w:val="22"/>
        </w:rPr>
        <w:t xml:space="preserve">uvedeném rozsahu pouze společně a to nejméně dva z uvedených </w:t>
      </w:r>
      <w:proofErr w:type="gramStart"/>
      <w:r>
        <w:rPr>
          <w:sz w:val="22"/>
          <w:szCs w:val="22"/>
        </w:rPr>
        <w:t>zmocněnců  (</w:t>
      </w:r>
      <w:proofErr w:type="gramEnd"/>
      <w:r>
        <w:rPr>
          <w:sz w:val="22"/>
          <w:szCs w:val="22"/>
        </w:rPr>
        <w:t>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54D948C0" w14:textId="77777777" w:rsidR="0083151A" w:rsidRDefault="0083151A" w:rsidP="0083151A">
      <w:pPr>
        <w:keepNext/>
        <w:keepLines/>
        <w:tabs>
          <w:tab w:val="left" w:pos="3969"/>
        </w:tabs>
        <w:ind w:left="993"/>
        <w:rPr>
          <w:sz w:val="22"/>
          <w:szCs w:val="22"/>
        </w:rPr>
      </w:pPr>
      <w:r>
        <w:rPr>
          <w:sz w:val="22"/>
          <w:szCs w:val="22"/>
        </w:rPr>
        <w:t>Bankovní spojení sdružení: Raiffeisenbank a.s., č. u.: 109 110 7720/5500</w:t>
      </w:r>
    </w:p>
    <w:p w14:paraId="2EC8C20C" w14:textId="77777777" w:rsidR="0083151A" w:rsidRDefault="0083151A" w:rsidP="0083151A">
      <w:pPr>
        <w:keepNext/>
        <w:keepLines/>
        <w:tabs>
          <w:tab w:val="left" w:pos="3969"/>
        </w:tabs>
        <w:ind w:left="993"/>
        <w:rPr>
          <w:sz w:val="22"/>
          <w:szCs w:val="22"/>
        </w:rPr>
      </w:pPr>
      <w:r>
        <w:rPr>
          <w:sz w:val="22"/>
          <w:szCs w:val="22"/>
        </w:rPr>
        <w:t xml:space="preserve">datová schránka PORR a.s. 5ssfq4h </w:t>
      </w:r>
    </w:p>
    <w:p w14:paraId="66C90718" w14:textId="78A3754B" w:rsidR="0083151A" w:rsidRDefault="0083151A" w:rsidP="0083151A">
      <w:pPr>
        <w:keepNext/>
        <w:keepLines/>
        <w:tabs>
          <w:tab w:val="left" w:pos="3969"/>
        </w:tabs>
        <w:ind w:left="993"/>
        <w:rPr>
          <w:sz w:val="22"/>
          <w:szCs w:val="22"/>
        </w:rPr>
      </w:pPr>
      <w:r>
        <w:rPr>
          <w:sz w:val="22"/>
          <w:szCs w:val="22"/>
        </w:rPr>
        <w:t xml:space="preserve">kontaktní osoba ve věcech technických: </w:t>
      </w:r>
      <w:proofErr w:type="spellStart"/>
      <w:r w:rsidR="00560B1A">
        <w:rPr>
          <w:sz w:val="22"/>
          <w:szCs w:val="22"/>
        </w:rPr>
        <w:t>xxxxxxxxxxxx</w:t>
      </w:r>
      <w:proofErr w:type="spellEnd"/>
    </w:p>
    <w:p w14:paraId="49222186" w14:textId="49AA3987"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xxxxxxxxxxxxxx</w:t>
      </w:r>
      <w:proofErr w:type="spellEnd"/>
    </w:p>
    <w:p w14:paraId="3D6CEA8C" w14:textId="6BEEF714"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xxxxxxxxxx</w:t>
      </w:r>
      <w:proofErr w:type="spellEnd"/>
    </w:p>
    <w:p w14:paraId="166EC0AC" w14:textId="6FFEC611"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w:t>
      </w:r>
      <w:proofErr w:type="spellEnd"/>
    </w:p>
    <w:p w14:paraId="31E248B9" w14:textId="5CE34BE1"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xxxxxxxxxxxxx</w:t>
      </w:r>
      <w:proofErr w:type="spellEnd"/>
    </w:p>
    <w:p w14:paraId="510CAA90" w14:textId="69FA642F"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xxxxxxxxxxxxxxx</w:t>
      </w:r>
      <w:proofErr w:type="spellEnd"/>
    </w:p>
    <w:p w14:paraId="6DF8297B" w14:textId="299FD01D"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xxxxxxxxxxxxx</w:t>
      </w:r>
      <w:proofErr w:type="spellEnd"/>
    </w:p>
    <w:p w14:paraId="645C4559" w14:textId="4CCBC92D"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xxxxxxxxxxxxx</w:t>
      </w:r>
      <w:proofErr w:type="spellEnd"/>
    </w:p>
    <w:p w14:paraId="42DD564D" w14:textId="481B8296"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xxxxxxxxxxxxx</w:t>
      </w:r>
      <w:proofErr w:type="spellEnd"/>
    </w:p>
    <w:p w14:paraId="4044A230" w14:textId="379C23B2"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xxxxxxxxxxxxxxx</w:t>
      </w:r>
      <w:proofErr w:type="spellEnd"/>
    </w:p>
    <w:p w14:paraId="240ED997" w14:textId="7281858A" w:rsidR="0083151A" w:rsidRDefault="0083151A" w:rsidP="0083151A">
      <w:pPr>
        <w:keepNext/>
        <w:keepLines/>
        <w:tabs>
          <w:tab w:val="left" w:pos="3969"/>
        </w:tabs>
        <w:ind w:left="993"/>
        <w:rPr>
          <w:sz w:val="22"/>
          <w:szCs w:val="22"/>
        </w:rPr>
      </w:pPr>
      <w:r>
        <w:rPr>
          <w:sz w:val="22"/>
          <w:szCs w:val="22"/>
        </w:rPr>
        <w:t xml:space="preserve">                                                                  </w:t>
      </w:r>
      <w:proofErr w:type="spellStart"/>
      <w:r w:rsidR="00560B1A">
        <w:rPr>
          <w:sz w:val="22"/>
          <w:szCs w:val="22"/>
        </w:rPr>
        <w:t>xxxxxxxxxxxxxxxxx</w:t>
      </w:r>
      <w:proofErr w:type="spellEnd"/>
    </w:p>
    <w:p w14:paraId="68BE3AA3" w14:textId="77777777" w:rsidR="0083151A" w:rsidRDefault="0083151A" w:rsidP="0083151A">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226CF864" w14:textId="2F915E44" w:rsidR="007804E3" w:rsidRDefault="00C5710D" w:rsidP="00D55268">
      <w:pPr>
        <w:keepNext/>
        <w:keepLines/>
        <w:jc w:val="center"/>
        <w:rPr>
          <w:b/>
          <w:sz w:val="24"/>
          <w:szCs w:val="24"/>
        </w:rPr>
      </w:pPr>
      <w:r w:rsidRPr="00940887">
        <w:rPr>
          <w:sz w:val="22"/>
        </w:rPr>
        <w:t>Číslo smlouvy Objednatele:</w:t>
      </w:r>
      <w:r w:rsidR="00534FDB">
        <w:rPr>
          <w:b/>
          <w:sz w:val="22"/>
        </w:rPr>
        <w:t xml:space="preserve"> </w:t>
      </w:r>
      <w:r w:rsidR="003E6A97" w:rsidRPr="005B7CF2">
        <w:rPr>
          <w:b/>
          <w:bCs/>
          <w:sz w:val="24"/>
          <w:szCs w:val="24"/>
        </w:rPr>
        <w:t>3/24/6000/0</w:t>
      </w:r>
      <w:r w:rsidR="00D42E2B">
        <w:rPr>
          <w:b/>
          <w:bCs/>
          <w:sz w:val="24"/>
          <w:szCs w:val="24"/>
        </w:rPr>
        <w:t>3</w:t>
      </w:r>
      <w:r w:rsidR="009B31E7">
        <w:rPr>
          <w:b/>
          <w:bCs/>
          <w:sz w:val="24"/>
          <w:szCs w:val="24"/>
        </w:rPr>
        <w:t>7</w:t>
      </w:r>
      <w:r w:rsidR="003E6A97" w:rsidRPr="005B7CF2">
        <w:rPr>
          <w:b/>
          <w:bCs/>
          <w:sz w:val="24"/>
          <w:szCs w:val="24"/>
        </w:rPr>
        <w:t xml:space="preserve"> </w:t>
      </w:r>
      <w:r w:rsidR="00112A91" w:rsidRPr="005B7CF2">
        <w:rPr>
          <w:b/>
          <w:sz w:val="24"/>
          <w:szCs w:val="24"/>
        </w:rPr>
        <w:t xml:space="preserve">PID: </w:t>
      </w:r>
      <w:r w:rsidR="009B31E7" w:rsidRPr="009B31E7">
        <w:rPr>
          <w:b/>
          <w:bCs/>
          <w:sz w:val="24"/>
          <w:szCs w:val="24"/>
        </w:rPr>
        <w:t>TSKAX001WUYD</w:t>
      </w:r>
    </w:p>
    <w:p w14:paraId="68366265" w14:textId="475995B2" w:rsidR="00C5710D" w:rsidRPr="00940887" w:rsidRDefault="00C5710D" w:rsidP="00D55268">
      <w:pPr>
        <w:keepNext/>
        <w:keepLines/>
        <w:jc w:val="center"/>
        <w:rPr>
          <w:sz w:val="22"/>
        </w:rPr>
      </w:pPr>
      <w:r w:rsidRPr="00940887">
        <w:rPr>
          <w:sz w:val="22"/>
        </w:rPr>
        <w:t xml:space="preserve">Číslo smlouvy Zhotovitele: </w:t>
      </w:r>
      <w:proofErr w:type="gramStart"/>
      <w:r w:rsidR="0083151A" w:rsidRPr="0083151A">
        <w:rPr>
          <w:b/>
          <w:bCs/>
          <w:sz w:val="22"/>
        </w:rPr>
        <w:t>7-0984A</w:t>
      </w:r>
      <w:proofErr w:type="gramEnd"/>
      <w:r w:rsidR="0083151A" w:rsidRPr="0083151A">
        <w:rPr>
          <w:b/>
          <w:bCs/>
          <w:sz w:val="22"/>
        </w:rPr>
        <w:t>/20, SS 29/2020, 7-1911-1062</w:t>
      </w:r>
      <w:r w:rsidR="0083151A">
        <w:rPr>
          <w:b/>
          <w:bCs/>
          <w:sz w:val="22"/>
        </w:rPr>
        <w:t>4</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1F65B8">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41CE8C14" w:rsidR="00B242E8" w:rsidRPr="00136D29" w:rsidRDefault="00B242E8" w:rsidP="001F65B8">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1F65B8">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28A9AC0" w:rsidR="00136D29" w:rsidRPr="00636141" w:rsidRDefault="00136D29" w:rsidP="001F65B8">
      <w:pPr>
        <w:pStyle w:val="Preambule"/>
        <w:keepNext/>
        <w:keepLines/>
        <w:widowControl/>
        <w:spacing w:before="0" w:after="0"/>
        <w:ind w:hanging="567"/>
      </w:pPr>
      <w:r w:rsidRPr="00636141">
        <w:t xml:space="preserve">Objednatel zadal postupem podle § 135 ZZVZ plnění dílčí veřejné zakázky s názvem </w:t>
      </w:r>
      <w:r w:rsidR="000C16A3" w:rsidRPr="001A1FA4">
        <w:rPr>
          <w:b/>
          <w:bCs/>
          <w:sz w:val="24"/>
        </w:rPr>
        <w:t>„</w:t>
      </w:r>
      <w:r w:rsidR="009B31E7" w:rsidRPr="009B31E7">
        <w:rPr>
          <w:b/>
          <w:sz w:val="24"/>
        </w:rPr>
        <w:t>VBÚ Východ, Poděbradská, P9, č. akce 700002/49</w:t>
      </w:r>
      <w:r w:rsidR="00D928A8" w:rsidRPr="001A1FA4">
        <w:rPr>
          <w:b/>
          <w:bCs/>
          <w:sz w:val="24"/>
        </w:rPr>
        <w:t>“</w:t>
      </w:r>
      <w:r w:rsidR="00D928A8" w:rsidRPr="00A17818">
        <w:rPr>
          <w:b/>
          <w:sz w:val="24"/>
        </w:rPr>
        <w:t xml:space="preserve"> </w:t>
      </w:r>
      <w:r w:rsidRPr="00636141">
        <w:t>(„</w:t>
      </w:r>
      <w:r w:rsidRPr="00A17818">
        <w:rPr>
          <w:b/>
        </w:rPr>
        <w:t>Dílčí zakázka</w:t>
      </w:r>
      <w:r w:rsidRPr="00636141">
        <w:t>“);</w:t>
      </w:r>
    </w:p>
    <w:p w14:paraId="20DD900D" w14:textId="68B0F8A7" w:rsidR="00136D29" w:rsidRPr="000D11A8" w:rsidRDefault="00136D29" w:rsidP="001F65B8">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684015A7" w:rsidR="005B763F" w:rsidRPr="00136D29" w:rsidRDefault="00C04067" w:rsidP="001F65B8">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18" w:name="_Ref35972238"/>
      <w:r w:rsidRPr="00136D29">
        <w:rPr>
          <w:szCs w:val="22"/>
        </w:rPr>
        <w:t xml:space="preserve">Předmět </w:t>
      </w:r>
      <w:r w:rsidR="00CA5B87" w:rsidRPr="00136D29">
        <w:rPr>
          <w:szCs w:val="22"/>
        </w:rPr>
        <w:t>smlouvy</w:t>
      </w:r>
      <w:bookmarkEnd w:id="18"/>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9" w:name="_Ref20819389"/>
      <w:r w:rsidRPr="00136D29">
        <w:rPr>
          <w:szCs w:val="22"/>
        </w:rPr>
        <w:t xml:space="preserve">místo </w:t>
      </w:r>
      <w:r w:rsidR="001B7D90" w:rsidRPr="00136D29">
        <w:rPr>
          <w:szCs w:val="22"/>
        </w:rPr>
        <w:t xml:space="preserve">a Doba </w:t>
      </w:r>
      <w:r w:rsidRPr="00136D29">
        <w:rPr>
          <w:szCs w:val="22"/>
        </w:rPr>
        <w:t>plnění</w:t>
      </w:r>
      <w:bookmarkEnd w:id="19"/>
    </w:p>
    <w:p w14:paraId="6C1961C7" w14:textId="35B2E986" w:rsidR="001B7D90" w:rsidRPr="00136D29" w:rsidRDefault="001B7D90" w:rsidP="00211040">
      <w:pPr>
        <w:pStyle w:val="Clanek11"/>
      </w:pPr>
      <w:bookmarkStart w:id="20" w:name="_Ref20829964"/>
      <w:bookmarkStart w:id="21" w:name="_Ref41402654"/>
      <w:r w:rsidRPr="00136D29">
        <w:t xml:space="preserve">Místem plnění Díla je </w:t>
      </w:r>
      <w:r w:rsidR="00211040" w:rsidRPr="00012AC6">
        <w:rPr>
          <w:rFonts w:cs="Times New Roman"/>
          <w:szCs w:val="22"/>
        </w:rPr>
        <w:t>Hlavní město Praha</w:t>
      </w:r>
      <w:r w:rsidR="00A65A78" w:rsidRPr="00012AC6">
        <w:rPr>
          <w:rFonts w:cs="Times New Roman"/>
          <w:szCs w:val="22"/>
        </w:rPr>
        <w:t xml:space="preserve">, </w:t>
      </w:r>
      <w:r w:rsidR="0049272B" w:rsidRPr="0049272B">
        <w:rPr>
          <w:rFonts w:cs="Times New Roman"/>
          <w:szCs w:val="22"/>
        </w:rPr>
        <w:t xml:space="preserve">MČ </w:t>
      </w:r>
      <w:bookmarkStart w:id="22" w:name="_Hlk114050645"/>
      <w:r w:rsidR="006B6CBD" w:rsidRPr="006B6CBD">
        <w:rPr>
          <w:rFonts w:cs="Times New Roman"/>
          <w:szCs w:val="22"/>
        </w:rPr>
        <w:t xml:space="preserve">Praha </w:t>
      </w:r>
      <w:r w:rsidR="009B31E7">
        <w:rPr>
          <w:rFonts w:cs="Times New Roman"/>
          <w:szCs w:val="22"/>
        </w:rPr>
        <w:t>9</w:t>
      </w:r>
      <w:r w:rsidR="006B6CBD" w:rsidRPr="006B6CBD">
        <w:rPr>
          <w:rFonts w:cs="Times New Roman"/>
          <w:szCs w:val="22"/>
        </w:rPr>
        <w:t xml:space="preserve">, </w:t>
      </w:r>
      <w:bookmarkEnd w:id="22"/>
      <w:r w:rsidR="006B6CBD" w:rsidRPr="006B6CBD">
        <w:rPr>
          <w:rFonts w:cs="Times New Roman"/>
          <w:szCs w:val="22"/>
        </w:rPr>
        <w:t xml:space="preserve">ulice </w:t>
      </w:r>
      <w:r w:rsidR="009B31E7">
        <w:rPr>
          <w:rFonts w:cs="Times New Roman"/>
          <w:szCs w:val="22"/>
        </w:rPr>
        <w:t>Poděbradská</w:t>
      </w:r>
      <w:r w:rsidR="0049272B" w:rsidRPr="0049272B">
        <w:rPr>
          <w:rFonts w:cs="Times New Roman"/>
          <w:szCs w:val="22"/>
        </w:rPr>
        <w:t>, úsek dle</w:t>
      </w:r>
      <w:r w:rsidR="006B6CBD">
        <w:rPr>
          <w:rFonts w:cs="Times New Roman"/>
          <w:szCs w:val="22"/>
        </w:rPr>
        <w:t> </w:t>
      </w:r>
      <w:r w:rsidR="0049272B" w:rsidRPr="0049272B">
        <w:rPr>
          <w:rFonts w:cs="Times New Roman"/>
          <w:szCs w:val="22"/>
        </w:rPr>
        <w:t xml:space="preserve">situace </w:t>
      </w:r>
      <w:r w:rsidRPr="00136D29">
        <w:t>(„</w:t>
      </w:r>
      <w:r w:rsidRPr="00136D29">
        <w:rPr>
          <w:b/>
        </w:rPr>
        <w:t>Místo plnění</w:t>
      </w:r>
      <w:r w:rsidRPr="00136D29">
        <w:t xml:space="preserve">“). </w:t>
      </w:r>
    </w:p>
    <w:p w14:paraId="24C9054F" w14:textId="3CD6F25B" w:rsidR="00665961" w:rsidRDefault="00665961" w:rsidP="0099793E">
      <w:pPr>
        <w:pStyle w:val="Clanek11"/>
      </w:pPr>
      <w:bookmarkStart w:id="23" w:name="_Ref41661578"/>
      <w:r w:rsidRPr="00136D29">
        <w:t xml:space="preserve">Zhotovitel se zavazuje dokončit </w:t>
      </w:r>
      <w:r w:rsidR="00B60F73" w:rsidRPr="00136D29">
        <w:t xml:space="preserve">Dílo </w:t>
      </w:r>
      <w:r w:rsidR="00827055"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0"/>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21"/>
      <w:bookmarkEnd w:id="23"/>
    </w:p>
    <w:p w14:paraId="4EDD5E79" w14:textId="77777777" w:rsidR="00A15150" w:rsidRPr="00136D29" w:rsidRDefault="00A15150" w:rsidP="009551C6">
      <w:pPr>
        <w:pStyle w:val="Nadpis1"/>
        <w:keepLines/>
        <w:rPr>
          <w:szCs w:val="22"/>
        </w:rPr>
      </w:pPr>
      <w:bookmarkStart w:id="24" w:name="_Ref20827083"/>
      <w:bookmarkStart w:id="25" w:name="_Ref531708466"/>
      <w:r w:rsidRPr="00136D29">
        <w:rPr>
          <w:szCs w:val="22"/>
        </w:rPr>
        <w:t>PŘEDÁNÍ A PŘEVZETÍ DÍLČÍHO PLNĚNÍ</w:t>
      </w:r>
      <w:bookmarkEnd w:id="24"/>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26"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26"/>
      <w:r w:rsidRPr="00136D29">
        <w:rPr>
          <w:szCs w:val="22"/>
        </w:rPr>
        <w:t xml:space="preserve"> </w:t>
      </w:r>
    </w:p>
    <w:p w14:paraId="488A394C" w14:textId="41BC7039" w:rsidR="00D70D09" w:rsidRPr="00136D29" w:rsidRDefault="00D70D09" w:rsidP="009551C6">
      <w:pPr>
        <w:pStyle w:val="Claneka"/>
        <w:rPr>
          <w:szCs w:val="22"/>
        </w:rPr>
      </w:pPr>
      <w:bookmarkStart w:id="27"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27"/>
    </w:p>
    <w:p w14:paraId="79C50327" w14:textId="3AC3A533"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EB5EB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EB5EB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1F1ED62E" w:rsidR="00D60A8E" w:rsidRPr="00221CAC"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221CAC">
        <w:rPr>
          <w:szCs w:val="22"/>
        </w:rPr>
        <w:t>Dokumentace dle věty předcházející bude</w:t>
      </w:r>
      <w:r w:rsidR="001B7B35" w:rsidRPr="00221CAC">
        <w:rPr>
          <w:szCs w:val="22"/>
        </w:rPr>
        <w:t xml:space="preserve"> zároveň předán</w:t>
      </w:r>
      <w:r w:rsidR="00F33EFF" w:rsidRPr="00221CAC">
        <w:rPr>
          <w:szCs w:val="22"/>
        </w:rPr>
        <w:t>a Zhotovitelem</w:t>
      </w:r>
      <w:r w:rsidR="001B7B35" w:rsidRPr="00221CAC">
        <w:rPr>
          <w:szCs w:val="22"/>
        </w:rPr>
        <w:t xml:space="preserve"> v digitální formě</w:t>
      </w:r>
      <w:r w:rsidR="00560002">
        <w:rPr>
          <w:szCs w:val="22"/>
        </w:rPr>
        <w:t xml:space="preserve"> </w:t>
      </w:r>
      <w:r w:rsidR="00560002" w:rsidRPr="00221CAC">
        <w:rPr>
          <w:szCs w:val="22"/>
        </w:rPr>
        <w:t>ve formátu</w:t>
      </w:r>
      <w:r w:rsidR="001B7B35" w:rsidRPr="00221CAC">
        <w:rPr>
          <w:szCs w:val="22"/>
        </w:rPr>
        <w:t xml:space="preserve">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1110CA0E" w:rsidR="007C3506" w:rsidRPr="00136D29" w:rsidRDefault="007C3506" w:rsidP="00952B22">
      <w:pPr>
        <w:pStyle w:val="Clanek11"/>
        <w:rPr>
          <w:szCs w:val="22"/>
        </w:rPr>
      </w:pPr>
      <w:r w:rsidRPr="00136D29">
        <w:rPr>
          <w:szCs w:val="22"/>
        </w:rPr>
        <w:t xml:space="preserve">Záruční doba díla je dohodnuta na </w:t>
      </w:r>
      <w:r w:rsidR="00F34322">
        <w:rPr>
          <w:szCs w:val="22"/>
        </w:rPr>
        <w:t>60</w:t>
      </w:r>
      <w:r w:rsidR="0099793E">
        <w:rPr>
          <w:szCs w:val="22"/>
        </w:rPr>
        <w:t xml:space="preserve">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28"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28"/>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25"/>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03932FD"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EB5EBA" w:rsidRPr="00EB5EBA">
        <w:rPr>
          <w:b/>
          <w:bCs w:val="0"/>
          <w:szCs w:val="22"/>
        </w:rPr>
        <w:t>5 444 831,</w:t>
      </w:r>
      <w:proofErr w:type="gramStart"/>
      <w:r w:rsidR="00EB5EBA" w:rsidRPr="00EB5EBA">
        <w:rPr>
          <w:b/>
          <w:bCs w:val="0"/>
          <w:szCs w:val="22"/>
        </w:rPr>
        <w:t xml:space="preserve">32 </w:t>
      </w:r>
      <w:r w:rsidRPr="00EB5EBA">
        <w:rPr>
          <w:rStyle w:val="eop"/>
          <w:b/>
          <w:bCs w:val="0"/>
          <w:szCs w:val="22"/>
        </w:rPr>
        <w:t xml:space="preserve"> Kč</w:t>
      </w:r>
      <w:proofErr w:type="gramEnd"/>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35AB6643" w14:textId="2E23F4E9" w:rsidR="00B56D31" w:rsidRPr="00A0570E" w:rsidRDefault="00B56D31" w:rsidP="00CA0524">
      <w:pPr>
        <w:pStyle w:val="Clanek11"/>
      </w:pPr>
      <w:r w:rsidRPr="000B6F62">
        <w:rPr>
          <w:rStyle w:val="eop"/>
        </w:rPr>
        <w:lastRenderedPageBreak/>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w:t>
      </w:r>
      <w:r w:rsidRPr="000B6F62">
        <w:rPr>
          <w:rStyle w:val="eop"/>
        </w:rPr>
        <w:t xml:space="preserve">. </w:t>
      </w:r>
      <w:r w:rsidRPr="001B7B35">
        <w:t xml:space="preserve">Objednatel se zavazuje </w:t>
      </w:r>
      <w:r w:rsidRPr="00BF7E21">
        <w:t>hradit Cenu Zhotoviteli průběžně na základě dílčích Faktur vystavených Zhotovitelem každý měsíc zpětně nejpozději do 7. dne následujícího kalendářního měsíce</w:t>
      </w:r>
      <w:r>
        <w:t xml:space="preserve">. </w:t>
      </w:r>
      <w:r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560B1A">
        <w:t>xxxxxxxxxxxxxxxxxxxx</w:t>
      </w:r>
      <w:proofErr w:type="spellEnd"/>
      <w:r w:rsidRPr="00A0570E">
        <w:t xml:space="preserve">. Zaslání Elektronické faktury Zhotovitelem na jinou e-mailovou </w:t>
      </w:r>
      <w:r w:rsidR="001808B8" w:rsidRPr="00A0570E">
        <w:t>adres</w:t>
      </w:r>
      <w:r w:rsidR="001808B8">
        <w:t>u,</w:t>
      </w:r>
      <w:r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A0570E">
        <w:t>DOCx</w:t>
      </w:r>
      <w:proofErr w:type="spellEnd"/>
      <w:r w:rsidRPr="00A0570E">
        <w:t xml:space="preserve">, XLS, </w:t>
      </w:r>
      <w:proofErr w:type="spellStart"/>
      <w:r w:rsidRPr="00A0570E">
        <w:t>XLSx</w:t>
      </w:r>
      <w:proofErr w:type="spellEnd"/>
      <w:r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B7EE79E" w14:textId="77777777" w:rsidR="00B56D31" w:rsidRPr="001B7B35" w:rsidRDefault="00B56D31" w:rsidP="00CA0524">
      <w:pPr>
        <w:pStyle w:val="Clanek11"/>
        <w:numPr>
          <w:ilvl w:val="0"/>
          <w:numId w:val="0"/>
        </w:numPr>
        <w:ind w:left="567"/>
      </w:pPr>
    </w:p>
    <w:p w14:paraId="1E88529F" w14:textId="6A1AB28B" w:rsidR="00B56D31" w:rsidRPr="00BF7E21" w:rsidRDefault="00B56D31" w:rsidP="00CA0524">
      <w:pPr>
        <w:pStyle w:val="Clanek11"/>
      </w:pPr>
      <w:r w:rsidRPr="00BF7E21">
        <w:t>Nedílnou součástí každé Faktury je soupis prací Zhotovitele provedených v daném kalendářním měsíci odsouhlasený Objednatelem („</w:t>
      </w:r>
      <w:r w:rsidRPr="00BF7E21">
        <w:rPr>
          <w:b/>
        </w:rPr>
        <w:t>Soupis</w:t>
      </w:r>
      <w:r w:rsidRPr="00BF7E21">
        <w:t xml:space="preserve"> </w:t>
      </w:r>
      <w:r w:rsidRPr="00BF7E21">
        <w:rPr>
          <w:b/>
        </w:rPr>
        <w:t>prací</w:t>
      </w:r>
      <w:r w:rsidRPr="00BF7E21">
        <w:t xml:space="preserve">“). Soupis prací je Zhotovitel povinen zaslat Objednateli na e-mailovou adresu uvedenou v bodě </w:t>
      </w:r>
      <w:r w:rsidR="00E54D39">
        <w:t xml:space="preserve">1 </w:t>
      </w:r>
      <w:r w:rsidRPr="00BF7E21">
        <w:t>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BF7E21">
        <w:rPr>
          <w:rFonts w:cs="Times New Roman"/>
        </w:rPr>
        <w:t xml:space="preserve"> Každá Faktura musí dále obsahovat číslo této Smlouvy. Zhotovitel se zavazuje zasílat Objednateli Soupis prací v elektronické podobě </w:t>
      </w:r>
      <w:r w:rsidRPr="00BF7E21">
        <w:t>v otevřeném formátu (např. ve formátu *.</w:t>
      </w:r>
      <w:proofErr w:type="spellStart"/>
      <w:r w:rsidRPr="00BF7E21">
        <w:t>xls</w:t>
      </w:r>
      <w:proofErr w:type="spellEnd"/>
      <w:r w:rsidRPr="00BF7E21">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83151A">
        <w:t xml:space="preserve"> </w:t>
      </w:r>
    </w:p>
    <w:p w14:paraId="6ED65668" w14:textId="77777777" w:rsidR="00B56D31" w:rsidRPr="00BF7E21" w:rsidRDefault="00B56D31" w:rsidP="00B56D31">
      <w:pPr>
        <w:pStyle w:val="Clanek11"/>
      </w:pPr>
      <w:r w:rsidRPr="00BF7E21">
        <w:t xml:space="preserve">Dnem uskutečnění zdanitelného plnění je poslední den v kalendářním měsíci, za který se Faktura vystavuje. </w:t>
      </w:r>
    </w:p>
    <w:p w14:paraId="3EB8AF0F" w14:textId="5FE982DD" w:rsidR="00DD2FA6" w:rsidRPr="00136D29" w:rsidRDefault="00DD2FA6" w:rsidP="00DD2FA6">
      <w:pPr>
        <w:pStyle w:val="Clanek11"/>
        <w:numPr>
          <w:ilvl w:val="0"/>
          <w:numId w:val="0"/>
        </w:numPr>
        <w:ind w:left="567"/>
        <w:rPr>
          <w:szCs w:val="22"/>
        </w:rPr>
      </w:pPr>
    </w:p>
    <w:p w14:paraId="07918AB8" w14:textId="4A16B3E8" w:rsidR="00F625B9" w:rsidRPr="00136D29" w:rsidRDefault="00EA306D" w:rsidP="009551C6">
      <w:pPr>
        <w:pStyle w:val="Nadpis1"/>
        <w:keepLines/>
        <w:rPr>
          <w:szCs w:val="22"/>
        </w:rPr>
      </w:pPr>
      <w:bookmarkStart w:id="29" w:name="_Ref530670599"/>
      <w:r w:rsidRPr="00136D29">
        <w:rPr>
          <w:szCs w:val="22"/>
        </w:rPr>
        <w:t xml:space="preserve">Smluvní </w:t>
      </w:r>
      <w:bookmarkEnd w:id="29"/>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35D0552F"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EB5EB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0B7C69E"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EB5EBA">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64009F6D"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30" w:name="_Ref20834738"/>
      <w:r w:rsidRPr="00136D29">
        <w:rPr>
          <w:szCs w:val="22"/>
        </w:rPr>
        <w:t>Ukončení Smlouvy</w:t>
      </w:r>
      <w:bookmarkEnd w:id="30"/>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BA98DA7"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EB5EB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4E8F4B1A" w14:textId="77777777" w:rsidR="00CD1A9C" w:rsidRDefault="00CD1A9C" w:rsidP="00CD1A9C">
      <w:pPr>
        <w:pStyle w:val="Nadpis1"/>
        <w:rPr>
          <w:lang w:eastAsia="cs-CZ"/>
        </w:rPr>
      </w:pPr>
      <w:r>
        <w:rPr>
          <w:lang w:eastAsia="cs-CZ"/>
        </w:rPr>
        <w:t>Souhrnná smluvní doložka uzavřená na základě Compliance programu TSK</w:t>
      </w:r>
    </w:p>
    <w:p w14:paraId="26D71B2A" w14:textId="7F0AF2A0" w:rsidR="00B97B18" w:rsidRPr="007B0A4A" w:rsidRDefault="00ED0B32" w:rsidP="00B02083">
      <w:pPr>
        <w:pStyle w:val="Clanek11"/>
      </w:pPr>
      <w:r>
        <w:t>Zhotovitel</w:t>
      </w:r>
      <w:r w:rsidR="00CD1A9C" w:rsidRPr="00CD1A9C">
        <w:t xml:space="preserve"> bere výslovně na vědomí Etický kodex pro </w:t>
      </w:r>
      <w:r>
        <w:t>zhotovitele</w:t>
      </w:r>
      <w:r w:rsidR="00CD1A9C" w:rsidRPr="00CD1A9C">
        <w:t>/obchodní partnery TSK, a</w:t>
      </w:r>
      <w:r w:rsidR="00F54ADD">
        <w:t> </w:t>
      </w:r>
      <w:r w:rsidR="00CD1A9C"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CD1A9C" w:rsidRPr="00CD1A9C">
        <w:t>Compliance</w:t>
      </w:r>
      <w:proofErr w:type="spellEnd"/>
      <w:r w:rsidR="00CD1A9C" w:rsidRPr="00CD1A9C">
        <w:t xml:space="preserve"> zásad </w:t>
      </w:r>
      <w:r w:rsidR="009852F8">
        <w:t>Zhotovitele</w:t>
      </w:r>
      <w:r w:rsidR="00CD1A9C" w:rsidRPr="00CD1A9C">
        <w:t>, tak i specifických požadavků vztahujících se k nulové toleranci korupčního jednání a celkovému dodržování zásad slušnosti, poctivosti a</w:t>
      </w:r>
      <w:r w:rsidR="00F54ADD">
        <w:t> </w:t>
      </w:r>
      <w:r w:rsidR="00CD1A9C" w:rsidRPr="00CD1A9C">
        <w:t>dobrých mravů</w:t>
      </w:r>
      <w:r w:rsidR="00B97B18" w:rsidRPr="007B0A4A">
        <w:t>.</w:t>
      </w:r>
    </w:p>
    <w:p w14:paraId="2539D83A" w14:textId="740B51B4" w:rsidR="00B97B18" w:rsidRPr="007B0A4A" w:rsidRDefault="009852F8" w:rsidP="00B97B18">
      <w:pPr>
        <w:pStyle w:val="Clanek11"/>
      </w:pPr>
      <w:r>
        <w:t>Zhotovitel</w:t>
      </w:r>
      <w:r w:rsidR="00CD1A9C" w:rsidRPr="00CD1A9C">
        <w:t xml:space="preserve"> bere dále výslovně na vědomí, že Souhrnná smluvní doložka obsahuje i jiné povinnosti nad rámec odst.</w:t>
      </w:r>
      <w:r w:rsidR="003E6A97">
        <w:t xml:space="preserve"> 9.</w:t>
      </w:r>
      <w:r w:rsidR="00CD1A9C" w:rsidRPr="00CD1A9C">
        <w:t xml:space="preserve">1 výše, a to zejména z oblasti absence mezinárodních a národních sankcí, nebo zamezování střetu zájmů ve smyslu zákona č. 159/2006 Sb. </w:t>
      </w:r>
      <w:r w:rsidR="00F86A01">
        <w:t>Zhotovitel</w:t>
      </w:r>
      <w:r w:rsidR="00CD1A9C" w:rsidRPr="00CD1A9C">
        <w:t xml:space="preserve"> se zavazuje tyto povinnosti dodržovat</w:t>
      </w:r>
      <w:r w:rsidR="00B97B18" w:rsidRPr="007B0A4A">
        <w:t xml:space="preserve">. </w:t>
      </w:r>
    </w:p>
    <w:p w14:paraId="3728E4DD" w14:textId="54C29258" w:rsidR="00B97B18" w:rsidRDefault="002918DD" w:rsidP="00B97B18">
      <w:pPr>
        <w:pStyle w:val="Clanek11"/>
      </w:pPr>
      <w:r>
        <w:t>Zhotovitel</w:t>
      </w:r>
      <w:r w:rsidR="00CD1A9C" w:rsidRPr="00CD1A9C">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4B83098F" w14:textId="36551CF4" w:rsidR="00EC2EC2" w:rsidRPr="00136D29" w:rsidRDefault="00CD1A9C" w:rsidP="00443028">
      <w:pPr>
        <w:pStyle w:val="Clanek11"/>
      </w:pPr>
      <w:r w:rsidRPr="00CD1A9C">
        <w:lastRenderedPageBreak/>
        <w:t xml:space="preserve">Podrobně jsou práva a povinnosti Smluvních stran rozvedeny v </w:t>
      </w:r>
      <w:r w:rsidR="00443028" w:rsidRPr="00443028">
        <w:rPr>
          <w:b/>
          <w:bCs w:val="0"/>
        </w:rPr>
        <w:t>P</w:t>
      </w:r>
      <w:r w:rsidRPr="00443028">
        <w:rPr>
          <w:b/>
          <w:bCs w:val="0"/>
        </w:rPr>
        <w:t xml:space="preserve">říloze č. </w:t>
      </w:r>
      <w:r w:rsidR="00443028" w:rsidRPr="00443028">
        <w:rPr>
          <w:b/>
          <w:bCs w:val="0"/>
        </w:rPr>
        <w:t>3</w:t>
      </w:r>
      <w:r w:rsidRPr="00CD1A9C">
        <w:t xml:space="preserve"> Souhrnná smluvní doložka, která </w:t>
      </w:r>
      <w:proofErr w:type="gramStart"/>
      <w:r w:rsidRPr="00CD1A9C">
        <w:t>tvoří</w:t>
      </w:r>
      <w:proofErr w:type="gramEnd"/>
      <w:r w:rsidRPr="00CD1A9C">
        <w:t xml:space="preserve"> nedílnou součást Smlouvy.</w:t>
      </w:r>
    </w:p>
    <w:p w14:paraId="68140107" w14:textId="77777777" w:rsidR="00F625B9" w:rsidRPr="00136D29" w:rsidRDefault="00355F7A" w:rsidP="009551C6">
      <w:pPr>
        <w:pStyle w:val="Nadpis1"/>
        <w:keepLines/>
        <w:rPr>
          <w:szCs w:val="22"/>
        </w:rPr>
      </w:pPr>
      <w:bookmarkStart w:id="31"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31"/>
    </w:p>
    <w:p w14:paraId="627860C1" w14:textId="77777777" w:rsidR="001B7D90" w:rsidRPr="00136D29" w:rsidRDefault="00C26CF2">
      <w:pPr>
        <w:pStyle w:val="Clanek11"/>
        <w:rPr>
          <w:rStyle w:val="normaltextrun"/>
          <w:b/>
          <w:iCs w:val="0"/>
          <w:caps/>
          <w:kern w:val="32"/>
          <w:szCs w:val="22"/>
        </w:rPr>
      </w:pPr>
      <w:bookmarkStart w:id="32"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32"/>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50BCBECF"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00D4C57" w:rsidR="00FB54A3" w:rsidRPr="00D84B7E" w:rsidRDefault="00C76392" w:rsidP="00D928A8">
      <w:pPr>
        <w:pStyle w:val="Claneka"/>
        <w:ind w:hanging="284"/>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51C8718C" w14:textId="77777777" w:rsidR="00D84B7E" w:rsidRPr="00B97B18" w:rsidRDefault="00D84B7E" w:rsidP="00D928A8">
      <w:pPr>
        <w:pStyle w:val="Claneka"/>
        <w:ind w:hanging="284"/>
        <w:rPr>
          <w:szCs w:val="22"/>
        </w:rPr>
      </w:pPr>
      <w:r>
        <w:t>Příloha č. 2 – Kontaktní osoby</w:t>
      </w:r>
    </w:p>
    <w:p w14:paraId="539B1C9A" w14:textId="77777777" w:rsidR="0083151A" w:rsidRDefault="00B97B18" w:rsidP="00B97B18">
      <w:pPr>
        <w:pStyle w:val="Claneka"/>
        <w:ind w:left="993" w:hanging="426"/>
        <w:jc w:val="left"/>
      </w:pPr>
      <w:r>
        <w:t>Příloha č</w:t>
      </w:r>
      <w:r w:rsidRPr="001B7B35">
        <w:t xml:space="preserve">. </w:t>
      </w:r>
      <w:r w:rsidR="00D84B7E">
        <w:t>3</w:t>
      </w:r>
      <w:r>
        <w:t xml:space="preserve"> – </w:t>
      </w:r>
      <w:r w:rsidR="00443028">
        <w:t xml:space="preserve">Souhrnná smluvní </w:t>
      </w:r>
      <w:r>
        <w:t>doložka</w:t>
      </w:r>
    </w:p>
    <w:p w14:paraId="763BDC59" w14:textId="261C1A02" w:rsidR="0083151A" w:rsidRPr="0083151A" w:rsidRDefault="00B97B18" w:rsidP="0083151A">
      <w:pPr>
        <w:pStyle w:val="Claneka"/>
        <w:ind w:left="993" w:hanging="426"/>
      </w:pPr>
      <w:r>
        <w:t xml:space="preserve"> </w:t>
      </w:r>
      <w:r w:rsidR="0083151A" w:rsidRPr="0083151A">
        <w:t xml:space="preserve">Příloha č. </w:t>
      </w:r>
      <w:r w:rsidR="0083151A">
        <w:t>4</w:t>
      </w:r>
      <w:r w:rsidR="0083151A" w:rsidRPr="0083151A">
        <w:t xml:space="preserve"> – Seznam poddodavatelů</w:t>
      </w:r>
    </w:p>
    <w:p w14:paraId="632FFF8C" w14:textId="7181344C" w:rsidR="00B97B18" w:rsidRDefault="00B97B18" w:rsidP="0083151A">
      <w:pPr>
        <w:pStyle w:val="Claneka"/>
        <w:numPr>
          <w:ilvl w:val="0"/>
          <w:numId w:val="0"/>
        </w:numPr>
        <w:ind w:left="993"/>
        <w:jc w:val="left"/>
      </w:pPr>
    </w:p>
    <w:p w14:paraId="6F9F9495" w14:textId="77777777" w:rsidR="0083151A" w:rsidRDefault="0083151A" w:rsidP="0083151A">
      <w:pPr>
        <w:pStyle w:val="Claneka"/>
        <w:numPr>
          <w:ilvl w:val="0"/>
          <w:numId w:val="0"/>
        </w:numPr>
        <w:ind w:left="993"/>
        <w:jc w:val="left"/>
      </w:pPr>
    </w:p>
    <w:p w14:paraId="1649A2CE" w14:textId="77777777" w:rsidR="0083151A" w:rsidRDefault="0083151A" w:rsidP="0083151A">
      <w:pPr>
        <w:pStyle w:val="Claneka"/>
        <w:numPr>
          <w:ilvl w:val="0"/>
          <w:numId w:val="0"/>
        </w:numPr>
        <w:ind w:left="993"/>
        <w:jc w:val="left"/>
      </w:pPr>
    </w:p>
    <w:p w14:paraId="2B483324" w14:textId="77777777" w:rsidR="0083151A" w:rsidRDefault="0083151A" w:rsidP="0083151A">
      <w:pPr>
        <w:pStyle w:val="Claneka"/>
        <w:numPr>
          <w:ilvl w:val="0"/>
          <w:numId w:val="0"/>
        </w:numPr>
        <w:ind w:left="993"/>
        <w:jc w:val="left"/>
      </w:pPr>
    </w:p>
    <w:p w14:paraId="7C307BFB" w14:textId="77777777" w:rsidR="0083151A" w:rsidRDefault="0083151A" w:rsidP="0083151A">
      <w:pPr>
        <w:pStyle w:val="Claneka"/>
        <w:numPr>
          <w:ilvl w:val="0"/>
          <w:numId w:val="0"/>
        </w:numPr>
        <w:ind w:left="993"/>
        <w:jc w:val="left"/>
      </w:pPr>
    </w:p>
    <w:p w14:paraId="0F5EFE4D" w14:textId="77777777" w:rsidR="0083151A" w:rsidRDefault="0083151A" w:rsidP="0083151A">
      <w:pPr>
        <w:pStyle w:val="Claneka"/>
        <w:numPr>
          <w:ilvl w:val="0"/>
          <w:numId w:val="0"/>
        </w:numPr>
        <w:ind w:left="993"/>
        <w:jc w:val="left"/>
      </w:pPr>
    </w:p>
    <w:p w14:paraId="433D8B9E" w14:textId="77777777" w:rsidR="0083151A" w:rsidRDefault="0083151A" w:rsidP="0083151A">
      <w:pPr>
        <w:pStyle w:val="Claneka"/>
        <w:numPr>
          <w:ilvl w:val="0"/>
          <w:numId w:val="0"/>
        </w:numPr>
        <w:ind w:left="993"/>
        <w:jc w:val="left"/>
      </w:pPr>
    </w:p>
    <w:p w14:paraId="556CCBC7" w14:textId="77777777" w:rsidR="0083151A" w:rsidRDefault="0083151A" w:rsidP="0083151A">
      <w:pPr>
        <w:pStyle w:val="Claneka"/>
        <w:numPr>
          <w:ilvl w:val="0"/>
          <w:numId w:val="0"/>
        </w:numPr>
        <w:ind w:left="993"/>
        <w:jc w:val="left"/>
      </w:pPr>
    </w:p>
    <w:p w14:paraId="28704882" w14:textId="77777777" w:rsidR="0083151A" w:rsidRDefault="0083151A" w:rsidP="0083151A">
      <w:pPr>
        <w:pStyle w:val="Claneka"/>
        <w:numPr>
          <w:ilvl w:val="0"/>
          <w:numId w:val="0"/>
        </w:numPr>
        <w:ind w:left="993"/>
        <w:jc w:val="left"/>
      </w:pPr>
    </w:p>
    <w:p w14:paraId="1D332414" w14:textId="77777777" w:rsidR="0083151A" w:rsidRDefault="0083151A" w:rsidP="0083151A">
      <w:pPr>
        <w:pStyle w:val="Claneka"/>
        <w:numPr>
          <w:ilvl w:val="0"/>
          <w:numId w:val="0"/>
        </w:numPr>
        <w:ind w:left="993"/>
        <w:jc w:val="left"/>
      </w:pPr>
    </w:p>
    <w:p w14:paraId="508B271B" w14:textId="77777777" w:rsidR="0083151A" w:rsidRDefault="0083151A" w:rsidP="0083151A">
      <w:pPr>
        <w:pStyle w:val="Claneka"/>
        <w:numPr>
          <w:ilvl w:val="0"/>
          <w:numId w:val="0"/>
        </w:numPr>
        <w:ind w:left="993"/>
        <w:jc w:val="left"/>
      </w:pPr>
    </w:p>
    <w:p w14:paraId="068128E4" w14:textId="77777777" w:rsidR="0083151A" w:rsidRDefault="0083151A" w:rsidP="0083151A">
      <w:pPr>
        <w:pStyle w:val="Claneka"/>
        <w:numPr>
          <w:ilvl w:val="0"/>
          <w:numId w:val="0"/>
        </w:numPr>
        <w:ind w:left="993"/>
        <w:jc w:val="left"/>
      </w:pPr>
    </w:p>
    <w:p w14:paraId="3EDE062E" w14:textId="77777777" w:rsidR="0083151A" w:rsidRDefault="0083151A" w:rsidP="0083151A">
      <w:pPr>
        <w:pStyle w:val="Claneka"/>
        <w:numPr>
          <w:ilvl w:val="0"/>
          <w:numId w:val="0"/>
        </w:numPr>
        <w:ind w:left="993"/>
        <w:jc w:val="left"/>
      </w:pPr>
    </w:p>
    <w:p w14:paraId="1F3FFA89" w14:textId="77777777" w:rsidR="0083151A" w:rsidRDefault="0083151A" w:rsidP="0083151A">
      <w:pPr>
        <w:pStyle w:val="Claneka"/>
        <w:numPr>
          <w:ilvl w:val="0"/>
          <w:numId w:val="0"/>
        </w:numPr>
        <w:ind w:left="993"/>
        <w:jc w:val="left"/>
      </w:pPr>
    </w:p>
    <w:p w14:paraId="784310C7" w14:textId="77777777" w:rsidR="00CA0524" w:rsidRDefault="00CA0524" w:rsidP="00940887">
      <w:pPr>
        <w:pStyle w:val="Claneka"/>
        <w:numPr>
          <w:ilvl w:val="0"/>
          <w:numId w:val="0"/>
        </w:numPr>
        <w:ind w:left="992"/>
        <w:rPr>
          <w:b/>
          <w:szCs w:val="22"/>
        </w:rPr>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337DD01B" w14:textId="77777777" w:rsidR="0083151A" w:rsidRPr="00FB54A3" w:rsidRDefault="0083151A" w:rsidP="00940887">
      <w:pPr>
        <w:pStyle w:val="Claneka"/>
        <w:numPr>
          <w:ilvl w:val="0"/>
          <w:numId w:val="0"/>
        </w:numPr>
        <w:rPr>
          <w:b/>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83151A" w14:paraId="31311F48" w14:textId="77777777" w:rsidTr="006A15EE">
        <w:trPr>
          <w:trHeight w:val="68"/>
        </w:trPr>
        <w:tc>
          <w:tcPr>
            <w:tcW w:w="4605" w:type="dxa"/>
          </w:tcPr>
          <w:p w14:paraId="633795FE" w14:textId="7451C542" w:rsidR="0083151A" w:rsidRDefault="0083151A" w:rsidP="006A15EE">
            <w:pPr>
              <w:keepNext/>
              <w:keepLines/>
              <w:jc w:val="left"/>
              <w:rPr>
                <w:sz w:val="22"/>
              </w:rPr>
            </w:pPr>
            <w:bookmarkStart w:id="33" w:name="_Hlk101766935"/>
            <w:bookmarkStart w:id="34" w:name="_Hlk143168488"/>
            <w:r>
              <w:rPr>
                <w:sz w:val="22"/>
              </w:rPr>
              <w:t>V Praze dne</w:t>
            </w:r>
            <w:r w:rsidR="00560B1A">
              <w:rPr>
                <w:sz w:val="22"/>
              </w:rPr>
              <w:t xml:space="preserve"> 28.5.2024</w:t>
            </w:r>
          </w:p>
          <w:p w14:paraId="6682214A" w14:textId="77777777" w:rsidR="0083151A" w:rsidRDefault="0083151A" w:rsidP="006A15EE">
            <w:pPr>
              <w:keepNext/>
              <w:keepLines/>
              <w:jc w:val="left"/>
              <w:rPr>
                <w:sz w:val="22"/>
              </w:rPr>
            </w:pPr>
          </w:p>
        </w:tc>
        <w:tc>
          <w:tcPr>
            <w:tcW w:w="4605" w:type="dxa"/>
          </w:tcPr>
          <w:p w14:paraId="294402EE" w14:textId="77777777" w:rsidR="0083151A" w:rsidRDefault="0083151A" w:rsidP="006A15EE">
            <w:pPr>
              <w:keepNext/>
              <w:keepLines/>
              <w:jc w:val="left"/>
              <w:rPr>
                <w:sz w:val="22"/>
              </w:rPr>
            </w:pPr>
            <w:r>
              <w:rPr>
                <w:sz w:val="22"/>
              </w:rPr>
              <w:t>V Praze dne</w:t>
            </w:r>
          </w:p>
        </w:tc>
      </w:tr>
      <w:tr w:rsidR="0083151A" w14:paraId="628738DB" w14:textId="77777777" w:rsidTr="006A15EE">
        <w:tc>
          <w:tcPr>
            <w:tcW w:w="4605" w:type="dxa"/>
          </w:tcPr>
          <w:p w14:paraId="4489D72F" w14:textId="77777777" w:rsidR="0083151A" w:rsidRDefault="0083151A" w:rsidP="006A15EE">
            <w:pPr>
              <w:keepNext/>
              <w:keepLines/>
              <w:jc w:val="left"/>
              <w:rPr>
                <w:sz w:val="22"/>
              </w:rPr>
            </w:pPr>
            <w:r>
              <w:rPr>
                <w:sz w:val="22"/>
              </w:rPr>
              <w:t>Za Objednatele:</w:t>
            </w:r>
          </w:p>
          <w:p w14:paraId="77111198" w14:textId="77777777" w:rsidR="0083151A" w:rsidRDefault="0083151A" w:rsidP="006A15EE">
            <w:pPr>
              <w:keepNext/>
              <w:keepLines/>
              <w:jc w:val="left"/>
              <w:rPr>
                <w:sz w:val="22"/>
              </w:rPr>
            </w:pPr>
            <w:r>
              <w:rPr>
                <w:sz w:val="22"/>
              </w:rPr>
              <w:t>Technická správa komunikací hl. m. Prahy, a.s.</w:t>
            </w:r>
          </w:p>
          <w:p w14:paraId="64DCE728" w14:textId="77777777" w:rsidR="0083151A" w:rsidRDefault="0083151A" w:rsidP="006A15EE">
            <w:pPr>
              <w:keepNext/>
              <w:keepLines/>
              <w:jc w:val="left"/>
              <w:rPr>
                <w:sz w:val="22"/>
              </w:rPr>
            </w:pPr>
          </w:p>
          <w:p w14:paraId="099CDBF3" w14:textId="77777777" w:rsidR="0083151A" w:rsidRDefault="0083151A" w:rsidP="006A15EE">
            <w:pPr>
              <w:keepNext/>
              <w:keepLines/>
              <w:jc w:val="left"/>
              <w:rPr>
                <w:sz w:val="22"/>
              </w:rPr>
            </w:pPr>
          </w:p>
          <w:p w14:paraId="61AEBAC3" w14:textId="77777777" w:rsidR="0083151A" w:rsidRDefault="0083151A" w:rsidP="006A15EE">
            <w:pPr>
              <w:keepNext/>
              <w:keepLines/>
              <w:jc w:val="left"/>
              <w:rPr>
                <w:sz w:val="22"/>
              </w:rPr>
            </w:pPr>
          </w:p>
          <w:p w14:paraId="073FC19B" w14:textId="77777777" w:rsidR="0083151A" w:rsidRDefault="0083151A" w:rsidP="006A15EE">
            <w:pPr>
              <w:keepNext/>
              <w:keepLines/>
              <w:jc w:val="left"/>
              <w:rPr>
                <w:sz w:val="22"/>
              </w:rPr>
            </w:pPr>
          </w:p>
        </w:tc>
        <w:tc>
          <w:tcPr>
            <w:tcW w:w="4605" w:type="dxa"/>
            <w:hideMark/>
          </w:tcPr>
          <w:p w14:paraId="33F306F7" w14:textId="77777777" w:rsidR="0083151A" w:rsidRDefault="0083151A" w:rsidP="006A15EE">
            <w:pPr>
              <w:keepNext/>
              <w:keepLines/>
              <w:jc w:val="left"/>
              <w:rPr>
                <w:sz w:val="22"/>
              </w:rPr>
            </w:pPr>
            <w:r>
              <w:rPr>
                <w:sz w:val="22"/>
              </w:rPr>
              <w:t>Za Zhotovitele:</w:t>
            </w:r>
          </w:p>
          <w:p w14:paraId="0D5EF94A" w14:textId="77777777" w:rsidR="0083151A" w:rsidRPr="00EA56F8" w:rsidRDefault="0083151A" w:rsidP="006A15EE">
            <w:pPr>
              <w:rPr>
                <w:sz w:val="22"/>
              </w:rPr>
            </w:pPr>
          </w:p>
          <w:p w14:paraId="0F8E5145" w14:textId="77777777" w:rsidR="0083151A" w:rsidRPr="00EA56F8" w:rsidRDefault="0083151A" w:rsidP="006A15EE">
            <w:pPr>
              <w:rPr>
                <w:sz w:val="22"/>
              </w:rPr>
            </w:pPr>
          </w:p>
          <w:p w14:paraId="61D07F2F" w14:textId="77777777" w:rsidR="0083151A" w:rsidRDefault="0083151A" w:rsidP="006A15EE">
            <w:pPr>
              <w:rPr>
                <w:sz w:val="22"/>
              </w:rPr>
            </w:pPr>
          </w:p>
          <w:p w14:paraId="16AC13FB" w14:textId="77777777" w:rsidR="0083151A" w:rsidRPr="00EA56F8" w:rsidRDefault="0083151A" w:rsidP="006A15EE">
            <w:pPr>
              <w:rPr>
                <w:sz w:val="22"/>
              </w:rPr>
            </w:pPr>
          </w:p>
        </w:tc>
      </w:tr>
      <w:tr w:rsidR="0083151A" w14:paraId="4117BA8A" w14:textId="77777777" w:rsidTr="006A15EE">
        <w:tc>
          <w:tcPr>
            <w:tcW w:w="4605" w:type="dxa"/>
          </w:tcPr>
          <w:p w14:paraId="789D1DFE" w14:textId="77777777" w:rsidR="0083151A" w:rsidRDefault="0083151A" w:rsidP="006A15EE">
            <w:pPr>
              <w:keepNext/>
              <w:keepLines/>
              <w:jc w:val="left"/>
              <w:rPr>
                <w:sz w:val="22"/>
              </w:rPr>
            </w:pPr>
          </w:p>
          <w:p w14:paraId="3E94A3D1" w14:textId="77777777" w:rsidR="0083151A" w:rsidRDefault="0083151A" w:rsidP="006A15EE">
            <w:pPr>
              <w:keepNext/>
              <w:keepLines/>
              <w:jc w:val="left"/>
              <w:rPr>
                <w:sz w:val="22"/>
                <w:szCs w:val="22"/>
              </w:rPr>
            </w:pPr>
          </w:p>
          <w:p w14:paraId="675D5D38" w14:textId="77777777" w:rsidR="0083151A" w:rsidRDefault="0083151A" w:rsidP="006A15EE">
            <w:pPr>
              <w:keepNext/>
              <w:keepLines/>
              <w:jc w:val="left"/>
              <w:rPr>
                <w:sz w:val="22"/>
                <w:szCs w:val="22"/>
              </w:rPr>
            </w:pPr>
          </w:p>
          <w:p w14:paraId="03CE1473" w14:textId="77777777" w:rsidR="0083151A" w:rsidRDefault="0083151A" w:rsidP="006A15EE">
            <w:pPr>
              <w:keepNext/>
              <w:keepLines/>
              <w:jc w:val="left"/>
              <w:rPr>
                <w:sz w:val="22"/>
                <w:szCs w:val="22"/>
              </w:rPr>
            </w:pPr>
          </w:p>
          <w:p w14:paraId="13F330DC" w14:textId="77777777" w:rsidR="0083151A" w:rsidRPr="00940887" w:rsidRDefault="0083151A" w:rsidP="006A15EE">
            <w:pPr>
              <w:keepNext/>
              <w:keepLines/>
              <w:spacing w:before="120"/>
              <w:rPr>
                <w:sz w:val="22"/>
              </w:rPr>
            </w:pPr>
            <w:r w:rsidRPr="00940887">
              <w:rPr>
                <w:sz w:val="22"/>
              </w:rPr>
              <w:t>_______________________</w:t>
            </w:r>
          </w:p>
          <w:p w14:paraId="73A61A6C" w14:textId="2A507970" w:rsidR="0083151A" w:rsidRDefault="00560B1A" w:rsidP="006A15EE">
            <w:pPr>
              <w:keepNext/>
              <w:keepLines/>
              <w:jc w:val="left"/>
              <w:rPr>
                <w:sz w:val="22"/>
              </w:rPr>
            </w:pPr>
            <w:proofErr w:type="spellStart"/>
            <w:r>
              <w:rPr>
                <w:sz w:val="22"/>
              </w:rPr>
              <w:t>xxxxxxxx</w:t>
            </w:r>
            <w:proofErr w:type="spellEnd"/>
          </w:p>
          <w:p w14:paraId="46508B68" w14:textId="77777777" w:rsidR="0083151A" w:rsidRDefault="0083151A" w:rsidP="006A15EE">
            <w:pPr>
              <w:keepNext/>
              <w:keepLines/>
              <w:jc w:val="left"/>
              <w:rPr>
                <w:sz w:val="22"/>
                <w:szCs w:val="22"/>
              </w:rPr>
            </w:pPr>
            <w:r>
              <w:rPr>
                <w:sz w:val="22"/>
              </w:rPr>
              <w:t>ředitel investičního úseku</w:t>
            </w:r>
          </w:p>
        </w:tc>
        <w:tc>
          <w:tcPr>
            <w:tcW w:w="4605" w:type="dxa"/>
          </w:tcPr>
          <w:p w14:paraId="1B00FD75" w14:textId="77777777" w:rsidR="0083151A" w:rsidRDefault="0083151A" w:rsidP="006A15EE">
            <w:pPr>
              <w:keepNext/>
              <w:keepLines/>
              <w:jc w:val="left"/>
              <w:rPr>
                <w:sz w:val="22"/>
                <w:szCs w:val="22"/>
              </w:rPr>
            </w:pPr>
            <w:r>
              <w:rPr>
                <w:sz w:val="22"/>
                <w:szCs w:val="22"/>
              </w:rPr>
              <w:t>řádně oprávněni podepsat smlouvu za společníky společnosti s názvem:</w:t>
            </w:r>
          </w:p>
          <w:p w14:paraId="100841D5" w14:textId="77777777" w:rsidR="0083151A" w:rsidRDefault="0083151A" w:rsidP="006A15EE">
            <w:pPr>
              <w:keepNext/>
              <w:keepLines/>
              <w:jc w:val="center"/>
              <w:rPr>
                <w:b/>
                <w:bCs/>
                <w:sz w:val="22"/>
                <w:szCs w:val="22"/>
              </w:rPr>
            </w:pPr>
            <w:r>
              <w:rPr>
                <w:b/>
                <w:bCs/>
                <w:sz w:val="22"/>
                <w:szCs w:val="22"/>
              </w:rPr>
              <w:t>Společnost PORR – SWIETELSKY-CHIC</w:t>
            </w:r>
          </w:p>
          <w:p w14:paraId="27D23111" w14:textId="77777777" w:rsidR="0083151A" w:rsidRDefault="0083151A" w:rsidP="006A15EE">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45B124DA" w14:textId="77777777" w:rsidR="0083151A" w:rsidRDefault="0083151A" w:rsidP="006A15EE">
            <w:pPr>
              <w:keepNext/>
              <w:keepLines/>
              <w:jc w:val="center"/>
              <w:rPr>
                <w:b/>
                <w:bCs/>
                <w:sz w:val="22"/>
                <w:szCs w:val="22"/>
              </w:rPr>
            </w:pPr>
            <w:r>
              <w:rPr>
                <w:b/>
                <w:bCs/>
                <w:sz w:val="22"/>
                <w:szCs w:val="22"/>
              </w:rPr>
              <w:t>PORR a.s., SWIETELSKY stavební s.r.o. a</w:t>
            </w:r>
          </w:p>
          <w:p w14:paraId="37DFAA92" w14:textId="77777777" w:rsidR="0083151A" w:rsidRDefault="0083151A" w:rsidP="006A15EE">
            <w:pPr>
              <w:keepNext/>
              <w:keepLines/>
              <w:tabs>
                <w:tab w:val="left" w:pos="1721"/>
              </w:tabs>
              <w:jc w:val="center"/>
              <w:rPr>
                <w:sz w:val="22"/>
                <w:szCs w:val="22"/>
                <w:highlight w:val="cyan"/>
              </w:rPr>
            </w:pPr>
            <w:r>
              <w:rPr>
                <w:b/>
                <w:sz w:val="22"/>
                <w:szCs w:val="22"/>
              </w:rPr>
              <w:t>CHIC, s.r.o.</w:t>
            </w:r>
          </w:p>
          <w:p w14:paraId="1A9F61AF" w14:textId="77777777" w:rsidR="0083151A" w:rsidRDefault="0083151A" w:rsidP="006A15EE">
            <w:pPr>
              <w:keepNext/>
              <w:keepLines/>
              <w:jc w:val="left"/>
              <w:rPr>
                <w:sz w:val="22"/>
              </w:rPr>
            </w:pPr>
          </w:p>
          <w:p w14:paraId="6F73245A" w14:textId="77777777" w:rsidR="0083151A" w:rsidRDefault="0083151A" w:rsidP="006A15EE">
            <w:pPr>
              <w:keepNext/>
              <w:keepLines/>
              <w:jc w:val="left"/>
              <w:rPr>
                <w:sz w:val="22"/>
              </w:rPr>
            </w:pPr>
          </w:p>
          <w:p w14:paraId="2F46903A" w14:textId="77777777" w:rsidR="0083151A" w:rsidRDefault="0083151A" w:rsidP="006A15EE">
            <w:pPr>
              <w:keepNext/>
              <w:keepLines/>
              <w:jc w:val="left"/>
              <w:rPr>
                <w:sz w:val="22"/>
              </w:rPr>
            </w:pPr>
          </w:p>
        </w:tc>
      </w:tr>
    </w:tbl>
    <w:p w14:paraId="465C262F" w14:textId="77777777" w:rsidR="0083151A" w:rsidRDefault="0083151A" w:rsidP="0083151A">
      <w:pPr>
        <w:keepNext/>
        <w:keepLines/>
        <w:jc w:val="center"/>
        <w:rPr>
          <w:sz w:val="22"/>
          <w:szCs w:val="22"/>
        </w:rPr>
      </w:pPr>
      <w:r>
        <w:rPr>
          <w:sz w:val="22"/>
        </w:rPr>
        <w:tab/>
      </w:r>
    </w:p>
    <w:p w14:paraId="5831C20C" w14:textId="77777777" w:rsidR="0083151A" w:rsidRDefault="0083151A" w:rsidP="0083151A">
      <w:pPr>
        <w:keepNext/>
        <w:keepLines/>
        <w:ind w:left="4254" w:firstLine="709"/>
        <w:jc w:val="center"/>
        <w:rPr>
          <w:sz w:val="22"/>
          <w:szCs w:val="22"/>
        </w:rPr>
      </w:pPr>
      <w:r>
        <w:rPr>
          <w:sz w:val="22"/>
          <w:szCs w:val="22"/>
        </w:rPr>
        <w:t>______________________________</w:t>
      </w:r>
    </w:p>
    <w:p w14:paraId="07EE328F" w14:textId="5F77631F" w:rsidR="0083151A" w:rsidRDefault="0083151A" w:rsidP="0083151A">
      <w:pPr>
        <w:tabs>
          <w:tab w:val="left" w:pos="2782"/>
          <w:tab w:val="center" w:pos="4535"/>
          <w:tab w:val="left" w:pos="7137"/>
        </w:tabs>
        <w:jc w:val="left"/>
        <w:rPr>
          <w:sz w:val="22"/>
          <w:szCs w:val="22"/>
        </w:rPr>
      </w:pPr>
      <w:r>
        <w:rPr>
          <w:sz w:val="22"/>
          <w:szCs w:val="22"/>
        </w:rPr>
        <w:tab/>
        <w:t xml:space="preserve">                                                                  </w:t>
      </w:r>
      <w:proofErr w:type="spellStart"/>
      <w:r w:rsidR="00560B1A">
        <w:rPr>
          <w:sz w:val="22"/>
          <w:szCs w:val="22"/>
        </w:rPr>
        <w:t>xxxxxxxxxxxx</w:t>
      </w:r>
      <w:proofErr w:type="spellEnd"/>
      <w:r>
        <w:rPr>
          <w:sz w:val="22"/>
          <w:szCs w:val="22"/>
        </w:rPr>
        <w:tab/>
      </w:r>
    </w:p>
    <w:p w14:paraId="58165683" w14:textId="77777777" w:rsidR="0083151A" w:rsidRDefault="0083151A" w:rsidP="0083151A">
      <w:pPr>
        <w:tabs>
          <w:tab w:val="left" w:pos="2782"/>
        </w:tabs>
        <w:jc w:val="center"/>
        <w:rPr>
          <w:sz w:val="22"/>
          <w:szCs w:val="22"/>
        </w:rPr>
      </w:pPr>
      <w:r>
        <w:rPr>
          <w:sz w:val="22"/>
          <w:szCs w:val="22"/>
        </w:rPr>
        <w:t xml:space="preserve">                                                                                                  (na základě plné moci)</w:t>
      </w:r>
    </w:p>
    <w:p w14:paraId="6C01D320" w14:textId="77777777" w:rsidR="0083151A" w:rsidRDefault="0083151A" w:rsidP="0083151A">
      <w:pPr>
        <w:jc w:val="center"/>
        <w:rPr>
          <w:sz w:val="22"/>
          <w:szCs w:val="22"/>
        </w:rPr>
      </w:pPr>
    </w:p>
    <w:p w14:paraId="1D0D7647" w14:textId="77777777" w:rsidR="0083151A" w:rsidRDefault="0083151A" w:rsidP="0083151A">
      <w:pPr>
        <w:jc w:val="center"/>
        <w:rPr>
          <w:sz w:val="22"/>
          <w:szCs w:val="22"/>
        </w:rPr>
      </w:pPr>
    </w:p>
    <w:p w14:paraId="287F3AD1" w14:textId="77777777" w:rsidR="0083151A" w:rsidRDefault="0083151A" w:rsidP="0083151A">
      <w:pPr>
        <w:jc w:val="center"/>
        <w:rPr>
          <w:sz w:val="22"/>
          <w:szCs w:val="22"/>
        </w:rPr>
      </w:pPr>
    </w:p>
    <w:p w14:paraId="3400202B" w14:textId="77777777" w:rsidR="0083151A" w:rsidRDefault="0083151A" w:rsidP="0083151A">
      <w:pPr>
        <w:jc w:val="center"/>
        <w:rPr>
          <w:sz w:val="22"/>
          <w:szCs w:val="22"/>
        </w:rPr>
      </w:pPr>
    </w:p>
    <w:p w14:paraId="03DEECF6" w14:textId="77777777" w:rsidR="0083151A" w:rsidRDefault="0083151A" w:rsidP="0083151A">
      <w:pPr>
        <w:jc w:val="center"/>
        <w:rPr>
          <w:sz w:val="22"/>
          <w:szCs w:val="22"/>
        </w:rPr>
      </w:pPr>
    </w:p>
    <w:p w14:paraId="1A355CF5" w14:textId="77777777" w:rsidR="0083151A" w:rsidRDefault="0083151A" w:rsidP="0083151A">
      <w:pPr>
        <w:jc w:val="right"/>
        <w:rPr>
          <w:sz w:val="22"/>
          <w:szCs w:val="22"/>
        </w:rPr>
      </w:pPr>
      <w:r>
        <w:rPr>
          <w:sz w:val="22"/>
          <w:szCs w:val="22"/>
        </w:rPr>
        <w:tab/>
        <w:t>_________________________________</w:t>
      </w:r>
    </w:p>
    <w:p w14:paraId="0C3BD057" w14:textId="5EF28770" w:rsidR="0083151A" w:rsidRDefault="0083151A" w:rsidP="0083151A">
      <w:pPr>
        <w:tabs>
          <w:tab w:val="left" w:pos="2782"/>
          <w:tab w:val="center" w:pos="4535"/>
          <w:tab w:val="left" w:pos="7137"/>
        </w:tabs>
        <w:jc w:val="left"/>
        <w:rPr>
          <w:sz w:val="22"/>
          <w:szCs w:val="22"/>
        </w:rPr>
      </w:pPr>
      <w:r>
        <w:rPr>
          <w:sz w:val="22"/>
          <w:szCs w:val="22"/>
        </w:rPr>
        <w:tab/>
      </w:r>
      <w:r>
        <w:rPr>
          <w:sz w:val="22"/>
          <w:szCs w:val="22"/>
        </w:rPr>
        <w:tab/>
        <w:t xml:space="preserve">                                                                  </w:t>
      </w:r>
      <w:r w:rsidR="00560B1A">
        <w:rPr>
          <w:sz w:val="22"/>
          <w:szCs w:val="22"/>
        </w:rPr>
        <w:t>xxxxxxxxxxxxxxxx</w:t>
      </w:r>
      <w:r>
        <w:rPr>
          <w:sz w:val="22"/>
          <w:szCs w:val="22"/>
        </w:rPr>
        <w:t xml:space="preserve">                           </w:t>
      </w:r>
      <w:bookmarkStart w:id="35" w:name="_Hlk98228658"/>
    </w:p>
    <w:p w14:paraId="6DB448F5" w14:textId="77777777" w:rsidR="0083151A" w:rsidRDefault="0083151A" w:rsidP="0083151A">
      <w:pPr>
        <w:tabs>
          <w:tab w:val="left" w:pos="2782"/>
        </w:tabs>
        <w:jc w:val="center"/>
        <w:rPr>
          <w:sz w:val="22"/>
          <w:szCs w:val="22"/>
        </w:rPr>
      </w:pPr>
      <w:r>
        <w:rPr>
          <w:sz w:val="22"/>
          <w:szCs w:val="22"/>
        </w:rPr>
        <w:t xml:space="preserve">                                                                                                      (na základě plné moci)</w:t>
      </w:r>
      <w:bookmarkEnd w:id="33"/>
      <w:bookmarkEnd w:id="34"/>
      <w:bookmarkEnd w:id="35"/>
    </w:p>
    <w:p w14:paraId="13D61482" w14:textId="215E09D0" w:rsidR="00DD2FA6" w:rsidRPr="007125CB" w:rsidRDefault="00DD2FA6" w:rsidP="00D34865">
      <w:pPr>
        <w:keepNext/>
        <w:keepLines/>
        <w:spacing w:before="120" w:after="120"/>
        <w:rPr>
          <w:sz w:val="22"/>
          <w:szCs w:val="22"/>
        </w:rPr>
      </w:pPr>
    </w:p>
    <w:sectPr w:rsidR="00DD2FA6" w:rsidRPr="007125CB" w:rsidSect="007804E3">
      <w:footerReference w:type="default" r:id="rId12"/>
      <w:headerReference w:type="first" r:id="rId13"/>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9409" w14:textId="77777777" w:rsidR="00925EB4" w:rsidRDefault="00925EB4" w:rsidP="00D73C38">
      <w:r>
        <w:separator/>
      </w:r>
    </w:p>
  </w:endnote>
  <w:endnote w:type="continuationSeparator" w:id="0">
    <w:p w14:paraId="07CD1F5E" w14:textId="77777777" w:rsidR="00925EB4" w:rsidRDefault="00925EB4" w:rsidP="00D73C38">
      <w:r>
        <w:continuationSeparator/>
      </w:r>
    </w:p>
  </w:endnote>
  <w:endnote w:type="continuationNotice" w:id="1">
    <w:p w14:paraId="1E69CA84" w14:textId="77777777" w:rsidR="00925EB4" w:rsidRDefault="00925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DC6D1E">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DC6D1E">
              <w:rPr>
                <w:b/>
                <w:bCs/>
                <w:noProof/>
                <w:sz w:val="18"/>
                <w:szCs w:val="18"/>
              </w:rPr>
              <w:t>9</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3795" w14:textId="77777777" w:rsidR="00925EB4" w:rsidRDefault="00925EB4" w:rsidP="00D73C38">
      <w:r>
        <w:separator/>
      </w:r>
    </w:p>
  </w:footnote>
  <w:footnote w:type="continuationSeparator" w:id="0">
    <w:p w14:paraId="11B0C2FE" w14:textId="77777777" w:rsidR="00925EB4" w:rsidRDefault="00925EB4" w:rsidP="00D73C38">
      <w:r>
        <w:continuationSeparator/>
      </w:r>
    </w:p>
  </w:footnote>
  <w:footnote w:type="continuationNotice" w:id="1">
    <w:p w14:paraId="2888A9AA" w14:textId="77777777" w:rsidR="00925EB4" w:rsidRDefault="00925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3201863"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2BD1EEC"/>
    <w:multiLevelType w:val="hybridMultilevel"/>
    <w:tmpl w:val="F46A2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851"/>
        </w:tabs>
        <w:ind w:left="851"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885223">
    <w:abstractNumId w:val="2"/>
  </w:num>
  <w:num w:numId="2" w16cid:durableId="46222678">
    <w:abstractNumId w:val="9"/>
  </w:num>
  <w:num w:numId="3" w16cid:durableId="405110630">
    <w:abstractNumId w:val="3"/>
  </w:num>
  <w:num w:numId="4" w16cid:durableId="995576692">
    <w:abstractNumId w:val="6"/>
  </w:num>
  <w:num w:numId="5" w16cid:durableId="1650675172">
    <w:abstractNumId w:val="8"/>
  </w:num>
  <w:num w:numId="6" w16cid:durableId="995188521">
    <w:abstractNumId w:val="10"/>
  </w:num>
  <w:num w:numId="7" w16cid:durableId="563760753">
    <w:abstractNumId w:val="0"/>
  </w:num>
  <w:num w:numId="8" w16cid:durableId="325863753">
    <w:abstractNumId w:val="5"/>
  </w:num>
  <w:num w:numId="9" w16cid:durableId="1614822215">
    <w:abstractNumId w:val="1"/>
  </w:num>
  <w:num w:numId="10" w16cid:durableId="744568243">
    <w:abstractNumId w:val="8"/>
  </w:num>
  <w:num w:numId="11" w16cid:durableId="1127167881">
    <w:abstractNumId w:val="4"/>
  </w:num>
  <w:num w:numId="12" w16cid:durableId="6050443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1F43"/>
    <w:rsid w:val="00012AC6"/>
    <w:rsid w:val="00012F5F"/>
    <w:rsid w:val="00016E63"/>
    <w:rsid w:val="00022B9C"/>
    <w:rsid w:val="00023B80"/>
    <w:rsid w:val="00024300"/>
    <w:rsid w:val="0002446C"/>
    <w:rsid w:val="00024695"/>
    <w:rsid w:val="000252F3"/>
    <w:rsid w:val="000260EC"/>
    <w:rsid w:val="0002645B"/>
    <w:rsid w:val="00027223"/>
    <w:rsid w:val="000272F0"/>
    <w:rsid w:val="0003224C"/>
    <w:rsid w:val="00032BA2"/>
    <w:rsid w:val="00032FA8"/>
    <w:rsid w:val="000334CD"/>
    <w:rsid w:val="000336FC"/>
    <w:rsid w:val="00034764"/>
    <w:rsid w:val="00034E34"/>
    <w:rsid w:val="000379F7"/>
    <w:rsid w:val="00041284"/>
    <w:rsid w:val="000415D2"/>
    <w:rsid w:val="000449D4"/>
    <w:rsid w:val="00044E14"/>
    <w:rsid w:val="000458F4"/>
    <w:rsid w:val="00045AD3"/>
    <w:rsid w:val="00045C86"/>
    <w:rsid w:val="000477FC"/>
    <w:rsid w:val="00050BE9"/>
    <w:rsid w:val="00051278"/>
    <w:rsid w:val="000517F2"/>
    <w:rsid w:val="00051A6C"/>
    <w:rsid w:val="000574CE"/>
    <w:rsid w:val="00057530"/>
    <w:rsid w:val="00060C8B"/>
    <w:rsid w:val="00061405"/>
    <w:rsid w:val="00062F9E"/>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35C6"/>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3354"/>
    <w:rsid w:val="001040CA"/>
    <w:rsid w:val="00106DB0"/>
    <w:rsid w:val="0010746E"/>
    <w:rsid w:val="00112A91"/>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08B8"/>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1FA4"/>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8B0"/>
    <w:rsid w:val="001D6B62"/>
    <w:rsid w:val="001D7087"/>
    <w:rsid w:val="001E0774"/>
    <w:rsid w:val="001E6E31"/>
    <w:rsid w:val="001E7AB8"/>
    <w:rsid w:val="001E7B1D"/>
    <w:rsid w:val="001F2D94"/>
    <w:rsid w:val="001F3648"/>
    <w:rsid w:val="001F3F5E"/>
    <w:rsid w:val="001F48BD"/>
    <w:rsid w:val="001F4FDB"/>
    <w:rsid w:val="001F533E"/>
    <w:rsid w:val="001F5F8C"/>
    <w:rsid w:val="001F65B8"/>
    <w:rsid w:val="00201B0D"/>
    <w:rsid w:val="00202FB0"/>
    <w:rsid w:val="00204F0F"/>
    <w:rsid w:val="00205E9F"/>
    <w:rsid w:val="00206BAE"/>
    <w:rsid w:val="00206C2C"/>
    <w:rsid w:val="00210083"/>
    <w:rsid w:val="00210950"/>
    <w:rsid w:val="00211040"/>
    <w:rsid w:val="002133B9"/>
    <w:rsid w:val="00213A7B"/>
    <w:rsid w:val="0022161E"/>
    <w:rsid w:val="00221CAC"/>
    <w:rsid w:val="00222841"/>
    <w:rsid w:val="00223BB4"/>
    <w:rsid w:val="00223E5B"/>
    <w:rsid w:val="00224245"/>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359"/>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18DD"/>
    <w:rsid w:val="00294B4E"/>
    <w:rsid w:val="00296922"/>
    <w:rsid w:val="002A2D9F"/>
    <w:rsid w:val="002A3F33"/>
    <w:rsid w:val="002A40CE"/>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46951"/>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F4E"/>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ACF"/>
    <w:rsid w:val="003E2C25"/>
    <w:rsid w:val="003E3AD5"/>
    <w:rsid w:val="003E3B50"/>
    <w:rsid w:val="003E4AC8"/>
    <w:rsid w:val="003E4C1D"/>
    <w:rsid w:val="003E6A97"/>
    <w:rsid w:val="003E6C27"/>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40527"/>
    <w:rsid w:val="00443028"/>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272B"/>
    <w:rsid w:val="004930EC"/>
    <w:rsid w:val="00495B9E"/>
    <w:rsid w:val="00495EB2"/>
    <w:rsid w:val="00496F7A"/>
    <w:rsid w:val="004A2AD1"/>
    <w:rsid w:val="004A372C"/>
    <w:rsid w:val="004A4D78"/>
    <w:rsid w:val="004A6A61"/>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6EC0"/>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23"/>
    <w:rsid w:val="00550F6F"/>
    <w:rsid w:val="005525CC"/>
    <w:rsid w:val="0055293B"/>
    <w:rsid w:val="00552D94"/>
    <w:rsid w:val="005534F6"/>
    <w:rsid w:val="005535A3"/>
    <w:rsid w:val="005548CF"/>
    <w:rsid w:val="00554BD4"/>
    <w:rsid w:val="00556DB7"/>
    <w:rsid w:val="00557D32"/>
    <w:rsid w:val="00560002"/>
    <w:rsid w:val="00560B1A"/>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2928"/>
    <w:rsid w:val="005A36BF"/>
    <w:rsid w:val="005A39F8"/>
    <w:rsid w:val="005A5EB9"/>
    <w:rsid w:val="005A5FEF"/>
    <w:rsid w:val="005A6D90"/>
    <w:rsid w:val="005B109A"/>
    <w:rsid w:val="005B6323"/>
    <w:rsid w:val="005B763F"/>
    <w:rsid w:val="005B7CF2"/>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8EA"/>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3E9C"/>
    <w:rsid w:val="006041FC"/>
    <w:rsid w:val="00604359"/>
    <w:rsid w:val="00604544"/>
    <w:rsid w:val="0060469E"/>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B6CBD"/>
    <w:rsid w:val="006C0436"/>
    <w:rsid w:val="006C111D"/>
    <w:rsid w:val="006C1937"/>
    <w:rsid w:val="006C298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25CB"/>
    <w:rsid w:val="00714710"/>
    <w:rsid w:val="00716EA6"/>
    <w:rsid w:val="00716F33"/>
    <w:rsid w:val="00717594"/>
    <w:rsid w:val="007176C2"/>
    <w:rsid w:val="00723CB0"/>
    <w:rsid w:val="00723DE6"/>
    <w:rsid w:val="00724E95"/>
    <w:rsid w:val="007256A9"/>
    <w:rsid w:val="00727785"/>
    <w:rsid w:val="0073091B"/>
    <w:rsid w:val="00730BA8"/>
    <w:rsid w:val="00731100"/>
    <w:rsid w:val="00731191"/>
    <w:rsid w:val="00732A97"/>
    <w:rsid w:val="007362D5"/>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943"/>
    <w:rsid w:val="00767A4D"/>
    <w:rsid w:val="00770ADE"/>
    <w:rsid w:val="00771113"/>
    <w:rsid w:val="00771554"/>
    <w:rsid w:val="00773FA4"/>
    <w:rsid w:val="007746B2"/>
    <w:rsid w:val="00774BB6"/>
    <w:rsid w:val="0077792D"/>
    <w:rsid w:val="007804E3"/>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27055"/>
    <w:rsid w:val="008308E5"/>
    <w:rsid w:val="0083151A"/>
    <w:rsid w:val="008317CE"/>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C81"/>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2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5EB4"/>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AB6"/>
    <w:rsid w:val="00980B6F"/>
    <w:rsid w:val="00981211"/>
    <w:rsid w:val="009812E7"/>
    <w:rsid w:val="00983697"/>
    <w:rsid w:val="00984FED"/>
    <w:rsid w:val="009850A1"/>
    <w:rsid w:val="009852C6"/>
    <w:rsid w:val="009852F8"/>
    <w:rsid w:val="0098740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A79F4"/>
    <w:rsid w:val="009B1859"/>
    <w:rsid w:val="009B1B91"/>
    <w:rsid w:val="009B201D"/>
    <w:rsid w:val="009B31E7"/>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5950"/>
    <w:rsid w:val="00A06104"/>
    <w:rsid w:val="00A06BEA"/>
    <w:rsid w:val="00A14A22"/>
    <w:rsid w:val="00A15150"/>
    <w:rsid w:val="00A152BB"/>
    <w:rsid w:val="00A15C61"/>
    <w:rsid w:val="00A17818"/>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7A2"/>
    <w:rsid w:val="00A44D96"/>
    <w:rsid w:val="00A4515D"/>
    <w:rsid w:val="00A468A6"/>
    <w:rsid w:val="00A469F2"/>
    <w:rsid w:val="00A501D7"/>
    <w:rsid w:val="00A5391B"/>
    <w:rsid w:val="00A54459"/>
    <w:rsid w:val="00A566BF"/>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56D31"/>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34FA"/>
    <w:rsid w:val="00C04067"/>
    <w:rsid w:val="00C054B8"/>
    <w:rsid w:val="00C064C7"/>
    <w:rsid w:val="00C06CE8"/>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0E6E"/>
    <w:rsid w:val="00C61774"/>
    <w:rsid w:val="00C6262D"/>
    <w:rsid w:val="00C6333F"/>
    <w:rsid w:val="00C63DF5"/>
    <w:rsid w:val="00C64B64"/>
    <w:rsid w:val="00C65A0B"/>
    <w:rsid w:val="00C664C4"/>
    <w:rsid w:val="00C714D0"/>
    <w:rsid w:val="00C71D74"/>
    <w:rsid w:val="00C729DD"/>
    <w:rsid w:val="00C739D5"/>
    <w:rsid w:val="00C74654"/>
    <w:rsid w:val="00C74797"/>
    <w:rsid w:val="00C76392"/>
    <w:rsid w:val="00C81FBF"/>
    <w:rsid w:val="00C82BEB"/>
    <w:rsid w:val="00C83A1E"/>
    <w:rsid w:val="00C94CD9"/>
    <w:rsid w:val="00C964E4"/>
    <w:rsid w:val="00C976FF"/>
    <w:rsid w:val="00C97A99"/>
    <w:rsid w:val="00CA0524"/>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A9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69"/>
    <w:rsid w:val="00D273D0"/>
    <w:rsid w:val="00D30A3E"/>
    <w:rsid w:val="00D30A5A"/>
    <w:rsid w:val="00D30BFF"/>
    <w:rsid w:val="00D314AB"/>
    <w:rsid w:val="00D3335C"/>
    <w:rsid w:val="00D333B4"/>
    <w:rsid w:val="00D33C8C"/>
    <w:rsid w:val="00D34865"/>
    <w:rsid w:val="00D355CF"/>
    <w:rsid w:val="00D35E53"/>
    <w:rsid w:val="00D35EAD"/>
    <w:rsid w:val="00D368C4"/>
    <w:rsid w:val="00D36DFF"/>
    <w:rsid w:val="00D37E98"/>
    <w:rsid w:val="00D42C1F"/>
    <w:rsid w:val="00D42E2B"/>
    <w:rsid w:val="00D445C4"/>
    <w:rsid w:val="00D44869"/>
    <w:rsid w:val="00D44BE0"/>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B7E"/>
    <w:rsid w:val="00D869DD"/>
    <w:rsid w:val="00D87A67"/>
    <w:rsid w:val="00D928A8"/>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D1E"/>
    <w:rsid w:val="00DD04C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25"/>
    <w:rsid w:val="00E026F6"/>
    <w:rsid w:val="00E03302"/>
    <w:rsid w:val="00E06B2A"/>
    <w:rsid w:val="00E070E4"/>
    <w:rsid w:val="00E0718F"/>
    <w:rsid w:val="00E0760A"/>
    <w:rsid w:val="00E11684"/>
    <w:rsid w:val="00E12441"/>
    <w:rsid w:val="00E14561"/>
    <w:rsid w:val="00E15573"/>
    <w:rsid w:val="00E16285"/>
    <w:rsid w:val="00E21096"/>
    <w:rsid w:val="00E215C5"/>
    <w:rsid w:val="00E219E9"/>
    <w:rsid w:val="00E21EC7"/>
    <w:rsid w:val="00E22A88"/>
    <w:rsid w:val="00E22F7A"/>
    <w:rsid w:val="00E24D3D"/>
    <w:rsid w:val="00E25A7A"/>
    <w:rsid w:val="00E26376"/>
    <w:rsid w:val="00E27E1F"/>
    <w:rsid w:val="00E312AD"/>
    <w:rsid w:val="00E31D15"/>
    <w:rsid w:val="00E32D57"/>
    <w:rsid w:val="00E33692"/>
    <w:rsid w:val="00E34B55"/>
    <w:rsid w:val="00E362AB"/>
    <w:rsid w:val="00E403F0"/>
    <w:rsid w:val="00E43E57"/>
    <w:rsid w:val="00E4545C"/>
    <w:rsid w:val="00E464AA"/>
    <w:rsid w:val="00E4715D"/>
    <w:rsid w:val="00E5004C"/>
    <w:rsid w:val="00E50109"/>
    <w:rsid w:val="00E53403"/>
    <w:rsid w:val="00E53DF5"/>
    <w:rsid w:val="00E54D39"/>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BA"/>
    <w:rsid w:val="00EB5ED9"/>
    <w:rsid w:val="00EB65CA"/>
    <w:rsid w:val="00EB7196"/>
    <w:rsid w:val="00EB73E0"/>
    <w:rsid w:val="00EB7654"/>
    <w:rsid w:val="00EB7BAE"/>
    <w:rsid w:val="00EC2507"/>
    <w:rsid w:val="00EC2EC2"/>
    <w:rsid w:val="00EC4CFC"/>
    <w:rsid w:val="00EC5E05"/>
    <w:rsid w:val="00EC669D"/>
    <w:rsid w:val="00ED0B32"/>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4322"/>
    <w:rsid w:val="00F35FF3"/>
    <w:rsid w:val="00F37803"/>
    <w:rsid w:val="00F40180"/>
    <w:rsid w:val="00F418BC"/>
    <w:rsid w:val="00F42884"/>
    <w:rsid w:val="00F52FE3"/>
    <w:rsid w:val="00F53247"/>
    <w:rsid w:val="00F54ADD"/>
    <w:rsid w:val="00F5641E"/>
    <w:rsid w:val="00F61AA6"/>
    <w:rsid w:val="00F625B9"/>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6A01"/>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33E87D73-9975-462D-BFE4-52A4ADDF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928A8"/>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table" w:customStyle="1" w:styleId="Mkatabulky1">
    <w:name w:val="Mřížka tabulky1"/>
    <w:basedOn w:val="Normlntabulka"/>
    <w:uiPriority w:val="39"/>
    <w:rsid w:val="008315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18274091">
      <w:bodyDiv w:val="1"/>
      <w:marLeft w:val="0"/>
      <w:marRight w:val="0"/>
      <w:marTop w:val="0"/>
      <w:marBottom w:val="0"/>
      <w:divBdr>
        <w:top w:val="none" w:sz="0" w:space="0" w:color="auto"/>
        <w:left w:val="none" w:sz="0" w:space="0" w:color="auto"/>
        <w:bottom w:val="none" w:sz="0" w:space="0" w:color="auto"/>
        <w:right w:val="none" w:sz="0" w:space="0" w:color="auto"/>
      </w:divBdr>
    </w:div>
    <w:div w:id="373821049">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34547764">
      <w:bodyDiv w:val="1"/>
      <w:marLeft w:val="0"/>
      <w:marRight w:val="0"/>
      <w:marTop w:val="0"/>
      <w:marBottom w:val="0"/>
      <w:divBdr>
        <w:top w:val="none" w:sz="0" w:space="0" w:color="auto"/>
        <w:left w:val="none" w:sz="0" w:space="0" w:color="auto"/>
        <w:bottom w:val="none" w:sz="0" w:space="0" w:color="auto"/>
        <w:right w:val="none" w:sz="0" w:space="0" w:color="auto"/>
      </w:divBdr>
    </w:div>
    <w:div w:id="761799061">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2021467">
      <w:bodyDiv w:val="1"/>
      <w:marLeft w:val="0"/>
      <w:marRight w:val="0"/>
      <w:marTop w:val="0"/>
      <w:marBottom w:val="0"/>
      <w:divBdr>
        <w:top w:val="none" w:sz="0" w:space="0" w:color="auto"/>
        <w:left w:val="none" w:sz="0" w:space="0" w:color="auto"/>
        <w:bottom w:val="none" w:sz="0" w:space="0" w:color="auto"/>
        <w:right w:val="none" w:sz="0" w:space="0" w:color="auto"/>
      </w:divBdr>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20605584">
      <w:bodyDiv w:val="1"/>
      <w:marLeft w:val="0"/>
      <w:marRight w:val="0"/>
      <w:marTop w:val="0"/>
      <w:marBottom w:val="0"/>
      <w:divBdr>
        <w:top w:val="none" w:sz="0" w:space="0" w:color="auto"/>
        <w:left w:val="none" w:sz="0" w:space="0" w:color="auto"/>
        <w:bottom w:val="none" w:sz="0" w:space="0" w:color="auto"/>
        <w:right w:val="none" w:sz="0" w:space="0" w:color="auto"/>
      </w:divBdr>
    </w:div>
    <w:div w:id="956105520">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373611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40056549">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C57C4-74BB-40C0-BCF8-D899DC1FC55F}">
  <ds:schemaRefs>
    <ds:schemaRef ds:uri="http://schemas.openxmlformats.org/officeDocument/2006/bibliography"/>
  </ds:schemaRefs>
</ds:datastoreItem>
</file>

<file path=customXml/itemProps2.xml><?xml version="1.0" encoding="utf-8"?>
<ds:datastoreItem xmlns:ds="http://schemas.openxmlformats.org/officeDocument/2006/customXml" ds:itemID="{074535A1-1DDE-403B-93BE-14FD970F79F3}">
  <ds:schemaRefs>
    <ds:schemaRef ds:uri="http://schemas.openxmlformats.org/officeDocument/2006/bibliography"/>
  </ds:schemaRefs>
</ds:datastoreItem>
</file>

<file path=customXml/itemProps3.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4.xml><?xml version="1.0" encoding="utf-8"?>
<ds:datastoreItem xmlns:ds="http://schemas.openxmlformats.org/officeDocument/2006/customXml" ds:itemID="{0B636AB2-D582-4D76-A81B-B722B7CF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3239</Words>
  <Characters>19116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2024-05-16T13:02:00Z</cp:lastPrinted>
  <dcterms:created xsi:type="dcterms:W3CDTF">2024-05-29T09:49:00Z</dcterms:created>
  <dcterms:modified xsi:type="dcterms:W3CDTF">2024-05-29T09:49:00Z</dcterms:modified>
</cp:coreProperties>
</file>