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026E7" w14:textId="2ACE21CC" w:rsidR="002A1B4B" w:rsidRDefault="002A1B4B" w:rsidP="002A1B4B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proofErr w:type="gramStart"/>
      <w:r>
        <w:rPr>
          <w:rFonts w:ascii="Arial Narrow" w:hAnsi="Arial Narrow"/>
          <w:b/>
          <w:sz w:val="32"/>
          <w:szCs w:val="32"/>
        </w:rPr>
        <w:t>K U P N Í    S M L O U V A</w:t>
      </w:r>
      <w:r w:rsidRPr="00FA4897">
        <w:rPr>
          <w:rFonts w:ascii="Arial Narrow" w:hAnsi="Arial Narrow"/>
          <w:b/>
          <w:sz w:val="32"/>
          <w:szCs w:val="32"/>
        </w:rPr>
        <w:t xml:space="preserve">          číslo</w:t>
      </w:r>
      <w:proofErr w:type="gramEnd"/>
      <w:r w:rsidRPr="00FA4897">
        <w:rPr>
          <w:rFonts w:ascii="Arial Narrow" w:hAnsi="Arial Narrow"/>
          <w:b/>
          <w:sz w:val="32"/>
          <w:szCs w:val="32"/>
        </w:rPr>
        <w:t xml:space="preserve">:    </w:t>
      </w:r>
      <w:r w:rsidR="00535952">
        <w:rPr>
          <w:rFonts w:ascii="Arial Narrow" w:hAnsi="Arial Narrow"/>
          <w:b/>
          <w:sz w:val="32"/>
          <w:szCs w:val="32"/>
        </w:rPr>
        <w:t>UH/1320</w:t>
      </w:r>
    </w:p>
    <w:p w14:paraId="49C026E8" w14:textId="77777777" w:rsidR="002A1B4B" w:rsidRDefault="002A1B4B" w:rsidP="002A1B4B">
      <w:pPr>
        <w:spacing w:after="0"/>
        <w:ind w:left="708" w:firstLine="708"/>
        <w:jc w:val="center"/>
        <w:rPr>
          <w:rFonts w:ascii="Arial Narrow" w:hAnsi="Arial Narrow" w:cs="Arial"/>
          <w:i/>
          <w:sz w:val="24"/>
        </w:rPr>
      </w:pPr>
    </w:p>
    <w:p w14:paraId="49C026E9" w14:textId="77777777" w:rsidR="002A1B4B" w:rsidRDefault="002A1B4B" w:rsidP="002A1B4B">
      <w:pPr>
        <w:spacing w:after="0"/>
        <w:jc w:val="center"/>
        <w:rPr>
          <w:rFonts w:ascii="Arial Narrow" w:hAnsi="Arial Narrow" w:cs="Arial"/>
          <w:i/>
          <w:sz w:val="24"/>
        </w:rPr>
      </w:pPr>
      <w:r>
        <w:rPr>
          <w:rFonts w:ascii="Arial Narrow" w:hAnsi="Arial Narrow" w:cs="Arial"/>
          <w:i/>
          <w:sz w:val="24"/>
        </w:rPr>
        <w:t>Uzavřená d</w:t>
      </w:r>
      <w:r w:rsidRPr="008C4673">
        <w:rPr>
          <w:rFonts w:ascii="Arial Narrow" w:hAnsi="Arial Narrow" w:cs="Arial"/>
          <w:i/>
          <w:sz w:val="24"/>
        </w:rPr>
        <w:t xml:space="preserve">le § </w:t>
      </w:r>
      <w:r>
        <w:rPr>
          <w:rFonts w:ascii="Arial Narrow" w:hAnsi="Arial Narrow" w:cs="Arial"/>
          <w:i/>
          <w:sz w:val="24"/>
        </w:rPr>
        <w:t>2079 a násl. zákona 89/2012 Sb., občanský zákoník</w:t>
      </w:r>
    </w:p>
    <w:p w14:paraId="49C026EA" w14:textId="77777777" w:rsidR="002A1B4B" w:rsidRDefault="002A1B4B" w:rsidP="002A1B4B">
      <w:pPr>
        <w:spacing w:after="0"/>
        <w:jc w:val="center"/>
        <w:rPr>
          <w:rFonts w:ascii="Arial Narrow" w:hAnsi="Arial Narrow"/>
          <w:sz w:val="20"/>
          <w:szCs w:val="20"/>
        </w:rPr>
      </w:pPr>
    </w:p>
    <w:p w14:paraId="49C026EB" w14:textId="77777777" w:rsidR="002A1B4B" w:rsidRDefault="002A1B4B" w:rsidP="002A1B4B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</w:t>
      </w:r>
      <w:r w:rsidRPr="003164E4">
        <w:rPr>
          <w:rFonts w:ascii="Arial Narrow" w:hAnsi="Arial Narrow"/>
          <w:b/>
          <w:sz w:val="18"/>
          <w:szCs w:val="18"/>
        </w:rPr>
        <w:t>íže uvede</w:t>
      </w:r>
      <w:r>
        <w:rPr>
          <w:rFonts w:ascii="Arial Narrow" w:hAnsi="Arial Narrow"/>
          <w:b/>
          <w:sz w:val="18"/>
          <w:szCs w:val="18"/>
        </w:rPr>
        <w:t xml:space="preserve">ného dne, měsíce a roku </w:t>
      </w:r>
      <w:proofErr w:type="gramStart"/>
      <w:r>
        <w:rPr>
          <w:rFonts w:ascii="Arial Narrow" w:hAnsi="Arial Narrow"/>
          <w:b/>
          <w:sz w:val="18"/>
          <w:szCs w:val="18"/>
        </w:rPr>
        <w:t>mezi</w:t>
      </w:r>
      <w:proofErr w:type="gramEnd"/>
      <w:r w:rsidRPr="003164E4">
        <w:rPr>
          <w:rFonts w:ascii="Arial Narrow" w:hAnsi="Arial Narrow"/>
          <w:b/>
          <w:sz w:val="18"/>
          <w:szCs w:val="18"/>
        </w:rPr>
        <w:t xml:space="preserve">: </w:t>
      </w:r>
    </w:p>
    <w:p w14:paraId="49C026EC" w14:textId="77777777" w:rsidR="002A1B4B" w:rsidRPr="003164E4" w:rsidRDefault="002A1B4B" w:rsidP="002A1B4B">
      <w:pPr>
        <w:spacing w:after="0"/>
        <w:rPr>
          <w:rFonts w:ascii="Arial Narrow" w:hAnsi="Arial Narrow"/>
          <w:b/>
          <w:sz w:val="18"/>
          <w:szCs w:val="18"/>
        </w:rPr>
      </w:pPr>
    </w:p>
    <w:p w14:paraId="744D7CD2" w14:textId="77777777" w:rsidR="00A60A6E" w:rsidRDefault="002A1B4B" w:rsidP="0020365F">
      <w:pPr>
        <w:spacing w:after="0"/>
        <w:rPr>
          <w:b/>
        </w:rPr>
      </w:pPr>
      <w:r w:rsidRPr="00A60A6E">
        <w:rPr>
          <w:rFonts w:ascii="Arial Narrow" w:hAnsi="Arial Narrow"/>
          <w:b/>
          <w:sz w:val="18"/>
          <w:szCs w:val="18"/>
          <w:u w:val="single"/>
        </w:rPr>
        <w:t>PRODÁVAJÍCÍ:</w:t>
      </w:r>
      <w:r w:rsidR="00A60A6E" w:rsidRPr="00A60A6E">
        <w:rPr>
          <w:rFonts w:ascii="Arial Narrow" w:hAnsi="Arial Narrow"/>
          <w:b/>
          <w:sz w:val="18"/>
          <w:szCs w:val="18"/>
        </w:rPr>
        <w:tab/>
      </w:r>
      <w:r w:rsidR="0020365F" w:rsidRPr="003164E4">
        <w:rPr>
          <w:rFonts w:ascii="Arial Narrow" w:hAnsi="Arial Narrow"/>
          <w:b/>
          <w:sz w:val="28"/>
          <w:szCs w:val="28"/>
        </w:rPr>
        <w:t>FARMTEC a.s.</w:t>
      </w:r>
      <w:r w:rsidR="0020365F" w:rsidRPr="003164E4">
        <w:rPr>
          <w:b/>
        </w:rPr>
        <w:t xml:space="preserve"> </w:t>
      </w:r>
      <w:r w:rsidR="0020365F" w:rsidRPr="003164E4">
        <w:rPr>
          <w:b/>
        </w:rPr>
        <w:tab/>
      </w:r>
    </w:p>
    <w:p w14:paraId="7BE0B859" w14:textId="26B47732" w:rsidR="0020365F" w:rsidRPr="00A60A6E" w:rsidRDefault="0020365F" w:rsidP="00A60A6E">
      <w:pPr>
        <w:spacing w:after="0"/>
        <w:ind w:left="708" w:firstLine="708"/>
        <w:rPr>
          <w:b/>
        </w:rPr>
      </w:pPr>
      <w:r w:rsidRPr="00DB55C8">
        <w:rPr>
          <w:rFonts w:ascii="Arial Narrow" w:hAnsi="Arial Narrow"/>
          <w:b/>
          <w:sz w:val="24"/>
          <w:szCs w:val="24"/>
        </w:rPr>
        <w:t>Tisová 326, 391 33 Jistebnice</w:t>
      </w:r>
    </w:p>
    <w:p w14:paraId="43A65A00" w14:textId="1992C7CD" w:rsidR="005401A9" w:rsidRPr="001C6D4E" w:rsidRDefault="0020365F" w:rsidP="00A60A6E">
      <w:pPr>
        <w:spacing w:after="0"/>
        <w:ind w:left="708" w:firstLine="708"/>
        <w:rPr>
          <w:rFonts w:ascii="Arial Narrow" w:hAnsi="Arial Narrow"/>
          <w:b/>
          <w:sz w:val="24"/>
          <w:szCs w:val="24"/>
        </w:rPr>
      </w:pPr>
      <w:r w:rsidRPr="001C6D4E">
        <w:rPr>
          <w:rFonts w:ascii="Arial Narrow" w:hAnsi="Arial Narrow"/>
          <w:b/>
          <w:sz w:val="24"/>
          <w:szCs w:val="24"/>
        </w:rPr>
        <w:t>IČ</w:t>
      </w:r>
      <w:r w:rsidR="005401A9" w:rsidRPr="001C6D4E">
        <w:rPr>
          <w:rFonts w:ascii="Arial Narrow" w:hAnsi="Arial Narrow"/>
          <w:b/>
          <w:sz w:val="24"/>
          <w:szCs w:val="24"/>
        </w:rPr>
        <w:t xml:space="preserve">O: </w:t>
      </w:r>
      <w:r w:rsidR="005401A9" w:rsidRPr="001C6D4E">
        <w:rPr>
          <w:rFonts w:ascii="Arial Narrow" w:hAnsi="Arial Narrow"/>
          <w:b/>
          <w:sz w:val="24"/>
          <w:szCs w:val="24"/>
        </w:rPr>
        <w:tab/>
        <w:t xml:space="preserve">  </w:t>
      </w:r>
      <w:r w:rsidR="00722A09" w:rsidRPr="001C6D4E">
        <w:rPr>
          <w:rFonts w:ascii="Arial Narrow" w:hAnsi="Arial Narrow"/>
          <w:b/>
          <w:sz w:val="24"/>
          <w:szCs w:val="24"/>
        </w:rPr>
        <w:tab/>
      </w:r>
      <w:r w:rsidR="005401A9" w:rsidRPr="001C6D4E">
        <w:rPr>
          <w:rFonts w:ascii="Arial Narrow" w:hAnsi="Arial Narrow"/>
          <w:b/>
          <w:sz w:val="24"/>
          <w:szCs w:val="24"/>
        </w:rPr>
        <w:t>63908522</w:t>
      </w:r>
    </w:p>
    <w:p w14:paraId="770D1641" w14:textId="1EB4CFC0" w:rsidR="0020365F" w:rsidRPr="001C6D4E" w:rsidRDefault="0020365F" w:rsidP="00A60A6E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1C6D4E">
        <w:rPr>
          <w:rFonts w:ascii="Arial Narrow" w:hAnsi="Arial Narrow"/>
          <w:b/>
          <w:sz w:val="24"/>
          <w:szCs w:val="24"/>
        </w:rPr>
        <w:t>DIČ:</w:t>
      </w:r>
      <w:r w:rsidRPr="001C6D4E">
        <w:rPr>
          <w:rFonts w:ascii="Arial Narrow" w:hAnsi="Arial Narrow"/>
          <w:b/>
          <w:sz w:val="24"/>
          <w:szCs w:val="24"/>
        </w:rPr>
        <w:tab/>
        <w:t xml:space="preserve">   </w:t>
      </w:r>
      <w:r w:rsidR="00722A09" w:rsidRPr="001C6D4E">
        <w:rPr>
          <w:rFonts w:ascii="Arial Narrow" w:hAnsi="Arial Narrow"/>
          <w:b/>
          <w:sz w:val="24"/>
          <w:szCs w:val="24"/>
        </w:rPr>
        <w:tab/>
      </w:r>
      <w:r w:rsidRPr="001C6D4E">
        <w:rPr>
          <w:rFonts w:ascii="Arial Narrow" w:hAnsi="Arial Narrow"/>
          <w:b/>
          <w:sz w:val="24"/>
          <w:szCs w:val="24"/>
        </w:rPr>
        <w:t>CZ63908522</w:t>
      </w:r>
      <w:r w:rsidRPr="001C6D4E">
        <w:rPr>
          <w:rFonts w:ascii="Arial Narrow" w:hAnsi="Arial Narrow"/>
          <w:b/>
          <w:sz w:val="24"/>
          <w:szCs w:val="24"/>
        </w:rPr>
        <w:tab/>
      </w:r>
      <w:r w:rsidRPr="001C6D4E">
        <w:rPr>
          <w:rFonts w:ascii="Arial Narrow" w:hAnsi="Arial Narrow"/>
          <w:sz w:val="20"/>
          <w:szCs w:val="20"/>
        </w:rPr>
        <w:tab/>
      </w:r>
    </w:p>
    <w:p w14:paraId="4C1BB96B" w14:textId="77777777" w:rsidR="0020365F" w:rsidRPr="001C6D4E" w:rsidRDefault="0020365F" w:rsidP="00A60A6E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1C6D4E">
        <w:rPr>
          <w:rFonts w:ascii="Arial Narrow" w:hAnsi="Arial Narrow"/>
          <w:sz w:val="20"/>
          <w:szCs w:val="20"/>
        </w:rPr>
        <w:t>Společnost je zapsána v obchodním rejstříku, vedeným Krajským soudem v Českých Budějovicích, oddíl B, vložka 736</w:t>
      </w:r>
    </w:p>
    <w:p w14:paraId="5EA516CF" w14:textId="61CC5DC1" w:rsidR="0020365F" w:rsidRPr="001C6D4E" w:rsidRDefault="0020365F" w:rsidP="00A60A6E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1C6D4E">
        <w:rPr>
          <w:rFonts w:ascii="Arial Narrow" w:hAnsi="Arial Narrow"/>
          <w:sz w:val="20"/>
          <w:szCs w:val="20"/>
        </w:rPr>
        <w:t xml:space="preserve">Bank. </w:t>
      </w:r>
      <w:proofErr w:type="gramStart"/>
      <w:r w:rsidRPr="001C6D4E">
        <w:rPr>
          <w:rFonts w:ascii="Arial Narrow" w:hAnsi="Arial Narrow"/>
          <w:sz w:val="20"/>
          <w:szCs w:val="20"/>
        </w:rPr>
        <w:t>spojení</w:t>
      </w:r>
      <w:proofErr w:type="gramEnd"/>
      <w:r w:rsidRPr="001C6D4E">
        <w:rPr>
          <w:rFonts w:ascii="Arial Narrow" w:hAnsi="Arial Narrow"/>
          <w:sz w:val="20"/>
          <w:szCs w:val="20"/>
        </w:rPr>
        <w:t xml:space="preserve">: Česká spořitelna a.s.  </w:t>
      </w:r>
      <w:r w:rsidRPr="001C6D4E">
        <w:rPr>
          <w:rFonts w:ascii="Arial Narrow" w:hAnsi="Arial Narrow"/>
          <w:sz w:val="20"/>
          <w:szCs w:val="20"/>
        </w:rPr>
        <w:tab/>
        <w:t xml:space="preserve">č. </w:t>
      </w:r>
      <w:proofErr w:type="spellStart"/>
      <w:r w:rsidRPr="001C6D4E">
        <w:rPr>
          <w:rFonts w:ascii="Arial Narrow" w:hAnsi="Arial Narrow"/>
          <w:sz w:val="20"/>
          <w:szCs w:val="20"/>
        </w:rPr>
        <w:t>ú.</w:t>
      </w:r>
      <w:proofErr w:type="spellEnd"/>
      <w:r w:rsidRPr="001C6D4E">
        <w:rPr>
          <w:rFonts w:ascii="Arial Narrow" w:hAnsi="Arial Narrow"/>
          <w:sz w:val="20"/>
          <w:szCs w:val="20"/>
        </w:rPr>
        <w:t>:        1752482/0800</w:t>
      </w:r>
    </w:p>
    <w:p w14:paraId="7E68F456" w14:textId="07350170" w:rsidR="0020365F" w:rsidRPr="001C6D4E" w:rsidRDefault="0020365F" w:rsidP="00A60A6E">
      <w:pPr>
        <w:spacing w:after="0"/>
        <w:ind w:left="708" w:firstLine="708"/>
        <w:rPr>
          <w:rFonts w:ascii="Arial Narrow" w:hAnsi="Arial Narrow"/>
          <w:b/>
        </w:rPr>
      </w:pPr>
      <w:r w:rsidRPr="001C6D4E">
        <w:rPr>
          <w:rFonts w:ascii="Arial Narrow" w:hAnsi="Arial Narrow"/>
          <w:b/>
        </w:rPr>
        <w:t>Adresa pro doručování: FARMTEC a.s., Na Splávku 1182, 686 01 Uherské Hradiště</w:t>
      </w:r>
    </w:p>
    <w:p w14:paraId="1B729216" w14:textId="0B7D2471" w:rsidR="0020365F" w:rsidRDefault="00181FD3" w:rsidP="00A60A6E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1C6D4E">
        <w:rPr>
          <w:rFonts w:ascii="Arial Narrow" w:hAnsi="Arial Narrow"/>
          <w:sz w:val="20"/>
          <w:szCs w:val="20"/>
        </w:rPr>
        <w:t>T</w:t>
      </w:r>
      <w:r w:rsidR="0020365F" w:rsidRPr="001C6D4E">
        <w:rPr>
          <w:rFonts w:ascii="Arial Narrow" w:hAnsi="Arial Narrow"/>
          <w:sz w:val="20"/>
          <w:szCs w:val="20"/>
        </w:rPr>
        <w:t>elefon:</w:t>
      </w:r>
      <w:r w:rsidR="0020365F" w:rsidRPr="00E00129">
        <w:rPr>
          <w:rFonts w:ascii="Arial Narrow" w:hAnsi="Arial Narrow"/>
          <w:sz w:val="20"/>
          <w:szCs w:val="20"/>
        </w:rPr>
        <w:tab/>
      </w:r>
      <w:r w:rsidR="0020365F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ab/>
      </w:r>
      <w:r w:rsidR="0020365F">
        <w:rPr>
          <w:rFonts w:ascii="Arial Narrow" w:hAnsi="Arial Narrow"/>
          <w:sz w:val="20"/>
          <w:szCs w:val="20"/>
        </w:rPr>
        <w:t>381 491 501</w:t>
      </w:r>
      <w:r w:rsidR="0020365F" w:rsidRPr="00E00129">
        <w:rPr>
          <w:rFonts w:ascii="Arial Narrow" w:hAnsi="Arial Narrow"/>
          <w:sz w:val="20"/>
          <w:szCs w:val="20"/>
        </w:rPr>
        <w:tab/>
      </w:r>
      <w:r w:rsidR="0020365F" w:rsidRPr="00E00129">
        <w:rPr>
          <w:rFonts w:ascii="Arial Narrow" w:hAnsi="Arial Narrow"/>
          <w:sz w:val="20"/>
          <w:szCs w:val="20"/>
        </w:rPr>
        <w:tab/>
      </w:r>
    </w:p>
    <w:p w14:paraId="155B1FCD" w14:textId="1E7BFA48" w:rsidR="0020365F" w:rsidRPr="00535952" w:rsidRDefault="0020365F" w:rsidP="00A60A6E">
      <w:pPr>
        <w:spacing w:after="0"/>
        <w:ind w:left="708" w:firstLine="708"/>
        <w:rPr>
          <w:rFonts w:ascii="Arial Narrow" w:hAnsi="Arial Narrow"/>
          <w:b/>
        </w:rPr>
      </w:pPr>
      <w:r w:rsidRPr="00535952">
        <w:rPr>
          <w:rFonts w:ascii="Arial Narrow" w:hAnsi="Arial Narrow"/>
          <w:sz w:val="20"/>
          <w:szCs w:val="20"/>
        </w:rPr>
        <w:t>Zastoupená:</w:t>
      </w:r>
      <w:r w:rsidRPr="00535952">
        <w:rPr>
          <w:rFonts w:ascii="Arial Narrow" w:hAnsi="Arial Narrow"/>
          <w:sz w:val="20"/>
          <w:szCs w:val="20"/>
        </w:rPr>
        <w:tab/>
      </w:r>
      <w:proofErr w:type="spellStart"/>
      <w:r w:rsidR="00FA13CA">
        <w:rPr>
          <w:rFonts w:ascii="Arial Narrow" w:hAnsi="Arial Narrow"/>
          <w:b/>
          <w:sz w:val="20"/>
          <w:szCs w:val="20"/>
        </w:rPr>
        <w:t>xxxxx</w:t>
      </w:r>
      <w:proofErr w:type="spellEnd"/>
      <w:r w:rsidRPr="00535952">
        <w:rPr>
          <w:rFonts w:ascii="Arial Narrow" w:hAnsi="Arial Narrow"/>
          <w:b/>
          <w:sz w:val="20"/>
          <w:szCs w:val="20"/>
        </w:rPr>
        <w:t xml:space="preserve">                                            </w:t>
      </w:r>
    </w:p>
    <w:p w14:paraId="63DFABBA" w14:textId="0ACC9298" w:rsidR="0020365F" w:rsidRPr="00535952" w:rsidRDefault="00181FD3" w:rsidP="0020365F">
      <w:pPr>
        <w:spacing w:after="0"/>
        <w:ind w:left="2124" w:firstLine="708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tel.: </w:t>
      </w:r>
      <w:proofErr w:type="spellStart"/>
      <w:r w:rsidR="00FA13CA">
        <w:rPr>
          <w:rFonts w:ascii="Arial Narrow" w:hAnsi="Arial Narrow"/>
          <w:b/>
          <w:sz w:val="20"/>
          <w:szCs w:val="20"/>
        </w:rPr>
        <w:t>xxxxx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, </w:t>
      </w:r>
      <w:r w:rsidR="0020365F" w:rsidRPr="00535952">
        <w:rPr>
          <w:rFonts w:ascii="Arial Narrow" w:hAnsi="Arial Narrow"/>
          <w:b/>
          <w:sz w:val="20"/>
          <w:szCs w:val="20"/>
        </w:rPr>
        <w:t xml:space="preserve">e-mail: </w:t>
      </w:r>
      <w:hyperlink r:id="rId12" w:history="1">
        <w:proofErr w:type="spellStart"/>
        <w:r w:rsidR="00FA13CA">
          <w:rPr>
            <w:rStyle w:val="Hypertextovodkaz"/>
            <w:rFonts w:ascii="Arial Narrow" w:hAnsi="Arial Narrow"/>
            <w:b/>
            <w:sz w:val="20"/>
            <w:szCs w:val="20"/>
          </w:rPr>
          <w:t>xxxxx</w:t>
        </w:r>
        <w:proofErr w:type="spellEnd"/>
      </w:hyperlink>
      <w:r w:rsidR="0020365F" w:rsidRPr="00535952">
        <w:rPr>
          <w:rFonts w:ascii="Arial Narrow" w:hAnsi="Arial Narrow"/>
          <w:b/>
          <w:sz w:val="20"/>
          <w:szCs w:val="20"/>
        </w:rPr>
        <w:t xml:space="preserve"> </w:t>
      </w:r>
      <w:r w:rsidR="0020365F" w:rsidRPr="00535952">
        <w:rPr>
          <w:rFonts w:ascii="Arial Narrow" w:hAnsi="Arial Narrow"/>
          <w:b/>
          <w:sz w:val="20"/>
          <w:szCs w:val="20"/>
        </w:rPr>
        <w:tab/>
      </w:r>
      <w:r w:rsidR="0020365F" w:rsidRPr="00535952">
        <w:rPr>
          <w:rFonts w:ascii="Arial Narrow" w:hAnsi="Arial Narrow"/>
          <w:b/>
          <w:sz w:val="20"/>
          <w:szCs w:val="20"/>
        </w:rPr>
        <w:tab/>
      </w:r>
    </w:p>
    <w:p w14:paraId="16CBD783" w14:textId="6FDD7624" w:rsidR="0020365F" w:rsidRPr="00535952" w:rsidRDefault="0020365F" w:rsidP="00A60A6E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535952">
        <w:rPr>
          <w:rFonts w:ascii="Arial Narrow" w:hAnsi="Arial Narrow"/>
          <w:sz w:val="16"/>
          <w:szCs w:val="16"/>
        </w:rPr>
        <w:t>Kontaktní osoba ve věcech technických (technologie):</w:t>
      </w:r>
      <w:r w:rsidRPr="00535952">
        <w:rPr>
          <w:rFonts w:ascii="Arial Narrow" w:hAnsi="Arial Narrow"/>
          <w:sz w:val="16"/>
          <w:szCs w:val="16"/>
        </w:rPr>
        <w:tab/>
      </w:r>
      <w:proofErr w:type="spellStart"/>
      <w:r w:rsidR="00FA13CA">
        <w:rPr>
          <w:rFonts w:ascii="Arial Narrow" w:hAnsi="Arial Narrow"/>
          <w:b/>
          <w:sz w:val="20"/>
          <w:szCs w:val="20"/>
        </w:rPr>
        <w:t>xxxxx</w:t>
      </w:r>
      <w:proofErr w:type="spellEnd"/>
      <w:r w:rsidR="00535952" w:rsidRPr="00535952">
        <w:rPr>
          <w:rFonts w:ascii="Arial Narrow" w:hAnsi="Arial Narrow"/>
          <w:b/>
          <w:sz w:val="20"/>
          <w:szCs w:val="20"/>
        </w:rPr>
        <w:t xml:space="preserve"> - tel.: </w:t>
      </w:r>
      <w:proofErr w:type="spellStart"/>
      <w:r w:rsidR="00FA13CA">
        <w:rPr>
          <w:rFonts w:ascii="Arial Narrow" w:hAnsi="Arial Narrow"/>
          <w:b/>
          <w:sz w:val="20"/>
          <w:szCs w:val="20"/>
        </w:rPr>
        <w:t>xxxxx</w:t>
      </w:r>
      <w:proofErr w:type="spellEnd"/>
      <w:r w:rsidR="00535952" w:rsidRPr="00535952">
        <w:rPr>
          <w:rFonts w:ascii="Arial Narrow" w:hAnsi="Arial Narrow"/>
          <w:b/>
          <w:sz w:val="20"/>
          <w:szCs w:val="20"/>
        </w:rPr>
        <w:t xml:space="preserve">, email: </w:t>
      </w:r>
      <w:hyperlink r:id="rId13" w:history="1">
        <w:proofErr w:type="spellStart"/>
        <w:r w:rsidR="00FA13CA">
          <w:rPr>
            <w:rStyle w:val="Hypertextovodkaz"/>
            <w:rFonts w:ascii="Arial Narrow" w:hAnsi="Arial Narrow"/>
            <w:b/>
            <w:sz w:val="20"/>
            <w:szCs w:val="20"/>
          </w:rPr>
          <w:t>xxxxx</w:t>
        </w:r>
        <w:proofErr w:type="spellEnd"/>
      </w:hyperlink>
      <w:r w:rsidRPr="00535952">
        <w:rPr>
          <w:rFonts w:ascii="Arial Narrow" w:hAnsi="Arial Narrow"/>
          <w:b/>
          <w:sz w:val="20"/>
          <w:szCs w:val="20"/>
        </w:rPr>
        <w:t xml:space="preserve"> </w:t>
      </w:r>
    </w:p>
    <w:p w14:paraId="49C026F9" w14:textId="2EAAAC03" w:rsidR="002A1B4B" w:rsidRPr="00535952" w:rsidRDefault="00A60A6E" w:rsidP="002A1B4B">
      <w:pPr>
        <w:spacing w:after="0"/>
        <w:rPr>
          <w:rFonts w:ascii="Arial Narrow" w:hAnsi="Arial Narrow"/>
          <w:sz w:val="20"/>
          <w:szCs w:val="20"/>
        </w:rPr>
      </w:pPr>
      <w:r w:rsidRPr="00535952" w:rsidDel="00A60A6E">
        <w:rPr>
          <w:rFonts w:ascii="Arial Narrow" w:hAnsi="Arial Narrow"/>
          <w:sz w:val="16"/>
          <w:szCs w:val="16"/>
        </w:rPr>
        <w:t xml:space="preserve"> </w:t>
      </w:r>
      <w:r w:rsidR="002A1B4B" w:rsidRPr="00535952">
        <w:rPr>
          <w:rFonts w:ascii="Arial Narrow" w:hAnsi="Arial Narrow"/>
          <w:sz w:val="20"/>
          <w:szCs w:val="20"/>
        </w:rPr>
        <w:t>(dále v te</w:t>
      </w:r>
      <w:r w:rsidR="005E3875" w:rsidRPr="00535952">
        <w:rPr>
          <w:rFonts w:ascii="Arial Narrow" w:hAnsi="Arial Narrow"/>
          <w:sz w:val="20"/>
          <w:szCs w:val="20"/>
        </w:rPr>
        <w:t>xtu uváděn také jako "</w:t>
      </w:r>
      <w:r w:rsidR="008569D7" w:rsidRPr="00535952">
        <w:rPr>
          <w:rFonts w:ascii="Arial Narrow" w:hAnsi="Arial Narrow"/>
          <w:sz w:val="20"/>
          <w:szCs w:val="20"/>
        </w:rPr>
        <w:t>p</w:t>
      </w:r>
      <w:r w:rsidR="005E3875" w:rsidRPr="00535952">
        <w:rPr>
          <w:rFonts w:ascii="Arial Narrow" w:hAnsi="Arial Narrow"/>
          <w:sz w:val="20"/>
          <w:szCs w:val="20"/>
        </w:rPr>
        <w:t>rodávající</w:t>
      </w:r>
      <w:r w:rsidR="002A1B4B" w:rsidRPr="00535952">
        <w:rPr>
          <w:rFonts w:ascii="Arial Narrow" w:hAnsi="Arial Narrow"/>
          <w:sz w:val="20"/>
          <w:szCs w:val="20"/>
        </w:rPr>
        <w:t>")</w:t>
      </w:r>
      <w:r w:rsidR="002A1B4B" w:rsidRPr="00535952">
        <w:rPr>
          <w:rFonts w:ascii="Arial Narrow" w:hAnsi="Arial Narrow"/>
          <w:sz w:val="20"/>
          <w:szCs w:val="20"/>
        </w:rPr>
        <w:tab/>
      </w:r>
    </w:p>
    <w:p w14:paraId="49C026FA" w14:textId="77777777" w:rsidR="002A1B4B" w:rsidRPr="00535952" w:rsidRDefault="002A1B4B" w:rsidP="002A1B4B">
      <w:pPr>
        <w:spacing w:after="0"/>
        <w:rPr>
          <w:rFonts w:ascii="Arial Narrow" w:hAnsi="Arial Narrow"/>
          <w:sz w:val="20"/>
          <w:szCs w:val="20"/>
        </w:rPr>
      </w:pPr>
    </w:p>
    <w:p w14:paraId="49C026FB" w14:textId="77777777" w:rsidR="002A1B4B" w:rsidRPr="00535952" w:rsidRDefault="002A1B4B" w:rsidP="002A1B4B">
      <w:pPr>
        <w:spacing w:after="0"/>
        <w:rPr>
          <w:rFonts w:ascii="Arial Narrow" w:hAnsi="Arial Narrow"/>
          <w:sz w:val="20"/>
          <w:szCs w:val="20"/>
        </w:rPr>
      </w:pPr>
      <w:r w:rsidRPr="00535952">
        <w:rPr>
          <w:rFonts w:ascii="Arial Narrow" w:hAnsi="Arial Narrow"/>
          <w:sz w:val="20"/>
          <w:szCs w:val="20"/>
        </w:rPr>
        <w:t>a</w:t>
      </w:r>
      <w:r w:rsidRPr="00535952">
        <w:rPr>
          <w:rFonts w:ascii="Arial Narrow" w:hAnsi="Arial Narrow"/>
          <w:sz w:val="20"/>
          <w:szCs w:val="20"/>
        </w:rPr>
        <w:tab/>
      </w:r>
    </w:p>
    <w:p w14:paraId="49C026FC" w14:textId="77777777" w:rsidR="002A1B4B" w:rsidRPr="00535952" w:rsidRDefault="002A1B4B" w:rsidP="002A1B4B">
      <w:pPr>
        <w:spacing w:after="0"/>
        <w:rPr>
          <w:rFonts w:ascii="Arial Narrow" w:hAnsi="Arial Narrow"/>
          <w:sz w:val="20"/>
          <w:szCs w:val="20"/>
        </w:rPr>
      </w:pPr>
    </w:p>
    <w:p w14:paraId="6D633800" w14:textId="77777777" w:rsidR="00535952" w:rsidRPr="00535952" w:rsidRDefault="002A1B4B" w:rsidP="00535952">
      <w:pPr>
        <w:spacing w:after="0"/>
        <w:rPr>
          <w:b/>
        </w:rPr>
      </w:pPr>
      <w:r w:rsidRPr="00535952">
        <w:rPr>
          <w:rFonts w:ascii="Arial Narrow" w:hAnsi="Arial Narrow"/>
          <w:b/>
          <w:sz w:val="18"/>
          <w:szCs w:val="18"/>
          <w:u w:val="single"/>
        </w:rPr>
        <w:t>KUPUJÍCÍ:</w:t>
      </w:r>
      <w:r w:rsidR="00A60A6E" w:rsidRPr="00535952">
        <w:rPr>
          <w:rFonts w:ascii="Arial Narrow" w:hAnsi="Arial Narrow"/>
          <w:b/>
          <w:sz w:val="18"/>
          <w:szCs w:val="18"/>
        </w:rPr>
        <w:tab/>
      </w:r>
      <w:r w:rsidR="00535952" w:rsidRPr="00535952">
        <w:rPr>
          <w:rFonts w:ascii="Arial Narrow" w:hAnsi="Arial Narrow"/>
          <w:b/>
          <w:sz w:val="28"/>
          <w:szCs w:val="28"/>
        </w:rPr>
        <w:t>Veterinární univerzita Brno ŠZP Nový Jičín</w:t>
      </w:r>
      <w:r w:rsidR="00535952" w:rsidRPr="00535952">
        <w:rPr>
          <w:b/>
        </w:rPr>
        <w:tab/>
      </w:r>
    </w:p>
    <w:p w14:paraId="12684B2B" w14:textId="77777777" w:rsidR="00535952" w:rsidRPr="00535952" w:rsidRDefault="00535952" w:rsidP="00535952">
      <w:pPr>
        <w:spacing w:after="0"/>
        <w:ind w:left="708" w:firstLine="708"/>
        <w:rPr>
          <w:b/>
        </w:rPr>
      </w:pPr>
      <w:r w:rsidRPr="00535952">
        <w:rPr>
          <w:rFonts w:ascii="Arial Narrow" w:hAnsi="Arial Narrow"/>
          <w:b/>
          <w:sz w:val="24"/>
          <w:szCs w:val="24"/>
        </w:rPr>
        <w:t>Elišky Krásnohorské 178, 742 42 Šenov u Nového Jičína</w:t>
      </w:r>
    </w:p>
    <w:p w14:paraId="46186B24" w14:textId="77777777" w:rsidR="00535952" w:rsidRPr="00535952" w:rsidRDefault="00535952" w:rsidP="00535952">
      <w:pPr>
        <w:spacing w:after="0"/>
        <w:ind w:left="708" w:firstLine="708"/>
        <w:rPr>
          <w:b/>
        </w:rPr>
      </w:pPr>
      <w:r w:rsidRPr="00535952">
        <w:rPr>
          <w:rFonts w:ascii="Arial Narrow" w:hAnsi="Arial Narrow"/>
          <w:b/>
          <w:sz w:val="24"/>
          <w:szCs w:val="24"/>
        </w:rPr>
        <w:t xml:space="preserve">IČO: </w:t>
      </w:r>
      <w:r w:rsidRPr="00535952">
        <w:rPr>
          <w:rFonts w:ascii="Arial Narrow" w:hAnsi="Arial Narrow"/>
          <w:b/>
          <w:sz w:val="24"/>
          <w:szCs w:val="24"/>
        </w:rPr>
        <w:tab/>
      </w:r>
      <w:r w:rsidRPr="00535952">
        <w:rPr>
          <w:rFonts w:ascii="Arial Narrow" w:hAnsi="Arial Narrow"/>
          <w:b/>
          <w:sz w:val="24"/>
          <w:szCs w:val="24"/>
        </w:rPr>
        <w:tab/>
        <w:t>62157124</w:t>
      </w:r>
    </w:p>
    <w:p w14:paraId="31D31899" w14:textId="77777777" w:rsidR="00535952" w:rsidRPr="004F0EA4" w:rsidRDefault="00535952" w:rsidP="00535952">
      <w:pPr>
        <w:spacing w:after="0"/>
        <w:ind w:left="708" w:firstLine="708"/>
        <w:rPr>
          <w:b/>
        </w:rPr>
      </w:pPr>
      <w:r w:rsidRPr="00535952">
        <w:rPr>
          <w:rFonts w:ascii="Arial Narrow" w:hAnsi="Arial Narrow"/>
          <w:b/>
          <w:sz w:val="24"/>
          <w:szCs w:val="24"/>
        </w:rPr>
        <w:t>DIČ:</w:t>
      </w:r>
      <w:r w:rsidRPr="00535952">
        <w:rPr>
          <w:rFonts w:ascii="Arial Narrow" w:hAnsi="Arial Narrow"/>
          <w:b/>
          <w:sz w:val="24"/>
          <w:szCs w:val="24"/>
        </w:rPr>
        <w:tab/>
        <w:t xml:space="preserve">  </w:t>
      </w:r>
      <w:r w:rsidRPr="00535952">
        <w:rPr>
          <w:rFonts w:ascii="Arial Narrow" w:hAnsi="Arial Narrow"/>
          <w:b/>
          <w:sz w:val="24"/>
          <w:szCs w:val="24"/>
        </w:rPr>
        <w:tab/>
        <w:t>CZ62157124</w:t>
      </w:r>
      <w:r w:rsidRPr="004F0EA4">
        <w:rPr>
          <w:rFonts w:ascii="Arial Narrow" w:hAnsi="Arial Narrow"/>
          <w:b/>
          <w:sz w:val="24"/>
          <w:szCs w:val="24"/>
        </w:rPr>
        <w:tab/>
      </w:r>
    </w:p>
    <w:p w14:paraId="0A637B3B" w14:textId="77777777" w:rsidR="00535952" w:rsidRPr="004F0EA4" w:rsidRDefault="00535952" w:rsidP="00535952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Bankovní spojení:</w:t>
      </w:r>
      <w:r>
        <w:rPr>
          <w:rFonts w:ascii="Arial Narrow" w:hAnsi="Arial Narrow"/>
          <w:sz w:val="20"/>
          <w:szCs w:val="20"/>
        </w:rPr>
        <w:tab/>
      </w:r>
      <w:r w:rsidRPr="004F0EA4">
        <w:rPr>
          <w:rFonts w:ascii="Arial Narrow" w:hAnsi="Arial Narrow"/>
          <w:sz w:val="20"/>
          <w:szCs w:val="20"/>
        </w:rPr>
        <w:t xml:space="preserve">Komerční banka, a.s.  </w:t>
      </w:r>
      <w:r w:rsidRPr="004F0EA4">
        <w:rPr>
          <w:rFonts w:ascii="Arial Narrow" w:hAnsi="Arial Narrow"/>
          <w:sz w:val="20"/>
          <w:szCs w:val="20"/>
        </w:rPr>
        <w:tab/>
        <w:t xml:space="preserve">č. </w:t>
      </w:r>
      <w:proofErr w:type="spellStart"/>
      <w:r w:rsidRPr="004F0EA4">
        <w:rPr>
          <w:rFonts w:ascii="Arial Narrow" w:hAnsi="Arial Narrow"/>
          <w:sz w:val="20"/>
          <w:szCs w:val="20"/>
        </w:rPr>
        <w:t>ú.</w:t>
      </w:r>
      <w:proofErr w:type="spellEnd"/>
      <w:r w:rsidRPr="004F0EA4">
        <w:rPr>
          <w:rFonts w:ascii="Arial Narrow" w:hAnsi="Arial Narrow"/>
          <w:sz w:val="20"/>
          <w:szCs w:val="20"/>
        </w:rPr>
        <w:t>:        334801/0100</w:t>
      </w:r>
      <w:r w:rsidRPr="004F0EA4">
        <w:rPr>
          <w:rFonts w:ascii="Arial Narrow" w:hAnsi="Arial Narrow"/>
          <w:sz w:val="20"/>
          <w:szCs w:val="20"/>
        </w:rPr>
        <w:tab/>
      </w:r>
    </w:p>
    <w:p w14:paraId="257B2B27" w14:textId="77777777" w:rsidR="00535952" w:rsidRPr="00054DB4" w:rsidRDefault="00535952" w:rsidP="00535952">
      <w:pPr>
        <w:spacing w:after="0"/>
        <w:ind w:left="708" w:firstLine="708"/>
        <w:rPr>
          <w:rFonts w:ascii="Arial Narrow" w:hAnsi="Arial Narrow"/>
          <w:b/>
          <w:sz w:val="20"/>
          <w:szCs w:val="20"/>
        </w:rPr>
      </w:pPr>
      <w:r w:rsidRPr="00054DB4">
        <w:rPr>
          <w:rFonts w:ascii="Arial Narrow" w:hAnsi="Arial Narrow"/>
          <w:sz w:val="20"/>
          <w:szCs w:val="20"/>
        </w:rPr>
        <w:t>Zastoupená:</w:t>
      </w:r>
      <w:r w:rsidRPr="00054DB4">
        <w:rPr>
          <w:rFonts w:ascii="Arial Narrow" w:hAnsi="Arial Narrow"/>
          <w:sz w:val="20"/>
          <w:szCs w:val="20"/>
        </w:rPr>
        <w:tab/>
      </w:r>
      <w:r w:rsidRPr="00351AE1">
        <w:rPr>
          <w:rFonts w:ascii="Arial Narrow" w:hAnsi="Arial Narrow"/>
          <w:b/>
          <w:sz w:val="20"/>
          <w:szCs w:val="20"/>
        </w:rPr>
        <w:t>Ing. Radek Haas – ředitel podniku</w:t>
      </w:r>
    </w:p>
    <w:p w14:paraId="01332ACC" w14:textId="6F791FDA" w:rsidR="00535952" w:rsidRPr="00054DB4" w:rsidRDefault="00535952" w:rsidP="00535952">
      <w:pPr>
        <w:spacing w:after="0"/>
        <w:ind w:left="708" w:firstLine="708"/>
        <w:rPr>
          <w:rFonts w:ascii="Arial Narrow" w:hAnsi="Arial Narrow"/>
          <w:sz w:val="20"/>
          <w:szCs w:val="20"/>
        </w:rPr>
      </w:pPr>
      <w:r w:rsidRPr="00181FD3">
        <w:rPr>
          <w:rFonts w:ascii="Arial Narrow" w:hAnsi="Arial Narrow"/>
          <w:sz w:val="20"/>
          <w:szCs w:val="20"/>
        </w:rPr>
        <w:t>E-mail: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proofErr w:type="spellStart"/>
      <w:r w:rsidR="00411FA9" w:rsidRPr="00411FA9">
        <w:rPr>
          <w:rStyle w:val="Hypertextovodkaz"/>
          <w:rFonts w:ascii="Arial Narrow" w:hAnsi="Arial Narrow"/>
          <w:b/>
          <w:color w:val="auto"/>
          <w:sz w:val="20"/>
          <w:szCs w:val="20"/>
          <w:u w:val="none"/>
        </w:rPr>
        <w:t>xxxxxx</w:t>
      </w:r>
      <w:proofErr w:type="spellEnd"/>
      <w:r w:rsidRPr="00411FA9">
        <w:rPr>
          <w:rStyle w:val="Hypertextovodkaz"/>
          <w:rFonts w:ascii="Arial Narrow" w:hAnsi="Arial Narrow"/>
          <w:b/>
          <w:color w:val="auto"/>
          <w:sz w:val="20"/>
          <w:szCs w:val="20"/>
          <w:u w:val="none"/>
        </w:rPr>
        <w:t xml:space="preserve"> </w:t>
      </w:r>
      <w:r w:rsidRPr="00411FA9">
        <w:rPr>
          <w:rStyle w:val="Hypertextovodkaz"/>
          <w:color w:val="auto"/>
          <w:u w:val="none"/>
        </w:rPr>
        <w:t xml:space="preserve"> </w:t>
      </w:r>
      <w:r w:rsidRPr="00411FA9">
        <w:rPr>
          <w:rFonts w:ascii="Arial Narrow" w:hAnsi="Arial Narrow"/>
          <w:b/>
          <w:sz w:val="20"/>
          <w:szCs w:val="20"/>
        </w:rPr>
        <w:tab/>
      </w:r>
      <w:r w:rsidRPr="00054DB4">
        <w:rPr>
          <w:rFonts w:ascii="Arial Narrow" w:hAnsi="Arial Narrow"/>
          <w:b/>
          <w:sz w:val="20"/>
          <w:szCs w:val="20"/>
        </w:rPr>
        <w:tab/>
      </w:r>
    </w:p>
    <w:p w14:paraId="5AEBC68F" w14:textId="682C3DFB" w:rsidR="00181FD3" w:rsidRDefault="00535952" w:rsidP="002A1B4B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60200A">
        <w:rPr>
          <w:rFonts w:ascii="Arial Narrow" w:hAnsi="Arial Narrow"/>
          <w:sz w:val="16"/>
          <w:szCs w:val="16"/>
        </w:rPr>
        <w:t xml:space="preserve">Kontaktní osoba ve věcech technických (technologie): </w:t>
      </w:r>
      <w:proofErr w:type="spellStart"/>
      <w:r w:rsidR="00411FA9">
        <w:rPr>
          <w:rFonts w:ascii="Arial Narrow" w:hAnsi="Arial Narrow"/>
          <w:b/>
          <w:sz w:val="20"/>
          <w:szCs w:val="20"/>
        </w:rPr>
        <w:t>xxxxx</w:t>
      </w:r>
      <w:proofErr w:type="spellEnd"/>
      <w:r w:rsidRPr="00054DB4">
        <w:rPr>
          <w:rFonts w:ascii="Arial Narrow" w:hAnsi="Arial Narrow"/>
          <w:b/>
          <w:sz w:val="20"/>
          <w:szCs w:val="20"/>
        </w:rPr>
        <w:t xml:space="preserve"> - tel.: </w:t>
      </w:r>
      <w:proofErr w:type="spellStart"/>
      <w:r w:rsidR="00411FA9">
        <w:rPr>
          <w:rFonts w:ascii="Arial Narrow" w:hAnsi="Arial Narrow"/>
          <w:b/>
          <w:sz w:val="20"/>
          <w:szCs w:val="20"/>
        </w:rPr>
        <w:t>xxxxx</w:t>
      </w:r>
      <w:proofErr w:type="spellEnd"/>
      <w:r w:rsidRPr="00054DB4">
        <w:rPr>
          <w:rFonts w:ascii="Arial Narrow" w:hAnsi="Arial Narrow"/>
          <w:b/>
          <w:sz w:val="20"/>
          <w:szCs w:val="20"/>
        </w:rPr>
        <w:t xml:space="preserve">, email: </w:t>
      </w:r>
      <w:proofErr w:type="spellStart"/>
      <w:r w:rsidR="00411FA9">
        <w:rPr>
          <w:rStyle w:val="Hypertextovodkaz"/>
          <w:rFonts w:ascii="Arial Narrow" w:hAnsi="Arial Narrow"/>
          <w:b/>
          <w:sz w:val="20"/>
          <w:szCs w:val="20"/>
        </w:rPr>
        <w:t>xxxxx</w:t>
      </w:r>
      <w:proofErr w:type="spellEnd"/>
      <w:r w:rsidR="00A60A6E">
        <w:rPr>
          <w:rFonts w:ascii="Arial Narrow" w:hAnsi="Arial Narrow"/>
          <w:b/>
          <w:sz w:val="20"/>
          <w:szCs w:val="20"/>
        </w:rPr>
        <w:t xml:space="preserve"> </w:t>
      </w:r>
      <w:r w:rsidR="00181FD3">
        <w:rPr>
          <w:rFonts w:ascii="Arial Narrow" w:hAnsi="Arial Narrow"/>
          <w:sz w:val="20"/>
          <w:szCs w:val="20"/>
        </w:rPr>
        <w:tab/>
      </w:r>
      <w:r w:rsidR="00181FD3">
        <w:rPr>
          <w:rFonts w:ascii="Arial Narrow" w:hAnsi="Arial Narrow"/>
          <w:sz w:val="20"/>
          <w:szCs w:val="20"/>
        </w:rPr>
        <w:tab/>
      </w:r>
      <w:r w:rsidR="002A1B4B" w:rsidRPr="00C47196">
        <w:rPr>
          <w:rFonts w:ascii="Arial Narrow" w:hAnsi="Arial Narrow"/>
          <w:sz w:val="24"/>
          <w:szCs w:val="24"/>
        </w:rPr>
        <w:tab/>
      </w:r>
    </w:p>
    <w:p w14:paraId="49C02707" w14:textId="222D4F0B" w:rsidR="002A1B4B" w:rsidRDefault="002A1B4B" w:rsidP="002A1B4B">
      <w:pPr>
        <w:spacing w:after="0"/>
        <w:rPr>
          <w:rFonts w:ascii="Arial Narrow" w:hAnsi="Arial Narrow"/>
          <w:sz w:val="20"/>
          <w:szCs w:val="20"/>
        </w:rPr>
      </w:pPr>
      <w:r w:rsidRPr="00E7332B">
        <w:rPr>
          <w:rFonts w:ascii="Arial Narrow" w:hAnsi="Arial Narrow"/>
          <w:sz w:val="20"/>
          <w:szCs w:val="20"/>
        </w:rPr>
        <w:t>(dále v textu uváděn také jako "</w:t>
      </w:r>
      <w:r w:rsidR="008569D7">
        <w:rPr>
          <w:rFonts w:ascii="Arial Narrow" w:hAnsi="Arial Narrow"/>
          <w:sz w:val="20"/>
          <w:szCs w:val="20"/>
        </w:rPr>
        <w:t>k</w:t>
      </w:r>
      <w:r>
        <w:rPr>
          <w:rFonts w:ascii="Arial Narrow" w:hAnsi="Arial Narrow"/>
          <w:sz w:val="20"/>
          <w:szCs w:val="20"/>
        </w:rPr>
        <w:t>upující</w:t>
      </w:r>
      <w:r w:rsidRPr="00E7332B">
        <w:rPr>
          <w:rFonts w:ascii="Arial Narrow" w:hAnsi="Arial Narrow"/>
          <w:sz w:val="20"/>
          <w:szCs w:val="20"/>
        </w:rPr>
        <w:t>" a oba účastníci společně jako "smluvní strany" nebo každý samostatně jako "smluvní strana")</w:t>
      </w:r>
    </w:p>
    <w:p w14:paraId="49C02708" w14:textId="77777777" w:rsidR="00C455A2" w:rsidRPr="00F22AB0" w:rsidRDefault="00C455A2" w:rsidP="00F22AB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09" w14:textId="77777777" w:rsidR="009F0C3D" w:rsidRPr="00535952" w:rsidRDefault="00C455A2" w:rsidP="009F0C3D">
      <w:pPr>
        <w:pStyle w:val="Nadpis1"/>
      </w:pPr>
      <w:r w:rsidRPr="00535952">
        <w:t>Výchozí údaje</w:t>
      </w:r>
    </w:p>
    <w:p w14:paraId="49C0270A" w14:textId="622B865F" w:rsidR="00020594" w:rsidRPr="00535952" w:rsidRDefault="00020594" w:rsidP="002B3030">
      <w:pPr>
        <w:pStyle w:val="Nadpis2"/>
        <w:jc w:val="both"/>
      </w:pPr>
      <w:r w:rsidRPr="00535952">
        <w:t xml:space="preserve">Podkladem k uzavření této smlouvy je oboustranně odsouhlasená nabídka ze </w:t>
      </w:r>
      <w:r w:rsidRPr="001C6D4E">
        <w:t>dne</w:t>
      </w:r>
      <w:r w:rsidR="00535952" w:rsidRPr="001C6D4E">
        <w:t xml:space="preserve"> 7.</w:t>
      </w:r>
      <w:r w:rsidR="00A02E34" w:rsidRPr="001C6D4E">
        <w:t xml:space="preserve"> </w:t>
      </w:r>
      <w:r w:rsidR="00535952" w:rsidRPr="001C6D4E">
        <w:t>5.</w:t>
      </w:r>
      <w:r w:rsidR="00A02E34" w:rsidRPr="001C6D4E">
        <w:t xml:space="preserve"> </w:t>
      </w:r>
      <w:r w:rsidR="00535952" w:rsidRPr="001C6D4E">
        <w:t>2024</w:t>
      </w:r>
      <w:r w:rsidRPr="00535952">
        <w:rPr>
          <w:b/>
        </w:rPr>
        <w:t>,</w:t>
      </w:r>
      <w:r w:rsidR="002B3030" w:rsidRPr="00535952">
        <w:rPr>
          <w:b/>
        </w:rPr>
        <w:t xml:space="preserve"> „</w:t>
      </w:r>
      <w:proofErr w:type="spellStart"/>
      <w:r w:rsidR="00535952" w:rsidRPr="00535952">
        <w:rPr>
          <w:b/>
        </w:rPr>
        <w:t>Vitalimetry</w:t>
      </w:r>
      <w:proofErr w:type="spellEnd"/>
      <w:r w:rsidR="00535952" w:rsidRPr="00535952">
        <w:rPr>
          <w:b/>
        </w:rPr>
        <w:t xml:space="preserve"> - Kunín</w:t>
      </w:r>
      <w:r w:rsidR="002B3030" w:rsidRPr="00535952">
        <w:rPr>
          <w:b/>
        </w:rPr>
        <w:t>“</w:t>
      </w:r>
      <w:r w:rsidR="002B3030" w:rsidRPr="00535952">
        <w:t>,</w:t>
      </w:r>
      <w:r w:rsidRPr="00535952">
        <w:t xml:space="preserve"> která je jako příloha nedílnou součástí této smlouvy</w:t>
      </w:r>
      <w:r w:rsidR="00E30DEA" w:rsidRPr="00535952">
        <w:t xml:space="preserve"> (dále jen „nabídka prodávajícího“)</w:t>
      </w:r>
      <w:r w:rsidRPr="00535952">
        <w:t>.</w:t>
      </w:r>
    </w:p>
    <w:p w14:paraId="287EF420" w14:textId="770DD45E" w:rsidR="002B6235" w:rsidRPr="00535952" w:rsidRDefault="009D2E90" w:rsidP="00535952">
      <w:pPr>
        <w:pStyle w:val="Nadpis2"/>
      </w:pPr>
      <w:r w:rsidRPr="00535952">
        <w:t>Místo dodání</w:t>
      </w:r>
      <w:r w:rsidR="002B6235" w:rsidRPr="00535952">
        <w:t>:</w:t>
      </w:r>
      <w:r w:rsidR="002B6235" w:rsidRPr="00535952">
        <w:tab/>
      </w:r>
      <w:r w:rsidR="00535952" w:rsidRPr="00535952">
        <w:t>Veterinární univerzita Brno ŠZP Nový Jičín, Středisko živočišné výroby Šenov u NJ, pracoviště chovu skotu Kunín</w:t>
      </w:r>
      <w:r w:rsidR="002B6235" w:rsidRPr="00535952">
        <w:t>.</w:t>
      </w:r>
    </w:p>
    <w:p w14:paraId="49C02711" w14:textId="77777777" w:rsidR="004C1075" w:rsidRPr="00535952" w:rsidRDefault="004C1075" w:rsidP="00F22AB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12" w14:textId="5CA301D2" w:rsidR="004C1075" w:rsidRPr="00535952" w:rsidRDefault="005D179C" w:rsidP="009F0C3D">
      <w:pPr>
        <w:pStyle w:val="Nadpis1"/>
      </w:pPr>
      <w:r w:rsidRPr="00535952">
        <w:t>Předmět</w:t>
      </w:r>
    </w:p>
    <w:p w14:paraId="49C02713" w14:textId="544382E7" w:rsidR="00CC1991" w:rsidRPr="00535952" w:rsidRDefault="005F794B" w:rsidP="00DA5FFE">
      <w:pPr>
        <w:pStyle w:val="Nadpis2"/>
        <w:jc w:val="both"/>
      </w:pPr>
      <w:r w:rsidRPr="00535952">
        <w:t>Předmět</w:t>
      </w:r>
      <w:r w:rsidR="00FC2589" w:rsidRPr="00535952">
        <w:t>em</w:t>
      </w:r>
      <w:r w:rsidRPr="00535952">
        <w:t xml:space="preserve"> smlouvy je dodávka zboží specifikovaného v</w:t>
      </w:r>
      <w:r w:rsidR="00E30DEA" w:rsidRPr="00535952">
        <w:t xml:space="preserve"> nabídce</w:t>
      </w:r>
      <w:r w:rsidR="00CC1991" w:rsidRPr="00535952">
        <w:t>, která je jako příloha</w:t>
      </w:r>
      <w:r w:rsidRPr="00535952">
        <w:t xml:space="preserve"> nedílnou součástí této smlouvy (dále jen „zboží“).</w:t>
      </w:r>
    </w:p>
    <w:p w14:paraId="49C02714" w14:textId="77777777" w:rsidR="004C1075" w:rsidRPr="00535952" w:rsidRDefault="004C1075" w:rsidP="00F22AB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15" w14:textId="77777777" w:rsidR="004B6561" w:rsidRPr="00535952" w:rsidRDefault="00571043" w:rsidP="009F0C3D">
      <w:pPr>
        <w:pStyle w:val="Nadpis1"/>
      </w:pPr>
      <w:r w:rsidRPr="00535952">
        <w:t>Cena</w:t>
      </w:r>
      <w:r w:rsidR="004B6561" w:rsidRPr="00535952">
        <w:t xml:space="preserve"> a platební podmínky:</w:t>
      </w:r>
    </w:p>
    <w:p w14:paraId="49C02716" w14:textId="70D61300" w:rsidR="00CC1991" w:rsidRPr="00535952" w:rsidRDefault="00D443B3" w:rsidP="00CC1991">
      <w:pPr>
        <w:pStyle w:val="Nadpis2"/>
      </w:pPr>
      <w:r w:rsidRPr="00535952">
        <w:t xml:space="preserve">Cena </w:t>
      </w:r>
      <w:r w:rsidR="008E6C70" w:rsidRPr="00535952">
        <w:t>zboží</w:t>
      </w:r>
      <w:r w:rsidR="00CC1991" w:rsidRPr="00535952">
        <w:t xml:space="preserve"> je stanovena dohodou smluvních stran a činí:</w:t>
      </w:r>
    </w:p>
    <w:p w14:paraId="49C02717" w14:textId="7C390703" w:rsidR="00CC1991" w:rsidRPr="00535952" w:rsidRDefault="00535952" w:rsidP="00CC1991">
      <w:pPr>
        <w:spacing w:after="120"/>
        <w:ind w:left="709"/>
        <w:rPr>
          <w:rFonts w:ascii="Arial Narrow" w:hAnsi="Arial Narrow"/>
          <w:b/>
          <w:szCs w:val="20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199 104,-</w:t>
      </w:r>
      <w:r w:rsidR="00CC1991" w:rsidRPr="00535952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 xml:space="preserve"> Kč (cena je uvedena bez DPH), slovy </w:t>
      </w:r>
      <w:r w:rsidRPr="00535952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 xml:space="preserve">jedno sto devadesát devět tisíc jedno sto čtyři korun </w:t>
      </w:r>
      <w:r w:rsidRPr="001C6D4E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českých</w:t>
      </w:r>
      <w:r w:rsidR="00566432" w:rsidRPr="001C6D4E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)</w:t>
      </w:r>
      <w:r w:rsidR="00EC77EC" w:rsidRPr="001C6D4E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.</w:t>
      </w:r>
    </w:p>
    <w:p w14:paraId="7EF731DB" w14:textId="05F0A2DB" w:rsidR="005E3875" w:rsidRPr="002C1466" w:rsidRDefault="00E94E41" w:rsidP="005E3875">
      <w:pPr>
        <w:pStyle w:val="Nadpis2"/>
      </w:pPr>
      <w:r w:rsidRPr="002C1466">
        <w:t xml:space="preserve">Prodávající vyúčtuje </w:t>
      </w:r>
      <w:r w:rsidR="00FC24C1" w:rsidRPr="002C1466">
        <w:t>k</w:t>
      </w:r>
      <w:r w:rsidR="00F70E3A" w:rsidRPr="002C1466">
        <w:t>upující</w:t>
      </w:r>
      <w:r w:rsidR="00FC24C1" w:rsidRPr="002C1466">
        <w:t>mu</w:t>
      </w:r>
      <w:r w:rsidR="00237AA5" w:rsidRPr="002C1466">
        <w:t xml:space="preserve"> </w:t>
      </w:r>
      <w:r w:rsidR="00F70E3A" w:rsidRPr="002C1466">
        <w:t>a t</w:t>
      </w:r>
      <w:r w:rsidR="00FC24C1" w:rsidRPr="002C1466">
        <w:t>en</w:t>
      </w:r>
      <w:r w:rsidRPr="002C1466">
        <w:t xml:space="preserve"> zaplatí </w:t>
      </w:r>
      <w:r w:rsidR="00237AA5" w:rsidRPr="002C1466">
        <w:t>sjednanou cenu takto</w:t>
      </w:r>
      <w:r w:rsidR="005E3875" w:rsidRPr="002C1466">
        <w:t>:</w:t>
      </w:r>
    </w:p>
    <w:p w14:paraId="25838033" w14:textId="68BBA669" w:rsidR="00237AA5" w:rsidRPr="002C1466" w:rsidRDefault="009A49BB" w:rsidP="009A49BB">
      <w:pPr>
        <w:pStyle w:val="Nadpis3"/>
        <w:numPr>
          <w:ilvl w:val="2"/>
          <w:numId w:val="25"/>
        </w:numPr>
        <w:ind w:left="851" w:hanging="567"/>
      </w:pPr>
      <w:r w:rsidRPr="002C1466">
        <w:t xml:space="preserve">Úhradou daňového dokladu po předání díla s lhůtou splatnosti 14 dnů ode dne vystavení daňového dokladu. </w:t>
      </w:r>
    </w:p>
    <w:p w14:paraId="5144DE52" w14:textId="02481536" w:rsidR="00BB4CB6" w:rsidRPr="002C1466" w:rsidRDefault="00CC1991" w:rsidP="00BB4CB6">
      <w:pPr>
        <w:pStyle w:val="Nadpis2"/>
        <w:jc w:val="both"/>
        <w:rPr>
          <w:rFonts w:eastAsia="Times New Roman"/>
          <w:lang w:eastAsia="cs-CZ"/>
        </w:rPr>
      </w:pPr>
      <w:r w:rsidRPr="002C1466">
        <w:rPr>
          <w:rFonts w:eastAsia="Times New Roman"/>
          <w:lang w:eastAsia="cs-CZ"/>
        </w:rPr>
        <w:t>Není-li výslovně uvedeno jinak, je cena sjednána bez daně z přidané hodnoty (DPH) a tato daň bude k ceně účtována ve výši a způsobem určeným právními předpisy rozhodnými pro její účtování v době vystavení daňových dokladů.</w:t>
      </w:r>
    </w:p>
    <w:p w14:paraId="49C02719" w14:textId="6744A243" w:rsidR="00CC1991" w:rsidRPr="002C1466" w:rsidRDefault="00E94E41" w:rsidP="00CC1991">
      <w:pPr>
        <w:pStyle w:val="Nadpis2"/>
        <w:jc w:val="both"/>
      </w:pPr>
      <w:r w:rsidRPr="002C1466">
        <w:rPr>
          <w:rFonts w:eastAsia="Times New Roman"/>
          <w:bCs/>
          <w:lang w:eastAsia="cs-CZ"/>
        </w:rPr>
        <w:t>Smluvní stran</w:t>
      </w:r>
      <w:r w:rsidR="00EC77EC" w:rsidRPr="002C1466">
        <w:rPr>
          <w:rFonts w:eastAsia="Times New Roman"/>
          <w:bCs/>
          <w:lang w:eastAsia="cs-CZ"/>
        </w:rPr>
        <w:t xml:space="preserve">y souhlasí s fakturací </w:t>
      </w:r>
      <w:r w:rsidRPr="002C1466">
        <w:rPr>
          <w:rFonts w:eastAsia="Times New Roman"/>
          <w:bCs/>
          <w:lang w:eastAsia="cs-CZ"/>
        </w:rPr>
        <w:t>cen</w:t>
      </w:r>
      <w:r w:rsidR="00EC77EC" w:rsidRPr="002C1466">
        <w:rPr>
          <w:rFonts w:eastAsia="Times New Roman"/>
          <w:bCs/>
          <w:lang w:eastAsia="cs-CZ"/>
        </w:rPr>
        <w:t>y ve formě elektronického dokladu zaslaného</w:t>
      </w:r>
      <w:r w:rsidRPr="002C1466">
        <w:rPr>
          <w:rFonts w:eastAsia="Times New Roman"/>
          <w:bCs/>
          <w:lang w:eastAsia="cs-CZ"/>
        </w:rPr>
        <w:t xml:space="preserve"> nejpozději do 24 hodin od vystavení na </w:t>
      </w:r>
      <w:r w:rsidR="00BB4CB6" w:rsidRPr="002C1466">
        <w:rPr>
          <w:rFonts w:eastAsia="Times New Roman"/>
          <w:bCs/>
          <w:lang w:eastAsia="cs-CZ"/>
        </w:rPr>
        <w:t xml:space="preserve">e-mailovou adresu kupujícího uvedenou v záhlaví této smlouvy </w:t>
      </w:r>
    </w:p>
    <w:p w14:paraId="4AFE227C" w14:textId="3C416BFC" w:rsidR="00EC77EC" w:rsidRPr="002C1466" w:rsidRDefault="00413BAB" w:rsidP="00AC1E48">
      <w:pPr>
        <w:pStyle w:val="Nadpis2"/>
        <w:jc w:val="both"/>
      </w:pPr>
      <w:r w:rsidRPr="002C1466">
        <w:t>Pro případ opoždění platby</w:t>
      </w:r>
      <w:r w:rsidR="0033284F" w:rsidRPr="002C1466">
        <w:t xml:space="preserve"> </w:t>
      </w:r>
      <w:r w:rsidR="00FC24C1" w:rsidRPr="002C1466">
        <w:t>k</w:t>
      </w:r>
      <w:r w:rsidR="0033284F" w:rsidRPr="002C1466">
        <w:t>upující</w:t>
      </w:r>
      <w:r w:rsidR="00FC24C1" w:rsidRPr="002C1466">
        <w:t>ho</w:t>
      </w:r>
      <w:r w:rsidR="00AA792C" w:rsidRPr="002C1466">
        <w:t xml:space="preserve"> může </w:t>
      </w:r>
      <w:r w:rsidR="00FC24C1" w:rsidRPr="002C1466">
        <w:t>p</w:t>
      </w:r>
      <w:r w:rsidR="00AA792C" w:rsidRPr="002C1466">
        <w:t xml:space="preserve">rodávající </w:t>
      </w:r>
      <w:r w:rsidR="00EC77EC" w:rsidRPr="002C1466">
        <w:t xml:space="preserve">uplatnit úrok z prodlení ve výši 0,1 % </w:t>
      </w:r>
      <w:r w:rsidR="00AC1E48" w:rsidRPr="002C1466">
        <w:t>ze sjednané částky denně.</w:t>
      </w:r>
    </w:p>
    <w:p w14:paraId="49C0271B" w14:textId="77777777" w:rsidR="00413BAB" w:rsidRDefault="00413BAB" w:rsidP="00F22AB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31001A61" w14:textId="77777777" w:rsidR="00011DDC" w:rsidRPr="00F22AB0" w:rsidRDefault="00011DDC" w:rsidP="00F22AB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1C" w14:textId="77777777" w:rsidR="004B6561" w:rsidRPr="00C6032D" w:rsidRDefault="005536C8" w:rsidP="009F0C3D">
      <w:pPr>
        <w:pStyle w:val="Nadpis1"/>
      </w:pPr>
      <w:r w:rsidRPr="00C6032D">
        <w:lastRenderedPageBreak/>
        <w:t>Termíny plnění</w:t>
      </w:r>
    </w:p>
    <w:p w14:paraId="49C0271D" w14:textId="07AF01F3" w:rsidR="00413BAB" w:rsidRPr="00C6032D" w:rsidRDefault="00413BAB" w:rsidP="007D4228">
      <w:pPr>
        <w:pStyle w:val="Nadpis2"/>
        <w:jc w:val="both"/>
      </w:pPr>
      <w:r w:rsidRPr="00C6032D">
        <w:t xml:space="preserve">U dodávek zboží se </w:t>
      </w:r>
      <w:r w:rsidR="00FC24C1">
        <w:t>p</w:t>
      </w:r>
      <w:r w:rsidRPr="00C6032D">
        <w:t xml:space="preserve">rodávající v případě, že </w:t>
      </w:r>
      <w:r w:rsidR="00FC24C1">
        <w:t>k</w:t>
      </w:r>
      <w:r w:rsidRPr="00C6032D">
        <w:t>upující bude plnit podmínky, včetně platebních, sjednané v této smlouvě zavazuje dodat v následujících termínech:</w:t>
      </w:r>
    </w:p>
    <w:p w14:paraId="49C0271E" w14:textId="5126308C" w:rsidR="00A52B98" w:rsidRPr="00C6032D" w:rsidRDefault="00954875" w:rsidP="00A52B98">
      <w:pPr>
        <w:ind w:left="1068" w:firstLine="348"/>
        <w:rPr>
          <w:b/>
        </w:rPr>
      </w:pPr>
      <w:r w:rsidRPr="003C72E4">
        <w:rPr>
          <w:b/>
        </w:rPr>
        <w:t xml:space="preserve">do </w:t>
      </w:r>
      <w:r w:rsidR="00E3636E" w:rsidRPr="003C72E4">
        <w:rPr>
          <w:b/>
        </w:rPr>
        <w:t>28</w:t>
      </w:r>
      <w:r w:rsidR="00535952" w:rsidRPr="003C72E4">
        <w:rPr>
          <w:b/>
        </w:rPr>
        <w:t>.</w:t>
      </w:r>
      <w:r w:rsidR="009A128C">
        <w:rPr>
          <w:b/>
        </w:rPr>
        <w:t xml:space="preserve"> </w:t>
      </w:r>
      <w:r w:rsidR="00E3636E" w:rsidRPr="003C72E4">
        <w:rPr>
          <w:b/>
        </w:rPr>
        <w:t>6</w:t>
      </w:r>
      <w:r w:rsidR="00535952" w:rsidRPr="003C72E4">
        <w:rPr>
          <w:b/>
        </w:rPr>
        <w:t>.</w:t>
      </w:r>
      <w:r w:rsidR="009A128C">
        <w:rPr>
          <w:b/>
        </w:rPr>
        <w:t xml:space="preserve"> </w:t>
      </w:r>
      <w:r w:rsidR="00535952" w:rsidRPr="003C72E4">
        <w:rPr>
          <w:b/>
        </w:rPr>
        <w:t>2024</w:t>
      </w:r>
      <w:r w:rsidRPr="003C72E4">
        <w:rPr>
          <w:b/>
        </w:rPr>
        <w:t xml:space="preserve"> včetně</w:t>
      </w:r>
    </w:p>
    <w:p w14:paraId="56524B0F" w14:textId="7ADA6A22" w:rsidR="00237AA5" w:rsidRPr="00C6032D" w:rsidRDefault="00237AA5" w:rsidP="00543DEC">
      <w:pPr>
        <w:pStyle w:val="Nadpis2"/>
        <w:ind w:left="709" w:hanging="709"/>
        <w:jc w:val="both"/>
      </w:pPr>
      <w:r w:rsidRPr="00C6032D">
        <w:t xml:space="preserve">Prodlení </w:t>
      </w:r>
      <w:r w:rsidR="008569D7">
        <w:t>k</w:t>
      </w:r>
      <w:r w:rsidR="00F70E3A" w:rsidRPr="00C6032D">
        <w:t>upující</w:t>
      </w:r>
      <w:r w:rsidR="008569D7">
        <w:t>ho</w:t>
      </w:r>
      <w:r w:rsidRPr="00C6032D">
        <w:t xml:space="preserve"> s placením sjednaných </w:t>
      </w:r>
      <w:r w:rsidR="00C6032D" w:rsidRPr="00C6032D">
        <w:t xml:space="preserve">plateb </w:t>
      </w:r>
      <w:r w:rsidR="00543DEC" w:rsidRPr="00C6032D">
        <w:t xml:space="preserve">popřípadě jiné neplnění závazků </w:t>
      </w:r>
      <w:r w:rsidR="008569D7">
        <w:t>k</w:t>
      </w:r>
      <w:r w:rsidR="00F70E3A" w:rsidRPr="00C6032D">
        <w:t>upující</w:t>
      </w:r>
      <w:r w:rsidR="008569D7">
        <w:t>ho</w:t>
      </w:r>
      <w:r w:rsidRPr="00C6032D">
        <w:t xml:space="preserve"> daných touto smlouvou opravňuje </w:t>
      </w:r>
      <w:r w:rsidR="008569D7">
        <w:t>p</w:t>
      </w:r>
      <w:r w:rsidR="00F70E3A" w:rsidRPr="00C6032D">
        <w:t>rodávající</w:t>
      </w:r>
      <w:r w:rsidR="008569D7">
        <w:t>ho</w:t>
      </w:r>
      <w:r w:rsidR="0033284F" w:rsidRPr="00C6032D">
        <w:t xml:space="preserve"> přerušit na dobu odpovídající</w:t>
      </w:r>
      <w:r w:rsidR="00543DEC" w:rsidRPr="00C6032D">
        <w:t xml:space="preserve"> době prodlení </w:t>
      </w:r>
      <w:r w:rsidR="008569D7">
        <w:t>k</w:t>
      </w:r>
      <w:r w:rsidR="00F70E3A" w:rsidRPr="00C6032D">
        <w:t>upující</w:t>
      </w:r>
      <w:r w:rsidR="008569D7">
        <w:t>ho</w:t>
      </w:r>
      <w:r w:rsidR="00050B96" w:rsidRPr="00C6032D">
        <w:t xml:space="preserve"> a na dobu</w:t>
      </w:r>
      <w:r w:rsidR="00543DEC" w:rsidRPr="00C6032D">
        <w:t xml:space="preserve"> nutnou k obnově navazujících obchodních vazeb (2 pracovní dny u prodlení </w:t>
      </w:r>
      <w:r w:rsidR="008569D7">
        <w:t>k</w:t>
      </w:r>
      <w:r w:rsidR="00F70E3A" w:rsidRPr="00C6032D">
        <w:t>upující</w:t>
      </w:r>
      <w:r w:rsidR="008569D7">
        <w:t>ho</w:t>
      </w:r>
      <w:r w:rsidR="00543DEC" w:rsidRPr="00C6032D">
        <w:t xml:space="preserve"> do 7 dnů nebo 7 pracovních dnů u prodlení </w:t>
      </w:r>
      <w:r w:rsidR="008569D7">
        <w:t>k</w:t>
      </w:r>
      <w:r w:rsidR="00F70E3A" w:rsidRPr="00C6032D">
        <w:t>upující</w:t>
      </w:r>
      <w:r w:rsidR="008569D7">
        <w:t>ho</w:t>
      </w:r>
      <w:r w:rsidR="00543DEC" w:rsidRPr="00C6032D">
        <w:t xml:space="preserve"> delším než 7 dnů), </w:t>
      </w:r>
      <w:r w:rsidR="005C740B" w:rsidRPr="00C6032D">
        <w:t xml:space="preserve">Po stejnou dobu není </w:t>
      </w:r>
      <w:r w:rsidR="008569D7">
        <w:t>p</w:t>
      </w:r>
      <w:r w:rsidR="005C740B" w:rsidRPr="00C6032D">
        <w:t>rodávající v prodlení s plněním závazku dodat zboží po sjednaném termínu plnění.</w:t>
      </w:r>
    </w:p>
    <w:p w14:paraId="1D947617" w14:textId="4B6E656C" w:rsidR="00954875" w:rsidRPr="00011DDC" w:rsidRDefault="00954875" w:rsidP="00FC2589">
      <w:pPr>
        <w:pStyle w:val="Nadpis2"/>
        <w:ind w:left="709" w:hanging="709"/>
        <w:jc w:val="both"/>
      </w:pPr>
      <w:r w:rsidRPr="00011DDC">
        <w:t xml:space="preserve">Prodlení </w:t>
      </w:r>
      <w:r w:rsidR="008569D7" w:rsidRPr="00011DDC">
        <w:t>p</w:t>
      </w:r>
      <w:r w:rsidRPr="00011DDC">
        <w:t>rodávající</w:t>
      </w:r>
      <w:r w:rsidR="008569D7" w:rsidRPr="00011DDC">
        <w:t>ho</w:t>
      </w:r>
      <w:r w:rsidRPr="00011DDC">
        <w:t xml:space="preserve"> s dodání</w:t>
      </w:r>
      <w:r w:rsidR="00C6032D" w:rsidRPr="00011DDC">
        <w:t>m</w:t>
      </w:r>
      <w:r w:rsidRPr="00011DDC">
        <w:t xml:space="preserve"> zboží ve lhůtě sjednané dle bodu 4.1</w:t>
      </w:r>
      <w:r w:rsidR="00FC2589" w:rsidRPr="00011DDC">
        <w:t xml:space="preserve"> o</w:t>
      </w:r>
      <w:r w:rsidRPr="00011DDC">
        <w:t xml:space="preserve">pravňuje </w:t>
      </w:r>
      <w:r w:rsidR="008569D7" w:rsidRPr="00011DDC">
        <w:t>k</w:t>
      </w:r>
      <w:r w:rsidRPr="00011DDC">
        <w:t>upující</w:t>
      </w:r>
      <w:r w:rsidR="008569D7" w:rsidRPr="00011DDC">
        <w:t>ho</w:t>
      </w:r>
      <w:r w:rsidRPr="00011DDC">
        <w:t xml:space="preserve"> k účtování smluvní pokuty ve výši </w:t>
      </w:r>
      <w:r w:rsidR="00AC1E48" w:rsidRPr="00011DDC">
        <w:t>0,1</w:t>
      </w:r>
      <w:r w:rsidR="00FC2589" w:rsidRPr="00011DDC">
        <w:t xml:space="preserve"> % z ceny zboží, s jehož dodáním je </w:t>
      </w:r>
      <w:r w:rsidR="008569D7" w:rsidRPr="00011DDC">
        <w:t>p</w:t>
      </w:r>
      <w:r w:rsidR="00FC2589" w:rsidRPr="00011DDC">
        <w:t>rodávající v prodlení.</w:t>
      </w:r>
    </w:p>
    <w:p w14:paraId="49C0271F" w14:textId="77777777" w:rsidR="00507F80" w:rsidRPr="00011DDC" w:rsidRDefault="00507F80" w:rsidP="00507F8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20" w14:textId="77777777" w:rsidR="00214A42" w:rsidRPr="00011DDC" w:rsidRDefault="001577DC" w:rsidP="001577DC">
      <w:pPr>
        <w:pStyle w:val="Nadpis1"/>
      </w:pPr>
      <w:r w:rsidRPr="00011DDC">
        <w:t xml:space="preserve">Převzetí </w:t>
      </w:r>
      <w:r w:rsidR="00413BAB" w:rsidRPr="00011DDC">
        <w:t>zboží</w:t>
      </w:r>
      <w:r w:rsidRPr="00011DDC">
        <w:t>, záruční podmínky</w:t>
      </w:r>
    </w:p>
    <w:p w14:paraId="08280F12" w14:textId="335AD61B" w:rsidR="00BA4FA9" w:rsidRPr="00011DDC" w:rsidRDefault="00BA4FA9" w:rsidP="00BA4FA9">
      <w:pPr>
        <w:pStyle w:val="Nadpis2"/>
        <w:numPr>
          <w:ilvl w:val="1"/>
          <w:numId w:val="25"/>
        </w:numPr>
        <w:jc w:val="both"/>
      </w:pPr>
      <w:r w:rsidRPr="00011DDC">
        <w:t>Místem pro reklamace</w:t>
      </w:r>
      <w:r w:rsidR="008E6C70" w:rsidRPr="00011DDC">
        <w:t xml:space="preserve"> zboží</w:t>
      </w:r>
      <w:r w:rsidR="009B4138" w:rsidRPr="00011DDC">
        <w:t xml:space="preserve"> je </w:t>
      </w:r>
      <w:r w:rsidRPr="00011DDC">
        <w:t>sklad prodávajícího na adrese, Tisová 326, 391 33 Jistebnice, okres Tábor v pracovních dnech od 07:00 do 15:00 hodin (jiný termín dle telefonické dohody) s dopravou:</w:t>
      </w:r>
    </w:p>
    <w:p w14:paraId="41762EB3" w14:textId="3AB13530" w:rsidR="00910859" w:rsidRPr="00013C1F" w:rsidRDefault="00BA4FA9" w:rsidP="00BA4FA9">
      <w:pPr>
        <w:pStyle w:val="Nadpis2"/>
        <w:numPr>
          <w:ilvl w:val="1"/>
          <w:numId w:val="28"/>
        </w:numPr>
        <w:ind w:left="1134"/>
        <w:jc w:val="both"/>
      </w:pPr>
      <w:r w:rsidRPr="00535952">
        <w:t xml:space="preserve">objednanou prodávajícím na základě tímto výslovně daného zmocnění kupujícího jménem a na náklad a nebezpečí kupujícího do místa adresy </w:t>
      </w:r>
      <w:r w:rsidRPr="00013C1F">
        <w:t>dodávky.</w:t>
      </w:r>
    </w:p>
    <w:p w14:paraId="7644E980" w14:textId="6107D17D" w:rsidR="00954875" w:rsidRPr="00013C1F" w:rsidRDefault="00954875" w:rsidP="00910859">
      <w:pPr>
        <w:pStyle w:val="Nadpis2"/>
        <w:jc w:val="both"/>
      </w:pPr>
      <w:r w:rsidRPr="00013C1F">
        <w:t>Smluvní strany se dohodly, že kupující nabý</w:t>
      </w:r>
      <w:r w:rsidR="001C3712" w:rsidRPr="00013C1F">
        <w:t>vá vlastnické právo ke zboží okamžikem převzetí zboží kupujícím.</w:t>
      </w:r>
      <w:r w:rsidRPr="00013C1F">
        <w:t xml:space="preserve"> Nebezpečí škody na zboží přechází na </w:t>
      </w:r>
      <w:r w:rsidR="00C9620B" w:rsidRPr="00013C1F">
        <w:t>k</w:t>
      </w:r>
      <w:r w:rsidRPr="00013C1F">
        <w:t>upuj</w:t>
      </w:r>
      <w:r w:rsidR="00F70E3A" w:rsidRPr="00013C1F">
        <w:t>ící</w:t>
      </w:r>
      <w:r w:rsidR="00C9620B" w:rsidRPr="00013C1F">
        <w:t>ho</w:t>
      </w:r>
      <w:r w:rsidRPr="00013C1F">
        <w:t xml:space="preserve"> dnem před</w:t>
      </w:r>
      <w:r w:rsidR="001C3712" w:rsidRPr="00013C1F">
        <w:t>áním zboží</w:t>
      </w:r>
      <w:r w:rsidRPr="00013C1F">
        <w:t>.</w:t>
      </w:r>
    </w:p>
    <w:p w14:paraId="45810BC1" w14:textId="24B68EC5" w:rsidR="00C103F0" w:rsidRPr="00013C1F" w:rsidRDefault="00C103F0" w:rsidP="00954875">
      <w:pPr>
        <w:pStyle w:val="Nadpis2"/>
        <w:jc w:val="both"/>
      </w:pPr>
      <w:r w:rsidRPr="00013C1F">
        <w:t>Prodávající poskytu</w:t>
      </w:r>
      <w:r w:rsidR="00F70E3A" w:rsidRPr="00013C1F">
        <w:t>je kupující</w:t>
      </w:r>
      <w:r w:rsidR="008569D7" w:rsidRPr="00013C1F">
        <w:t>mu</w:t>
      </w:r>
      <w:r w:rsidRPr="00013C1F">
        <w:t xml:space="preserve"> na předané zboží záruku po dobu 24 měsíců. Podmínkou vzniku záruky je úpl</w:t>
      </w:r>
      <w:r w:rsidR="00954875" w:rsidRPr="00013C1F">
        <w:t>ná a včasná úhrada ceny zboží.</w:t>
      </w:r>
      <w:r w:rsidRPr="00013C1F">
        <w:t xml:space="preserve">  Záruka se nevztahuje na  případy neplnění </w:t>
      </w:r>
      <w:r w:rsidR="00327BF7" w:rsidRPr="00013C1F">
        <w:t>povinností kupující</w:t>
      </w:r>
      <w:r w:rsidR="008569D7" w:rsidRPr="00013C1F">
        <w:t>ho</w:t>
      </w:r>
      <w:r w:rsidRPr="00013C1F">
        <w:t xml:space="preserve"> uvedené v návodech k používání zboží (pravidelné periodické prohlídky, pravidelná </w:t>
      </w:r>
      <w:proofErr w:type="gramStart"/>
      <w:r w:rsidRPr="00013C1F">
        <w:t>údržba,..). Prodávající</w:t>
      </w:r>
      <w:proofErr w:type="gramEnd"/>
      <w:r w:rsidRPr="00013C1F">
        <w:t xml:space="preserve"> s výhradou výše uvedeného odpovídá za všechny vady, které se vyskytly v záruční době a které nejsou způsobeny zaviněním kupující</w:t>
      </w:r>
      <w:r w:rsidR="008569D7" w:rsidRPr="00013C1F">
        <w:t>m</w:t>
      </w:r>
      <w:r w:rsidRPr="00013C1F">
        <w:t>, nebo okolnostmi "vyšší moci".</w:t>
      </w:r>
    </w:p>
    <w:p w14:paraId="325A3199" w14:textId="26A93C61" w:rsidR="00C103F0" w:rsidRPr="00013C1F" w:rsidRDefault="00C103F0" w:rsidP="00F22AB0">
      <w:pPr>
        <w:spacing w:after="0"/>
        <w:ind w:left="2832" w:firstLine="708"/>
        <w:rPr>
          <w:rFonts w:ascii="Arial Narrow" w:hAnsi="Arial Narrow"/>
          <w:b/>
          <w:sz w:val="24"/>
          <w:szCs w:val="24"/>
        </w:rPr>
      </w:pPr>
    </w:p>
    <w:p w14:paraId="49C02725" w14:textId="77777777" w:rsidR="0093596E" w:rsidRPr="00013C1F" w:rsidRDefault="001577DC" w:rsidP="00214A42">
      <w:pPr>
        <w:pStyle w:val="Nadpis1"/>
      </w:pPr>
      <w:r w:rsidRPr="00013C1F">
        <w:t>Závěrečná ustanovení</w:t>
      </w:r>
    </w:p>
    <w:p w14:paraId="3E1871D1" w14:textId="1D360A9F" w:rsidR="00216C00" w:rsidRPr="00013C1F" w:rsidRDefault="00216C00" w:rsidP="00216C00">
      <w:pPr>
        <w:pStyle w:val="Nadpis2"/>
      </w:pPr>
      <w:r w:rsidRPr="00013C1F">
        <w:t xml:space="preserve">V rozsahu neupraveném touto smlouvou jinak se řídí vztah smluvních stran všeobecnými obchodními podmínkami společnosti FARMTEC a.s., které jsou zveřejněné na stránkách </w:t>
      </w:r>
      <w:hyperlink r:id="rId14" w:history="1">
        <w:r w:rsidR="00411FA9" w:rsidRPr="00E9110E">
          <w:rPr>
            <w:rStyle w:val="Hypertextovodkaz"/>
          </w:rPr>
          <w:t>www.farmtec.cz</w:t>
        </w:r>
      </w:hyperlink>
      <w:r w:rsidRPr="00013C1F">
        <w:t xml:space="preserve"> odkaz: </w:t>
      </w:r>
      <w:hyperlink r:id="rId15" w:history="1">
        <w:r w:rsidRPr="00013C1F">
          <w:rPr>
            <w:rStyle w:val="Hypertextovodkaz"/>
          </w:rPr>
          <w:t>Všeobecné obchodní podmínky - Farmtec a.s.</w:t>
        </w:r>
      </w:hyperlink>
    </w:p>
    <w:p w14:paraId="7AFC9571" w14:textId="41F1DC30" w:rsidR="00216C00" w:rsidRPr="00013C1F" w:rsidRDefault="00BB4CB6" w:rsidP="00216C00">
      <w:pPr>
        <w:pStyle w:val="Nadpis2"/>
        <w:jc w:val="both"/>
      </w:pPr>
      <w:r w:rsidRPr="00013C1F">
        <w:t>Smlouva je vyhotovena ve dvou</w:t>
      </w:r>
      <w:r w:rsidR="00413BAB" w:rsidRPr="00013C1F">
        <w:t xml:space="preserve"> vyhotoveních, p</w:t>
      </w:r>
      <w:r w:rsidRPr="00013C1F">
        <w:t>ro každou smluvní stranu po jednom výtisku</w:t>
      </w:r>
      <w:r w:rsidR="00413BAB" w:rsidRPr="00013C1F">
        <w:t>.</w:t>
      </w:r>
    </w:p>
    <w:p w14:paraId="49C02727" w14:textId="52E9AA4D" w:rsidR="00413BAB" w:rsidRPr="00013C1F" w:rsidRDefault="00413BAB" w:rsidP="0077093E">
      <w:pPr>
        <w:pStyle w:val="Nadpis2"/>
        <w:numPr>
          <w:ilvl w:val="1"/>
          <w:numId w:val="25"/>
        </w:numPr>
        <w:jc w:val="both"/>
      </w:pPr>
      <w:r w:rsidRPr="00013C1F">
        <w:t>Smlouva je uzavřena okamžikem, kdy je podepsána oběma smluvními stranami. Měnit, nebo doplňovat text smlouvy lze jen formou písemných dodatků při souhlasné vůli obou smluvních stran.</w:t>
      </w:r>
      <w:r w:rsidR="0077093E" w:rsidRPr="00013C1F">
        <w:t xml:space="preserve"> Smlouva nabývá účinnosti dnem jejího uveřejnění v registru smluv dle § 6 zákona č. 340/2015 Sb.</w:t>
      </w:r>
    </w:p>
    <w:p w14:paraId="220A3CFC" w14:textId="36EEAB84" w:rsidR="00A539C5" w:rsidRPr="00996D17" w:rsidRDefault="00996D17" w:rsidP="00A539C5">
      <w:pPr>
        <w:pStyle w:val="Nadpis2"/>
        <w:jc w:val="both"/>
      </w:pPr>
      <w:r>
        <w:t>Prodávající</w:t>
      </w:r>
      <w:r w:rsidR="00A539C5" w:rsidRPr="00996D17">
        <w:t xml:space="preserve"> jako navrhovatel znění této smlouvy je vázán </w:t>
      </w:r>
      <w:r w:rsidR="00A539C5" w:rsidRPr="003C72E4">
        <w:t xml:space="preserve">svým návrhem do </w:t>
      </w:r>
      <w:proofErr w:type="gramStart"/>
      <w:r w:rsidR="00535952" w:rsidRPr="003C72E4">
        <w:t>14.5.2024</w:t>
      </w:r>
      <w:proofErr w:type="gramEnd"/>
      <w:r w:rsidR="00535952" w:rsidRPr="003C72E4">
        <w:t>.</w:t>
      </w:r>
      <w:r w:rsidR="00A539C5" w:rsidRPr="003C72E4">
        <w:t xml:space="preserve"> Návrh</w:t>
      </w:r>
      <w:r w:rsidR="00A539C5" w:rsidRPr="00996D17">
        <w:t xml:space="preserve"> akceptovaný po této lhůtě nezakládá vznik smlouvy.</w:t>
      </w:r>
    </w:p>
    <w:p w14:paraId="49C02729" w14:textId="77777777" w:rsidR="00257501" w:rsidRDefault="00257501" w:rsidP="00257501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2AB424FC" w14:textId="77777777" w:rsidR="0020365F" w:rsidRPr="00535952" w:rsidRDefault="0020365F" w:rsidP="0020365F">
      <w:pPr>
        <w:spacing w:after="0"/>
        <w:rPr>
          <w:rFonts w:ascii="Arial Narrow" w:hAnsi="Arial Narrow"/>
          <w:sz w:val="20"/>
          <w:szCs w:val="20"/>
        </w:rPr>
      </w:pPr>
      <w:r w:rsidRPr="00535952">
        <w:rPr>
          <w:rFonts w:ascii="Arial Narrow" w:hAnsi="Arial Narrow"/>
          <w:sz w:val="20"/>
          <w:szCs w:val="20"/>
        </w:rPr>
        <w:t>Přílohy:</w:t>
      </w:r>
    </w:p>
    <w:p w14:paraId="5BFBB07C" w14:textId="2C48BC5C" w:rsidR="0020365F" w:rsidRPr="00A539C5" w:rsidRDefault="0020365F" w:rsidP="0020365F">
      <w:pPr>
        <w:tabs>
          <w:tab w:val="center" w:pos="2552"/>
          <w:tab w:val="center" w:pos="7655"/>
        </w:tabs>
      </w:pPr>
      <w:r w:rsidRPr="00535952">
        <w:rPr>
          <w:rFonts w:ascii="Arial Narrow" w:hAnsi="Arial Narrow"/>
          <w:sz w:val="20"/>
          <w:szCs w:val="20"/>
        </w:rPr>
        <w:t xml:space="preserve">Nabídka č </w:t>
      </w:r>
      <w:r w:rsidR="00535952" w:rsidRPr="00535952">
        <w:rPr>
          <w:rFonts w:ascii="Arial Narrow" w:hAnsi="Arial Narrow"/>
          <w:sz w:val="20"/>
          <w:szCs w:val="20"/>
        </w:rPr>
        <w:t>UH-24-1127-VS</w:t>
      </w:r>
    </w:p>
    <w:p w14:paraId="24D1F98E" w14:textId="77777777" w:rsidR="0020365F" w:rsidRDefault="0020365F" w:rsidP="0020365F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16489C8" w14:textId="7618B006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 xml:space="preserve">V Uherském Hradišti, dne: </w:t>
      </w:r>
      <w:r w:rsidR="00013C1F">
        <w:rPr>
          <w:rFonts w:ascii="Arial Narrow" w:hAnsi="Arial Narrow"/>
          <w:sz w:val="20"/>
          <w:szCs w:val="20"/>
        </w:rPr>
        <w:t>23. 5. 2024</w:t>
      </w:r>
      <w:r w:rsidR="00013C1F">
        <w:rPr>
          <w:rFonts w:ascii="Arial Narrow" w:hAnsi="Arial Narrow"/>
          <w:sz w:val="20"/>
          <w:szCs w:val="20"/>
        </w:rPr>
        <w:tab/>
      </w:r>
      <w:r w:rsidR="00013C1F">
        <w:rPr>
          <w:rFonts w:ascii="Arial Narrow" w:hAnsi="Arial Narrow"/>
          <w:sz w:val="20"/>
          <w:szCs w:val="20"/>
        </w:rPr>
        <w:tab/>
      </w:r>
      <w:r w:rsidR="00013C1F">
        <w:rPr>
          <w:rFonts w:ascii="Arial Narrow" w:hAnsi="Arial Narrow"/>
          <w:sz w:val="20"/>
          <w:szCs w:val="20"/>
        </w:rPr>
        <w:tab/>
      </w:r>
      <w:r w:rsidR="00013C1F">
        <w:rPr>
          <w:rFonts w:ascii="Arial Narrow" w:hAnsi="Arial Narrow"/>
          <w:sz w:val="20"/>
          <w:szCs w:val="20"/>
        </w:rPr>
        <w:tab/>
      </w:r>
      <w:r w:rsidRPr="0060200A">
        <w:rPr>
          <w:rFonts w:ascii="Arial Narrow" w:hAnsi="Arial Narrow"/>
          <w:sz w:val="20"/>
          <w:szCs w:val="20"/>
        </w:rPr>
        <w:t>V Šenově u Nového Jičína dne:</w:t>
      </w:r>
      <w:r w:rsidR="004C521A">
        <w:rPr>
          <w:rFonts w:ascii="Arial Narrow" w:hAnsi="Arial Narrow"/>
          <w:sz w:val="20"/>
          <w:szCs w:val="20"/>
        </w:rPr>
        <w:t xml:space="preserve"> 27. 5. 2024</w:t>
      </w:r>
    </w:p>
    <w:p w14:paraId="6906B2EB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410AC57A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5546A692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2934BC2E" w14:textId="77777777" w:rsidR="0077093E" w:rsidRDefault="0077093E" w:rsidP="0077093E">
      <w:pPr>
        <w:spacing w:after="0"/>
        <w:rPr>
          <w:rFonts w:ascii="Arial Narrow" w:hAnsi="Arial Narrow"/>
          <w:sz w:val="20"/>
          <w:szCs w:val="20"/>
        </w:rPr>
      </w:pPr>
    </w:p>
    <w:p w14:paraId="672405AD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6BFABD4C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0D3D0BB1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79F63B2C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7648F7D3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</w:p>
    <w:p w14:paraId="685848C5" w14:textId="77777777" w:rsidR="0077093E" w:rsidRDefault="0077093E" w:rsidP="0077093E">
      <w:pPr>
        <w:spacing w:after="0"/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8DF0F" wp14:editId="73E2122C">
                <wp:simplePos x="0" y="0"/>
                <wp:positionH relativeFrom="column">
                  <wp:posOffset>3480466</wp:posOffset>
                </wp:positionH>
                <wp:positionV relativeFrom="paragraph">
                  <wp:posOffset>104124</wp:posOffset>
                </wp:positionV>
                <wp:extent cx="2471148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1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B4066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05pt,8.2pt" to="468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" strokecolor="black [3040]"/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01D04" wp14:editId="2AC6062F">
                <wp:simplePos x="0" y="0"/>
                <wp:positionH relativeFrom="column">
                  <wp:posOffset>215832</wp:posOffset>
                </wp:positionH>
                <wp:positionV relativeFrom="paragraph">
                  <wp:posOffset>103614</wp:posOffset>
                </wp:positionV>
                <wp:extent cx="2576945" cy="0"/>
                <wp:effectExtent l="0" t="0" r="3302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3EB5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pt,8.15pt" to="219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" strokecolor="black [3040]"/>
            </w:pict>
          </mc:Fallback>
        </mc:AlternateContent>
      </w:r>
    </w:p>
    <w:p w14:paraId="1DEC95CB" w14:textId="77777777" w:rsidR="0077093E" w:rsidRPr="00565823" w:rsidRDefault="0077093E" w:rsidP="0077093E">
      <w:pPr>
        <w:tabs>
          <w:tab w:val="center" w:pos="2268"/>
          <w:tab w:val="center" w:pos="7371"/>
        </w:tabs>
        <w:spacing w:after="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ab/>
        <w:t>ZHOTOVITEL</w:t>
      </w:r>
      <w:r w:rsidRPr="00565823">
        <w:rPr>
          <w:rFonts w:ascii="Arial Narrow" w:hAnsi="Arial Narrow"/>
          <w:sz w:val="20"/>
          <w:szCs w:val="20"/>
        </w:rPr>
        <w:tab/>
        <w:t>OBJEDNATEL</w:t>
      </w:r>
    </w:p>
    <w:p w14:paraId="183B59A0" w14:textId="77777777" w:rsidR="0077093E" w:rsidRPr="00565823" w:rsidRDefault="0077093E" w:rsidP="0077093E">
      <w:pPr>
        <w:tabs>
          <w:tab w:val="center" w:pos="2268"/>
          <w:tab w:val="center" w:pos="7371"/>
        </w:tabs>
        <w:spacing w:after="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ab/>
        <w:t>FARMTEC a.s.</w:t>
      </w:r>
      <w:r w:rsidRPr="00565823">
        <w:rPr>
          <w:rFonts w:ascii="Arial Narrow" w:hAnsi="Arial Narrow"/>
          <w:sz w:val="20"/>
          <w:szCs w:val="20"/>
        </w:rPr>
        <w:tab/>
        <w:t xml:space="preserve">Veterinární univerzita Brno ŠZP Nový Jičín </w:t>
      </w:r>
    </w:p>
    <w:p w14:paraId="37EA108A" w14:textId="77777777" w:rsidR="0077093E" w:rsidRPr="00565823" w:rsidRDefault="0077093E" w:rsidP="0077093E">
      <w:pPr>
        <w:tabs>
          <w:tab w:val="center" w:pos="2268"/>
          <w:tab w:val="center" w:pos="7371"/>
        </w:tabs>
        <w:spacing w:after="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ab/>
        <w:t>IČ</w:t>
      </w:r>
      <w:r>
        <w:rPr>
          <w:rFonts w:ascii="Arial Narrow" w:hAnsi="Arial Narrow"/>
          <w:sz w:val="20"/>
          <w:szCs w:val="20"/>
        </w:rPr>
        <w:t>O</w:t>
      </w:r>
      <w:r w:rsidRPr="00565823">
        <w:rPr>
          <w:rFonts w:ascii="Arial Narrow" w:hAnsi="Arial Narrow"/>
          <w:sz w:val="20"/>
          <w:szCs w:val="20"/>
        </w:rPr>
        <w:t xml:space="preserve"> 639 08 522</w:t>
      </w:r>
      <w:r w:rsidRPr="00565823">
        <w:rPr>
          <w:rFonts w:ascii="Arial Narrow" w:hAnsi="Arial Narrow"/>
          <w:sz w:val="20"/>
          <w:szCs w:val="20"/>
        </w:rPr>
        <w:tab/>
        <w:t>IČ</w:t>
      </w:r>
      <w:r>
        <w:rPr>
          <w:rFonts w:ascii="Arial Narrow" w:hAnsi="Arial Narrow"/>
          <w:sz w:val="20"/>
          <w:szCs w:val="20"/>
        </w:rPr>
        <w:t>O</w:t>
      </w:r>
      <w:r w:rsidRPr="00565823">
        <w:rPr>
          <w:rFonts w:ascii="Arial Narrow" w:hAnsi="Arial Narrow"/>
          <w:sz w:val="20"/>
          <w:szCs w:val="20"/>
        </w:rPr>
        <w:t xml:space="preserve"> 62157124</w:t>
      </w:r>
    </w:p>
    <w:p w14:paraId="29894790" w14:textId="77777777" w:rsidR="0077093E" w:rsidRPr="00565823" w:rsidRDefault="0077093E" w:rsidP="0077093E">
      <w:pPr>
        <w:tabs>
          <w:tab w:val="center" w:pos="2268"/>
          <w:tab w:val="center" w:pos="7371"/>
        </w:tabs>
        <w:spacing w:after="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ab/>
        <w:t>Zastoupená:</w:t>
      </w:r>
      <w:r w:rsidRPr="00565823">
        <w:rPr>
          <w:rFonts w:ascii="Arial Narrow" w:hAnsi="Arial Narrow"/>
          <w:sz w:val="20"/>
          <w:szCs w:val="20"/>
        </w:rPr>
        <w:tab/>
        <w:t>Zastoupená:</w:t>
      </w:r>
    </w:p>
    <w:p w14:paraId="128B3974" w14:textId="5A01603D" w:rsidR="0077093E" w:rsidRPr="00565823" w:rsidRDefault="0077093E" w:rsidP="0077093E">
      <w:pPr>
        <w:tabs>
          <w:tab w:val="center" w:pos="2268"/>
          <w:tab w:val="center" w:pos="7371"/>
        </w:tabs>
        <w:spacing w:after="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ab/>
      </w:r>
      <w:proofErr w:type="spellStart"/>
      <w:r w:rsidR="00BB6E23">
        <w:rPr>
          <w:rFonts w:ascii="Arial Narrow" w:hAnsi="Arial Narrow"/>
          <w:sz w:val="20"/>
          <w:szCs w:val="20"/>
        </w:rPr>
        <w:t>xxxxx</w:t>
      </w:r>
      <w:proofErr w:type="spellEnd"/>
      <w:r w:rsidRPr="00565823">
        <w:rPr>
          <w:rFonts w:ascii="Arial Narrow" w:hAnsi="Arial Narrow"/>
          <w:sz w:val="20"/>
          <w:szCs w:val="20"/>
        </w:rPr>
        <w:tab/>
        <w:t>Ing. Radek Haas – ředitel podniku</w:t>
      </w:r>
    </w:p>
    <w:p w14:paraId="49C02737" w14:textId="08F3E6A9" w:rsidR="0093596E" w:rsidRPr="001577DC" w:rsidRDefault="0077093E" w:rsidP="00013C1F">
      <w:pPr>
        <w:tabs>
          <w:tab w:val="center" w:pos="2268"/>
          <w:tab w:val="center" w:pos="7371"/>
        </w:tabs>
        <w:spacing w:after="0"/>
        <w:rPr>
          <w:rFonts w:ascii="Arial Narrow" w:hAnsi="Arial Narrow"/>
          <w:sz w:val="20"/>
          <w:szCs w:val="20"/>
        </w:rPr>
      </w:pPr>
      <w:r w:rsidRPr="00565823">
        <w:rPr>
          <w:rFonts w:ascii="Arial Narrow" w:hAnsi="Arial Narrow"/>
          <w:sz w:val="20"/>
          <w:szCs w:val="20"/>
        </w:rPr>
        <w:tab/>
      </w:r>
      <w:r w:rsidR="00BB6E23">
        <w:rPr>
          <w:rFonts w:ascii="Arial Narrow" w:hAnsi="Arial Narrow"/>
          <w:sz w:val="20"/>
          <w:szCs w:val="20"/>
        </w:rPr>
        <w:t>xxxxx</w:t>
      </w:r>
      <w:bookmarkStart w:id="0" w:name="_GoBack"/>
      <w:bookmarkEnd w:id="0"/>
    </w:p>
    <w:sectPr w:rsidR="0093596E" w:rsidRPr="001577DC" w:rsidSect="006C4B5E">
      <w:footerReference w:type="default" r:id="rId16"/>
      <w:pgSz w:w="11906" w:h="16838"/>
      <w:pgMar w:top="567" w:right="424" w:bottom="567" w:left="993" w:header="0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BAB65" w14:textId="77777777" w:rsidR="00AF409F" w:rsidRDefault="00AF409F" w:rsidP="007434D5">
      <w:pPr>
        <w:spacing w:after="0" w:line="240" w:lineRule="auto"/>
      </w:pPr>
      <w:r>
        <w:separator/>
      </w:r>
    </w:p>
  </w:endnote>
  <w:endnote w:type="continuationSeparator" w:id="0">
    <w:p w14:paraId="10D6BA78" w14:textId="77777777" w:rsidR="00AF409F" w:rsidRDefault="00AF409F" w:rsidP="0074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133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DCDD9A" w14:textId="0EA0DEFA" w:rsidR="00D72987" w:rsidRPr="00A60A6E" w:rsidRDefault="00D72987" w:rsidP="00D72987">
            <w:pPr>
              <w:pStyle w:val="Zpat"/>
              <w:ind w:firstLine="4536"/>
            </w:pPr>
            <w:r>
              <w:t xml:space="preserve"> </w:t>
            </w:r>
            <w:r w:rsidRPr="00A60A6E">
              <w:rPr>
                <w:bCs/>
                <w:sz w:val="24"/>
                <w:szCs w:val="24"/>
              </w:rPr>
              <w:fldChar w:fldCharType="begin"/>
            </w:r>
            <w:r w:rsidRPr="00A60A6E">
              <w:rPr>
                <w:bCs/>
              </w:rPr>
              <w:instrText>PAGE</w:instrText>
            </w:r>
            <w:r w:rsidRPr="00A60A6E">
              <w:rPr>
                <w:bCs/>
                <w:sz w:val="24"/>
                <w:szCs w:val="24"/>
              </w:rPr>
              <w:fldChar w:fldCharType="separate"/>
            </w:r>
            <w:r w:rsidR="00BB6E23">
              <w:rPr>
                <w:bCs/>
                <w:noProof/>
              </w:rPr>
              <w:t>2</w:t>
            </w:r>
            <w:r w:rsidRPr="00A60A6E">
              <w:rPr>
                <w:bCs/>
                <w:sz w:val="24"/>
                <w:szCs w:val="24"/>
              </w:rPr>
              <w:fldChar w:fldCharType="end"/>
            </w:r>
            <w:r w:rsidR="001227DC" w:rsidRPr="00A60A6E">
              <w:t>/</w:t>
            </w:r>
            <w:r w:rsidRPr="00A60A6E">
              <w:rPr>
                <w:bCs/>
                <w:sz w:val="24"/>
                <w:szCs w:val="24"/>
              </w:rPr>
              <w:fldChar w:fldCharType="begin"/>
            </w:r>
            <w:r w:rsidRPr="00A60A6E">
              <w:rPr>
                <w:bCs/>
              </w:rPr>
              <w:instrText>NUMPAGES</w:instrText>
            </w:r>
            <w:r w:rsidRPr="00A60A6E">
              <w:rPr>
                <w:bCs/>
                <w:sz w:val="24"/>
                <w:szCs w:val="24"/>
              </w:rPr>
              <w:fldChar w:fldCharType="separate"/>
            </w:r>
            <w:r w:rsidR="00BB6E23">
              <w:rPr>
                <w:bCs/>
                <w:noProof/>
              </w:rPr>
              <w:t>2</w:t>
            </w:r>
            <w:r w:rsidRPr="00A60A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23F3FC" w14:textId="53EAEBE5" w:rsidR="006C4B5E" w:rsidRDefault="00F9565A" w:rsidP="006C4B5E">
    <w:pPr>
      <w:pStyle w:val="Zpat"/>
      <w:tabs>
        <w:tab w:val="left" w:pos="6521"/>
        <w:tab w:val="right" w:pos="10489"/>
      </w:tabs>
      <w:rPr>
        <w:sz w:val="20"/>
        <w:szCs w:val="20"/>
      </w:rPr>
    </w:pPr>
    <w:r>
      <w:rPr>
        <w:sz w:val="20"/>
        <w:szCs w:val="20"/>
      </w:rPr>
      <w:t xml:space="preserve">          </w:t>
    </w:r>
    <w:r w:rsidR="00D72987" w:rsidRPr="0020365F">
      <w:rPr>
        <w:sz w:val="20"/>
        <w:szCs w:val="20"/>
      </w:rPr>
      <w:t xml:space="preserve">Parafa </w:t>
    </w:r>
    <w:r>
      <w:rPr>
        <w:sz w:val="20"/>
        <w:szCs w:val="20"/>
      </w:rPr>
      <w:t>p</w:t>
    </w:r>
    <w:r w:rsidR="00F467D3">
      <w:rPr>
        <w:sz w:val="20"/>
        <w:szCs w:val="20"/>
      </w:rPr>
      <w:t>rodávající</w:t>
    </w:r>
    <w:r>
      <w:rPr>
        <w:sz w:val="20"/>
        <w:szCs w:val="20"/>
      </w:rPr>
      <w:t>ho</w:t>
    </w:r>
    <w:r w:rsidR="00D72987" w:rsidRPr="0020365F">
      <w:rPr>
        <w:sz w:val="20"/>
        <w:szCs w:val="20"/>
      </w:rPr>
      <w:t>:</w:t>
    </w:r>
    <w:r w:rsidR="006C4B5E">
      <w:rPr>
        <w:sz w:val="20"/>
        <w:szCs w:val="20"/>
      </w:rPr>
      <w:tab/>
    </w:r>
    <w:r w:rsidR="006C4B5E">
      <w:rPr>
        <w:sz w:val="20"/>
        <w:szCs w:val="20"/>
      </w:rPr>
      <w:tab/>
    </w:r>
    <w:r w:rsidR="00D72987" w:rsidRPr="0020365F">
      <w:rPr>
        <w:sz w:val="20"/>
        <w:szCs w:val="20"/>
      </w:rPr>
      <w:t xml:space="preserve">Parafa </w:t>
    </w:r>
    <w:r>
      <w:rPr>
        <w:sz w:val="20"/>
        <w:szCs w:val="20"/>
      </w:rPr>
      <w:t>k</w:t>
    </w:r>
    <w:r w:rsidR="00F467D3">
      <w:rPr>
        <w:sz w:val="20"/>
        <w:szCs w:val="20"/>
      </w:rPr>
      <w:t>upující</w:t>
    </w:r>
    <w:r>
      <w:rPr>
        <w:sz w:val="20"/>
        <w:szCs w:val="20"/>
      </w:rPr>
      <w:t>ho</w:t>
    </w:r>
    <w:r w:rsidR="00D72987" w:rsidRPr="0020365F">
      <w:rPr>
        <w:sz w:val="20"/>
        <w:szCs w:val="20"/>
      </w:rPr>
      <w:t>:</w:t>
    </w:r>
    <w:r w:rsidR="006C4B5E">
      <w:rPr>
        <w:sz w:val="20"/>
        <w:szCs w:val="20"/>
      </w:rPr>
      <w:tab/>
    </w:r>
  </w:p>
  <w:p w14:paraId="3416DD1E" w14:textId="3218AC68" w:rsidR="006C4B5E" w:rsidRPr="003B0008" w:rsidRDefault="00D72987" w:rsidP="00612EEB">
    <w:pPr>
      <w:pStyle w:val="Zpat"/>
      <w:tabs>
        <w:tab w:val="clear" w:pos="4536"/>
        <w:tab w:val="clear" w:pos="9072"/>
      </w:tabs>
      <w:ind w:firstLine="284"/>
      <w:rPr>
        <w:sz w:val="12"/>
        <w:szCs w:val="12"/>
      </w:rPr>
    </w:pPr>
    <w:r w:rsidRPr="0020365F">
      <w:rPr>
        <w:sz w:val="20"/>
        <w:szCs w:val="20"/>
      </w:rPr>
      <w:t xml:space="preserve">  </w:t>
    </w:r>
    <w:r w:rsidR="006C4B5E" w:rsidRPr="003B0008">
      <w:rPr>
        <w:sz w:val="12"/>
        <w:szCs w:val="12"/>
      </w:rPr>
      <w:t>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36E1B" w14:textId="77777777" w:rsidR="00AF409F" w:rsidRDefault="00AF409F" w:rsidP="007434D5">
      <w:pPr>
        <w:spacing w:after="0" w:line="240" w:lineRule="auto"/>
      </w:pPr>
      <w:r>
        <w:separator/>
      </w:r>
    </w:p>
  </w:footnote>
  <w:footnote w:type="continuationSeparator" w:id="0">
    <w:p w14:paraId="7FA8349D" w14:textId="77777777" w:rsidR="00AF409F" w:rsidRDefault="00AF409F" w:rsidP="0074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413"/>
    <w:multiLevelType w:val="hybridMultilevel"/>
    <w:tmpl w:val="6630AFA8"/>
    <w:lvl w:ilvl="0" w:tplc="F2FE8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1869"/>
    <w:multiLevelType w:val="hybridMultilevel"/>
    <w:tmpl w:val="1B165B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A2EC7"/>
    <w:multiLevelType w:val="hybridMultilevel"/>
    <w:tmpl w:val="759EA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66E0B"/>
    <w:multiLevelType w:val="multilevel"/>
    <w:tmpl w:val="26AE2A34"/>
    <w:numStyleLink w:val="Styl1"/>
  </w:abstractNum>
  <w:abstractNum w:abstractNumId="4" w15:restartNumberingAfterBreak="0">
    <w:nsid w:val="0B82340B"/>
    <w:multiLevelType w:val="hybridMultilevel"/>
    <w:tmpl w:val="C310C3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482F"/>
    <w:multiLevelType w:val="hybridMultilevel"/>
    <w:tmpl w:val="CD581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5846"/>
    <w:multiLevelType w:val="multilevel"/>
    <w:tmpl w:val="BFD29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CB50CB"/>
    <w:multiLevelType w:val="multilevel"/>
    <w:tmpl w:val="79AE75FA"/>
    <w:lvl w:ilvl="0">
      <w:start w:val="1"/>
      <w:numFmt w:val="decimal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2C557E"/>
    <w:multiLevelType w:val="hybridMultilevel"/>
    <w:tmpl w:val="8B3AD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250B0"/>
    <w:multiLevelType w:val="hybridMultilevel"/>
    <w:tmpl w:val="B5D083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1E6C"/>
    <w:multiLevelType w:val="hybridMultilevel"/>
    <w:tmpl w:val="23480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1D94"/>
    <w:multiLevelType w:val="hybridMultilevel"/>
    <w:tmpl w:val="14E02224"/>
    <w:lvl w:ilvl="0" w:tplc="1B54E01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75D67"/>
    <w:multiLevelType w:val="multilevel"/>
    <w:tmpl w:val="9C0C239C"/>
    <w:lvl w:ilvl="0">
      <w:start w:val="1"/>
      <w:numFmt w:val="decimal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9D1166"/>
    <w:multiLevelType w:val="multilevel"/>
    <w:tmpl w:val="AB069DBA"/>
    <w:lvl w:ilvl="0">
      <w:start w:val="1"/>
      <w:numFmt w:val="decimal"/>
      <w:pStyle w:val="Nadpis1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87A5A1A"/>
    <w:multiLevelType w:val="hybridMultilevel"/>
    <w:tmpl w:val="0A64DAA4"/>
    <w:lvl w:ilvl="0" w:tplc="D0144E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3005F1"/>
    <w:multiLevelType w:val="multilevel"/>
    <w:tmpl w:val="2FDEE0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9C4B6E"/>
    <w:multiLevelType w:val="multilevel"/>
    <w:tmpl w:val="26AE2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0873E6"/>
    <w:multiLevelType w:val="hybridMultilevel"/>
    <w:tmpl w:val="3DCC0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E440D"/>
    <w:multiLevelType w:val="multilevel"/>
    <w:tmpl w:val="54140D08"/>
    <w:lvl w:ilvl="0">
      <w:start w:val="1"/>
      <w:numFmt w:val="decimal"/>
      <w:lvlText w:val="Čl.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3B2D73"/>
    <w:multiLevelType w:val="multilevel"/>
    <w:tmpl w:val="4322C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7FC6D72"/>
    <w:multiLevelType w:val="hybridMultilevel"/>
    <w:tmpl w:val="3B245F9C"/>
    <w:lvl w:ilvl="0" w:tplc="0E5C5AB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70C05"/>
    <w:multiLevelType w:val="hybridMultilevel"/>
    <w:tmpl w:val="A50401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338D5"/>
    <w:multiLevelType w:val="hybridMultilevel"/>
    <w:tmpl w:val="1234B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1418B"/>
    <w:multiLevelType w:val="multilevel"/>
    <w:tmpl w:val="26AE2A34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22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15"/>
  </w:num>
  <w:num w:numId="12">
    <w:abstractNumId w:val="12"/>
  </w:num>
  <w:num w:numId="13">
    <w:abstractNumId w:val="19"/>
  </w:num>
  <w:num w:numId="14">
    <w:abstractNumId w:val="23"/>
  </w:num>
  <w:num w:numId="15">
    <w:abstractNumId w:val="3"/>
  </w:num>
  <w:num w:numId="16">
    <w:abstractNumId w:val="12"/>
  </w:num>
  <w:num w:numId="17">
    <w:abstractNumId w:val="19"/>
  </w:num>
  <w:num w:numId="18">
    <w:abstractNumId w:val="16"/>
  </w:num>
  <w:num w:numId="1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6"/>
  </w:num>
  <w:num w:numId="23">
    <w:abstractNumId w:val="18"/>
  </w:num>
  <w:num w:numId="24">
    <w:abstractNumId w:val="20"/>
  </w:num>
  <w:num w:numId="25">
    <w:abstractNumId w:val="13"/>
  </w:num>
  <w:num w:numId="26">
    <w:abstractNumId w:val="0"/>
  </w:num>
  <w:num w:numId="27">
    <w:abstractNumId w:val="17"/>
  </w:num>
  <w:num w:numId="28">
    <w:abstractNumId w:val="7"/>
  </w:num>
  <w:num w:numId="29">
    <w:abstractNumId w:val="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2"/>
  </w:num>
  <w:num w:numId="38">
    <w:abstractNumId w:val="13"/>
  </w:num>
  <w:num w:numId="39">
    <w:abstractNumId w:val="13"/>
  </w:num>
  <w:num w:numId="40">
    <w:abstractNumId w:val="13"/>
  </w:num>
  <w:num w:numId="41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E4"/>
    <w:rsid w:val="000014E5"/>
    <w:rsid w:val="00011DDC"/>
    <w:rsid w:val="00013C1F"/>
    <w:rsid w:val="00020594"/>
    <w:rsid w:val="000500CF"/>
    <w:rsid w:val="00050B96"/>
    <w:rsid w:val="0005432B"/>
    <w:rsid w:val="000E2853"/>
    <w:rsid w:val="001137BE"/>
    <w:rsid w:val="001227DC"/>
    <w:rsid w:val="001577DC"/>
    <w:rsid w:val="00181FD3"/>
    <w:rsid w:val="001948B8"/>
    <w:rsid w:val="001B1914"/>
    <w:rsid w:val="001C1D22"/>
    <w:rsid w:val="001C3712"/>
    <w:rsid w:val="001C6D4E"/>
    <w:rsid w:val="0020365F"/>
    <w:rsid w:val="00214A42"/>
    <w:rsid w:val="00216C00"/>
    <w:rsid w:val="002229B6"/>
    <w:rsid w:val="00237AA5"/>
    <w:rsid w:val="00257501"/>
    <w:rsid w:val="002A1B4B"/>
    <w:rsid w:val="002B3030"/>
    <w:rsid w:val="002B6235"/>
    <w:rsid w:val="002C1466"/>
    <w:rsid w:val="002D642D"/>
    <w:rsid w:val="003164E4"/>
    <w:rsid w:val="00327BF7"/>
    <w:rsid w:val="0033284F"/>
    <w:rsid w:val="00365BB9"/>
    <w:rsid w:val="003C72E4"/>
    <w:rsid w:val="003E720F"/>
    <w:rsid w:val="00400EC4"/>
    <w:rsid w:val="00406C30"/>
    <w:rsid w:val="0041145A"/>
    <w:rsid w:val="00411FA9"/>
    <w:rsid w:val="00413BAB"/>
    <w:rsid w:val="00421BD2"/>
    <w:rsid w:val="004437FC"/>
    <w:rsid w:val="00445D7D"/>
    <w:rsid w:val="0047031D"/>
    <w:rsid w:val="004A011B"/>
    <w:rsid w:val="004A0154"/>
    <w:rsid w:val="004B6561"/>
    <w:rsid w:val="004C1075"/>
    <w:rsid w:val="004C521A"/>
    <w:rsid w:val="004C5A9B"/>
    <w:rsid w:val="0050183D"/>
    <w:rsid w:val="00507F80"/>
    <w:rsid w:val="00514971"/>
    <w:rsid w:val="00535952"/>
    <w:rsid w:val="005401A9"/>
    <w:rsid w:val="00543DEC"/>
    <w:rsid w:val="005536C8"/>
    <w:rsid w:val="00566432"/>
    <w:rsid w:val="00571043"/>
    <w:rsid w:val="0058044F"/>
    <w:rsid w:val="00591D49"/>
    <w:rsid w:val="005947F7"/>
    <w:rsid w:val="005B4222"/>
    <w:rsid w:val="005C740B"/>
    <w:rsid w:val="005D0914"/>
    <w:rsid w:val="005D179C"/>
    <w:rsid w:val="005E0237"/>
    <w:rsid w:val="005E3875"/>
    <w:rsid w:val="005E6CB2"/>
    <w:rsid w:val="005F794B"/>
    <w:rsid w:val="00612EEB"/>
    <w:rsid w:val="00654E8A"/>
    <w:rsid w:val="00656B7B"/>
    <w:rsid w:val="00670DF1"/>
    <w:rsid w:val="00675A51"/>
    <w:rsid w:val="006C4B5E"/>
    <w:rsid w:val="006D07DC"/>
    <w:rsid w:val="006D4BFD"/>
    <w:rsid w:val="00722A09"/>
    <w:rsid w:val="007434D5"/>
    <w:rsid w:val="0075696E"/>
    <w:rsid w:val="0077093E"/>
    <w:rsid w:val="007938E5"/>
    <w:rsid w:val="007D1ECE"/>
    <w:rsid w:val="007D4228"/>
    <w:rsid w:val="00805325"/>
    <w:rsid w:val="008569D7"/>
    <w:rsid w:val="00861D4A"/>
    <w:rsid w:val="00894814"/>
    <w:rsid w:val="008E6C70"/>
    <w:rsid w:val="008F57BA"/>
    <w:rsid w:val="00910859"/>
    <w:rsid w:val="009257EC"/>
    <w:rsid w:val="0093596E"/>
    <w:rsid w:val="00954875"/>
    <w:rsid w:val="00961739"/>
    <w:rsid w:val="00991CBC"/>
    <w:rsid w:val="00996D17"/>
    <w:rsid w:val="009A128C"/>
    <w:rsid w:val="009A36B4"/>
    <w:rsid w:val="009A49BB"/>
    <w:rsid w:val="009B4138"/>
    <w:rsid w:val="009D2E90"/>
    <w:rsid w:val="009D393E"/>
    <w:rsid w:val="009D577B"/>
    <w:rsid w:val="009F0C3D"/>
    <w:rsid w:val="009F51CF"/>
    <w:rsid w:val="00A02E34"/>
    <w:rsid w:val="00A05506"/>
    <w:rsid w:val="00A353CD"/>
    <w:rsid w:val="00A464B9"/>
    <w:rsid w:val="00A52B98"/>
    <w:rsid w:val="00A539C5"/>
    <w:rsid w:val="00A60A6E"/>
    <w:rsid w:val="00A954EC"/>
    <w:rsid w:val="00AA181D"/>
    <w:rsid w:val="00AA792C"/>
    <w:rsid w:val="00AC1E48"/>
    <w:rsid w:val="00AF409F"/>
    <w:rsid w:val="00B2553B"/>
    <w:rsid w:val="00B75F3D"/>
    <w:rsid w:val="00BA4FA9"/>
    <w:rsid w:val="00BA7C57"/>
    <w:rsid w:val="00BB3E0D"/>
    <w:rsid w:val="00BB4CB6"/>
    <w:rsid w:val="00BB6E23"/>
    <w:rsid w:val="00BF3A76"/>
    <w:rsid w:val="00C103F0"/>
    <w:rsid w:val="00C37253"/>
    <w:rsid w:val="00C44BD8"/>
    <w:rsid w:val="00C455A2"/>
    <w:rsid w:val="00C47196"/>
    <w:rsid w:val="00C6032D"/>
    <w:rsid w:val="00C71C80"/>
    <w:rsid w:val="00C771F5"/>
    <w:rsid w:val="00C9620B"/>
    <w:rsid w:val="00CC1991"/>
    <w:rsid w:val="00CF6042"/>
    <w:rsid w:val="00D072DB"/>
    <w:rsid w:val="00D1012F"/>
    <w:rsid w:val="00D14D14"/>
    <w:rsid w:val="00D14F8F"/>
    <w:rsid w:val="00D22960"/>
    <w:rsid w:val="00D443B3"/>
    <w:rsid w:val="00D45906"/>
    <w:rsid w:val="00D70540"/>
    <w:rsid w:val="00D72987"/>
    <w:rsid w:val="00D90849"/>
    <w:rsid w:val="00DA5FFE"/>
    <w:rsid w:val="00DD36EF"/>
    <w:rsid w:val="00DE108B"/>
    <w:rsid w:val="00DF76DA"/>
    <w:rsid w:val="00E00129"/>
    <w:rsid w:val="00E13509"/>
    <w:rsid w:val="00E30DEA"/>
    <w:rsid w:val="00E31B2D"/>
    <w:rsid w:val="00E3636E"/>
    <w:rsid w:val="00E7332B"/>
    <w:rsid w:val="00E94E41"/>
    <w:rsid w:val="00EB0E0F"/>
    <w:rsid w:val="00EB4B09"/>
    <w:rsid w:val="00EC77EC"/>
    <w:rsid w:val="00EE3193"/>
    <w:rsid w:val="00F01C64"/>
    <w:rsid w:val="00F22835"/>
    <w:rsid w:val="00F22AB0"/>
    <w:rsid w:val="00F22AD4"/>
    <w:rsid w:val="00F467D3"/>
    <w:rsid w:val="00F64FAD"/>
    <w:rsid w:val="00F70E3A"/>
    <w:rsid w:val="00F84319"/>
    <w:rsid w:val="00F9565A"/>
    <w:rsid w:val="00FA13CA"/>
    <w:rsid w:val="00FA4897"/>
    <w:rsid w:val="00FB3EFA"/>
    <w:rsid w:val="00FC24C1"/>
    <w:rsid w:val="00FC2589"/>
    <w:rsid w:val="00FD2613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9C026E7"/>
  <w15:docId w15:val="{9D92161A-BBD7-461F-A93C-12D4B925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D07DC"/>
    <w:pPr>
      <w:numPr>
        <w:numId w:val="34"/>
      </w:numPr>
      <w:spacing w:after="0"/>
      <w:jc w:val="center"/>
      <w:outlineLvl w:val="0"/>
    </w:pPr>
    <w:rPr>
      <w:rFonts w:ascii="Arial Narrow" w:hAnsi="Arial Narrow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1577DC"/>
    <w:pPr>
      <w:numPr>
        <w:ilvl w:val="1"/>
        <w:numId w:val="34"/>
      </w:numPr>
      <w:spacing w:after="0"/>
      <w:outlineLvl w:val="1"/>
    </w:pPr>
    <w:rPr>
      <w:rFonts w:ascii="Arial Narrow" w:hAnsi="Arial Narrow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031D"/>
    <w:pPr>
      <w:numPr>
        <w:ilvl w:val="2"/>
        <w:numId w:val="34"/>
      </w:numPr>
      <w:spacing w:after="0"/>
      <w:outlineLvl w:val="2"/>
    </w:pPr>
    <w:rPr>
      <w:rFonts w:ascii="Arial Narrow" w:hAnsi="Arial Narrow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D36EF"/>
    <w:pPr>
      <w:keepNext/>
      <w:numPr>
        <w:ilvl w:val="3"/>
        <w:numId w:val="3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7DC"/>
    <w:pPr>
      <w:numPr>
        <w:ilvl w:val="4"/>
        <w:numId w:val="3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7DC"/>
    <w:pPr>
      <w:numPr>
        <w:ilvl w:val="5"/>
        <w:numId w:val="34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7DC"/>
    <w:pPr>
      <w:numPr>
        <w:ilvl w:val="6"/>
        <w:numId w:val="34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7DC"/>
    <w:pPr>
      <w:numPr>
        <w:ilvl w:val="7"/>
        <w:numId w:val="34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7DC"/>
    <w:pPr>
      <w:numPr>
        <w:ilvl w:val="8"/>
        <w:numId w:val="34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05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34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34D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434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34D5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6D07DC"/>
    <w:rPr>
      <w:rFonts w:ascii="Arial Narrow" w:hAnsi="Arial Narrow"/>
      <w:b/>
      <w:sz w:val="24"/>
      <w:szCs w:val="24"/>
      <w:lang w:eastAsia="en-US"/>
    </w:rPr>
  </w:style>
  <w:style w:type="character" w:customStyle="1" w:styleId="Nadpis2Char">
    <w:name w:val="Nadpis 2 Char"/>
    <w:link w:val="Nadpis2"/>
    <w:uiPriority w:val="9"/>
    <w:rsid w:val="001577DC"/>
    <w:rPr>
      <w:rFonts w:ascii="Arial Narrow" w:hAnsi="Arial Narrow"/>
      <w:lang w:eastAsia="en-US"/>
    </w:rPr>
  </w:style>
  <w:style w:type="numbering" w:customStyle="1" w:styleId="Styl1">
    <w:name w:val="Styl1"/>
    <w:uiPriority w:val="99"/>
    <w:rsid w:val="005536C8"/>
    <w:pPr>
      <w:numPr>
        <w:numId w:val="14"/>
      </w:numPr>
    </w:pPr>
  </w:style>
  <w:style w:type="character" w:customStyle="1" w:styleId="Nadpis3Char">
    <w:name w:val="Nadpis 3 Char"/>
    <w:link w:val="Nadpis3"/>
    <w:uiPriority w:val="9"/>
    <w:rsid w:val="0047031D"/>
    <w:rPr>
      <w:rFonts w:ascii="Arial Narrow" w:hAnsi="Arial Narrow"/>
      <w:lang w:eastAsia="en-US"/>
    </w:rPr>
  </w:style>
  <w:style w:type="character" w:customStyle="1" w:styleId="Nadpis4Char">
    <w:name w:val="Nadpis 4 Char"/>
    <w:link w:val="Nadpis4"/>
    <w:uiPriority w:val="9"/>
    <w:rsid w:val="00DD36E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6D07D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6D07D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6D07D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6D07DC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6D07DC"/>
    <w:rPr>
      <w:rFonts w:ascii="Cambria" w:eastAsia="Times New Roman" w:hAnsi="Cambria" w:cs="Times New Roman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216C0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E38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8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8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875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8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slavik@farmtec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vavra@farmtec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armtec.cz/vseobecne-obchodni-podminky.htm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armt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636876442215309014</Data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CHNOLOGIE (bez montáže se specifikací v příloze)-kupní" ma:contentTypeID="0x010100C2F7DA3ADDDD5249BA5D9E6B0416E4E10F00FB19AEAE25928A48A25510D210637962" ma:contentTypeVersion="7" ma:contentTypeDescription="" ma:contentTypeScope="" ma:versionID="cad9505deca0b3823f6512af56fff062">
  <xsd:schema xmlns:xsd="http://www.w3.org/2001/XMLSchema" xmlns:xs="http://www.w3.org/2001/XMLSchema" xmlns:p="http://schemas.microsoft.com/office/2006/metadata/properties" xmlns:ns2="0bb3eb38-1f8c-45bc-9c2a-80a745cdba7c" targetNamespace="http://schemas.microsoft.com/office/2006/metadata/properties" ma:root="true" ma:fieldsID="3e31a83b99942344ea84ab3eb7f5c42a" ns2:_="">
    <xsd:import namespace="0bb3eb38-1f8c-45bc-9c2a-80a745cdba7c"/>
    <xsd:element name="properties">
      <xsd:complexType>
        <xsd:sequence>
          <xsd:element name="documentManagement">
            <xsd:complexType>
              <xsd:all>
                <xsd:element ref="ns2:PopisDokumentu" minOccurs="0"/>
                <xsd:element ref="ns2:Zpracovatel" minOccurs="0"/>
                <xsd:element ref="ns2:IDsmlouvy" minOccurs="0"/>
                <xsd:element ref="ns2:TypSmlouvy" minOccurs="0"/>
                <xsd:element ref="ns2:TypSmlouvy1" minOccurs="0"/>
                <xsd:element ref="ns2:Spis" minOccurs="0"/>
                <xsd:element ref="ns2:Projekt" minOccurs="0"/>
                <xsd:element ref="ns2:Stav_x0020_dokumentu"/>
                <xsd:element ref="ns2:SmluvniStrana"/>
                <xsd:element ref="ns2:IcSmluvniStr" minOccurs="0"/>
                <xsd:element ref="ns2:CisloSmlouvyPartnera" minOccurs="0"/>
                <xsd:element ref="ns2:Stredisko"/>
                <xsd:element ref="ns2:Zeme" minOccurs="0"/>
                <xsd:element ref="ns2:Castka" minOccurs="0"/>
                <xsd:element ref="ns2:Mena"/>
                <xsd:element ref="ns2:KurzMeny" minOccurs="0"/>
                <xsd:element ref="ns2:DelkaZarukyStavba" minOccurs="0"/>
                <xsd:element ref="ns2:DelkaZarukyTechnologie" minOccurs="0"/>
                <xsd:element ref="ns2:KomentareWorkflow" minOccurs="0"/>
                <xsd:element ref="ns2:PlatnostOd" minOccurs="0"/>
                <xsd:element ref="ns2:PlatnostDo" minOccurs="0"/>
                <xsd:element ref="ns2:PodepsanoDne" minOccurs="0"/>
                <xsd:element ref="ns2:VypovedniLhuta" minOccurs="0"/>
                <xsd:element ref="ns2:Poznamka" minOccurs="0"/>
                <xsd:element ref="ns2:PredpokladanyTerminUzavreniSmlouvy" minOccurs="0"/>
                <xsd:element ref="ns2:TypNakupProdej" minOccurs="0"/>
                <xsd:element ref="ns2:Souvisis" minOccurs="0"/>
                <xsd:element ref="ns2:Odkazy" minOccurs="0"/>
                <xsd:element ref="ns2:Pripom" minOccurs="0"/>
                <xsd:element ref="ns2:Upozorneno" minOccurs="0"/>
                <xsd:element ref="ns2:PodepsanySkenDokumentu" minOccurs="0"/>
                <xsd:element ref="ns2:RoleProKomentare" minOccurs="0"/>
                <xsd:element ref="ns2:Schval" minOccurs="0"/>
                <xsd:element ref="ns2:OutcomProKomentare" minOccurs="0"/>
                <xsd:element ref="ns2:_dlc_DocId" minOccurs="0"/>
                <xsd:element ref="ns2:_dlc_DocIdUrl" minOccurs="0"/>
                <xsd:element ref="ns2:_dlc_DocIdPersistId" minOccurs="0"/>
                <xsd:element ref="ns2:IDprokomentare" minOccurs="0"/>
                <xsd:element ref="ns2:Archive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eb38-1f8c-45bc-9c2a-80a745cdba7c" elementFormDefault="qualified">
    <xsd:import namespace="http://schemas.microsoft.com/office/2006/documentManagement/types"/>
    <xsd:import namespace="http://schemas.microsoft.com/office/infopath/2007/PartnerControls"/>
    <xsd:element name="PopisDokumentu" ma:index="1" nillable="true" ma:displayName="Popis dokumentu" ma:internalName="PopisDokumentu">
      <xsd:simpleType>
        <xsd:restriction base="dms:Note">
          <xsd:maxLength value="255"/>
        </xsd:restriction>
      </xsd:simpleType>
    </xsd:element>
    <xsd:element name="Zpracovatel" ma:index="3" nillable="true" ma:displayName="Zpracovatel" ma:indexed="true" ma:list="UserInfo" ma:SharePointGroup="0" ma:internalName="Zpracovat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smlouvy" ma:index="4" nillable="true" ma:displayName="ID smlouvy" ma:indexed="true" ma:internalName="IDsmlouvy">
      <xsd:simpleType>
        <xsd:restriction base="dms:Unknown"/>
      </xsd:simpleType>
    </xsd:element>
    <xsd:element name="TypSmlouvy" ma:index="6" nillable="true" ma:displayName="Typ dokumentu" ma:default="SMLOUVY" ma:format="Dropdown" ma:indexed="true" ma:internalName="TypSmlouvy">
      <xsd:simpleType>
        <xsd:restriction base="dms:Choice">
          <xsd:enumeration value="SMLOUVY"/>
          <xsd:enumeration value="DODATKY"/>
          <xsd:enumeration value="POMOCNÉ DOKUMENTY"/>
          <xsd:enumeration value="DOKUMENTY VYŽADUJÍCÍ PODPIS"/>
          <xsd:enumeration value="PŘÍLOHY"/>
        </xsd:restriction>
      </xsd:simpleType>
    </xsd:element>
    <xsd:element name="TypSmlouvy1" ma:index="7" nillable="true" ma:displayName="Typ smlouvy" ma:format="Dropdown" ma:indexed="true" ma:internalName="TypSmlouvy1" ma:readOnly="false">
      <xsd:simpleType>
        <xsd:union memberTypes="dms:Text">
          <xsd:simpleType>
            <xsd:restriction base="dms:Choice">
              <xsd:enumeration value="IMPLEMENTAČNÍ SMLOUVA"/>
              <xsd:enumeration value="KS SE ZÁKAZNÍKEM (ČESKO)"/>
              <xsd:enumeration value="KS SE ZÁKAZNÍKEM (ZAHRANIČÍ)"/>
              <xsd:enumeration value="KUPNÍ SMLOUVA NA NÁKUP HW/SW"/>
              <xsd:enumeration value="KUPNÍ SMLOUVY – FARMTEC JAKO SUBDODAVATEL I JAKO ZÁKAZNÍK"/>
              <xsd:enumeration value="LICENČNÍ SMLOUVA"/>
              <xsd:enumeration value="PRACOVNÍ SMLOUVA, DOHODA O PROVEDENÍ PRÁCE"/>
              <xsd:enumeration value="RÁMCOVÁ SMLOUVA S DODAVATELEM TECHNOLOGIE"/>
              <xsd:enumeration value="RÁMCOVÁ SMLOUVA S DODAVATELEM TELEKOMUNIKAČNÍHO ŘEŠENÍ"/>
              <xsd:enumeration value="RÁMCOVÁ SMLOUVA S EXTERNÍMI SERVISNÍMI A MONTÁŽNÍMI ORGANIZACEMI"/>
              <xsd:enumeration value="SERVISNÍ SMLOUVY NA TECHNOLOGIE FARMTEC"/>
              <xsd:enumeration value="SLA SMLOUVA"/>
              <xsd:enumeration value="SMLOUVA NA NÁKUP MAJETKU"/>
              <xsd:enumeration value="SMLOUVA NA NÁKUP SPOTŘEBNÍHO MAT., SLUŽEB, ENERGIÍ, STRAVENEK, OSTRAHY, ATD. (REŽIE)"/>
              <xsd:enumeration value="SMLOUVA O ZASTOUPENÍ JINÝM OBCHODNÍKEM"/>
              <xsd:enumeration value="SMLOUVY NA DODÁVKU MATERIÁLŮ A ZBOŽÍ NA SKLAD A DO VÝROBY"/>
              <xsd:enumeration value="SMLOUVY NA REKLAMU"/>
              <xsd:enumeration value="SMLOUVY O SPONZORINGU"/>
              <xsd:enumeration value="SMLOUVY S BANKAMI, POJIŠŤOVNAMI, LEASINGEM, JINÉ SMLOUVY K FINANČNÍM OPERACÍM"/>
              <xsd:enumeration value="SOD NA GENERÁLNÍ DODÁVKU (ČESKO)"/>
              <xsd:enumeration value="SOD NA GENERÁLNÍ DODÁVKU (ZAHRANIČÍ)"/>
              <xsd:enumeration value="SOD NA INŽENÝRSKOU ČINNOST"/>
              <xsd:enumeration value="SOD NA PROJEKČNÍ ČINNOST"/>
              <xsd:enumeration value="SOD NA SUBDODÁVKU INŽENÝRSKÉ ČINNOSTI"/>
              <xsd:enumeration value="SOD NA SUBDODÁVKU PROJEKČNÍ ČINNOSTI"/>
              <xsd:enumeration value="SOD NA SUBDODÁVU INŽENÝRSKÉ ČINNOSTI"/>
              <xsd:enumeration value="SOD NA TECHNOLOGIE SE ZÁKAZNÍKEM (ČESKO)"/>
              <xsd:enumeration value="SOD NA TECHNOLOGIE SE ZÁKAZNÍKEM (ZAHRANIČÍ)"/>
              <xsd:enumeration value="SOD SE STAVEBNÍ FIRMOU"/>
              <xsd:enumeration value="SOD SE SUBDODAVATELEM NA DODÁVKU TECHNOLOGIE A MONTÁŽE"/>
              <xsd:enumeration value="SOD SE SUBDODAVATELEM TECHNOLOGIE A MONTÁŽE"/>
              <xsd:enumeration value="ÚVĚROVÁ SMLOUVA (VĚŘITEL FARMTEC), ZÁSTAVNÍ SMLOUVY, SMĚNKY, OSTATNÍ SOUVISEJÍCÍ"/>
              <xsd:enumeration value="ZPROSTŘEDKOVATELSKÁ SMLOUVA"/>
              <xsd:enumeration value="SMLOUVA FARMSOFT"/>
            </xsd:restriction>
          </xsd:simpleType>
        </xsd:union>
      </xsd:simpleType>
    </xsd:element>
    <xsd:element name="Spis" ma:index="8" nillable="true" ma:displayName="Spis" ma:indexed="true" ma:internalName="Spis" ma:readOnly="false">
      <xsd:simpleType>
        <xsd:restriction base="dms:Text">
          <xsd:maxLength value="255"/>
        </xsd:restriction>
      </xsd:simpleType>
    </xsd:element>
    <xsd:element name="Projekt" ma:index="9" nillable="true" ma:displayName="Projekt" ma:indexed="true" ma:internalName="Projekt" ma:readOnly="false">
      <xsd:simpleType>
        <xsd:restriction base="dms:Text">
          <xsd:maxLength value="255"/>
        </xsd:restriction>
      </xsd:simpleType>
    </xsd:element>
    <xsd:element name="Stav_x0020_dokumentu" ma:index="10" ma:displayName="Stav dokumentu" ma:default="01 PŘÍPRAVA" ma:format="Dropdown" ma:indexed="true" ma:internalName="Stav_x0020_dokumentu">
      <xsd:simpleType>
        <xsd:restriction base="dms:Choice">
          <xsd:enumeration value="01 PŘÍPRAVA"/>
          <xsd:enumeration value="02 PŘIPOMÍNKOVÁNÍ"/>
          <xsd:enumeration value="03 PŘIPOMÍNKOVÁNO"/>
          <xsd:enumeration value="04 POSLEDNÍ VERZE PŘED SCHVÁLENÍM"/>
          <xsd:enumeration value="05 SCHVÁLENÍ"/>
          <xsd:enumeration value="06 SCHVÁLEN"/>
          <xsd:enumeration value="07 NESCHVÁLENO"/>
          <xsd:enumeration value="08 PODEPSÁN"/>
        </xsd:restriction>
      </xsd:simpleType>
    </xsd:element>
    <xsd:element name="SmluvniStrana" ma:index="11" ma:displayName="Smluvní strana" ma:indexed="true" ma:internalName="SmluvniStrana">
      <xsd:simpleType>
        <xsd:restriction base="dms:Unknown"/>
      </xsd:simpleType>
    </xsd:element>
    <xsd:element name="IcSmluvniStr" ma:index="12" nillable="true" ma:displayName="IČ smluvní str" ma:internalName="IcSmluvniStr" ma:readOnly="false">
      <xsd:simpleType>
        <xsd:restriction base="dms:Unknown"/>
      </xsd:simpleType>
    </xsd:element>
    <xsd:element name="CisloSmlouvyPartnera" ma:index="13" nillable="true" ma:displayName="Číslo smlouvy" ma:indexed="true" ma:internalName="CisloSmlouvyPartnera">
      <xsd:simpleType>
        <xsd:restriction base="dms:Text">
          <xsd:maxLength value="255"/>
        </xsd:restriction>
      </xsd:simpleType>
    </xsd:element>
    <xsd:element name="Stredisko" ma:index="14" ma:displayName="Středisko" ma:indexed="true" ma:internalName="Stredisko">
      <xsd:simpleType>
        <xsd:restriction base="dms:Text">
          <xsd:maxLength value="255"/>
        </xsd:restriction>
      </xsd:simpleType>
    </xsd:element>
    <xsd:element name="Zeme" ma:index="15" nillable="true" ma:displayName="Země působnosti" ma:internalName="Zeme">
      <xsd:simpleType>
        <xsd:restriction base="dms:Text">
          <xsd:maxLength value="255"/>
        </xsd:restriction>
      </xsd:simpleType>
    </xsd:element>
    <xsd:element name="Castka" ma:index="16" nillable="true" ma:displayName="Částka" ma:decimals="0" ma:internalName="Castka" ma:percentage="FALSE">
      <xsd:simpleType>
        <xsd:restriction base="dms:Number"/>
      </xsd:simpleType>
    </xsd:element>
    <xsd:element name="Mena" ma:index="17" ma:displayName="Měna" ma:default="CZK" ma:format="Dropdown" ma:internalName="Mena">
      <xsd:simpleType>
        <xsd:restriction base="dms:Choice">
          <xsd:enumeration value="CZK"/>
          <xsd:enumeration value="EUR"/>
          <xsd:enumeration value="GBP"/>
          <xsd:enumeration value="HUF"/>
          <xsd:enumeration value="CHF"/>
          <xsd:enumeration value="ILS"/>
          <xsd:enumeration value="JPY"/>
          <xsd:enumeration value="PLN"/>
          <xsd:enumeration value="RUB"/>
          <xsd:enumeration value="RUB"/>
          <xsd:enumeration value="USD"/>
        </xsd:restriction>
      </xsd:simpleType>
    </xsd:element>
    <xsd:element name="KurzMeny" ma:index="18" nillable="true" ma:displayName="Kurz měny" ma:decimals="2" ma:default="1" ma:description="V případě měny CZK ponechte výchozí hodnotu 1,00!" ma:internalName="KurzMeny" ma:percentage="FALSE">
      <xsd:simpleType>
        <xsd:restriction base="dms:Number"/>
      </xsd:simpleType>
    </xsd:element>
    <xsd:element name="DelkaZarukyStavba" ma:index="20" nillable="true" ma:displayName="Délka záruky stavby" ma:decimals="0" ma:default="24" ma:internalName="DelkaZarukyStavba" ma:percentage="FALSE">
      <xsd:simpleType>
        <xsd:restriction base="dms:Number"/>
      </xsd:simpleType>
    </xsd:element>
    <xsd:element name="DelkaZarukyTechnologie" ma:index="21" nillable="true" ma:displayName="Délka záruky technologie" ma:decimals="0" ma:default="24" ma:internalName="DelkaZarukyTechnologie" ma:percentage="FALSE">
      <xsd:simpleType>
        <xsd:restriction base="dms:Number"/>
      </xsd:simpleType>
    </xsd:element>
    <xsd:element name="KomentareWorkflow" ma:index="22" nillable="true" ma:displayName="Komentáře workflow" ma:internalName="KomentareWorkflow">
      <xsd:simpleType>
        <xsd:restriction base="dms:Unknown"/>
      </xsd:simpleType>
    </xsd:element>
    <xsd:element name="PlatnostOd" ma:index="23" nillable="true" ma:displayName="Platnost od" ma:format="DateOnly" ma:indexed="true" ma:internalName="PlatnostOd">
      <xsd:simpleType>
        <xsd:restriction base="dms:DateTime"/>
      </xsd:simpleType>
    </xsd:element>
    <xsd:element name="PlatnostDo" ma:index="24" nillable="true" ma:displayName="Platnost do" ma:default="2999-12-31T00:00:00Z" ma:format="DateOnly" ma:indexed="true" ma:internalName="PlatnostDo">
      <xsd:simpleType>
        <xsd:restriction base="dms:DateTime"/>
      </xsd:simpleType>
    </xsd:element>
    <xsd:element name="PodepsanoDne" ma:index="25" nillable="true" ma:displayName="Podepsáno dne" ma:format="DateOnly" ma:indexed="true" ma:internalName="PodepsanoDne">
      <xsd:simpleType>
        <xsd:restriction base="dms:DateTime"/>
      </xsd:simpleType>
    </xsd:element>
    <xsd:element name="VypovedniLhuta" ma:index="26" nillable="true" ma:displayName="Výpovědní lhůta" ma:decimals="0" ma:description="Počet dní před koncem platnosti, kdy se dokument automaticky připomene" ma:internalName="VypovedniLhuta" ma:percentage="FALSE">
      <xsd:simpleType>
        <xsd:restriction base="dms:Number"/>
      </xsd:simpleType>
    </xsd:element>
    <xsd:element name="Poznamka" ma:index="28" nillable="true" ma:displayName="Poznámka" ma:internalName="Poznamka">
      <xsd:simpleType>
        <xsd:restriction base="dms:Note">
          <xsd:maxLength value="255"/>
        </xsd:restriction>
      </xsd:simpleType>
    </xsd:element>
    <xsd:element name="PredpokladanyTerminUzavreniSmlouvy" ma:index="29" nillable="true" ma:displayName="Předpokládaný termin uzavření smlouvy" ma:format="DateOnly" ma:internalName="PredpokladanyTerminUzavreniSmlouvy">
      <xsd:simpleType>
        <xsd:restriction base="dms:DateTime"/>
      </xsd:simpleType>
    </xsd:element>
    <xsd:element name="TypNakupProdej" ma:index="30" nillable="true" ma:displayName="Typ Nákup/Prodej" ma:format="RadioButtons" ma:internalName="TypNakupProdej">
      <xsd:simpleType>
        <xsd:restriction base="dms:Choice">
          <xsd:enumeration value="Nákup"/>
          <xsd:enumeration value="Prodej"/>
        </xsd:restriction>
      </xsd:simpleType>
    </xsd:element>
    <xsd:element name="Souvisis" ma:index="31" nillable="true" ma:displayName="Souvisí s" ma:internalName="Souvisis">
      <xsd:simpleType>
        <xsd:restriction base="dms:Unknown"/>
      </xsd:simpleType>
    </xsd:element>
    <xsd:element name="Odkazy" ma:index="32" nillable="true" ma:displayName="Odkazy" ma:internalName="Odkazy">
      <xsd:simpleType>
        <xsd:restriction base="dms:Unknown"/>
      </xsd:simpleType>
    </xsd:element>
    <xsd:element name="Pripom" ma:index="33" nillable="true" ma:displayName="Pripom" ma:internalName="Pripom" ma:readOnly="false">
      <xsd:simpleType>
        <xsd:restriction base="dms:Text">
          <xsd:maxLength value="255"/>
        </xsd:restriction>
      </xsd:simpleType>
    </xsd:element>
    <xsd:element name="Upozorneno" ma:index="34" nillable="true" ma:displayName="Upozorneno" ma:default="0" ma:internalName="Upozorneno">
      <xsd:simpleType>
        <xsd:restriction base="dms:Boolean"/>
      </xsd:simpleType>
    </xsd:element>
    <xsd:element name="PodepsanySkenDokumentu" ma:index="35" nillable="true" ma:displayName="Podepsaný dokument" ma:internalName="PodepsanySkenDokumentu">
      <xsd:simpleType>
        <xsd:restriction base="dms:Unknown"/>
      </xsd:simpleType>
    </xsd:element>
    <xsd:element name="RoleProKomentare" ma:index="38" nillable="true" ma:displayName="RoleProKomentare" ma:hidden="true" ma:internalName="RoleProKomentare" ma:readOnly="false">
      <xsd:simpleType>
        <xsd:restriction base="dms:Text">
          <xsd:maxLength value="255"/>
        </xsd:restriction>
      </xsd:simpleType>
    </xsd:element>
    <xsd:element name="Schval" ma:index="39" nillable="true" ma:displayName="Schval" ma:hidden="true" ma:internalName="Schval" ma:readOnly="false">
      <xsd:simpleType>
        <xsd:restriction base="dms:Text">
          <xsd:maxLength value="255"/>
        </xsd:restriction>
      </xsd:simpleType>
    </xsd:element>
    <xsd:element name="OutcomProKomentare" ma:index="40" nillable="true" ma:displayName="OutcomProKomentare" ma:hidden="true" ma:internalName="OutcomProKomentare" ma:readOnly="false">
      <xsd:simpleType>
        <xsd:restriction base="dms:Text">
          <xsd:maxLength value="255"/>
        </xsd:restriction>
      </xsd:simpleType>
    </xsd:element>
    <xsd:element name="_dlc_DocId" ma:index="41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42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Dprokomentare" ma:index="45" nillable="true" ma:displayName="ID pro komentáře" ma:hidden="true" ma:internalName="IDprokomentare" ma:readOnly="false">
      <xsd:simpleType>
        <xsd:restriction base="dms:Text">
          <xsd:maxLength value="255"/>
        </xsd:restriction>
      </xsd:simpleType>
    </xsd:element>
    <xsd:element name="ArchiveTest" ma:index="49" nillable="true" ma:displayName="ArchiveTest" ma:default="0" ma:internalName="ArchiveTe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Typ obsahu"/>
        <xsd:element ref="dc:title" minOccurs="0" maxOccurs="1" ma:index="2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Smlouvy xmlns="0bb3eb38-1f8c-45bc-9c2a-80a745cdba7c">SMLOUVY</TypSmlouvy>
    <_dlc_DocId xmlns="0bb3eb38-1f8c-45bc-9c2a-80a745cdba7c">544REQXDUCW7-4-57</_dlc_DocId>
    <_dlc_DocIdUrl xmlns="0bb3eb38-1f8c-45bc-9c2a-80a745cdba7c">
      <Url>http://ecm.farmtec.cz/sites/smlouvy/_layouts/DocIdRedir.aspx?ID=544REQXDUCW7-4-57</Url>
      <Description>544REQXDUCW7-4-57</Description>
    </_dlc_DocIdUrl>
    <Castka xmlns="0bb3eb38-1f8c-45bc-9c2a-80a745cdba7c" xsi:nil="true"/>
    <KurzMeny xmlns="0bb3eb38-1f8c-45bc-9c2a-80a745cdba7c">1</KurzMeny>
    <IDsmlouvy xmlns="0bb3eb38-1f8c-45bc-9c2a-80a745cdba7c" xsi:nil="true"/>
    <VypovedniLhuta xmlns="0bb3eb38-1f8c-45bc-9c2a-80a745cdba7c" xsi:nil="true"/>
    <Souvisis xmlns="0bb3eb38-1f8c-45bc-9c2a-80a745cdba7c" xsi:nil="true"/>
    <TypNakupProdej xmlns="0bb3eb38-1f8c-45bc-9c2a-80a745cdba7c" xsi:nil="true"/>
    <IcSmluvniStr xmlns="0bb3eb38-1f8c-45bc-9c2a-80a745cdba7c" xsi:nil="true"/>
    <PlatnostDo xmlns="0bb3eb38-1f8c-45bc-9c2a-80a745cdba7c">2999-12-30T23:00:00+00:00</PlatnostDo>
    <PredpokladanyTerminUzavreniSmlouvy xmlns="0bb3eb38-1f8c-45bc-9c2a-80a745cdba7c" xsi:nil="true"/>
    <TypSmlouvy1 xmlns="0bb3eb38-1f8c-45bc-9c2a-80a745cdba7c" xsi:nil="true"/>
    <DelkaZarukyStavba xmlns="0bb3eb38-1f8c-45bc-9c2a-80a745cdba7c">24</DelkaZarukyStavba>
    <Spis xmlns="0bb3eb38-1f8c-45bc-9c2a-80a745cdba7c" xsi:nil="true"/>
    <SmluvniStrana xmlns="0bb3eb38-1f8c-45bc-9c2a-80a745cdba7c">FARMTEC a.s.</SmluvniStrana>
    <Mena xmlns="0bb3eb38-1f8c-45bc-9c2a-80a745cdba7c">CZK</Mena>
    <Odkazy xmlns="0bb3eb38-1f8c-45bc-9c2a-80a745cdba7c" xsi:nil="true"/>
    <PopisDokumentu xmlns="0bb3eb38-1f8c-45bc-9c2a-80a745cdba7c" xsi:nil="true"/>
    <Zpracovatel xmlns="0bb3eb38-1f8c-45bc-9c2a-80a745cdba7c">
      <UserInfo>
        <DisplayName/>
        <AccountId xsi:nil="true"/>
        <AccountType/>
      </UserInfo>
    </Zpracovatel>
    <Projekt xmlns="0bb3eb38-1f8c-45bc-9c2a-80a745cdba7c" xsi:nil="true"/>
    <KomentareWorkflow xmlns="0bb3eb38-1f8c-45bc-9c2a-80a745cdba7c" xsi:nil="true"/>
    <Stav_x0020_dokumentu xmlns="0bb3eb38-1f8c-45bc-9c2a-80a745cdba7c">01 PŘÍPRAVA</Stav_x0020_dokumentu>
    <Upozorneno xmlns="0bb3eb38-1f8c-45bc-9c2a-80a745cdba7c">false</Upozorneno>
    <Stredisko xmlns="0bb3eb38-1f8c-45bc-9c2a-80a745cdba7c">Zadej správnou hodnotu!</Stredisko>
    <Zeme xmlns="0bb3eb38-1f8c-45bc-9c2a-80a745cdba7c" xsi:nil="true"/>
    <PodepsanySkenDokumentu xmlns="0bb3eb38-1f8c-45bc-9c2a-80a745cdba7c" xsi:nil="true"/>
    <CisloSmlouvyPartnera xmlns="0bb3eb38-1f8c-45bc-9c2a-80a745cdba7c" xsi:nil="true"/>
    <PodepsanoDne xmlns="0bb3eb38-1f8c-45bc-9c2a-80a745cdba7c" xsi:nil="true"/>
    <Pripom xmlns="0bb3eb38-1f8c-45bc-9c2a-80a745cdba7c" xsi:nil="true"/>
    <DelkaZarukyTechnologie xmlns="0bb3eb38-1f8c-45bc-9c2a-80a745cdba7c">24</DelkaZarukyTechnologie>
    <PlatnostOd xmlns="0bb3eb38-1f8c-45bc-9c2a-80a745cdba7c" xsi:nil="true"/>
    <Poznamka xmlns="0bb3eb38-1f8c-45bc-9c2a-80a745cdba7c" xsi:nil="true"/>
    <IDprokomentare xmlns="0bb3eb38-1f8c-45bc-9c2a-80a745cdba7c" xsi:nil="true"/>
    <RoleProKomentare xmlns="0bb3eb38-1f8c-45bc-9c2a-80a745cdba7c" xsi:nil="true"/>
    <Schval xmlns="0bb3eb38-1f8c-45bc-9c2a-80a745cdba7c" xsi:nil="true"/>
    <OutcomProKomentare xmlns="0bb3eb38-1f8c-45bc-9c2a-80a745cdba7c" xsi:nil="true"/>
    <ArchiveTest xmlns="0bb3eb38-1f8c-45bc-9c2a-80a745cdba7c">false</ArchiveTest>
  </documentManagement>
</p:properties>
</file>

<file path=customXml/item4.xml><?xml version="1.0" encoding="utf-8"?>
<?mso-contentType ?>
<FormTemplates xmlns="http://schemas.microsoft.com/sharepoint/v3/contenttype/forms">
  <Display>SxEditSmlouvyForm</Display>
  <Edit>SxEditSmlouvyForm</Edit>
  <New>SxEditSmlouvyForm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A78F6-42E2-40EE-8763-592FB60969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F74C57-0316-49AB-BD8F-6722A3AE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eb38-1f8c-45bc-9c2a-80a745cdb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B64A5-D79C-47D3-A755-BF125659547E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bb3eb38-1f8c-45bc-9c2a-80a745cdba7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F017D0-65E7-48F2-92AE-90A1A2F3E4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0559A73-D3C3-4272-B3EA-D09C158D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TECHNOLOGIE (bez montáže se specifikací v příloze)-kupní</vt:lpstr>
    </vt:vector>
  </TitlesOfParts>
  <Company>FARMTEC a.s.</Company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TECHNOLOGIE (bez montáže se specifikací v příloze)-kupní</dc:title>
  <dc:creator>ofaltysova</dc:creator>
  <cp:lastModifiedBy>szp@applet.cz</cp:lastModifiedBy>
  <cp:revision>31</cp:revision>
  <cp:lastPrinted>2014-09-19T15:09:00Z</cp:lastPrinted>
  <dcterms:created xsi:type="dcterms:W3CDTF">2024-05-14T08:48:00Z</dcterms:created>
  <dcterms:modified xsi:type="dcterms:W3CDTF">2024-05-29T06:15:00Z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0x010100C2F7DA3ADDDD5249BA5D9E6B0416E4E10F00FB19AEAE25928A48A25510D210637962</vt:lpwstr>
  </property>
  <property fmtid="{D5CDD505-2E9C-101B-9397-08002B2CF9AE}" pid="3" name="_dlc_DocIdItemGuid">
    <vt:lpwstr>d6a368da-c6be-4b59-8e3c-2d5e37aaa644</vt:lpwstr>
  </property>
  <property fmtid="{D5CDD505-2E9C-101B-9397-08002B2CF9AE}" pid="4" name="IDdodatku">
    <vt:lpwstr/>
  </property>
  <property fmtid="{D5CDD505-2E9C-101B-9397-08002B2CF9AE}" pid="5" name="IDprilohy">
    <vt:lpwstr/>
  </property>
  <property fmtid="{D5CDD505-2E9C-101B-9397-08002B2CF9AE}" pid="6" name="IDpomocnehodokumentu">
    <vt:lpwstr/>
  </property>
  <property fmtid="{D5CDD505-2E9C-101B-9397-08002B2CF9AE}" pid="7" name="WorkflowChangePath">
    <vt:lpwstr>c7aef6a4-b625-4d2c-8c81-c08f0b5b196e,4;c7aef6a4-b625-4d2c-8c81-c08f0b5b196e,4;c7aef6a4-b625-4d2c-8c81-c08f0b5b196e,4;c7aef6a4-b625-4d2c-8c81-c08f0b5b196e,4;c7aef6a4-b625-4d2c-8c81-c08f0b5b196e,4;c7aef6a4-b625-4d2c-8c81-c08f0b5b196e,8;c7aef6a4-b625-4d2c-8c</vt:lpwstr>
  </property>
  <property fmtid="{D5CDD505-2E9C-101B-9397-08002B2CF9AE}" pid="8" name="IDdokumentuvyzadujicipodpis">
    <vt:lpwstr/>
  </property>
</Properties>
</file>