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A3" w:rsidRPr="00723498" w:rsidRDefault="000D37A3" w:rsidP="000D37A3">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D37A3" w:rsidRPr="00723498" w:rsidRDefault="0052729B" w:rsidP="000D37A3">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t>12/2017</w:t>
      </w:r>
      <w:r>
        <w:rPr>
          <w:rFonts w:ascii="Verdana" w:hAnsi="Verdana" w:cs="Arial"/>
          <w:b/>
          <w:i/>
          <w:sz w:val="18"/>
        </w:rPr>
        <w:tab/>
      </w:r>
      <w:r w:rsidR="00A16224">
        <w:rPr>
          <w:rFonts w:ascii="Verdana" w:hAnsi="Verdana" w:cs="Arial"/>
          <w:b/>
          <w:i/>
          <w:sz w:val="18"/>
        </w:rPr>
        <w:t>1301/2017</w:t>
      </w:r>
    </w:p>
    <w:p w:rsidR="000D37A3" w:rsidRDefault="000D37A3" w:rsidP="000D37A3">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 xml:space="preserve">Smlouva o dílo </w:t>
      </w:r>
    </w:p>
    <w:p w:rsidR="000D37A3" w:rsidRDefault="000D37A3" w:rsidP="000D37A3">
      <w:pPr>
        <w:pStyle w:val="Zkladntext90"/>
        <w:shd w:val="clear" w:color="auto" w:fill="auto"/>
        <w:spacing w:before="0" w:after="342"/>
      </w:pPr>
      <w:r>
        <w:t xml:space="preserve">                                                                                                                      Objednatel</w:t>
      </w:r>
    </w:p>
    <w:p w:rsidR="000D37A3" w:rsidRPr="00973D3A" w:rsidRDefault="000D37A3" w:rsidP="000D37A3">
      <w:pPr>
        <w:tabs>
          <w:tab w:val="left" w:pos="4140"/>
        </w:tabs>
        <w:spacing w:before="60"/>
        <w:ind w:left="4140" w:hanging="4140"/>
        <w:rPr>
          <w:rFonts w:ascii="Verdana" w:eastAsia="Times New Roman" w:hAnsi="Verdana" w:cs="Times New Roman"/>
          <w:b/>
          <w:i/>
          <w:caps/>
          <w:sz w:val="28"/>
          <w:szCs w:val="28"/>
        </w:rPr>
      </w:pPr>
      <w:r w:rsidRPr="00973D3A">
        <w:rPr>
          <w:rFonts w:ascii="Verdana" w:eastAsia="Times New Roman" w:hAnsi="Verdana" w:cs="Times New Roman"/>
          <w:b/>
          <w:i/>
          <w:caps/>
          <w:sz w:val="28"/>
          <w:szCs w:val="28"/>
        </w:rPr>
        <w:t>DOMOV PRO SENIORY CHODOV</w:t>
      </w:r>
    </w:p>
    <w:p w:rsidR="000D37A3" w:rsidRPr="00973D3A" w:rsidRDefault="000D37A3" w:rsidP="000D37A3">
      <w:pPr>
        <w:pStyle w:val="Zhlav"/>
        <w:tabs>
          <w:tab w:val="clear" w:pos="4536"/>
          <w:tab w:val="clear" w:pos="9072"/>
          <w:tab w:val="left" w:pos="2410"/>
        </w:tabs>
        <w:spacing w:before="40"/>
        <w:ind w:left="709" w:hanging="709"/>
        <w:jc w:val="both"/>
        <w:rPr>
          <w:rFonts w:ascii="Verdana" w:hAnsi="Verdana" w:cs="Arial"/>
          <w:b/>
          <w:i/>
          <w:sz w:val="20"/>
          <w:szCs w:val="20"/>
        </w:rPr>
      </w:pPr>
      <w:r w:rsidRPr="00973D3A">
        <w:rPr>
          <w:rFonts w:ascii="Verdana" w:hAnsi="Verdana" w:cs="Arial"/>
          <w:b/>
          <w:i/>
          <w:sz w:val="20"/>
          <w:szCs w:val="20"/>
        </w:rPr>
        <w:t>Sídlo:</w:t>
      </w:r>
      <w:r w:rsidRPr="00973D3A">
        <w:rPr>
          <w:rFonts w:ascii="Verdana" w:hAnsi="Verdana" w:cs="Arial"/>
          <w:b/>
          <w:i/>
          <w:sz w:val="20"/>
          <w:szCs w:val="20"/>
        </w:rPr>
        <w:tab/>
      </w:r>
      <w:r>
        <w:rPr>
          <w:rFonts w:ascii="Verdana" w:hAnsi="Verdana" w:cs="Arial"/>
          <w:b/>
          <w:i/>
          <w:sz w:val="20"/>
          <w:szCs w:val="20"/>
        </w:rPr>
        <w:tab/>
      </w:r>
      <w:r w:rsidRPr="00973D3A">
        <w:rPr>
          <w:rFonts w:ascii="Verdana" w:hAnsi="Verdana" w:cs="Arial"/>
          <w:b/>
          <w:i/>
          <w:sz w:val="20"/>
          <w:szCs w:val="20"/>
        </w:rPr>
        <w:t>DONOVALSKÁ 2222, PRAHA 4 - CHODOV, 149 00</w:t>
      </w:r>
    </w:p>
    <w:p w:rsidR="000D37A3" w:rsidRPr="001D0367" w:rsidRDefault="000D37A3" w:rsidP="000D37A3">
      <w:pPr>
        <w:tabs>
          <w:tab w:val="left" w:pos="2410"/>
        </w:tabs>
        <w:spacing w:before="120"/>
        <w:ind w:left="709" w:hanging="709"/>
        <w:rPr>
          <w:sz w:val="16"/>
        </w:rPr>
      </w:pPr>
      <w:r w:rsidRPr="00973D3A">
        <w:rPr>
          <w:rFonts w:ascii="Verdana" w:eastAsia="Times New Roman" w:hAnsi="Verdana" w:cs="Times New Roman"/>
          <w:b/>
          <w:i/>
          <w:iCs/>
          <w:sz w:val="18"/>
          <w:szCs w:val="18"/>
        </w:rPr>
        <w:t>Zastoupený:</w:t>
      </w:r>
      <w:r w:rsidRPr="00973D3A">
        <w:rPr>
          <w:rFonts w:ascii="Verdana" w:eastAsia="Times New Roman" w:hAnsi="Verdana" w:cs="Times New Roman"/>
          <w:b/>
          <w:i/>
          <w:iCs/>
          <w:sz w:val="18"/>
          <w:szCs w:val="18"/>
        </w:rPr>
        <w:tab/>
      </w:r>
      <w:r>
        <w:rPr>
          <w:rFonts w:ascii="Verdana" w:eastAsia="Times New Roman" w:hAnsi="Verdana" w:cs="Times New Roman"/>
          <w:b/>
          <w:i/>
          <w:iCs/>
          <w:sz w:val="18"/>
          <w:szCs w:val="18"/>
        </w:rPr>
        <w:tab/>
      </w:r>
      <w:r w:rsidRPr="00973D3A">
        <w:rPr>
          <w:rFonts w:ascii="Verdana" w:eastAsia="Times New Roman" w:hAnsi="Verdana" w:cs="Times New Roman"/>
          <w:b/>
          <w:i/>
          <w:iCs/>
          <w:sz w:val="18"/>
          <w:szCs w:val="18"/>
        </w:rPr>
        <w:t>Mgr. Bc. Ilonou Veselou, ředitelkou</w:t>
      </w:r>
    </w:p>
    <w:p w:rsidR="000D37A3" w:rsidRPr="001D0367" w:rsidRDefault="000D37A3" w:rsidP="000D37A3">
      <w:pPr>
        <w:pStyle w:val="Zkladntext60"/>
        <w:shd w:val="clear" w:color="auto" w:fill="auto"/>
        <w:spacing w:before="0" w:after="60" w:line="269" w:lineRule="exact"/>
        <w:ind w:left="708" w:right="4320"/>
        <w:jc w:val="left"/>
        <w:rPr>
          <w:sz w:val="16"/>
        </w:rPr>
      </w:pPr>
      <w:r w:rsidRPr="001D0367">
        <w:rPr>
          <w:sz w:val="16"/>
        </w:rPr>
        <w:t>IČ:</w:t>
      </w:r>
      <w:r w:rsidRPr="001D0367">
        <w:rPr>
          <w:sz w:val="16"/>
        </w:rPr>
        <w:tab/>
      </w:r>
      <w:r w:rsidRPr="001D0367">
        <w:rPr>
          <w:sz w:val="16"/>
        </w:rPr>
        <w:tab/>
      </w:r>
      <w:r w:rsidRPr="001D0367">
        <w:rPr>
          <w:sz w:val="16"/>
        </w:rPr>
        <w:tab/>
        <w:t>708 76 606 není plátcem DIČ:</w:t>
      </w:r>
      <w:r w:rsidRPr="001D0367">
        <w:rPr>
          <w:sz w:val="16"/>
        </w:rPr>
        <w:tab/>
      </w:r>
      <w:r w:rsidRPr="001D0367">
        <w:rPr>
          <w:sz w:val="16"/>
        </w:rPr>
        <w:tab/>
      </w:r>
      <w:r w:rsidRPr="001D0367">
        <w:rPr>
          <w:sz w:val="16"/>
        </w:rPr>
        <w:tab/>
        <w:t xml:space="preserve">není plátcem DPH </w:t>
      </w:r>
    </w:p>
    <w:p w:rsidR="000D37A3" w:rsidRPr="001D0367" w:rsidRDefault="000D37A3" w:rsidP="000D37A3">
      <w:pPr>
        <w:pStyle w:val="Zkladntext60"/>
        <w:shd w:val="clear" w:color="auto" w:fill="auto"/>
        <w:spacing w:before="0" w:after="60" w:line="269" w:lineRule="exact"/>
        <w:ind w:left="708" w:right="4320"/>
        <w:jc w:val="left"/>
        <w:rPr>
          <w:sz w:val="16"/>
        </w:rPr>
      </w:pPr>
      <w:r w:rsidRPr="001D0367">
        <w:rPr>
          <w:sz w:val="16"/>
        </w:rPr>
        <w:t>Bankovní spojení:</w:t>
      </w:r>
      <w:r w:rsidRPr="001D0367">
        <w:rPr>
          <w:sz w:val="16"/>
        </w:rPr>
        <w:tab/>
        <w:t>PPF banka a.s.</w:t>
      </w:r>
    </w:p>
    <w:p w:rsidR="000D37A3" w:rsidRPr="001D0367" w:rsidRDefault="000D37A3" w:rsidP="00E930A4">
      <w:pPr>
        <w:pStyle w:val="Zkladntext60"/>
        <w:shd w:val="clear" w:color="auto" w:fill="FFFFFF" w:themeFill="background1"/>
        <w:spacing w:before="0" w:after="351" w:line="269" w:lineRule="exact"/>
        <w:ind w:left="2124" w:firstLine="708"/>
        <w:jc w:val="both"/>
        <w:rPr>
          <w:sz w:val="16"/>
        </w:rPr>
      </w:pPr>
      <w:r w:rsidRPr="001D0367">
        <w:rPr>
          <w:sz w:val="16"/>
        </w:rPr>
        <w:t>číslo účtu: 2001280031/6000</w:t>
      </w:r>
    </w:p>
    <w:p w:rsidR="000D37A3" w:rsidRDefault="000D37A3" w:rsidP="000D37A3">
      <w:pPr>
        <w:pStyle w:val="Zkladntext100"/>
        <w:shd w:val="clear" w:color="auto" w:fill="auto"/>
        <w:spacing w:before="0"/>
      </w:pPr>
      <w:r>
        <w:t xml:space="preserve">na straně jedné jako </w:t>
      </w:r>
      <w:r>
        <w:rPr>
          <w:rStyle w:val="Zkladntext10Tun"/>
          <w:i/>
          <w:iCs/>
        </w:rPr>
        <w:t>„Objednatel"</w:t>
      </w:r>
    </w:p>
    <w:p w:rsidR="000D37A3" w:rsidRDefault="000D37A3" w:rsidP="000D37A3">
      <w:pPr>
        <w:pStyle w:val="Zkladntext110"/>
        <w:shd w:val="clear" w:color="auto" w:fill="auto"/>
        <w:spacing w:after="210"/>
      </w:pPr>
      <w:r>
        <w:t>a</w:t>
      </w:r>
    </w:p>
    <w:p w:rsidR="00E930A4" w:rsidRDefault="000D37A3" w:rsidP="00E930A4">
      <w:pPr>
        <w:pStyle w:val="Zkladntext90"/>
        <w:shd w:val="clear" w:color="auto" w:fill="auto"/>
        <w:spacing w:before="0" w:after="120"/>
      </w:pPr>
      <w:r>
        <w:t>Zhotovitel</w:t>
      </w:r>
    </w:p>
    <w:p w:rsidR="000D37A3" w:rsidRPr="00E930A4" w:rsidRDefault="00E930A4" w:rsidP="00E930A4">
      <w:pPr>
        <w:pStyle w:val="Zkladntext90"/>
        <w:shd w:val="clear" w:color="auto" w:fill="auto"/>
        <w:spacing w:before="0" w:after="120"/>
        <w:jc w:val="left"/>
      </w:pPr>
      <w:r>
        <w:t xml:space="preserve">MACON a.s. </w:t>
      </w:r>
    </w:p>
    <w:p w:rsidR="00E930A4" w:rsidRDefault="000D37A3" w:rsidP="00E930A4">
      <w:pPr>
        <w:pStyle w:val="Zkladntext60"/>
        <w:shd w:val="clear" w:color="auto" w:fill="auto"/>
        <w:tabs>
          <w:tab w:val="left" w:pos="2407"/>
          <w:tab w:val="left" w:leader="dot" w:pos="8472"/>
        </w:tabs>
        <w:spacing w:before="0" w:after="60" w:line="336" w:lineRule="exact"/>
        <w:jc w:val="both"/>
        <w:rPr>
          <w:rStyle w:val="Zkladntext6Netun"/>
        </w:rPr>
      </w:pPr>
      <w:r>
        <w:t>Sídlo:</w:t>
      </w:r>
      <w:r>
        <w:rPr>
          <w:rStyle w:val="Zkladntext6Netun"/>
        </w:rPr>
        <w:tab/>
      </w:r>
      <w:r w:rsidR="00E930A4" w:rsidRPr="00E930A4">
        <w:rPr>
          <w:rStyle w:val="Zkladntext6Netun"/>
          <w:b/>
          <w:i/>
        </w:rPr>
        <w:t>Hornokrčská 590/14 , 140 00 Praha 4</w:t>
      </w:r>
    </w:p>
    <w:p w:rsidR="000D37A3" w:rsidRPr="00973D3A" w:rsidRDefault="000D37A3" w:rsidP="00E930A4">
      <w:pPr>
        <w:pStyle w:val="Zkladntext60"/>
        <w:shd w:val="clear" w:color="auto" w:fill="auto"/>
        <w:tabs>
          <w:tab w:val="left" w:pos="2407"/>
          <w:tab w:val="left" w:leader="dot" w:pos="8472"/>
        </w:tabs>
        <w:spacing w:before="0" w:after="60" w:line="336" w:lineRule="exact"/>
        <w:jc w:val="both"/>
        <w:rPr>
          <w:rFonts w:eastAsia="Times New Roman" w:cs="Times New Roman"/>
          <w:b w:val="0"/>
          <w:i w:val="0"/>
          <w:iCs w:val="0"/>
          <w:sz w:val="16"/>
          <w:szCs w:val="16"/>
        </w:rPr>
      </w:pPr>
      <w:r w:rsidRPr="00973D3A">
        <w:rPr>
          <w:rFonts w:eastAsia="Times New Roman" w:cs="Times New Roman"/>
          <w:sz w:val="16"/>
          <w:szCs w:val="16"/>
        </w:rPr>
        <w:t>Zastoupený:</w:t>
      </w:r>
      <w:r w:rsidRPr="00973D3A">
        <w:rPr>
          <w:rFonts w:eastAsia="Times New Roman" w:cs="Times New Roman"/>
          <w:sz w:val="16"/>
          <w:szCs w:val="16"/>
        </w:rPr>
        <w:tab/>
      </w:r>
      <w:r w:rsidR="00E930A4">
        <w:rPr>
          <w:rFonts w:eastAsia="Times New Roman" w:cs="Times New Roman"/>
          <w:sz w:val="16"/>
          <w:szCs w:val="16"/>
        </w:rPr>
        <w:t>Pavlem Falářem – členem představenstva</w:t>
      </w:r>
    </w:p>
    <w:p w:rsidR="000D37A3" w:rsidRPr="00973D3A" w:rsidRDefault="000D37A3" w:rsidP="000D37A3">
      <w:pPr>
        <w:tabs>
          <w:tab w:val="left" w:pos="2410"/>
        </w:tabs>
        <w:spacing w:before="120"/>
        <w:ind w:left="709" w:right="-987" w:hanging="709"/>
        <w:rPr>
          <w:rFonts w:ascii="Verdana" w:eastAsia="Times New Roman" w:hAnsi="Verdana" w:cs="Times New Roman"/>
          <w:b/>
          <w:i/>
          <w:iCs/>
          <w:sz w:val="16"/>
          <w:szCs w:val="16"/>
        </w:rPr>
      </w:pPr>
      <w:r>
        <w:rPr>
          <w:rFonts w:ascii="Verdana" w:eastAsia="Times New Roman" w:hAnsi="Verdana" w:cs="Times New Roman"/>
          <w:b/>
          <w:i/>
          <w:iCs/>
          <w:sz w:val="16"/>
          <w:szCs w:val="16"/>
        </w:rPr>
        <w:tab/>
      </w:r>
      <w:r w:rsidRPr="00973D3A">
        <w:rPr>
          <w:rFonts w:ascii="Verdana" w:eastAsia="Times New Roman" w:hAnsi="Verdana" w:cs="Times New Roman"/>
          <w:b/>
          <w:i/>
          <w:iCs/>
          <w:sz w:val="16"/>
          <w:szCs w:val="16"/>
        </w:rPr>
        <w:t>IČ:</w:t>
      </w:r>
      <w:r w:rsidRPr="00973D3A">
        <w:rPr>
          <w:rFonts w:ascii="Verdana" w:eastAsia="Times New Roman" w:hAnsi="Verdana" w:cs="Times New Roman"/>
          <w:b/>
          <w:bCs/>
          <w:i/>
          <w:sz w:val="16"/>
          <w:szCs w:val="16"/>
        </w:rPr>
        <w:tab/>
      </w:r>
      <w:r>
        <w:rPr>
          <w:rFonts w:ascii="Verdana" w:eastAsia="Times New Roman" w:hAnsi="Verdana" w:cs="Times New Roman"/>
          <w:b/>
          <w:bCs/>
          <w:i/>
          <w:sz w:val="16"/>
          <w:szCs w:val="16"/>
        </w:rPr>
        <w:tab/>
      </w:r>
      <w:r w:rsidR="00E930A4">
        <w:rPr>
          <w:rFonts w:ascii="Verdana" w:eastAsia="Times New Roman" w:hAnsi="Verdana" w:cs="Times New Roman"/>
          <w:b/>
          <w:bCs/>
          <w:i/>
          <w:sz w:val="16"/>
          <w:szCs w:val="16"/>
        </w:rPr>
        <w:t>25062425</w:t>
      </w:r>
    </w:p>
    <w:p w:rsidR="000D37A3" w:rsidRPr="00973D3A" w:rsidRDefault="000D37A3" w:rsidP="000D37A3">
      <w:pPr>
        <w:tabs>
          <w:tab w:val="left" w:pos="2410"/>
        </w:tabs>
        <w:spacing w:before="120"/>
        <w:ind w:left="709" w:hanging="709"/>
        <w:rPr>
          <w:rFonts w:ascii="Verdana" w:eastAsia="Times New Roman" w:hAnsi="Verdana" w:cs="Times New Roman"/>
          <w:b/>
          <w:i/>
          <w:iCs/>
          <w:sz w:val="16"/>
          <w:szCs w:val="16"/>
        </w:rPr>
      </w:pPr>
      <w:r>
        <w:rPr>
          <w:rFonts w:ascii="Verdana" w:eastAsia="Times New Roman" w:hAnsi="Verdana" w:cs="Times New Roman"/>
          <w:b/>
          <w:i/>
          <w:iCs/>
          <w:sz w:val="16"/>
          <w:szCs w:val="16"/>
        </w:rPr>
        <w:tab/>
      </w:r>
      <w:r w:rsidRPr="00973D3A">
        <w:rPr>
          <w:rFonts w:ascii="Verdana" w:eastAsia="Times New Roman" w:hAnsi="Verdana" w:cs="Times New Roman"/>
          <w:b/>
          <w:i/>
          <w:iCs/>
          <w:sz w:val="16"/>
          <w:szCs w:val="16"/>
        </w:rPr>
        <w:t>DIČ:</w:t>
      </w:r>
      <w:r w:rsidRPr="00973D3A">
        <w:rPr>
          <w:rFonts w:ascii="Verdana" w:eastAsia="Times New Roman" w:hAnsi="Verdana" w:cs="Times New Roman"/>
          <w:b/>
          <w:bCs/>
          <w:i/>
          <w:sz w:val="16"/>
          <w:szCs w:val="16"/>
        </w:rPr>
        <w:tab/>
      </w:r>
      <w:r w:rsidR="006060DA">
        <w:rPr>
          <w:rFonts w:ascii="Verdana" w:eastAsia="Times New Roman" w:hAnsi="Verdana" w:cs="Times New Roman"/>
          <w:b/>
          <w:bCs/>
          <w:i/>
          <w:sz w:val="16"/>
          <w:szCs w:val="16"/>
        </w:rPr>
        <w:t xml:space="preserve">       </w:t>
      </w:r>
      <w:r w:rsidR="00E930A4">
        <w:rPr>
          <w:rFonts w:ascii="Verdana" w:eastAsia="Times New Roman" w:hAnsi="Verdana" w:cs="Times New Roman"/>
          <w:b/>
          <w:bCs/>
          <w:i/>
          <w:sz w:val="16"/>
          <w:szCs w:val="16"/>
        </w:rPr>
        <w:t>CZ25062425</w:t>
      </w:r>
    </w:p>
    <w:p w:rsidR="000D37A3" w:rsidRPr="00973D3A" w:rsidRDefault="000D37A3" w:rsidP="000D37A3">
      <w:pPr>
        <w:tabs>
          <w:tab w:val="left" w:pos="2410"/>
        </w:tabs>
        <w:spacing w:before="120"/>
        <w:ind w:left="709" w:hanging="709"/>
        <w:rPr>
          <w:rFonts w:ascii="Verdana" w:eastAsia="Times New Roman" w:hAnsi="Verdana" w:cs="Times New Roman"/>
          <w:b/>
          <w:i/>
          <w:iCs/>
          <w:sz w:val="16"/>
          <w:szCs w:val="16"/>
        </w:rPr>
      </w:pPr>
      <w:r w:rsidRPr="00973D3A">
        <w:rPr>
          <w:rFonts w:ascii="Verdana" w:eastAsia="Times New Roman" w:hAnsi="Verdana" w:cs="Times New Roman"/>
          <w:b/>
          <w:i/>
          <w:iCs/>
          <w:sz w:val="16"/>
          <w:szCs w:val="16"/>
        </w:rPr>
        <w:t xml:space="preserve">   </w:t>
      </w:r>
      <w:r>
        <w:rPr>
          <w:rFonts w:ascii="Verdana" w:eastAsia="Times New Roman" w:hAnsi="Verdana" w:cs="Times New Roman"/>
          <w:b/>
          <w:i/>
          <w:iCs/>
          <w:sz w:val="16"/>
          <w:szCs w:val="16"/>
        </w:rPr>
        <w:tab/>
      </w:r>
      <w:r w:rsidRPr="00973D3A">
        <w:rPr>
          <w:rFonts w:ascii="Verdana" w:eastAsia="Times New Roman" w:hAnsi="Verdana" w:cs="Times New Roman"/>
          <w:b/>
          <w:i/>
          <w:iCs/>
          <w:sz w:val="16"/>
          <w:szCs w:val="16"/>
        </w:rPr>
        <w:t xml:space="preserve">Bankovní spojení: </w:t>
      </w:r>
      <w:r>
        <w:rPr>
          <w:rFonts w:ascii="Verdana" w:eastAsia="Times New Roman" w:hAnsi="Verdana" w:cs="Times New Roman"/>
          <w:b/>
          <w:i/>
          <w:iCs/>
          <w:sz w:val="16"/>
          <w:szCs w:val="16"/>
        </w:rPr>
        <w:tab/>
      </w:r>
      <w:r>
        <w:rPr>
          <w:rFonts w:ascii="Verdana" w:eastAsia="Times New Roman" w:hAnsi="Verdana" w:cs="Times New Roman"/>
          <w:b/>
          <w:i/>
          <w:iCs/>
          <w:sz w:val="16"/>
          <w:szCs w:val="16"/>
        </w:rPr>
        <w:tab/>
      </w:r>
      <w:r w:rsidR="00E930A4">
        <w:rPr>
          <w:rFonts w:ascii="Verdana" w:eastAsia="Times New Roman" w:hAnsi="Verdana" w:cs="Times New Roman"/>
          <w:b/>
          <w:i/>
          <w:iCs/>
          <w:sz w:val="16"/>
          <w:szCs w:val="16"/>
        </w:rPr>
        <w:t>Česká spořitelna a.s.</w:t>
      </w:r>
    </w:p>
    <w:p w:rsidR="000D37A3" w:rsidRDefault="000D37A3" w:rsidP="000D37A3">
      <w:pPr>
        <w:tabs>
          <w:tab w:val="left" w:pos="2410"/>
        </w:tabs>
        <w:spacing w:before="120"/>
        <w:ind w:left="709" w:hanging="709"/>
        <w:rPr>
          <w:rFonts w:ascii="Verdana" w:eastAsia="Times New Roman" w:hAnsi="Verdana" w:cs="Times New Roman"/>
          <w:b/>
          <w:i/>
          <w:iCs/>
          <w:sz w:val="16"/>
          <w:szCs w:val="16"/>
        </w:rPr>
      </w:pPr>
      <w:r>
        <w:rPr>
          <w:rFonts w:ascii="Verdana" w:eastAsia="Times New Roman" w:hAnsi="Verdana" w:cs="Times New Roman"/>
          <w:b/>
          <w:i/>
          <w:iCs/>
          <w:sz w:val="16"/>
          <w:szCs w:val="16"/>
        </w:rPr>
        <w:tab/>
      </w:r>
      <w:r>
        <w:rPr>
          <w:rFonts w:ascii="Verdana" w:eastAsia="Times New Roman" w:hAnsi="Verdana" w:cs="Times New Roman"/>
          <w:b/>
          <w:i/>
          <w:iCs/>
          <w:sz w:val="16"/>
          <w:szCs w:val="16"/>
        </w:rPr>
        <w:tab/>
      </w:r>
      <w:r>
        <w:rPr>
          <w:rFonts w:ascii="Verdana" w:eastAsia="Times New Roman" w:hAnsi="Verdana" w:cs="Times New Roman"/>
          <w:b/>
          <w:i/>
          <w:iCs/>
          <w:sz w:val="16"/>
          <w:szCs w:val="16"/>
        </w:rPr>
        <w:tab/>
      </w:r>
      <w:r w:rsidR="00E930A4">
        <w:rPr>
          <w:rFonts w:ascii="Verdana" w:eastAsia="Times New Roman" w:hAnsi="Verdana" w:cs="Times New Roman"/>
          <w:b/>
          <w:i/>
          <w:iCs/>
          <w:sz w:val="16"/>
          <w:szCs w:val="16"/>
        </w:rPr>
        <w:t>288618319/0800</w:t>
      </w:r>
    </w:p>
    <w:p w:rsidR="000D37A3" w:rsidRPr="00973D3A" w:rsidRDefault="000D37A3" w:rsidP="000D37A3">
      <w:pPr>
        <w:tabs>
          <w:tab w:val="left" w:pos="2410"/>
        </w:tabs>
        <w:spacing w:before="120"/>
        <w:ind w:left="709" w:hanging="709"/>
        <w:rPr>
          <w:rFonts w:ascii="Verdana" w:eastAsia="Times New Roman" w:hAnsi="Verdana" w:cs="Times New Roman"/>
          <w:b/>
          <w:i/>
          <w:iCs/>
          <w:sz w:val="16"/>
          <w:szCs w:val="16"/>
        </w:rPr>
      </w:pPr>
    </w:p>
    <w:p w:rsidR="000D37A3" w:rsidRDefault="000D37A3" w:rsidP="000D37A3">
      <w:pPr>
        <w:pStyle w:val="Zkladntext100"/>
        <w:shd w:val="clear" w:color="auto" w:fill="auto"/>
        <w:spacing w:before="0" w:after="260" w:line="218" w:lineRule="exact"/>
        <w:rPr>
          <w:rStyle w:val="Zkladntext10Tun"/>
          <w:i/>
          <w:iCs/>
        </w:rPr>
      </w:pPr>
      <w:r>
        <w:t xml:space="preserve">na straně druhé jako </w:t>
      </w:r>
      <w:r>
        <w:rPr>
          <w:rStyle w:val="Zkladntext10Tun"/>
          <w:i/>
          <w:iCs/>
        </w:rPr>
        <w:t>„Zhotovitel"</w:t>
      </w:r>
    </w:p>
    <w:p w:rsidR="000D37A3" w:rsidRDefault="000D37A3" w:rsidP="000D37A3">
      <w:pPr>
        <w:pStyle w:val="Zkladntext100"/>
        <w:shd w:val="clear" w:color="auto" w:fill="auto"/>
        <w:spacing w:before="0" w:after="260" w:line="218" w:lineRule="exact"/>
      </w:pPr>
    </w:p>
    <w:p w:rsidR="000D37A3" w:rsidRDefault="000D37A3" w:rsidP="000D37A3">
      <w:pPr>
        <w:pStyle w:val="Zkladntext60"/>
        <w:shd w:val="clear" w:color="auto" w:fill="auto"/>
        <w:spacing w:before="0" w:after="201"/>
        <w:ind w:left="460"/>
        <w:jc w:val="both"/>
      </w:pPr>
      <w:r>
        <w:t>uzavřeli dle zákona č. 89/2012 Sb., občanského zákoníku, smlouvu o dílo tohoto znění:</w:t>
      </w:r>
    </w:p>
    <w:p w:rsidR="000D37A3" w:rsidRDefault="000D37A3" w:rsidP="000D37A3">
      <w:pPr>
        <w:pStyle w:val="Zkladntext90"/>
        <w:shd w:val="clear" w:color="auto" w:fill="auto"/>
        <w:spacing w:before="0" w:after="100"/>
      </w:pPr>
      <w:r>
        <w:t>Článek I. Předmět smlouvy</w:t>
      </w:r>
    </w:p>
    <w:p w:rsidR="000D37A3" w:rsidRDefault="000D37A3" w:rsidP="000D37A3">
      <w:pPr>
        <w:pStyle w:val="Zkladntext110"/>
        <w:shd w:val="clear" w:color="auto" w:fill="auto"/>
        <w:spacing w:after="100" w:line="242" w:lineRule="exact"/>
        <w:jc w:val="both"/>
      </w:pPr>
      <w:r>
        <w:t>1. DOHODNUTÝ PŘEDMĚT PLNĚNÍ ZHOTOVITELE (DÍLO)</w:t>
      </w:r>
    </w:p>
    <w:p w:rsidR="000D37A3" w:rsidRDefault="000D37A3" w:rsidP="000D37A3">
      <w:pPr>
        <w:pStyle w:val="Zkladntext50"/>
        <w:numPr>
          <w:ilvl w:val="0"/>
          <w:numId w:val="1"/>
        </w:numPr>
        <w:shd w:val="clear" w:color="auto" w:fill="auto"/>
        <w:tabs>
          <w:tab w:val="left" w:pos="1436"/>
        </w:tabs>
        <w:spacing w:before="0" w:after="58"/>
        <w:ind w:left="1460" w:hanging="720"/>
        <w:jc w:val="left"/>
      </w:pPr>
      <w:r>
        <w:t xml:space="preserve">Zhotovitel se zavazuje provést na svůj náklad a nebezpečí pro objednatele stavbu - rekonstrukci </w:t>
      </w:r>
      <w:r w:rsidR="006060DA">
        <w:t xml:space="preserve">tří </w:t>
      </w:r>
      <w:r>
        <w:t>koupelen v objektu Domova pro seniory Chodov v rozsahu a podle:</w:t>
      </w:r>
    </w:p>
    <w:p w:rsidR="000D37A3" w:rsidRDefault="000D37A3" w:rsidP="000D37A3">
      <w:pPr>
        <w:pStyle w:val="Zkladntext21"/>
        <w:shd w:val="clear" w:color="auto" w:fill="auto"/>
        <w:spacing w:before="0" w:after="58"/>
        <w:ind w:left="1460" w:firstLine="0"/>
      </w:pPr>
      <w:r>
        <w:t>&gt; Projektové dokumentace pro výběr dodavatele s názvem:</w:t>
      </w:r>
    </w:p>
    <w:p w:rsidR="000D37A3" w:rsidRDefault="000D37A3" w:rsidP="000D37A3">
      <w:pPr>
        <w:pStyle w:val="Zkladntext21"/>
        <w:numPr>
          <w:ilvl w:val="0"/>
          <w:numId w:val="2"/>
        </w:numPr>
        <w:shd w:val="clear" w:color="auto" w:fill="auto"/>
        <w:tabs>
          <w:tab w:val="left" w:pos="2166"/>
        </w:tabs>
        <w:spacing w:before="0" w:after="64" w:line="197" w:lineRule="exact"/>
        <w:ind w:left="2320" w:hanging="440"/>
      </w:pPr>
      <w:r>
        <w:t>„Stavební úpravy koupelen Domov pro seniory Chodov, Donovalská 2222/31 149 00 Praha" zpracovaná</w:t>
      </w:r>
      <w:r w:rsidR="006060DA">
        <w:t xml:space="preserve"> Ing. Arch. Miroslavem Němečkem</w:t>
      </w:r>
    </w:p>
    <w:p w:rsidR="006060DA" w:rsidRDefault="00A2522F" w:rsidP="004D58BA">
      <w:pPr>
        <w:pStyle w:val="Zkladntext21"/>
        <w:numPr>
          <w:ilvl w:val="0"/>
          <w:numId w:val="2"/>
        </w:numPr>
        <w:shd w:val="clear" w:color="auto" w:fill="auto"/>
        <w:tabs>
          <w:tab w:val="left" w:pos="2166"/>
        </w:tabs>
        <w:spacing w:before="0" w:after="64" w:line="197" w:lineRule="exact"/>
        <w:ind w:left="2320" w:hanging="440"/>
      </w:pPr>
      <w:r>
        <w:t>„</w:t>
      </w:r>
      <w:r w:rsidR="000D37A3">
        <w:t>Stavební úpravy koupelen Domov pro seniory Chodov, Donovalská 2222/31 149 00 Praha" zpracovaná Janem Zelenkou.</w:t>
      </w:r>
    </w:p>
    <w:p w:rsidR="006060DA" w:rsidRDefault="006060DA" w:rsidP="006060DA">
      <w:pPr>
        <w:pStyle w:val="Zkladntext21"/>
        <w:shd w:val="clear" w:color="auto" w:fill="auto"/>
        <w:tabs>
          <w:tab w:val="left" w:pos="2407"/>
        </w:tabs>
        <w:spacing w:before="0" w:after="70" w:line="192" w:lineRule="exact"/>
        <w:ind w:left="740" w:firstLine="0"/>
        <w:jc w:val="both"/>
      </w:pPr>
    </w:p>
    <w:p w:rsidR="006F594E" w:rsidRDefault="000D37A3" w:rsidP="006F594E">
      <w:pPr>
        <w:pStyle w:val="Zkladntext21"/>
        <w:shd w:val="clear" w:color="auto" w:fill="auto"/>
        <w:tabs>
          <w:tab w:val="left" w:pos="2407"/>
        </w:tabs>
        <w:spacing w:before="0" w:after="70" w:line="192" w:lineRule="exact"/>
        <w:ind w:left="740" w:firstLine="0"/>
        <w:jc w:val="both"/>
      </w:pPr>
      <w:r>
        <w:t xml:space="preserve">Projektová dokumentace je zpracovaná v souladu s příslušnými právními předpisy zejména zákonem číslo 183/2006 Sb., stavební zákon, v platném znění, vyhláškou číslo 499/2006 Sb., o dokumentaci staveb, v platném znění, vyhláškou číslo 503/2006 Sb., v </w:t>
      </w:r>
      <w:r w:rsidR="0083041F">
        <w:t>platném znění, z</w:t>
      </w:r>
      <w:r w:rsidR="006060DA">
        <w:t>ákonem číslo 134/201</w:t>
      </w:r>
      <w:r>
        <w:t xml:space="preserve">6 Sb., o </w:t>
      </w:r>
      <w:r w:rsidR="006060DA">
        <w:t xml:space="preserve">zadávání </w:t>
      </w:r>
      <w:r>
        <w:t>veřejných zakáz</w:t>
      </w:r>
      <w:r w:rsidR="006060DA">
        <w:t>e</w:t>
      </w:r>
      <w:r>
        <w:t xml:space="preserve">k, ve znění pozdějších předpisů a vyhláškou číslo </w:t>
      </w:r>
      <w:r w:rsidR="0083041F">
        <w:t>169/2016</w:t>
      </w:r>
      <w:r>
        <w:t xml:space="preserve"> Sb., </w:t>
      </w:r>
      <w:r w:rsidR="006F594E">
        <w:t>kterou se stanoví rozsah dokumentace veřejné zakázky na stavební práce a soupisu stavebních prací, dodávek a služeb s výkazem výměr, dále v textu rovněž jen „PROJEKT'</w:t>
      </w:r>
    </w:p>
    <w:p w:rsidR="000D37A3" w:rsidRDefault="000D37A3" w:rsidP="006F594E">
      <w:pPr>
        <w:pStyle w:val="Zkladntext21"/>
        <w:shd w:val="clear" w:color="auto" w:fill="auto"/>
        <w:tabs>
          <w:tab w:val="left" w:pos="2407"/>
        </w:tabs>
        <w:spacing w:before="0" w:after="70" w:line="192" w:lineRule="exact"/>
        <w:ind w:left="740" w:firstLine="0"/>
        <w:jc w:val="both"/>
      </w:pPr>
      <w:r>
        <w:t>Dílo je specifikováno PROJEKTEM a ROZPOČTEM a zahrnuje:</w:t>
      </w:r>
    </w:p>
    <w:p w:rsidR="000D37A3" w:rsidRDefault="000D37A3" w:rsidP="000D37A3">
      <w:pPr>
        <w:pStyle w:val="Zkladntext21"/>
        <w:numPr>
          <w:ilvl w:val="0"/>
          <w:numId w:val="3"/>
        </w:numPr>
        <w:shd w:val="clear" w:color="auto" w:fill="auto"/>
        <w:tabs>
          <w:tab w:val="left" w:pos="1722"/>
        </w:tabs>
        <w:spacing w:before="0" w:after="0" w:line="254" w:lineRule="exact"/>
        <w:ind w:left="740" w:firstLine="0"/>
        <w:jc w:val="both"/>
      </w:pPr>
      <w:r>
        <w:t>Provedení stavby podle PROJEKTU.</w:t>
      </w:r>
    </w:p>
    <w:p w:rsidR="000D37A3" w:rsidRDefault="000D37A3" w:rsidP="000D37A3">
      <w:pPr>
        <w:pStyle w:val="Zkladntext21"/>
        <w:numPr>
          <w:ilvl w:val="0"/>
          <w:numId w:val="3"/>
        </w:numPr>
        <w:shd w:val="clear" w:color="auto" w:fill="auto"/>
        <w:tabs>
          <w:tab w:val="left" w:pos="1722"/>
        </w:tabs>
        <w:spacing w:before="0" w:after="0" w:line="254" w:lineRule="exact"/>
        <w:ind w:left="740" w:firstLine="0"/>
        <w:jc w:val="both"/>
      </w:pPr>
      <w:r>
        <w:t>Zpracování dále uvedené projektové dokumentace:</w:t>
      </w:r>
    </w:p>
    <w:p w:rsidR="000D37A3" w:rsidRDefault="000D37A3" w:rsidP="000D37A3">
      <w:pPr>
        <w:pStyle w:val="Zkladntext21"/>
        <w:shd w:val="clear" w:color="auto" w:fill="auto"/>
        <w:tabs>
          <w:tab w:val="left" w:pos="2441"/>
        </w:tabs>
        <w:spacing w:before="0" w:after="0" w:line="197" w:lineRule="exact"/>
        <w:ind w:left="1740" w:firstLine="0"/>
        <w:jc w:val="both"/>
      </w:pPr>
      <w:r>
        <w:t>&gt;</w:t>
      </w:r>
      <w:r>
        <w:tab/>
        <w:t>Dodavatelské projektové dokumentace v rozsahu nezbytně nutném pro realizaci</w:t>
      </w:r>
    </w:p>
    <w:p w:rsidR="000D37A3" w:rsidRDefault="000D37A3" w:rsidP="000D37A3">
      <w:pPr>
        <w:pStyle w:val="Zkladntext21"/>
        <w:shd w:val="clear" w:color="auto" w:fill="auto"/>
        <w:spacing w:before="0" w:after="0" w:line="197" w:lineRule="exact"/>
        <w:ind w:left="2440" w:firstLine="0"/>
      </w:pPr>
      <w:r>
        <w:t>díla, její projednání, odsouhlasení a schválení projektantem a objednatelem.</w:t>
      </w:r>
    </w:p>
    <w:p w:rsidR="000D37A3" w:rsidRDefault="000D37A3" w:rsidP="00A2522F">
      <w:pPr>
        <w:pStyle w:val="Zkladntext21"/>
        <w:numPr>
          <w:ilvl w:val="0"/>
          <w:numId w:val="3"/>
        </w:numPr>
        <w:shd w:val="clear" w:color="auto" w:fill="auto"/>
        <w:tabs>
          <w:tab w:val="left" w:pos="1722"/>
        </w:tabs>
        <w:spacing w:before="0" w:after="118" w:line="192" w:lineRule="exact"/>
        <w:ind w:left="1740" w:hanging="1000"/>
        <w:jc w:val="both"/>
      </w:pPr>
      <w:r>
        <w:t>Provedení souvisejících činností, prací a dodávek specifikovaných</w:t>
      </w:r>
      <w:r w:rsidR="00A2522F">
        <w:t xml:space="preserve"> v článku I. odstavec 1.2. této </w:t>
      </w:r>
      <w:r>
        <w:t>smlouvy.</w:t>
      </w:r>
    </w:p>
    <w:p w:rsidR="000D37A3" w:rsidRDefault="000D37A3" w:rsidP="000D37A3">
      <w:pPr>
        <w:pStyle w:val="Nadpis31"/>
        <w:keepNext/>
        <w:keepLines/>
        <w:numPr>
          <w:ilvl w:val="0"/>
          <w:numId w:val="1"/>
        </w:numPr>
        <w:shd w:val="clear" w:color="auto" w:fill="auto"/>
        <w:tabs>
          <w:tab w:val="left" w:pos="713"/>
        </w:tabs>
        <w:spacing w:before="0"/>
        <w:ind w:firstLine="0"/>
      </w:pPr>
      <w:bookmarkStart w:id="0" w:name="bookmark2"/>
      <w:r>
        <w:t>Předmět díla dále tvoří:</w:t>
      </w:r>
      <w:bookmarkEnd w:id="0"/>
    </w:p>
    <w:p w:rsidR="000D37A3" w:rsidRDefault="000D37A3" w:rsidP="000D37A3">
      <w:pPr>
        <w:pStyle w:val="Zkladntext21"/>
        <w:numPr>
          <w:ilvl w:val="0"/>
          <w:numId w:val="4"/>
        </w:numPr>
        <w:shd w:val="clear" w:color="auto" w:fill="auto"/>
        <w:tabs>
          <w:tab w:val="left" w:pos="1154"/>
        </w:tabs>
        <w:spacing w:before="0" w:after="0" w:line="197" w:lineRule="exact"/>
        <w:ind w:left="1160" w:hanging="420"/>
        <w:jc w:val="both"/>
      </w:pPr>
      <w:r>
        <w:t>zpracování dodavatelské projektové dokumentace v rozsahu nezbytně nutném pro realizaci díla, její projednání, odsouhlasení a schválení projektantem a objednatelem;</w:t>
      </w:r>
    </w:p>
    <w:p w:rsidR="000D37A3" w:rsidRDefault="000D37A3" w:rsidP="000D37A3">
      <w:pPr>
        <w:pStyle w:val="Zkladntext21"/>
        <w:numPr>
          <w:ilvl w:val="0"/>
          <w:numId w:val="4"/>
        </w:numPr>
        <w:shd w:val="clear" w:color="auto" w:fill="auto"/>
        <w:tabs>
          <w:tab w:val="left" w:pos="1154"/>
        </w:tabs>
        <w:spacing w:before="0" w:after="0" w:line="192" w:lineRule="exact"/>
        <w:ind w:left="1160" w:hanging="420"/>
        <w:jc w:val="both"/>
      </w:pPr>
      <w:r>
        <w:t>před zahájením prací na staveništi zhotovitel zpracuje a předá objednateli plán bezpečnosti a ochrany zdraví při práci na staveništi dle požadavků stanovených v § 15 odstavec (2) Zákona č. 309/2006 Sb.;</w:t>
      </w:r>
    </w:p>
    <w:p w:rsidR="000D37A3" w:rsidRDefault="000D37A3" w:rsidP="000D37A3">
      <w:pPr>
        <w:pStyle w:val="Zkladntext21"/>
        <w:numPr>
          <w:ilvl w:val="0"/>
          <w:numId w:val="4"/>
        </w:numPr>
        <w:shd w:val="clear" w:color="auto" w:fill="auto"/>
        <w:tabs>
          <w:tab w:val="left" w:pos="1154"/>
        </w:tabs>
        <w:spacing w:before="0" w:after="0" w:line="187" w:lineRule="exact"/>
        <w:ind w:left="1160" w:hanging="420"/>
        <w:jc w:val="both"/>
      </w:pPr>
      <w:r>
        <w:t>zhotovitel bude průběžně pořizovat fotodokumentaci postupu provádění stavby, kterou předá objednateli na CD ROM při předání díla;</w:t>
      </w:r>
    </w:p>
    <w:p w:rsidR="000D37A3" w:rsidRDefault="000D37A3" w:rsidP="000D37A3">
      <w:pPr>
        <w:pStyle w:val="Zkladntext21"/>
        <w:numPr>
          <w:ilvl w:val="0"/>
          <w:numId w:val="4"/>
        </w:numPr>
        <w:shd w:val="clear" w:color="auto" w:fill="auto"/>
        <w:tabs>
          <w:tab w:val="left" w:pos="1154"/>
        </w:tabs>
        <w:spacing w:before="0" w:after="0" w:line="192" w:lineRule="exact"/>
        <w:ind w:left="1160" w:hanging="420"/>
        <w:jc w:val="both"/>
      </w:pPr>
      <w:r>
        <w:t>zhotovení dokumentace skutečného provedení díla a její předání objednateli ve 3 tištěných vyhotoveních a v 1 datovém vyhotovení (na CD ROM);</w:t>
      </w:r>
    </w:p>
    <w:p w:rsidR="000D37A3" w:rsidRDefault="000D37A3" w:rsidP="000D37A3">
      <w:pPr>
        <w:pStyle w:val="Zkladntext21"/>
        <w:shd w:val="clear" w:color="auto" w:fill="auto"/>
        <w:spacing w:before="0" w:after="0" w:line="192" w:lineRule="exact"/>
        <w:ind w:left="1160" w:firstLine="0"/>
        <w:jc w:val="both"/>
      </w:pPr>
      <w:r>
        <w:t xml:space="preserve">Dokumentace skutečného provedení bude obsahovat zakreslení skutečného stavu konstrukcí, instalací </w:t>
      </w:r>
      <w:r w:rsidR="006060DA">
        <w:t>a </w:t>
      </w:r>
      <w:r>
        <w:t xml:space="preserve">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domovních přípojek, v</w:t>
      </w:r>
      <w:r w:rsidR="006060DA">
        <w:t> </w:t>
      </w:r>
      <w:r>
        <w:t>případě potřeby provádění případných rekonstrukcí a oprav.</w:t>
      </w:r>
    </w:p>
    <w:p w:rsidR="000D37A3" w:rsidRDefault="000D37A3" w:rsidP="000D37A3">
      <w:pPr>
        <w:pStyle w:val="Zkladntext21"/>
        <w:numPr>
          <w:ilvl w:val="0"/>
          <w:numId w:val="4"/>
        </w:numPr>
        <w:shd w:val="clear" w:color="auto" w:fill="auto"/>
        <w:tabs>
          <w:tab w:val="left" w:pos="1154"/>
        </w:tabs>
        <w:spacing w:before="0" w:after="0" w:line="202" w:lineRule="exact"/>
        <w:ind w:left="1160" w:hanging="420"/>
        <w:jc w:val="both"/>
      </w:pPr>
      <w:r>
        <w:t>provedení veškerých předepsaných zkoušek včetně vystavení dokladů o jejich provedení, doložení atestů, certifikátů, prohlášení o shodě apod. a jejich předání zadavateli ve 3 vyhotoveních; 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stavebníka (TDS), který provede jejich kompletaci před předáním a převzetím díla a kolaudací.</w:t>
      </w:r>
    </w:p>
    <w:p w:rsidR="000D37A3" w:rsidRDefault="000D37A3" w:rsidP="000D37A3">
      <w:pPr>
        <w:pStyle w:val="Zkladntext21"/>
        <w:numPr>
          <w:ilvl w:val="0"/>
          <w:numId w:val="4"/>
        </w:numPr>
        <w:shd w:val="clear" w:color="auto" w:fill="auto"/>
        <w:tabs>
          <w:tab w:val="left" w:pos="1154"/>
        </w:tabs>
        <w:spacing w:before="0" w:after="0" w:line="197" w:lineRule="exact"/>
        <w:ind w:left="1160" w:hanging="420"/>
        <w:jc w:val="both"/>
      </w:pPr>
      <w:r>
        <w:t>provedení individuálního vyzkoušení všech prvků a zařízení tvořících předmět plnění včetně vyhotovení protokolu v českém jazyce ve 3 vyhotoveních;</w:t>
      </w:r>
    </w:p>
    <w:p w:rsidR="000D37A3" w:rsidRDefault="000D37A3" w:rsidP="000D37A3">
      <w:pPr>
        <w:pStyle w:val="Zkladntext21"/>
        <w:shd w:val="clear" w:color="auto" w:fill="auto"/>
        <w:spacing w:before="0" w:after="0" w:line="192" w:lineRule="exact"/>
        <w:ind w:left="1160" w:firstLine="0"/>
        <w:jc w:val="both"/>
      </w:pPr>
      <w:r>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 TDS.</w:t>
      </w:r>
    </w:p>
    <w:p w:rsidR="000D37A3" w:rsidRDefault="000D37A3" w:rsidP="000D37A3">
      <w:pPr>
        <w:pStyle w:val="Zkladntext21"/>
        <w:numPr>
          <w:ilvl w:val="0"/>
          <w:numId w:val="4"/>
        </w:numPr>
        <w:shd w:val="clear" w:color="auto" w:fill="auto"/>
        <w:tabs>
          <w:tab w:val="left" w:pos="1154"/>
        </w:tabs>
        <w:spacing w:before="0" w:after="0" w:line="192" w:lineRule="exact"/>
        <w:ind w:left="1160" w:hanging="420"/>
        <w:jc w:val="both"/>
      </w:pPr>
      <w:r>
        <w:t>provedení komplexního vyzkoušení všech systémů a zařízení tvořících předmět plnění včetně stanovení podmínek, za kterých se budou provádět, vyhodnocení komplexního vyzkoušení včetně vyhotovení protokolu v českém jazyce ve 3 vyhotoveních;</w:t>
      </w:r>
    </w:p>
    <w:p w:rsidR="000D37A3" w:rsidRDefault="000D37A3" w:rsidP="000D37A3">
      <w:pPr>
        <w:pStyle w:val="Zkladntext21"/>
        <w:shd w:val="clear" w:color="auto" w:fill="auto"/>
        <w:spacing w:before="0" w:after="0" w:line="197" w:lineRule="exact"/>
        <w:ind w:left="1160" w:firstLine="0"/>
        <w:jc w:val="both"/>
      </w:pPr>
      <w:r>
        <w:t>Po dokončení díla, před jeho předáním a převzetím, provede zhotovitel komplexní vyzkoušení díla. Podmínky provedení komplexního vyzkoušení zpracuje zhotovitel písemně před zahájením komplexního vyzkoušení a předá je TDS. TDS bude provádět kontrolu provedení komplexního vyzkoušení. Po dokončení komplexního vyzkoušení, nejpozději ke dni předání a převzetí díla, zpracuje zhotovitel protokol o komplexním vyzkoušení díla, který musí potvrdit TDS.</w:t>
      </w:r>
    </w:p>
    <w:p w:rsidR="000D37A3" w:rsidRDefault="000D37A3" w:rsidP="000D37A3">
      <w:pPr>
        <w:pStyle w:val="Zkladntext21"/>
        <w:numPr>
          <w:ilvl w:val="0"/>
          <w:numId w:val="4"/>
        </w:numPr>
        <w:shd w:val="clear" w:color="auto" w:fill="auto"/>
        <w:tabs>
          <w:tab w:val="left" w:pos="1154"/>
        </w:tabs>
        <w:spacing w:before="0" w:after="0" w:line="202" w:lineRule="exact"/>
        <w:ind w:left="1160" w:hanging="420"/>
        <w:jc w:val="both"/>
      </w:pPr>
      <w:r>
        <w:t>předkládání vzorků materiálů a výrobků určených pro osazení či zabudování do stavby objednateli a projektantovi k odsouhlasení;</w:t>
      </w:r>
    </w:p>
    <w:p w:rsidR="000D37A3" w:rsidRDefault="000D37A3" w:rsidP="000D37A3">
      <w:pPr>
        <w:pStyle w:val="Zkladntext21"/>
        <w:numPr>
          <w:ilvl w:val="0"/>
          <w:numId w:val="4"/>
        </w:numPr>
        <w:shd w:val="clear" w:color="auto" w:fill="auto"/>
        <w:tabs>
          <w:tab w:val="left" w:pos="1154"/>
        </w:tabs>
        <w:spacing w:before="0" w:after="0" w:line="197" w:lineRule="exact"/>
        <w:ind w:left="1160" w:hanging="420"/>
        <w:jc w:val="both"/>
      </w:pPr>
      <w:r>
        <w:t xml:space="preserve">spolupráce s objednatelem při výběru </w:t>
      </w:r>
      <w:r w:rsidR="00004683">
        <w:t>poddodavatel</w:t>
      </w:r>
      <w:r>
        <w:t>ů, jejichž výběr si objednatel předem písemně stanovil;</w:t>
      </w:r>
    </w:p>
    <w:p w:rsidR="000D37A3" w:rsidRDefault="000D37A3" w:rsidP="000D37A3">
      <w:pPr>
        <w:pStyle w:val="Zkladntext21"/>
        <w:numPr>
          <w:ilvl w:val="0"/>
          <w:numId w:val="4"/>
        </w:numPr>
        <w:shd w:val="clear" w:color="auto" w:fill="auto"/>
        <w:tabs>
          <w:tab w:val="left" w:pos="1154"/>
        </w:tabs>
        <w:spacing w:before="0" w:after="0"/>
        <w:ind w:left="740" w:firstLine="0"/>
        <w:jc w:val="both"/>
      </w:pPr>
      <w:r>
        <w:t>celkový úklid stavby, staveniště a okolí před předáním a převzetím;</w:t>
      </w:r>
    </w:p>
    <w:p w:rsidR="000D37A3" w:rsidRDefault="000D37A3" w:rsidP="000D37A3">
      <w:pPr>
        <w:pStyle w:val="Zkladntext21"/>
        <w:shd w:val="clear" w:color="auto" w:fill="auto"/>
        <w:spacing w:before="0" w:after="116" w:line="192" w:lineRule="exact"/>
        <w:ind w:left="1160" w:firstLine="0"/>
        <w:jc w:val="both"/>
      </w:pPr>
      <w:r>
        <w:t>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0D37A3" w:rsidRDefault="000D37A3" w:rsidP="000D37A3">
      <w:pPr>
        <w:pStyle w:val="Zkladntext21"/>
        <w:shd w:val="clear" w:color="auto" w:fill="auto"/>
        <w:spacing w:before="0" w:after="122" w:line="197" w:lineRule="exact"/>
        <w:ind w:left="740" w:firstLine="0"/>
        <w:jc w:val="both"/>
      </w:pPr>
      <w:r>
        <w:t>Zhotovitel je povinen koordinovat etapovitost a harmonogram provádění prací podle pokynů a potřeb zadavatele vyplývajících z provozních nároků Objednatele.</w:t>
      </w:r>
    </w:p>
    <w:p w:rsidR="000D37A3" w:rsidRDefault="000D37A3" w:rsidP="000D37A3">
      <w:pPr>
        <w:pStyle w:val="Zkladntext21"/>
        <w:numPr>
          <w:ilvl w:val="0"/>
          <w:numId w:val="1"/>
        </w:numPr>
        <w:shd w:val="clear" w:color="auto" w:fill="auto"/>
        <w:tabs>
          <w:tab w:val="left" w:pos="713"/>
        </w:tabs>
        <w:spacing w:before="0" w:after="0"/>
        <w:ind w:firstLine="0"/>
      </w:pPr>
      <w:r>
        <w:t>Všechny výkony Zhotovitele uvedené v článcích 1.1. - 1.2. budou provedeny v rozsahu a podle:</w:t>
      </w:r>
    </w:p>
    <w:p w:rsidR="000D37A3" w:rsidRDefault="000D37A3" w:rsidP="000D37A3">
      <w:pPr>
        <w:pStyle w:val="Zkladntext21"/>
        <w:numPr>
          <w:ilvl w:val="0"/>
          <w:numId w:val="4"/>
        </w:numPr>
        <w:shd w:val="clear" w:color="auto" w:fill="auto"/>
        <w:tabs>
          <w:tab w:val="left" w:pos="1441"/>
        </w:tabs>
        <w:spacing w:before="0" w:after="0"/>
        <w:ind w:left="740" w:firstLine="0"/>
        <w:jc w:val="both"/>
      </w:pPr>
      <w:r>
        <w:t>PROJEKTU;</w:t>
      </w:r>
      <w:r>
        <w:br w:type="page"/>
      </w:r>
    </w:p>
    <w:p w:rsidR="000D37A3" w:rsidRDefault="000D37A3" w:rsidP="000D37A3">
      <w:pPr>
        <w:pStyle w:val="Zkladntext21"/>
        <w:numPr>
          <w:ilvl w:val="0"/>
          <w:numId w:val="4"/>
        </w:numPr>
        <w:shd w:val="clear" w:color="auto" w:fill="auto"/>
        <w:tabs>
          <w:tab w:val="left" w:pos="2141"/>
        </w:tabs>
        <w:spacing w:before="0" w:after="36"/>
        <w:ind w:left="2160" w:hanging="720"/>
        <w:jc w:val="both"/>
      </w:pPr>
      <w:r>
        <w:t>ROZPOČTU;</w:t>
      </w:r>
    </w:p>
    <w:p w:rsidR="000D37A3" w:rsidRDefault="000D37A3" w:rsidP="000D37A3">
      <w:pPr>
        <w:pStyle w:val="Zkladntext21"/>
        <w:numPr>
          <w:ilvl w:val="0"/>
          <w:numId w:val="4"/>
        </w:numPr>
        <w:shd w:val="clear" w:color="auto" w:fill="auto"/>
        <w:tabs>
          <w:tab w:val="left" w:pos="2141"/>
          <w:tab w:val="left" w:leader="dot" w:pos="5659"/>
        </w:tabs>
        <w:spacing w:before="0" w:after="0" w:line="224" w:lineRule="exact"/>
        <w:ind w:left="2160" w:hanging="720"/>
        <w:jc w:val="both"/>
      </w:pPr>
      <w:r>
        <w:t xml:space="preserve">nabídky Zhotovitele ze dne </w:t>
      </w:r>
      <w:r w:rsidR="00E930A4">
        <w:t>2.června 2017</w:t>
      </w:r>
      <w:r>
        <w:t xml:space="preserve"> předložené Objednateli Zhotovitelem jako</w:t>
      </w:r>
    </w:p>
    <w:p w:rsidR="000D37A3" w:rsidRDefault="0083041F" w:rsidP="000D37A3">
      <w:pPr>
        <w:pStyle w:val="Zkladntext21"/>
        <w:shd w:val="clear" w:color="auto" w:fill="auto"/>
        <w:spacing w:before="0" w:after="64" w:line="197" w:lineRule="exact"/>
        <w:ind w:left="2160" w:firstLine="0"/>
        <w:jc w:val="both"/>
      </w:pPr>
      <w:r>
        <w:t>účastník</w:t>
      </w:r>
      <w:r w:rsidR="000D37A3">
        <w:t>em v zadání veř</w:t>
      </w:r>
      <w:r w:rsidR="006060DA">
        <w:t>ejné zakázky podle zákona č. 134</w:t>
      </w:r>
      <w:r w:rsidR="000D37A3">
        <w:t>/20</w:t>
      </w:r>
      <w:r w:rsidR="006060DA">
        <w:t>1</w:t>
      </w:r>
      <w:r w:rsidR="000D37A3">
        <w:t xml:space="preserve">6 Sb., o </w:t>
      </w:r>
      <w:r w:rsidR="006060DA">
        <w:t xml:space="preserve">zadávání </w:t>
      </w:r>
      <w:r w:rsidR="000D37A3">
        <w:t>veřejných zakáz</w:t>
      </w:r>
      <w:r w:rsidR="006060DA">
        <w:t>e</w:t>
      </w:r>
      <w:r w:rsidR="000D37A3">
        <w:t>k, ve znění pozdějších předpisů (dále pro účely této smlouvy rovněž jen „NABÍDKA");</w:t>
      </w:r>
    </w:p>
    <w:p w:rsidR="000D37A3" w:rsidRDefault="000D37A3" w:rsidP="000D37A3">
      <w:pPr>
        <w:pStyle w:val="Zkladntext21"/>
        <w:numPr>
          <w:ilvl w:val="0"/>
          <w:numId w:val="4"/>
        </w:numPr>
        <w:shd w:val="clear" w:color="auto" w:fill="auto"/>
        <w:tabs>
          <w:tab w:val="left" w:pos="2141"/>
        </w:tabs>
        <w:spacing w:before="0" w:line="192" w:lineRule="exact"/>
        <w:ind w:left="2160" w:hanging="720"/>
        <w:jc w:val="both"/>
      </w:pPr>
      <w:r>
        <w:t>zadávací dokumentace veřejné zakázky (s výjimkou vlastního textu této smlouvy), která byla podkladem pro zpracování NABÍDKY (pro účely této smlouvy rovněž jen „ZADÁVACÍ DOKUMENTACE').</w:t>
      </w:r>
    </w:p>
    <w:p w:rsidR="000D37A3" w:rsidRDefault="000D37A3" w:rsidP="000D37A3">
      <w:pPr>
        <w:pStyle w:val="Zkladntext21"/>
        <w:shd w:val="clear" w:color="auto" w:fill="auto"/>
        <w:spacing w:before="0" w:after="56" w:line="192" w:lineRule="exact"/>
        <w:ind w:left="1440" w:firstLine="0"/>
        <w:jc w:val="both"/>
      </w:pPr>
      <w:r>
        <w:t>Uvedený PROJEKT a ROZPOČET jsou nedílnou součástí této smlouvy, přičemž předmětem plnění Zhotovitele (dílem) se pro účely této smlouvy rozumí souhrn všech prací, dodávek a souvisejících služeb, jak je vymezuje PROJEKT, ROZPOČET, NABÍDKA, zadávací dokumentace a tato smlouva o dílo včetně veškerých prací a dodávek nezbytných pro kvalitní zhotovení díla.</w:t>
      </w:r>
    </w:p>
    <w:p w:rsidR="000D37A3" w:rsidRDefault="000D37A3" w:rsidP="000D37A3">
      <w:pPr>
        <w:pStyle w:val="Zkladntext21"/>
        <w:shd w:val="clear" w:color="auto" w:fill="auto"/>
        <w:spacing w:before="0" w:after="62" w:line="197" w:lineRule="exact"/>
        <w:ind w:left="1440" w:firstLine="0"/>
        <w:jc w:val="both"/>
      </w:pPr>
      <w:r>
        <w:t>Smluvní strany výslovně stanovují, že vše, co je uvedeno v článcích 1.1. - 1.3. tvoří předmět díla podle této smlouvy. Dále bude pro účely této smlouvy takto specifikovaný předmět díla označován jako dílo.</w:t>
      </w:r>
    </w:p>
    <w:p w:rsidR="000D37A3" w:rsidRDefault="000D37A3" w:rsidP="000D37A3">
      <w:pPr>
        <w:pStyle w:val="Zkladntext21"/>
        <w:numPr>
          <w:ilvl w:val="0"/>
          <w:numId w:val="1"/>
        </w:numPr>
        <w:shd w:val="clear" w:color="auto" w:fill="auto"/>
        <w:tabs>
          <w:tab w:val="left" w:pos="1446"/>
        </w:tabs>
        <w:spacing w:before="0" w:after="62"/>
        <w:ind w:left="1440" w:hanging="700"/>
      </w:pPr>
      <w:r>
        <w:t>PROJEKT a ROZPOČET jsou nedílnou součástí této smlouvy jako její příloha č. I.</w:t>
      </w:r>
    </w:p>
    <w:p w:rsidR="000D37A3" w:rsidRDefault="000D37A3" w:rsidP="000D37A3">
      <w:pPr>
        <w:pStyle w:val="Zkladntext21"/>
        <w:numPr>
          <w:ilvl w:val="0"/>
          <w:numId w:val="1"/>
        </w:numPr>
        <w:shd w:val="clear" w:color="auto" w:fill="auto"/>
        <w:tabs>
          <w:tab w:val="left" w:pos="1446"/>
        </w:tabs>
        <w:spacing w:before="0" w:line="192" w:lineRule="exact"/>
        <w:ind w:left="1440" w:hanging="700"/>
      </w:pPr>
      <w:r>
        <w:t>Zhotovitel se zavazuje provést dílo v kvalitě stanovené technickými specifikacemi a obecnými uživatelskými standardy, které jsou součástí PROJEKTU.</w:t>
      </w:r>
    </w:p>
    <w:p w:rsidR="000D37A3" w:rsidRDefault="000D37A3" w:rsidP="000D37A3">
      <w:pPr>
        <w:pStyle w:val="Zkladntext21"/>
        <w:numPr>
          <w:ilvl w:val="0"/>
          <w:numId w:val="1"/>
        </w:numPr>
        <w:shd w:val="clear" w:color="auto" w:fill="auto"/>
        <w:tabs>
          <w:tab w:val="left" w:pos="1446"/>
        </w:tabs>
        <w:spacing w:before="0" w:line="192" w:lineRule="exact"/>
        <w:ind w:left="1440" w:hanging="700"/>
      </w:pPr>
      <w:r>
        <w:t>Objednatel se zavazuje k převzetí díla a k zaplacení ceny za dílo za podmínek dále v této smlouvě uvedených.</w:t>
      </w:r>
    </w:p>
    <w:p w:rsidR="000D37A3" w:rsidRDefault="000D37A3" w:rsidP="000D37A3">
      <w:pPr>
        <w:pStyle w:val="Zkladntext21"/>
        <w:numPr>
          <w:ilvl w:val="0"/>
          <w:numId w:val="1"/>
        </w:numPr>
        <w:shd w:val="clear" w:color="auto" w:fill="auto"/>
        <w:tabs>
          <w:tab w:val="left" w:pos="1446"/>
        </w:tabs>
        <w:spacing w:before="0" w:after="10" w:line="192" w:lineRule="exact"/>
        <w:ind w:left="1440" w:hanging="700"/>
      </w:pPr>
      <w:r>
        <w:t>Vůle smluvních stran je vyjádřena v dále uvedených dokumentech a podkladech, které tvoří nedílnou součást smlouvy o dílo, a to:</w:t>
      </w:r>
    </w:p>
    <w:p w:rsidR="000D37A3" w:rsidRDefault="000D37A3" w:rsidP="000D37A3">
      <w:pPr>
        <w:pStyle w:val="Zkladntext21"/>
        <w:numPr>
          <w:ilvl w:val="0"/>
          <w:numId w:val="4"/>
        </w:numPr>
        <w:shd w:val="clear" w:color="auto" w:fill="auto"/>
        <w:tabs>
          <w:tab w:val="left" w:pos="2420"/>
        </w:tabs>
        <w:spacing w:before="0" w:after="0" w:line="254" w:lineRule="exact"/>
        <w:ind w:left="1720" w:firstLine="0"/>
      </w:pPr>
      <w:r>
        <w:t>vlastní text této smlouvy o dílo;</w:t>
      </w:r>
    </w:p>
    <w:p w:rsidR="000D37A3" w:rsidRDefault="000D37A3" w:rsidP="000D37A3">
      <w:pPr>
        <w:pStyle w:val="Zkladntext21"/>
        <w:numPr>
          <w:ilvl w:val="0"/>
          <w:numId w:val="4"/>
        </w:numPr>
        <w:shd w:val="clear" w:color="auto" w:fill="auto"/>
        <w:tabs>
          <w:tab w:val="left" w:pos="2420"/>
        </w:tabs>
        <w:spacing w:before="0" w:after="0" w:line="254" w:lineRule="exact"/>
        <w:ind w:left="1720" w:firstLine="0"/>
      </w:pPr>
      <w:r>
        <w:t>PROJEKT;</w:t>
      </w:r>
    </w:p>
    <w:p w:rsidR="000D37A3" w:rsidRDefault="000D37A3" w:rsidP="000D37A3">
      <w:pPr>
        <w:pStyle w:val="Zkladntext21"/>
        <w:numPr>
          <w:ilvl w:val="0"/>
          <w:numId w:val="4"/>
        </w:numPr>
        <w:shd w:val="clear" w:color="auto" w:fill="auto"/>
        <w:tabs>
          <w:tab w:val="left" w:pos="2420"/>
        </w:tabs>
        <w:spacing w:before="0" w:after="0" w:line="254" w:lineRule="exact"/>
        <w:ind w:left="1720" w:firstLine="0"/>
      </w:pPr>
      <w:r>
        <w:t>ROZPOČET;</w:t>
      </w:r>
    </w:p>
    <w:p w:rsidR="000D37A3" w:rsidRDefault="000D37A3" w:rsidP="000D37A3">
      <w:pPr>
        <w:pStyle w:val="Zkladntext21"/>
        <w:numPr>
          <w:ilvl w:val="0"/>
          <w:numId w:val="4"/>
        </w:numPr>
        <w:shd w:val="clear" w:color="auto" w:fill="auto"/>
        <w:tabs>
          <w:tab w:val="left" w:pos="2420"/>
        </w:tabs>
        <w:spacing w:before="0" w:after="0" w:line="254" w:lineRule="exact"/>
        <w:ind w:left="1720" w:firstLine="0"/>
      </w:pPr>
      <w:r>
        <w:t>ZADÁVACÍ DOKUMENTACE;</w:t>
      </w:r>
    </w:p>
    <w:p w:rsidR="000D37A3" w:rsidRDefault="000D37A3" w:rsidP="000D37A3">
      <w:pPr>
        <w:pStyle w:val="Zkladntext21"/>
        <w:numPr>
          <w:ilvl w:val="0"/>
          <w:numId w:val="4"/>
        </w:numPr>
        <w:shd w:val="clear" w:color="auto" w:fill="auto"/>
        <w:tabs>
          <w:tab w:val="left" w:pos="2420"/>
        </w:tabs>
        <w:spacing w:before="0" w:after="0" w:line="254" w:lineRule="exact"/>
        <w:ind w:left="1720" w:firstLine="0"/>
      </w:pPr>
      <w:r>
        <w:t>NABÍDKA;</w:t>
      </w:r>
    </w:p>
    <w:p w:rsidR="000D37A3" w:rsidRDefault="000D37A3" w:rsidP="000D37A3">
      <w:pPr>
        <w:pStyle w:val="Zkladntext21"/>
        <w:numPr>
          <w:ilvl w:val="0"/>
          <w:numId w:val="4"/>
        </w:numPr>
        <w:shd w:val="clear" w:color="auto" w:fill="auto"/>
        <w:tabs>
          <w:tab w:val="left" w:pos="2420"/>
        </w:tabs>
        <w:spacing w:before="0" w:after="0" w:line="254" w:lineRule="exact"/>
        <w:ind w:left="1720" w:firstLine="0"/>
      </w:pPr>
      <w:r>
        <w:t>protokol o předání a převzetí staveniště;</w:t>
      </w:r>
    </w:p>
    <w:p w:rsidR="000D37A3" w:rsidRDefault="000D37A3" w:rsidP="000D37A3">
      <w:pPr>
        <w:pStyle w:val="Zkladntext21"/>
        <w:numPr>
          <w:ilvl w:val="0"/>
          <w:numId w:val="4"/>
        </w:numPr>
        <w:shd w:val="clear" w:color="auto" w:fill="auto"/>
        <w:tabs>
          <w:tab w:val="left" w:pos="2420"/>
        </w:tabs>
        <w:spacing w:before="0" w:after="110" w:line="254" w:lineRule="exact"/>
        <w:ind w:left="1720" w:firstLine="0"/>
      </w:pPr>
      <w:r>
        <w:t>protokol o předání a převzetí každé z částí díla.</w:t>
      </w:r>
    </w:p>
    <w:p w:rsidR="000D37A3" w:rsidRDefault="000D37A3" w:rsidP="000D37A3">
      <w:pPr>
        <w:pStyle w:val="Zkladntext21"/>
        <w:shd w:val="clear" w:color="auto" w:fill="auto"/>
        <w:spacing w:before="0" w:after="58" w:line="192" w:lineRule="exact"/>
        <w:ind w:left="1440" w:firstLine="0"/>
        <w:jc w:val="both"/>
      </w:pPr>
      <w:r>
        <w:t>Jestliže si výše uvedené dokumenty, resp. podklady vzájemně odporují, platí vždy ten, který je v pořadí uveden na místě předcházejícím.</w:t>
      </w:r>
    </w:p>
    <w:p w:rsidR="000D37A3" w:rsidRDefault="000D37A3" w:rsidP="000D37A3">
      <w:pPr>
        <w:pStyle w:val="Nadpis31"/>
        <w:keepNext/>
        <w:keepLines/>
        <w:numPr>
          <w:ilvl w:val="0"/>
          <w:numId w:val="1"/>
        </w:numPr>
        <w:shd w:val="clear" w:color="auto" w:fill="auto"/>
        <w:tabs>
          <w:tab w:val="left" w:pos="1446"/>
        </w:tabs>
        <w:spacing w:before="0" w:after="62"/>
        <w:ind w:left="1440" w:hanging="700"/>
      </w:pPr>
      <w:bookmarkStart w:id="1" w:name="bookmark3"/>
      <w:r>
        <w:t>ZMĚNY DÍLA</w:t>
      </w:r>
      <w:bookmarkEnd w:id="1"/>
    </w:p>
    <w:p w:rsidR="000D37A3" w:rsidRDefault="000D37A3" w:rsidP="000D37A3">
      <w:pPr>
        <w:pStyle w:val="Zkladntext21"/>
        <w:numPr>
          <w:ilvl w:val="0"/>
          <w:numId w:val="5"/>
        </w:numPr>
        <w:shd w:val="clear" w:color="auto" w:fill="auto"/>
        <w:tabs>
          <w:tab w:val="left" w:pos="2141"/>
        </w:tabs>
        <w:spacing w:before="0" w:after="34" w:line="192" w:lineRule="exact"/>
        <w:ind w:left="2160" w:hanging="720"/>
        <w:jc w:val="both"/>
      </w:pPr>
      <w: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vyžadovat za dodržení těchto podmínek:</w:t>
      </w:r>
    </w:p>
    <w:p w:rsidR="000D37A3" w:rsidRDefault="000D37A3" w:rsidP="000D37A3">
      <w:pPr>
        <w:pStyle w:val="Zkladntext21"/>
        <w:numPr>
          <w:ilvl w:val="0"/>
          <w:numId w:val="4"/>
        </w:numPr>
        <w:shd w:val="clear" w:color="auto" w:fill="auto"/>
        <w:tabs>
          <w:tab w:val="right" w:pos="3361"/>
          <w:tab w:val="left" w:pos="3509"/>
          <w:tab w:val="left" w:pos="6241"/>
          <w:tab w:val="center" w:pos="7603"/>
        </w:tabs>
        <w:spacing w:before="0" w:line="224" w:lineRule="exact"/>
        <w:ind w:left="2860" w:hanging="700"/>
      </w:pPr>
      <w:r>
        <w:t>pokud změnou dojde k zúžení předmětu díla a ke</w:t>
      </w:r>
      <w:r>
        <w:tab/>
        <w:t xml:space="preserve"> snížení ceny díla;</w:t>
      </w:r>
    </w:p>
    <w:p w:rsidR="000D37A3" w:rsidRDefault="000D37A3" w:rsidP="000D37A3">
      <w:pPr>
        <w:pStyle w:val="Zkladntext21"/>
        <w:numPr>
          <w:ilvl w:val="0"/>
          <w:numId w:val="4"/>
        </w:numPr>
        <w:shd w:val="clear" w:color="auto" w:fill="auto"/>
        <w:tabs>
          <w:tab w:val="right" w:pos="3361"/>
          <w:tab w:val="left" w:pos="3509"/>
          <w:tab w:val="right" w:pos="6125"/>
          <w:tab w:val="left" w:pos="6274"/>
        </w:tabs>
        <w:spacing w:before="0" w:after="82" w:line="224" w:lineRule="exact"/>
        <w:ind w:left="2860" w:hanging="700"/>
      </w:pPr>
      <w:r>
        <w:t>pokud</w:t>
      </w:r>
      <w:r>
        <w:tab/>
        <w:t>změna nebude mít vliv na</w:t>
      </w:r>
      <w:r>
        <w:tab/>
        <w:t>cenu a</w:t>
      </w:r>
      <w:r>
        <w:tab/>
        <w:t>kvalitu díla;</w:t>
      </w:r>
    </w:p>
    <w:p w:rsidR="000D37A3" w:rsidRDefault="000D37A3" w:rsidP="000D37A3">
      <w:pPr>
        <w:pStyle w:val="Zkladntext21"/>
        <w:numPr>
          <w:ilvl w:val="0"/>
          <w:numId w:val="4"/>
        </w:numPr>
        <w:shd w:val="clear" w:color="auto" w:fill="auto"/>
        <w:tabs>
          <w:tab w:val="left" w:pos="2854"/>
        </w:tabs>
        <w:spacing w:before="0" w:line="197" w:lineRule="exact"/>
        <w:ind w:left="2860" w:hanging="700"/>
      </w:pPr>
      <w:r>
        <w:t>pokud jde o změnu povahy nepředvídané práce, která není obsažena v PROJEKTU a jejíž provedení je nezbytné pro provedení díla;</w:t>
      </w:r>
    </w:p>
    <w:p w:rsidR="000D37A3" w:rsidRDefault="000D37A3" w:rsidP="000D37A3">
      <w:pPr>
        <w:pStyle w:val="Zkladntext21"/>
        <w:numPr>
          <w:ilvl w:val="0"/>
          <w:numId w:val="4"/>
        </w:numPr>
        <w:shd w:val="clear" w:color="auto" w:fill="auto"/>
        <w:tabs>
          <w:tab w:val="left" w:pos="2854"/>
        </w:tabs>
        <w:spacing w:before="0" w:after="64" w:line="197" w:lineRule="exact"/>
        <w:ind w:left="2860" w:hanging="700"/>
      </w:pPr>
      <w:r>
        <w:t>pokud jde o změnu, výslovně vyžádanou Objednatelem, která zahrnuje práce a dodávky, které nejsou obsaženy v předmětu díla.</w:t>
      </w:r>
    </w:p>
    <w:p w:rsidR="000D37A3" w:rsidRDefault="000D37A3" w:rsidP="000D37A3">
      <w:pPr>
        <w:pStyle w:val="Zkladntext21"/>
        <w:numPr>
          <w:ilvl w:val="0"/>
          <w:numId w:val="5"/>
        </w:numPr>
        <w:shd w:val="clear" w:color="auto" w:fill="auto"/>
        <w:tabs>
          <w:tab w:val="left" w:pos="2141"/>
        </w:tabs>
        <w:spacing w:before="0" w:line="192" w:lineRule="exact"/>
        <w:ind w:left="2160" w:hanging="720"/>
        <w:jc w:val="both"/>
      </w:pPr>
      <w:r>
        <w:t>Smluvní strany se zavazují ve výše uvedených případech postupovat v souladu s touto smlouvou a s právními předpisy upravujícími zadávání veřejných</w:t>
      </w:r>
      <w:r w:rsidR="001D0093">
        <w:t xml:space="preserve"> zakázek (především zákon č. 134/201</w:t>
      </w:r>
      <w:r>
        <w:t xml:space="preserve">6 Sb., o </w:t>
      </w:r>
      <w:r w:rsidR="001D0093">
        <w:t xml:space="preserve">zadávání </w:t>
      </w:r>
      <w:r>
        <w:t>veřejných zakáz</w:t>
      </w:r>
      <w:r w:rsidR="001D0093">
        <w:t>e</w:t>
      </w:r>
      <w:r>
        <w:t>k, v platném znění.</w:t>
      </w:r>
    </w:p>
    <w:p w:rsidR="000D37A3" w:rsidRDefault="000D37A3" w:rsidP="000D37A3">
      <w:pPr>
        <w:pStyle w:val="Zkladntext21"/>
        <w:numPr>
          <w:ilvl w:val="0"/>
          <w:numId w:val="5"/>
        </w:numPr>
        <w:shd w:val="clear" w:color="auto" w:fill="auto"/>
        <w:tabs>
          <w:tab w:val="left" w:pos="2141"/>
        </w:tabs>
        <w:spacing w:before="0" w:line="192" w:lineRule="exact"/>
        <w:ind w:left="2160" w:hanging="720"/>
        <w:jc w:val="both"/>
      </w:pPr>
      <w: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p>
    <w:p w:rsidR="000D37A3" w:rsidRDefault="000D37A3" w:rsidP="000D37A3">
      <w:pPr>
        <w:pStyle w:val="Zkladntext21"/>
        <w:numPr>
          <w:ilvl w:val="0"/>
          <w:numId w:val="5"/>
        </w:numPr>
        <w:shd w:val="clear" w:color="auto" w:fill="auto"/>
        <w:tabs>
          <w:tab w:val="left" w:pos="2141"/>
        </w:tabs>
        <w:spacing w:before="0" w:after="238" w:line="192" w:lineRule="exact"/>
        <w:ind w:left="2160" w:hanging="720"/>
        <w:jc w:val="both"/>
      </w:pPr>
      <w:r>
        <w:t>Zhotovitel podpisem této smlouvy vyjadřuje bezvýhradný souhlas s výlučným právem Objednatele omezit předmět díla např. z důvodů nedostatku finančních prostředků,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rsidR="000D37A3" w:rsidRDefault="000D37A3" w:rsidP="000D37A3">
      <w:pPr>
        <w:pStyle w:val="Nadpis31"/>
        <w:keepNext/>
        <w:keepLines/>
        <w:shd w:val="clear" w:color="auto" w:fill="auto"/>
        <w:tabs>
          <w:tab w:val="left" w:pos="840"/>
        </w:tabs>
        <w:spacing w:before="0" w:after="60"/>
        <w:ind w:firstLine="0"/>
        <w:jc w:val="both"/>
      </w:pPr>
      <w:bookmarkStart w:id="2" w:name="bookmark4"/>
      <w:r>
        <w:t>1.9</w:t>
      </w:r>
      <w:r>
        <w:tab/>
        <w:t>REALIZAČNÍ TÝM</w:t>
      </w:r>
      <w:bookmarkEnd w:id="2"/>
    </w:p>
    <w:p w:rsidR="000D37A3" w:rsidRDefault="000D37A3" w:rsidP="000D37A3">
      <w:pPr>
        <w:pStyle w:val="Zkladntext21"/>
        <w:numPr>
          <w:ilvl w:val="0"/>
          <w:numId w:val="6"/>
        </w:numPr>
        <w:shd w:val="clear" w:color="auto" w:fill="auto"/>
        <w:tabs>
          <w:tab w:val="left" w:pos="1519"/>
        </w:tabs>
        <w:spacing w:before="0" w:after="62"/>
        <w:ind w:left="880" w:firstLine="0"/>
      </w:pPr>
      <w:r>
        <w:t>Realizační tým ustanovený touto smlouvou pro realizaci díla tvoří:</w:t>
      </w:r>
    </w:p>
    <w:p w:rsidR="000D37A3" w:rsidRDefault="000D37A3" w:rsidP="000D37A3">
      <w:pPr>
        <w:pStyle w:val="Zkladntext21"/>
        <w:shd w:val="clear" w:color="auto" w:fill="auto"/>
        <w:spacing w:before="0" w:after="0" w:line="192" w:lineRule="exact"/>
        <w:ind w:left="2160" w:hanging="720"/>
        <w:jc w:val="both"/>
      </w:pPr>
      <w:r>
        <w:t>1.9.1.1 Osoby Zhotovitele uvedené v článku VIII. odstavec 8.9.2. této smlouvy, a osoby uvedené v příloze č. III. článek III. této smlouvy, případně statutární zástupci uvedení v článku I. této smlouvy.</w:t>
      </w:r>
      <w:r>
        <w:br w:type="page"/>
      </w:r>
    </w:p>
    <w:p w:rsidR="000D37A3" w:rsidRDefault="000D37A3" w:rsidP="000D37A3">
      <w:pPr>
        <w:pStyle w:val="Zkladntext21"/>
        <w:numPr>
          <w:ilvl w:val="0"/>
          <w:numId w:val="7"/>
        </w:numPr>
        <w:shd w:val="clear" w:color="auto" w:fill="auto"/>
        <w:tabs>
          <w:tab w:val="left" w:pos="2185"/>
        </w:tabs>
        <w:spacing w:before="0" w:after="80" w:line="192" w:lineRule="exact"/>
        <w:ind w:left="2160" w:hanging="720"/>
        <w:jc w:val="both"/>
      </w:pPr>
      <w:r>
        <w:t>Osoby Objednatele uvedené v článku IX. odstavec 9.2. této smlouvy, a osoby uvedené v příloze č. III. článek III. této smlouvy, případně statutární zástupci uvedení v článku I. této smlouvy.</w:t>
      </w:r>
    </w:p>
    <w:p w:rsidR="000D37A3" w:rsidRDefault="000D37A3" w:rsidP="000D37A3">
      <w:pPr>
        <w:pStyle w:val="Zkladntext21"/>
        <w:numPr>
          <w:ilvl w:val="0"/>
          <w:numId w:val="6"/>
        </w:numPr>
        <w:shd w:val="clear" w:color="auto" w:fill="auto"/>
        <w:tabs>
          <w:tab w:val="left" w:pos="1514"/>
        </w:tabs>
        <w:spacing w:before="0" w:after="278" w:line="192" w:lineRule="exact"/>
        <w:ind w:left="1440" w:hanging="560"/>
        <w:jc w:val="both"/>
      </w:pPr>
      <w:r>
        <w:t>Realizační tým se bude scházet a projednávat aktuální otázky spojené s realizací díla na pravidelných kontrolních dnech a výrobních výborech v souladu s příslušnými ustanoveními této smlouvy, a to od zahájení díla do ukončení funkčních zkoušek.</w:t>
      </w:r>
    </w:p>
    <w:p w:rsidR="000D37A3" w:rsidRDefault="000D37A3" w:rsidP="000D37A3">
      <w:pPr>
        <w:pStyle w:val="Nadpis31"/>
        <w:keepNext/>
        <w:keepLines/>
        <w:numPr>
          <w:ilvl w:val="0"/>
          <w:numId w:val="8"/>
        </w:numPr>
        <w:shd w:val="clear" w:color="auto" w:fill="auto"/>
        <w:tabs>
          <w:tab w:val="left" w:pos="737"/>
        </w:tabs>
        <w:spacing w:before="0" w:after="82"/>
        <w:ind w:firstLine="0"/>
      </w:pPr>
      <w:bookmarkStart w:id="3" w:name="bookmark5"/>
      <w:r>
        <w:t>Zvláštní podmínky</w:t>
      </w:r>
      <w:bookmarkEnd w:id="3"/>
    </w:p>
    <w:p w:rsidR="000D37A3" w:rsidRDefault="000D37A3" w:rsidP="000D37A3">
      <w:pPr>
        <w:pStyle w:val="Zkladntext21"/>
        <w:numPr>
          <w:ilvl w:val="0"/>
          <w:numId w:val="9"/>
        </w:numPr>
        <w:shd w:val="clear" w:color="auto" w:fill="auto"/>
        <w:tabs>
          <w:tab w:val="left" w:pos="1722"/>
        </w:tabs>
        <w:spacing w:before="0" w:after="80" w:line="192" w:lineRule="exact"/>
        <w:ind w:left="1720" w:hanging="840"/>
        <w:jc w:val="both"/>
      </w:pPr>
      <w:r>
        <w:t xml:space="preserve">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 Stejné podmínky spolupůsobení při výkonu finanční kontroly se Zhotovitel zavazuje zajistit u svých </w:t>
      </w:r>
      <w:r w:rsidR="00004683">
        <w:t>poddodavatel</w:t>
      </w:r>
      <w:r>
        <w:t>ů.</w:t>
      </w:r>
    </w:p>
    <w:p w:rsidR="000D37A3" w:rsidRDefault="000D37A3" w:rsidP="000D37A3">
      <w:pPr>
        <w:pStyle w:val="Zkladntext21"/>
        <w:numPr>
          <w:ilvl w:val="0"/>
          <w:numId w:val="9"/>
        </w:numPr>
        <w:shd w:val="clear" w:color="auto" w:fill="auto"/>
        <w:tabs>
          <w:tab w:val="left" w:pos="1722"/>
        </w:tabs>
        <w:spacing w:before="0" w:after="80" w:line="192" w:lineRule="exact"/>
        <w:ind w:left="1720" w:hanging="840"/>
        <w:jc w:val="both"/>
      </w:pPr>
      <w:r>
        <w:t>Zhotovitel souhlasí se zveřejněním obsahu smlouvy nebo jejích částí podle zákona č. 106/1999 Sb., o svobodném přístupu k informacím, ve znění pozdějších předpisů. Zhotovitel si je vědom skutečnosti, že Objednatel, jako veřejný zadavate</w:t>
      </w:r>
      <w:r w:rsidR="006060DA">
        <w:t>l je povinen podle zákona č. 134</w:t>
      </w:r>
      <w:r>
        <w:t>/20</w:t>
      </w:r>
      <w:r w:rsidR="006060DA">
        <w:t>16 Sb., o zadávání</w:t>
      </w:r>
      <w:r>
        <w:t xml:space="preserve"> veřejných zakáz</w:t>
      </w:r>
      <w:r w:rsidR="006060DA">
        <w:t>e</w:t>
      </w:r>
      <w:r>
        <w:t xml:space="preserve">k, ve znění pozdějších předpisů, zveřejnit na svém profilu zadavatele úplné znění této smlouvy vč. všech dodatků a příloh, výši skutečně uhrazené ceny po ukončení platnosti Smlouvy a přehled </w:t>
      </w:r>
      <w:r w:rsidR="00004683">
        <w:t>pod</w:t>
      </w:r>
      <w:r>
        <w:t xml:space="preserve">dodavatelů Zhotovitele. Zhotovitel povinen poskytnout Objednateli potřebnou součinnost podle </w:t>
      </w:r>
      <w:r w:rsidRPr="00004683">
        <w:t>záko</w:t>
      </w:r>
      <w:r w:rsidR="00004683" w:rsidRPr="00004683">
        <w:t>na č. 134/201</w:t>
      </w:r>
      <w:r w:rsidRPr="00004683">
        <w:t>6 Sb. ve znění pozdějších předpisů.</w:t>
      </w:r>
      <w:r>
        <w:t xml:space="preserve"> Zhotovitel je seznámen se skutečností, že poskytnutí těchto informací se dle citovaných zákonů nepovažuje za porušení obchodního tajemství a s jejich zveřejněním tímto vyslovuje svůj souhlas.</w:t>
      </w:r>
    </w:p>
    <w:p w:rsidR="000D37A3" w:rsidRDefault="000D37A3" w:rsidP="000D37A3">
      <w:pPr>
        <w:pStyle w:val="Zkladntext21"/>
        <w:numPr>
          <w:ilvl w:val="0"/>
          <w:numId w:val="9"/>
        </w:numPr>
        <w:shd w:val="clear" w:color="auto" w:fill="auto"/>
        <w:tabs>
          <w:tab w:val="left" w:pos="1722"/>
        </w:tabs>
        <w:spacing w:before="0" w:after="80" w:line="192" w:lineRule="exact"/>
        <w:ind w:left="1720" w:hanging="840"/>
        <w:jc w:val="both"/>
      </w:pPr>
      <w:r>
        <w:t>Zhotovitel je povinen pr</w:t>
      </w:r>
      <w:r w:rsidR="00004683">
        <w:t>o realizaci díla využít těch pod</w:t>
      </w:r>
      <w:r>
        <w:t xml:space="preserve">dodavatelů, jejichž prostřednictvím v NABÍDCE prokazoval kvalifikaci. V případě, že to není možné, je povinen Objednateli předložit návrh na změnu </w:t>
      </w:r>
      <w:r w:rsidR="00004683">
        <w:t>poddodavatel</w:t>
      </w:r>
      <w:r>
        <w:t xml:space="preserve">ů, k nimž musí doložit kvalifikační doklady, z nichž bude patrné, že nově navrhovaní </w:t>
      </w:r>
      <w:r w:rsidR="00004683">
        <w:t>poddodavatel</w:t>
      </w:r>
      <w:r>
        <w:t xml:space="preserve">é splňují kvalifikaci stejně jako původní </w:t>
      </w:r>
      <w:r w:rsidR="00004683">
        <w:t>poddodavatel</w:t>
      </w:r>
      <w:r>
        <w:t>é, jejichž prostřednictvím Zhotovitel prokazoval kvalifikaci ve své NABÍDCE.</w:t>
      </w:r>
    </w:p>
    <w:p w:rsidR="000D37A3" w:rsidRDefault="000D37A3" w:rsidP="000D37A3">
      <w:pPr>
        <w:pStyle w:val="Zkladntext21"/>
        <w:numPr>
          <w:ilvl w:val="0"/>
          <w:numId w:val="9"/>
        </w:numPr>
        <w:shd w:val="clear" w:color="auto" w:fill="auto"/>
        <w:tabs>
          <w:tab w:val="left" w:pos="1722"/>
        </w:tabs>
        <w:spacing w:before="0" w:after="80" w:line="192" w:lineRule="exact"/>
        <w:ind w:left="1720" w:hanging="840"/>
        <w:jc w:val="both"/>
      </w:pPr>
      <w:r>
        <w:t>Při jakékoliv změně osob Zhotovitele v průběh provádění díla je Zhotovitel povinen předložit Objednateli kvalifikační doklady těchto osob, z nichž bude patrné, že nově navrhovaní osoby splňují kvalifikaci stejně jako původní osoby, jejichž prostřednictvím Zhotovitel prokazoval kvalifikaci ve své NABÍDCE.</w:t>
      </w:r>
    </w:p>
    <w:p w:rsidR="000D37A3" w:rsidRDefault="000D37A3" w:rsidP="000D37A3">
      <w:pPr>
        <w:pStyle w:val="Zkladntext21"/>
        <w:numPr>
          <w:ilvl w:val="0"/>
          <w:numId w:val="9"/>
        </w:numPr>
        <w:shd w:val="clear" w:color="auto" w:fill="auto"/>
        <w:tabs>
          <w:tab w:val="left" w:pos="1722"/>
        </w:tabs>
        <w:spacing w:before="0" w:after="80" w:line="192" w:lineRule="exact"/>
        <w:ind w:left="1720" w:hanging="840"/>
        <w:jc w:val="both"/>
      </w:pPr>
      <w: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rsidR="000D37A3" w:rsidRDefault="000D37A3" w:rsidP="000D37A3">
      <w:pPr>
        <w:pStyle w:val="Zkladntext21"/>
        <w:numPr>
          <w:ilvl w:val="0"/>
          <w:numId w:val="9"/>
        </w:numPr>
        <w:shd w:val="clear" w:color="auto" w:fill="auto"/>
        <w:tabs>
          <w:tab w:val="left" w:pos="1722"/>
        </w:tabs>
        <w:spacing w:before="0" w:after="78" w:line="192" w:lineRule="exact"/>
        <w:ind w:left="1720" w:hanging="840"/>
        <w:jc w:val="both"/>
      </w:pPr>
      <w:r>
        <w:t xml:space="preserve">Rekonstrukce koupelen bude probíhat za plného provozu Domova pro seniory Chodov. Při realizaci stavby musí být nepřetržitě zajištěna použitelnost všech únikových cest z objektu. Hlučné a prašné práce lze provádět pouze v pracovních dnech od 8 </w:t>
      </w:r>
      <w:r>
        <w:rPr>
          <w:vertAlign w:val="superscript"/>
        </w:rPr>
        <w:t>00</w:t>
      </w:r>
      <w:r>
        <w:t xml:space="preserve"> do 1</w:t>
      </w:r>
      <w:r w:rsidR="00374A3E">
        <w:t>8</w:t>
      </w:r>
      <w:r>
        <w:t xml:space="preserve"> </w:t>
      </w:r>
      <w:r>
        <w:rPr>
          <w:vertAlign w:val="superscript"/>
        </w:rPr>
        <w:t>00</w:t>
      </w:r>
      <w:r>
        <w:t xml:space="preserve"> s výjimkou času na oběd a polední klid od 12 </w:t>
      </w:r>
      <w:r>
        <w:rPr>
          <w:vertAlign w:val="superscript"/>
        </w:rPr>
        <w:t>00</w:t>
      </w:r>
      <w:r>
        <w:t xml:space="preserve"> do 14 </w:t>
      </w:r>
      <w:r>
        <w:rPr>
          <w:vertAlign w:val="superscript"/>
        </w:rPr>
        <w:t>00</w:t>
      </w:r>
      <w:r>
        <w:t>.</w:t>
      </w:r>
    </w:p>
    <w:p w:rsidR="000D37A3" w:rsidRDefault="000D37A3" w:rsidP="000D37A3">
      <w:pPr>
        <w:pStyle w:val="Zkladntext21"/>
        <w:shd w:val="clear" w:color="auto" w:fill="auto"/>
        <w:spacing w:before="0" w:after="202"/>
        <w:ind w:left="1720" w:firstLine="0"/>
      </w:pPr>
    </w:p>
    <w:p w:rsidR="000D37A3" w:rsidRDefault="000D37A3" w:rsidP="000D37A3">
      <w:pPr>
        <w:pStyle w:val="Nadpis20"/>
        <w:keepNext/>
        <w:keepLines/>
        <w:shd w:val="clear" w:color="auto" w:fill="auto"/>
        <w:spacing w:before="0" w:after="158"/>
      </w:pPr>
      <w:bookmarkStart w:id="4" w:name="bookmark6"/>
      <w:r>
        <w:t>Článek II. Doba plnění</w:t>
      </w:r>
      <w:bookmarkEnd w:id="4"/>
    </w:p>
    <w:p w:rsidR="000D37A3" w:rsidRDefault="000D37A3" w:rsidP="000D37A3">
      <w:pPr>
        <w:pStyle w:val="Nadpis31"/>
        <w:keepNext/>
        <w:keepLines/>
        <w:numPr>
          <w:ilvl w:val="0"/>
          <w:numId w:val="10"/>
        </w:numPr>
        <w:shd w:val="clear" w:color="auto" w:fill="auto"/>
        <w:tabs>
          <w:tab w:val="left" w:pos="737"/>
        </w:tabs>
        <w:spacing w:before="0" w:after="78"/>
        <w:ind w:firstLine="0"/>
      </w:pPr>
      <w:bookmarkStart w:id="5" w:name="bookmark7"/>
      <w:r>
        <w:t>DOHODNUTÁ DOBA PLNĚNÍ (TERMÍNY)</w:t>
      </w:r>
      <w:bookmarkEnd w:id="5"/>
    </w:p>
    <w:p w:rsidR="000D37A3" w:rsidRDefault="000D37A3" w:rsidP="000D37A3">
      <w:pPr>
        <w:pStyle w:val="Zkladntext50"/>
        <w:shd w:val="clear" w:color="auto" w:fill="auto"/>
        <w:spacing w:before="0" w:after="162" w:line="197" w:lineRule="exact"/>
        <w:ind w:left="740" w:firstLine="0"/>
        <w:jc w:val="both"/>
      </w:pPr>
      <w:r>
        <w:t>Zhotovitel se zavazuje, zhotovit jednotlivé části díla v dále uvedených, smluvními stranami dohodnutých, lhůtách:</w:t>
      </w:r>
    </w:p>
    <w:p w:rsidR="000D37A3" w:rsidRDefault="000D37A3" w:rsidP="000D37A3">
      <w:pPr>
        <w:pStyle w:val="Nadpis31"/>
        <w:keepNext/>
        <w:keepLines/>
        <w:numPr>
          <w:ilvl w:val="0"/>
          <w:numId w:val="11"/>
        </w:numPr>
        <w:shd w:val="clear" w:color="auto" w:fill="auto"/>
        <w:tabs>
          <w:tab w:val="left" w:pos="1443"/>
          <w:tab w:val="left" w:pos="7743"/>
          <w:tab w:val="left" w:leader="dot" w:pos="9143"/>
        </w:tabs>
        <w:spacing w:before="0" w:after="106" w:line="224" w:lineRule="exact"/>
        <w:ind w:left="1440" w:hanging="700"/>
        <w:jc w:val="both"/>
      </w:pPr>
      <w:bookmarkStart w:id="6" w:name="bookmark9"/>
      <w:r>
        <w:t>zahájení provádění díla - (doba zahájení stavebních prací)</w:t>
      </w:r>
      <w:r>
        <w:tab/>
      </w:r>
      <w:r>
        <w:rPr>
          <w:rStyle w:val="Nadpis3Netun"/>
          <w:i/>
          <w:iCs/>
        </w:rPr>
        <w:t xml:space="preserve">dne </w:t>
      </w:r>
      <w:bookmarkEnd w:id="6"/>
      <w:r w:rsidR="00374A3E">
        <w:rPr>
          <w:rStyle w:val="Nadpis3Netun"/>
          <w:i/>
          <w:iCs/>
        </w:rPr>
        <w:t>10. 7. 2017</w:t>
      </w:r>
    </w:p>
    <w:p w:rsidR="000D37A3" w:rsidRDefault="000D37A3" w:rsidP="000D37A3">
      <w:pPr>
        <w:pStyle w:val="Zkladntext50"/>
        <w:numPr>
          <w:ilvl w:val="0"/>
          <w:numId w:val="11"/>
        </w:numPr>
        <w:shd w:val="clear" w:color="auto" w:fill="auto"/>
        <w:tabs>
          <w:tab w:val="left" w:pos="1443"/>
        </w:tabs>
        <w:spacing w:before="0" w:after="158"/>
        <w:ind w:left="1440" w:hanging="700"/>
        <w:jc w:val="both"/>
      </w:pPr>
      <w:r>
        <w:t xml:space="preserve">řádné ukončení a předání díla (lhůta pro dokončení stavebních prací) - </w:t>
      </w:r>
      <w:r>
        <w:rPr>
          <w:rStyle w:val="Zkladntext5Netun2"/>
          <w:i/>
          <w:iCs/>
        </w:rPr>
        <w:t xml:space="preserve">(Zhotovitelem Objednateli bez vad a nedodělků bránících v užívání) </w:t>
      </w:r>
      <w:r>
        <w:t>včetně úplného a řádného vyklizení staveniště:</w:t>
      </w:r>
    </w:p>
    <w:p w:rsidR="000D37A3" w:rsidRDefault="000D37A3" w:rsidP="000D37A3">
      <w:pPr>
        <w:pStyle w:val="Zkladntext50"/>
        <w:shd w:val="clear" w:color="auto" w:fill="auto"/>
        <w:spacing w:before="0" w:after="136" w:line="194" w:lineRule="exact"/>
        <w:ind w:left="2160" w:firstLine="0"/>
        <w:jc w:val="left"/>
      </w:pPr>
      <w:r>
        <w:t xml:space="preserve">nejpozději do </w:t>
      </w:r>
      <w:r w:rsidR="00FC50F3">
        <w:t>61</w:t>
      </w:r>
      <w:r w:rsidR="000A0867">
        <w:t xml:space="preserve"> </w:t>
      </w:r>
      <w:r>
        <w:t>kalendářních dnů od zahájení provádění díla podle bodu 2.1.1.</w:t>
      </w:r>
    </w:p>
    <w:p w:rsidR="000D37A3" w:rsidRDefault="000D37A3" w:rsidP="000D37A3">
      <w:pPr>
        <w:pStyle w:val="Zkladntext21"/>
        <w:shd w:val="clear" w:color="auto" w:fill="auto"/>
        <w:tabs>
          <w:tab w:val="left" w:leader="dot" w:pos="9143"/>
        </w:tabs>
        <w:spacing w:before="0" w:after="0" w:line="224" w:lineRule="exact"/>
        <w:ind w:left="7120" w:firstLine="0"/>
        <w:jc w:val="both"/>
      </w:pPr>
      <w:r>
        <w:t xml:space="preserve">tj. do dne </w:t>
      </w:r>
      <w:r w:rsidR="005704DD">
        <w:t>8</w:t>
      </w:r>
      <w:r w:rsidR="00374A3E" w:rsidRPr="00374A3E">
        <w:rPr>
          <w:rStyle w:val="Nadpis3Netun"/>
          <w:b w:val="0"/>
          <w:i/>
          <w:iCs/>
        </w:rPr>
        <w:t xml:space="preserve">. </w:t>
      </w:r>
      <w:r w:rsidR="005704DD">
        <w:rPr>
          <w:rStyle w:val="Nadpis3Netun"/>
          <w:b w:val="0"/>
          <w:i/>
          <w:iCs/>
        </w:rPr>
        <w:t>9</w:t>
      </w:r>
      <w:r w:rsidR="00374A3E" w:rsidRPr="00374A3E">
        <w:rPr>
          <w:rStyle w:val="Nadpis3Netun"/>
          <w:b w:val="0"/>
          <w:i/>
          <w:iCs/>
        </w:rPr>
        <w:t>. 2017</w:t>
      </w:r>
      <w:r w:rsidRPr="00374A3E">
        <w:rPr>
          <w:b/>
        </w:rPr>
        <w:t>;</w:t>
      </w:r>
      <w:r>
        <w:br w:type="page"/>
      </w:r>
    </w:p>
    <w:p w:rsidR="000D37A3" w:rsidRDefault="000D37A3" w:rsidP="000D37A3">
      <w:pPr>
        <w:pStyle w:val="Nadpis31"/>
        <w:keepNext/>
        <w:keepLines/>
        <w:numPr>
          <w:ilvl w:val="0"/>
          <w:numId w:val="11"/>
        </w:numPr>
        <w:shd w:val="clear" w:color="auto" w:fill="auto"/>
        <w:tabs>
          <w:tab w:val="left" w:pos="1449"/>
        </w:tabs>
        <w:spacing w:before="0" w:after="100"/>
        <w:ind w:left="1460" w:hanging="720"/>
        <w:jc w:val="both"/>
      </w:pPr>
      <w:bookmarkStart w:id="7" w:name="bookmark10"/>
      <w:r>
        <w:t>odstranění veškerých vad a nedodělků,</w:t>
      </w:r>
      <w:bookmarkEnd w:id="7"/>
    </w:p>
    <w:p w:rsidR="000D37A3" w:rsidRDefault="00CF234D" w:rsidP="000D37A3">
      <w:pPr>
        <w:pStyle w:val="Zkladntext21"/>
        <w:shd w:val="clear" w:color="auto" w:fill="auto"/>
        <w:spacing w:before="0" w:after="100"/>
        <w:ind w:left="1460" w:firstLine="0"/>
      </w:pPr>
      <w:r>
        <w:t xml:space="preserve">nejpozději do </w:t>
      </w:r>
      <w:r w:rsidR="000D37A3">
        <w:t>5ti kalendářních dnů od termínu podle odst. 2.1.2. této smlouvy.</w:t>
      </w:r>
    </w:p>
    <w:p w:rsidR="000D37A3" w:rsidRDefault="000D37A3" w:rsidP="000D37A3">
      <w:pPr>
        <w:pStyle w:val="Nadpis31"/>
        <w:keepNext/>
        <w:keepLines/>
        <w:numPr>
          <w:ilvl w:val="0"/>
          <w:numId w:val="10"/>
        </w:numPr>
        <w:shd w:val="clear" w:color="auto" w:fill="auto"/>
        <w:tabs>
          <w:tab w:val="left" w:pos="710"/>
        </w:tabs>
        <w:spacing w:before="0" w:after="102"/>
        <w:ind w:left="740" w:hanging="740"/>
        <w:jc w:val="both"/>
      </w:pPr>
      <w:bookmarkStart w:id="8" w:name="bookmark11"/>
      <w:r>
        <w:t>HARMONOGRAM PLNĚNÍ</w:t>
      </w:r>
      <w:bookmarkEnd w:id="8"/>
    </w:p>
    <w:p w:rsidR="000D37A3" w:rsidRDefault="000D37A3" w:rsidP="000D37A3">
      <w:pPr>
        <w:pStyle w:val="Zkladntext21"/>
        <w:numPr>
          <w:ilvl w:val="0"/>
          <w:numId w:val="12"/>
        </w:numPr>
        <w:shd w:val="clear" w:color="auto" w:fill="auto"/>
        <w:tabs>
          <w:tab w:val="left" w:pos="1449"/>
        </w:tabs>
        <w:spacing w:before="0" w:after="100" w:line="192" w:lineRule="exact"/>
        <w:ind w:left="1460" w:hanging="720"/>
        <w:jc w:val="both"/>
      </w:pPr>
      <w:r>
        <w:t>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na provádění díla.</w:t>
      </w:r>
    </w:p>
    <w:p w:rsidR="000D37A3" w:rsidRDefault="000D37A3" w:rsidP="000D37A3">
      <w:pPr>
        <w:pStyle w:val="Zkladntext21"/>
        <w:numPr>
          <w:ilvl w:val="0"/>
          <w:numId w:val="12"/>
        </w:numPr>
        <w:shd w:val="clear" w:color="auto" w:fill="auto"/>
        <w:tabs>
          <w:tab w:val="left" w:pos="1449"/>
        </w:tabs>
        <w:spacing w:before="0" w:after="100" w:line="192" w:lineRule="exact"/>
        <w:ind w:left="1460" w:hanging="720"/>
        <w:jc w:val="both"/>
      </w:pPr>
      <w:r>
        <w:t>Dospěje-li v průběhu provádění díla Objednatel nebo technický dozor stavebníka (dále jen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0D37A3" w:rsidRDefault="000D37A3" w:rsidP="000D37A3">
      <w:pPr>
        <w:pStyle w:val="Zkladntext21"/>
        <w:numPr>
          <w:ilvl w:val="0"/>
          <w:numId w:val="12"/>
        </w:numPr>
        <w:shd w:val="clear" w:color="auto" w:fill="auto"/>
        <w:tabs>
          <w:tab w:val="left" w:pos="1449"/>
        </w:tabs>
        <w:spacing w:before="0" w:after="100" w:line="192" w:lineRule="exact"/>
        <w:ind w:left="1460" w:hanging="720"/>
        <w:jc w:val="both"/>
      </w:pPr>
      <w:r>
        <w:t>Zhotovitel je povinen mít k dispozici a na žádost Objednatele nebo TDS doložit popis technologických postupů a technických metod, kterých hodlá užít při provádění díla a to vždy před zahájením prací. Na výzvu TDS je Zhotovitel povinen technologický postup doložit v takové formě a podrobnostech, kterou si TDS nebo Objednatel výslovně vyžádá a to bez vlivu na změnu ceny díla.</w:t>
      </w:r>
    </w:p>
    <w:p w:rsidR="000D37A3" w:rsidRDefault="000D37A3" w:rsidP="000D37A3">
      <w:pPr>
        <w:pStyle w:val="Zkladntext21"/>
        <w:numPr>
          <w:ilvl w:val="0"/>
          <w:numId w:val="12"/>
        </w:numPr>
        <w:shd w:val="clear" w:color="auto" w:fill="auto"/>
        <w:tabs>
          <w:tab w:val="left" w:pos="1449"/>
        </w:tabs>
        <w:spacing w:before="0" w:after="96" w:line="192" w:lineRule="exact"/>
        <w:ind w:left="1460" w:hanging="720"/>
        <w:jc w:val="both"/>
      </w:pPr>
      <w:r>
        <w:t>Zhotovitel splní svou povinnost provést dílo jeho řádným zhotovením, předáním Objednateli bez vad a nedodělků.</w:t>
      </w:r>
    </w:p>
    <w:p w:rsidR="000D37A3" w:rsidRDefault="000D37A3" w:rsidP="000D37A3">
      <w:pPr>
        <w:pStyle w:val="Zkladntext21"/>
        <w:numPr>
          <w:ilvl w:val="0"/>
          <w:numId w:val="12"/>
        </w:numPr>
        <w:shd w:val="clear" w:color="auto" w:fill="auto"/>
        <w:tabs>
          <w:tab w:val="left" w:pos="1449"/>
        </w:tabs>
        <w:spacing w:before="0" w:after="364" w:line="197" w:lineRule="exact"/>
        <w:ind w:left="1460" w:hanging="720"/>
        <w:jc w:val="both"/>
      </w:pPr>
      <w:r>
        <w:t>Smluvní strany dohodnou přiměřené prodloužení lhůty plnění sjednané touto smlouvou, nebude-li možné práce zahájit nebo v nich pokračovat z důvodů ležících na straně Objednatele.</w:t>
      </w:r>
    </w:p>
    <w:p w:rsidR="000D37A3" w:rsidRDefault="000D37A3" w:rsidP="000D37A3">
      <w:pPr>
        <w:pStyle w:val="Nadpis20"/>
        <w:keepNext/>
        <w:keepLines/>
        <w:shd w:val="clear" w:color="auto" w:fill="auto"/>
        <w:spacing w:before="0" w:after="0"/>
        <w:ind w:left="20"/>
      </w:pPr>
      <w:bookmarkStart w:id="9" w:name="bookmark12"/>
      <w:r>
        <w:t>Článek III. Místo plnění</w:t>
      </w:r>
      <w:bookmarkEnd w:id="9"/>
    </w:p>
    <w:p w:rsidR="000D37A3" w:rsidRDefault="000D37A3" w:rsidP="000D37A3">
      <w:pPr>
        <w:pStyle w:val="Zkladntext21"/>
        <w:shd w:val="clear" w:color="auto" w:fill="auto"/>
        <w:spacing w:before="0" w:after="362"/>
        <w:ind w:left="740" w:hanging="740"/>
        <w:jc w:val="both"/>
      </w:pPr>
      <w:r>
        <w:t>Místem plnění díla jsou Projektem vymezené plochy a prostory Domova pro seniory Chodov, Donovalská 2222, Praha 4.</w:t>
      </w:r>
    </w:p>
    <w:p w:rsidR="000D37A3" w:rsidRDefault="000D37A3" w:rsidP="000D37A3">
      <w:pPr>
        <w:pStyle w:val="Nadpis20"/>
        <w:keepNext/>
        <w:keepLines/>
        <w:shd w:val="clear" w:color="auto" w:fill="auto"/>
        <w:spacing w:before="0" w:after="180"/>
        <w:ind w:left="20"/>
      </w:pPr>
      <w:bookmarkStart w:id="10" w:name="bookmark13"/>
      <w:r>
        <w:t>Článek IV. Cena díla</w:t>
      </w:r>
      <w:bookmarkEnd w:id="10"/>
    </w:p>
    <w:p w:rsidR="000D37A3" w:rsidRDefault="000D37A3" w:rsidP="000D37A3">
      <w:pPr>
        <w:pStyle w:val="Zkladntext21"/>
        <w:shd w:val="clear" w:color="auto" w:fill="auto"/>
        <w:spacing w:before="0" w:after="0" w:line="192" w:lineRule="exact"/>
        <w:ind w:left="740" w:hanging="740"/>
        <w:jc w:val="both"/>
      </w:pPr>
      <w:r>
        <w:t>Cena díla, jehož předmět a rozsah jsou vymezeny v článku I. této smlouvy, se sjednává dohodou smluvních stran ve</w:t>
      </w:r>
    </w:p>
    <w:p w:rsidR="000D37A3" w:rsidRDefault="000D37A3" w:rsidP="000D37A3">
      <w:pPr>
        <w:pStyle w:val="Zkladntext21"/>
        <w:shd w:val="clear" w:color="auto" w:fill="auto"/>
        <w:spacing w:before="0" w:after="0" w:line="192" w:lineRule="exact"/>
        <w:ind w:left="740" w:hanging="740"/>
        <w:jc w:val="both"/>
      </w:pPr>
      <w:r>
        <w:t>smyslu ustanovení § 2 a následujících zákona č. 526/1990 Sb., ve znění pozdějších předpisů jako cena nejvýše přípustná takto:</w:t>
      </w:r>
    </w:p>
    <w:p w:rsidR="000D37A3" w:rsidRDefault="000D37A3" w:rsidP="000D37A3">
      <w:pPr>
        <w:pStyle w:val="Zkladntext21"/>
        <w:numPr>
          <w:ilvl w:val="0"/>
          <w:numId w:val="13"/>
        </w:numPr>
        <w:shd w:val="clear" w:color="auto" w:fill="auto"/>
        <w:tabs>
          <w:tab w:val="left" w:pos="710"/>
        </w:tabs>
        <w:spacing w:before="0" w:after="180"/>
        <w:ind w:left="740" w:hanging="740"/>
        <w:jc w:val="both"/>
      </w:pPr>
      <w:r>
        <w:rPr>
          <w:rStyle w:val="Zkladntext2Tun"/>
          <w:i/>
          <w:iCs/>
        </w:rPr>
        <w:t xml:space="preserve">Cena díla </w:t>
      </w:r>
      <w:r>
        <w:t xml:space="preserve">uvedeného v článku I. této smlouvy činí </w:t>
      </w:r>
      <w:r>
        <w:rPr>
          <w:rStyle w:val="Zkladntext2Tun"/>
          <w:i/>
          <w:iCs/>
        </w:rPr>
        <w:t xml:space="preserve">bez daně z přidané hodnoty </w:t>
      </w:r>
      <w:r>
        <w:t>(dále rovněž jen „DPH")</w:t>
      </w:r>
    </w:p>
    <w:p w:rsidR="000D37A3" w:rsidRDefault="00E67973" w:rsidP="000D37A3">
      <w:pPr>
        <w:pStyle w:val="Nadpis31"/>
        <w:keepNext/>
        <w:keepLines/>
        <w:shd w:val="clear" w:color="auto" w:fill="auto"/>
        <w:tabs>
          <w:tab w:val="left" w:leader="dot" w:pos="7288"/>
        </w:tabs>
        <w:spacing w:before="0" w:after="156"/>
        <w:ind w:left="1960" w:firstLine="0"/>
        <w:jc w:val="both"/>
      </w:pPr>
      <w:bookmarkStart w:id="11" w:name="bookmark14"/>
      <w:r>
        <w:t xml:space="preserve"> 768 601,12 </w:t>
      </w:r>
      <w:r w:rsidR="000D37A3">
        <w:t xml:space="preserve"> Kč</w:t>
      </w:r>
      <w:bookmarkEnd w:id="11"/>
    </w:p>
    <w:p w:rsidR="000D37A3" w:rsidRDefault="000D37A3" w:rsidP="000D37A3">
      <w:pPr>
        <w:pStyle w:val="Zkladntext21"/>
        <w:numPr>
          <w:ilvl w:val="0"/>
          <w:numId w:val="13"/>
        </w:numPr>
        <w:shd w:val="clear" w:color="auto" w:fill="auto"/>
        <w:tabs>
          <w:tab w:val="left" w:pos="710"/>
        </w:tabs>
        <w:spacing w:before="0" w:after="204" w:line="224" w:lineRule="exact"/>
        <w:ind w:left="740" w:hanging="740"/>
        <w:jc w:val="both"/>
      </w:pPr>
      <w:r>
        <w:rPr>
          <w:rStyle w:val="Zkladntext2Tun"/>
          <w:i/>
          <w:iCs/>
        </w:rPr>
        <w:t>Daň z přidané hodnoty ve snížené sazbě 15 %</w:t>
      </w:r>
      <w:r>
        <w:rPr>
          <w:rStyle w:val="Zkladntext2Nekurzva"/>
        </w:rPr>
        <w:t xml:space="preserve"> </w:t>
      </w:r>
      <w:r>
        <w:rPr>
          <w:rStyle w:val="Zkladntext2BookAntiqua"/>
        </w:rPr>
        <w:t xml:space="preserve">z </w:t>
      </w:r>
      <w:r>
        <w:t>celkové ceny díla uvedené v článku 4.1. výše činí částku</w:t>
      </w:r>
    </w:p>
    <w:p w:rsidR="000D37A3" w:rsidRDefault="00E67973" w:rsidP="000D37A3">
      <w:pPr>
        <w:pStyle w:val="Nadpis31"/>
        <w:keepNext/>
        <w:keepLines/>
        <w:shd w:val="clear" w:color="auto" w:fill="auto"/>
        <w:tabs>
          <w:tab w:val="left" w:leader="dot" w:pos="7288"/>
        </w:tabs>
        <w:spacing w:before="0" w:after="178"/>
        <w:ind w:left="1960" w:firstLine="0"/>
        <w:jc w:val="both"/>
      </w:pPr>
      <w:bookmarkStart w:id="12" w:name="bookmark16"/>
      <w:r>
        <w:t>115 290,16</w:t>
      </w:r>
      <w:r w:rsidR="00A91010">
        <w:t xml:space="preserve"> </w:t>
      </w:r>
      <w:r w:rsidR="000D37A3">
        <w:t>Kč</w:t>
      </w:r>
      <w:bookmarkEnd w:id="12"/>
    </w:p>
    <w:p w:rsidR="000D37A3" w:rsidRDefault="000D37A3" w:rsidP="000D37A3">
      <w:pPr>
        <w:pStyle w:val="Zkladntext50"/>
        <w:numPr>
          <w:ilvl w:val="0"/>
          <w:numId w:val="13"/>
        </w:numPr>
        <w:shd w:val="clear" w:color="auto" w:fill="auto"/>
        <w:tabs>
          <w:tab w:val="left" w:pos="710"/>
        </w:tabs>
        <w:spacing w:before="0" w:after="182" w:line="197" w:lineRule="exact"/>
        <w:ind w:left="740" w:hanging="740"/>
        <w:jc w:val="both"/>
      </w:pPr>
      <w:r>
        <w:t xml:space="preserve">Dohodnutá celková cena díla </w:t>
      </w:r>
      <w:r>
        <w:rPr>
          <w:rStyle w:val="Zkladntext5Netun2"/>
          <w:i/>
          <w:iCs/>
        </w:rPr>
        <w:t xml:space="preserve">(součet ceny uvedené v článcích 4.1. + 4.2. + 4.3.) </w:t>
      </w:r>
      <w:r>
        <w:t>činí včetně daně z přidané hodnoty celkem</w:t>
      </w:r>
    </w:p>
    <w:p w:rsidR="000D37A3" w:rsidRDefault="00E67973" w:rsidP="000D37A3">
      <w:pPr>
        <w:pStyle w:val="Nadpis31"/>
        <w:keepNext/>
        <w:keepLines/>
        <w:shd w:val="clear" w:color="auto" w:fill="auto"/>
        <w:tabs>
          <w:tab w:val="left" w:leader="dot" w:pos="7288"/>
        </w:tabs>
        <w:spacing w:before="0" w:after="156"/>
        <w:ind w:left="1960" w:firstLine="0"/>
        <w:jc w:val="both"/>
      </w:pPr>
      <w:bookmarkStart w:id="13" w:name="bookmark17"/>
      <w:r>
        <w:t>883 891, 28</w:t>
      </w:r>
      <w:r w:rsidR="00A91010">
        <w:t xml:space="preserve"> </w:t>
      </w:r>
      <w:r w:rsidR="000D37A3">
        <w:t>Kč</w:t>
      </w:r>
      <w:bookmarkEnd w:id="13"/>
    </w:p>
    <w:p w:rsidR="000D37A3" w:rsidRPr="00A16B23" w:rsidRDefault="000D37A3" w:rsidP="000D37A3">
      <w:pPr>
        <w:pStyle w:val="Zkladntext21"/>
        <w:shd w:val="clear" w:color="auto" w:fill="auto"/>
        <w:tabs>
          <w:tab w:val="left" w:leader="dot" w:pos="8247"/>
        </w:tabs>
        <w:spacing w:before="0" w:after="126" w:line="224" w:lineRule="exact"/>
        <w:ind w:left="1460" w:hanging="720"/>
        <w:jc w:val="both"/>
        <w:rPr>
          <w:b/>
          <w:i w:val="0"/>
          <w:sz w:val="18"/>
          <w:szCs w:val="18"/>
        </w:rPr>
      </w:pPr>
      <w:r>
        <w:t>(slovy:</w:t>
      </w:r>
      <w:r>
        <w:rPr>
          <w:rStyle w:val="Zkladntext2BookAntiqua"/>
        </w:rPr>
        <w:tab/>
      </w:r>
      <w:r w:rsidR="00E67973">
        <w:rPr>
          <w:rStyle w:val="Zkladntext2BookAntiqua"/>
        </w:rPr>
        <w:t xml:space="preserve">osmsetosmdesáttřitisícosmsetdevadesátjedna 28/100 </w:t>
      </w:r>
      <w:r w:rsidRPr="0006719D">
        <w:rPr>
          <w:sz w:val="18"/>
          <w:szCs w:val="18"/>
        </w:rPr>
        <w:t>korun českých).</w:t>
      </w:r>
    </w:p>
    <w:p w:rsidR="000D37A3" w:rsidRDefault="000D37A3" w:rsidP="000D37A3">
      <w:pPr>
        <w:pStyle w:val="Zkladntext21"/>
        <w:numPr>
          <w:ilvl w:val="0"/>
          <w:numId w:val="13"/>
        </w:numPr>
        <w:shd w:val="clear" w:color="auto" w:fill="auto"/>
        <w:tabs>
          <w:tab w:val="left" w:pos="710"/>
        </w:tabs>
        <w:spacing w:before="0" w:after="100" w:line="192" w:lineRule="exact"/>
        <w:ind w:left="740" w:hanging="740"/>
        <w:jc w:val="both"/>
      </w:pPr>
      <w:r>
        <w:t>V předchozích odstavcích toho článku uvedená cena díla se sjednává jako cena pevná a nepřekročitelná (s výjimkou, uvedenou v odstavci 4.6.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w:t>
      </w:r>
      <w:r w:rsidR="00A91010">
        <w:t xml:space="preserve"> níž se za podmínek zákona č.134/201</w:t>
      </w:r>
      <w:r>
        <w:t xml:space="preserve">6 Sb., o </w:t>
      </w:r>
      <w:r w:rsidR="00A91010">
        <w:t xml:space="preserve">zadávání </w:t>
      </w:r>
      <w:r>
        <w:t>veřejných zakáz</w:t>
      </w:r>
      <w:r w:rsidR="00A91010">
        <w:t>e</w:t>
      </w:r>
      <w:r>
        <w:t>k, ve znění pozdějších předpisů ucházel o tuto veřejnou zakázku. Kalkulace ceny byla provedena podle zadávací dokumentace. 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účast na kolaudačním řízení, provozní náklady, náklady na autorská práva, pojištění, daně, cla, bankovní záruky a jakékoliv další výdaje spojené s realizací předmětu plnění.</w:t>
      </w:r>
    </w:p>
    <w:p w:rsidR="000D37A3" w:rsidRDefault="000D37A3" w:rsidP="000D37A3">
      <w:pPr>
        <w:pStyle w:val="Zkladntext21"/>
        <w:numPr>
          <w:ilvl w:val="0"/>
          <w:numId w:val="13"/>
        </w:numPr>
        <w:shd w:val="clear" w:color="auto" w:fill="auto"/>
        <w:tabs>
          <w:tab w:val="left" w:pos="710"/>
        </w:tabs>
        <w:spacing w:before="0" w:after="100" w:line="192" w:lineRule="exact"/>
        <w:ind w:left="740" w:hanging="740"/>
        <w:jc w:val="both"/>
      </w:pPr>
      <w:r>
        <w:t>Smluvní strany se dohodly, že cena díla může být změněna pouze za splnění sjednaných podmínek. Podmínky, při jejichž splnění je možné změnit cenu za plnění Zhotovitele touto smlouvou sjednanou, jsou smluvními stranami sjednány takto:</w:t>
      </w:r>
    </w:p>
    <w:p w:rsidR="000D37A3" w:rsidRDefault="000D37A3" w:rsidP="000D37A3">
      <w:pPr>
        <w:pStyle w:val="Zkladntext21"/>
        <w:numPr>
          <w:ilvl w:val="0"/>
          <w:numId w:val="14"/>
        </w:numPr>
        <w:shd w:val="clear" w:color="auto" w:fill="auto"/>
        <w:tabs>
          <w:tab w:val="left" w:pos="1449"/>
        </w:tabs>
        <w:spacing w:before="0" w:after="0" w:line="192" w:lineRule="exact"/>
        <w:ind w:left="1460" w:hanging="720"/>
        <w:jc w:val="both"/>
      </w:pPr>
      <w:r>
        <w:t>Pokud v průběhu provádění díla dojde ke změnám sazeb daně z přidané hodnoty, přitom sazba DPH bude účtována vždy v zákonné výši ke dni uskutečněného zdanitelného plnění.</w:t>
      </w:r>
      <w:r>
        <w:br w:type="page"/>
      </w:r>
    </w:p>
    <w:p w:rsidR="000D37A3" w:rsidRDefault="000D37A3" w:rsidP="000D37A3">
      <w:pPr>
        <w:pStyle w:val="Zkladntext21"/>
        <w:numPr>
          <w:ilvl w:val="0"/>
          <w:numId w:val="14"/>
        </w:numPr>
        <w:shd w:val="clear" w:color="auto" w:fill="auto"/>
        <w:tabs>
          <w:tab w:val="left" w:pos="1485"/>
        </w:tabs>
        <w:spacing w:before="0" w:after="0"/>
        <w:ind w:left="1580" w:hanging="840"/>
        <w:jc w:val="both"/>
      </w:pPr>
      <w:r>
        <w:t>Za podmínek touto smlouvou sjednaných.</w:t>
      </w:r>
    </w:p>
    <w:p w:rsidR="000D37A3" w:rsidRDefault="000D37A3" w:rsidP="000D37A3">
      <w:pPr>
        <w:pStyle w:val="Nadpis31"/>
        <w:keepNext/>
        <w:keepLines/>
        <w:numPr>
          <w:ilvl w:val="0"/>
          <w:numId w:val="13"/>
        </w:numPr>
        <w:shd w:val="clear" w:color="auto" w:fill="auto"/>
        <w:tabs>
          <w:tab w:val="left" w:pos="707"/>
        </w:tabs>
        <w:spacing w:before="0"/>
        <w:ind w:left="740" w:hanging="740"/>
        <w:jc w:val="both"/>
      </w:pPr>
      <w:bookmarkStart w:id="14" w:name="bookmark18"/>
      <w:r>
        <w:t>SCHVÁLENÍ A OCENĚNÍ ZMĚN DÍLA</w:t>
      </w:r>
      <w:bookmarkEnd w:id="14"/>
    </w:p>
    <w:p w:rsidR="000D37A3" w:rsidRDefault="000D37A3" w:rsidP="000D37A3">
      <w:pPr>
        <w:pStyle w:val="Zkladntext21"/>
        <w:numPr>
          <w:ilvl w:val="0"/>
          <w:numId w:val="15"/>
        </w:numPr>
        <w:shd w:val="clear" w:color="auto" w:fill="auto"/>
        <w:tabs>
          <w:tab w:val="left" w:pos="1485"/>
        </w:tabs>
        <w:spacing w:before="0" w:after="0" w:line="192" w:lineRule="exact"/>
        <w:ind w:left="1440" w:hanging="700"/>
        <w:jc w:val="both"/>
      </w:pPr>
      <w:r>
        <w:t>Nastane-li změna předmětu díla podle ustanovení odst. 1.8. této smlouvy vyžádaná zástupcem Objednatele ve věcech smluvních, popřípadě vyvolaná změnou technického řešení díla oproti PROJEKTU, aniž je tato změna způsobena Zhotovitelem, budou práce spojené s takovými změnami sjednány podle přílohy č. III. této smlouvy za podmínek touto smlouvou stanovených; kalkulace ceny takových změn bude provedena podle položek, které jsou obsaženy v ROZPOČTU přílohy č. I. této smlouvy. V případě, že v ROZPOČTU takové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D37A3" w:rsidRDefault="000D37A3" w:rsidP="000D37A3">
      <w:pPr>
        <w:pStyle w:val="Zkladntext21"/>
        <w:numPr>
          <w:ilvl w:val="0"/>
          <w:numId w:val="15"/>
        </w:numPr>
        <w:shd w:val="clear" w:color="auto" w:fill="auto"/>
        <w:tabs>
          <w:tab w:val="left" w:pos="1485"/>
        </w:tabs>
        <w:spacing w:before="0" w:after="0" w:line="202" w:lineRule="exact"/>
        <w:ind w:left="1440" w:hanging="700"/>
        <w:jc w:val="both"/>
      </w:pPr>
      <w:r>
        <w:t>Obě smluvní strany se zavazují, že ve všech případech shora uvedených budou jednat bez zbytečného odkladu.</w:t>
      </w:r>
    </w:p>
    <w:p w:rsidR="000D37A3" w:rsidRDefault="000D37A3" w:rsidP="000D37A3">
      <w:pPr>
        <w:pStyle w:val="Zkladntext21"/>
        <w:numPr>
          <w:ilvl w:val="0"/>
          <w:numId w:val="13"/>
        </w:numPr>
        <w:shd w:val="clear" w:color="auto" w:fill="auto"/>
        <w:tabs>
          <w:tab w:val="left" w:pos="707"/>
        </w:tabs>
        <w:spacing w:before="0" w:after="344" w:line="197" w:lineRule="exact"/>
        <w:ind w:left="740" w:hanging="740"/>
        <w:jc w:val="both"/>
      </w:pPr>
      <w:r>
        <w:t>Práce, které nebudou po dohodě smluvních stran provedeny, ačkoliv jsou součástí sjednaného předmětu plnění, budou z celkové ceny díla odečteny, přičemž se při jejich ocenění bude postupovat v souladu s odstavcem 4.7.1. této smlouvy.</w:t>
      </w:r>
    </w:p>
    <w:p w:rsidR="000D37A3" w:rsidRDefault="000D37A3" w:rsidP="000D37A3">
      <w:pPr>
        <w:pStyle w:val="Nadpis20"/>
        <w:keepNext/>
        <w:keepLines/>
        <w:shd w:val="clear" w:color="auto" w:fill="auto"/>
        <w:spacing w:before="0" w:after="0"/>
        <w:ind w:left="20"/>
      </w:pPr>
      <w:bookmarkStart w:id="15" w:name="bookmark19"/>
      <w:r>
        <w:t>Článek V. Platební podmínky</w:t>
      </w:r>
      <w:bookmarkEnd w:id="15"/>
    </w:p>
    <w:p w:rsidR="000D37A3" w:rsidRDefault="000D37A3" w:rsidP="000D37A3">
      <w:pPr>
        <w:pStyle w:val="Zkladntext21"/>
        <w:numPr>
          <w:ilvl w:val="0"/>
          <w:numId w:val="16"/>
        </w:numPr>
        <w:shd w:val="clear" w:color="auto" w:fill="auto"/>
        <w:tabs>
          <w:tab w:val="left" w:pos="707"/>
        </w:tabs>
        <w:spacing w:before="0" w:after="0" w:line="192" w:lineRule="exact"/>
        <w:ind w:left="740" w:hanging="740"/>
        <w:jc w:val="both"/>
      </w:pPr>
      <w:r>
        <w:t>Objednatel neposkytuje zálohy na provádění díla. Zhotovitel bude vystavovat a Objednatel bude hradit faktury za práce a dodávky provedené v uplynulém kalendářním měsíci.</w:t>
      </w:r>
    </w:p>
    <w:p w:rsidR="000D37A3" w:rsidRDefault="000D37A3" w:rsidP="000D37A3">
      <w:pPr>
        <w:pStyle w:val="Zkladntext21"/>
        <w:numPr>
          <w:ilvl w:val="0"/>
          <w:numId w:val="17"/>
        </w:numPr>
        <w:shd w:val="clear" w:color="auto" w:fill="auto"/>
        <w:tabs>
          <w:tab w:val="left" w:pos="1689"/>
        </w:tabs>
        <w:spacing w:before="0" w:after="0" w:line="192" w:lineRule="exact"/>
        <w:ind w:left="1580" w:hanging="840"/>
        <w:jc w:val="both"/>
      </w:pPr>
      <w:r>
        <w:t>Podkladem k vystavení faktury - daňového dokladu - je soupis skutečně provedených prací v uplynulém kalendářním měsíci vystavovaný Zhotovitelem a potvrzený TDS. Zhotovitel je povinen předat soupis TDS k odsouhlasení nejpozději do 3. dne následujícího kalendářního měsíce. TDS připojí své stanovisko k soupisům provedených prací a dodávek a vrátí jej zpět Zhotoviteli nejpozději do 3 pracovních dnů od jejich obdržení.</w:t>
      </w:r>
    </w:p>
    <w:p w:rsidR="000D37A3" w:rsidRDefault="000D37A3" w:rsidP="000D37A3">
      <w:pPr>
        <w:pStyle w:val="Nadpis31"/>
        <w:keepNext/>
        <w:keepLines/>
        <w:numPr>
          <w:ilvl w:val="0"/>
          <w:numId w:val="17"/>
        </w:numPr>
        <w:shd w:val="clear" w:color="auto" w:fill="auto"/>
        <w:tabs>
          <w:tab w:val="left" w:pos="1689"/>
        </w:tabs>
        <w:spacing w:before="0"/>
        <w:ind w:left="1580" w:hanging="840"/>
        <w:jc w:val="both"/>
      </w:pPr>
      <w:bookmarkStart w:id="16" w:name="bookmark20"/>
      <w:r>
        <w:t>SOUPIS SKUTEČNĚ PROVEDENÝCH PRACÍ A DODÁVEK</w:t>
      </w:r>
      <w:bookmarkEnd w:id="16"/>
    </w:p>
    <w:p w:rsidR="000D37A3" w:rsidRDefault="000D37A3" w:rsidP="000D37A3">
      <w:pPr>
        <w:pStyle w:val="Zkladntext21"/>
        <w:shd w:val="clear" w:color="auto" w:fill="auto"/>
        <w:spacing w:before="0" w:after="0" w:line="192" w:lineRule="exact"/>
        <w:ind w:left="1740" w:firstLine="0"/>
        <w:jc w:val="both"/>
      </w:pPr>
      <w:r>
        <w:t>Soupis skutečně provedených prací a dodávek vychází z ROZPOČTU a Zhotovitel ho sestaví samostatně pro investiční položky a samostatně pro neinvestiční položky. Soupis skutečně provedených prací bude obsahovat:</w:t>
      </w:r>
    </w:p>
    <w:p w:rsidR="000D37A3" w:rsidRDefault="000D37A3" w:rsidP="000D37A3">
      <w:pPr>
        <w:pStyle w:val="Zkladntext21"/>
        <w:numPr>
          <w:ilvl w:val="0"/>
          <w:numId w:val="4"/>
        </w:numPr>
        <w:shd w:val="clear" w:color="auto" w:fill="auto"/>
        <w:tabs>
          <w:tab w:val="left" w:pos="2435"/>
        </w:tabs>
        <w:spacing w:before="0" w:after="0" w:line="224" w:lineRule="exact"/>
        <w:ind w:left="1740" w:firstLine="0"/>
        <w:jc w:val="both"/>
      </w:pPr>
      <w:r>
        <w:t>počet měrných jednotek celkem (podle ROZPOČTU);</w:t>
      </w:r>
    </w:p>
    <w:p w:rsidR="000D37A3" w:rsidRDefault="000D37A3" w:rsidP="000D37A3">
      <w:pPr>
        <w:pStyle w:val="Zkladntext21"/>
        <w:numPr>
          <w:ilvl w:val="0"/>
          <w:numId w:val="4"/>
        </w:numPr>
        <w:shd w:val="clear" w:color="auto" w:fill="auto"/>
        <w:tabs>
          <w:tab w:val="left" w:pos="2435"/>
        </w:tabs>
        <w:spacing w:before="0" w:after="0" w:line="192" w:lineRule="exact"/>
        <w:ind w:left="2440" w:hanging="700"/>
      </w:pPr>
      <w:r>
        <w:t>počet měrných jednotek provedených od zahájení prací do konce předchozího fakturačního období (dosud fakturované položky);</w:t>
      </w:r>
    </w:p>
    <w:p w:rsidR="000D37A3" w:rsidRDefault="000D37A3" w:rsidP="000D37A3">
      <w:pPr>
        <w:pStyle w:val="Zkladntext21"/>
        <w:numPr>
          <w:ilvl w:val="0"/>
          <w:numId w:val="4"/>
        </w:numPr>
        <w:shd w:val="clear" w:color="auto" w:fill="auto"/>
        <w:tabs>
          <w:tab w:val="left" w:pos="2435"/>
        </w:tabs>
        <w:spacing w:before="0" w:after="0" w:line="197" w:lineRule="exact"/>
        <w:ind w:left="2440" w:hanging="700"/>
      </w:pPr>
      <w:r>
        <w:t>počet měrných jednotek provedených v průběhu daného fakturačního období, na které je vystavena faktura Zhotovitele (v daném fakturačním období fakturované položky);</w:t>
      </w:r>
    </w:p>
    <w:p w:rsidR="000D37A3" w:rsidRDefault="000D37A3" w:rsidP="000D37A3">
      <w:pPr>
        <w:pStyle w:val="Zkladntext21"/>
        <w:numPr>
          <w:ilvl w:val="0"/>
          <w:numId w:val="4"/>
        </w:numPr>
        <w:shd w:val="clear" w:color="auto" w:fill="auto"/>
        <w:tabs>
          <w:tab w:val="left" w:pos="2435"/>
        </w:tabs>
        <w:spacing w:before="0" w:after="0" w:line="197" w:lineRule="exact"/>
        <w:ind w:left="2440" w:hanging="700"/>
      </w:pPr>
      <w:r>
        <w:t>počet měrných jednotek, které zbývají k provedení do konce realizace díla (dosud nefakturované položky.</w:t>
      </w:r>
    </w:p>
    <w:p w:rsidR="000D37A3" w:rsidRDefault="000D37A3" w:rsidP="000D37A3">
      <w:pPr>
        <w:pStyle w:val="Zkladntext21"/>
        <w:shd w:val="clear" w:color="auto" w:fill="auto"/>
        <w:spacing w:before="0" w:after="0" w:line="197" w:lineRule="exact"/>
        <w:ind w:left="1740" w:firstLine="0"/>
        <w:jc w:val="both"/>
      </w:pPr>
      <w:r>
        <w:t>Soupis skutečně provedených prací, který bude Zhotovitel předkládat TDS ke kontrole před vystavením faktury, bude předložen TDS v tištěné podobě a současně v datové podobě. Částky v soupisu provedených prací budou uvedeny na 2 desetinná místa a číselně musí s přesností na 2 desetinná místa korespondovat s ROZPOČTEM, který je součástí přílohy č. I. této smlouvy.</w:t>
      </w:r>
    </w:p>
    <w:p w:rsidR="000D37A3" w:rsidRDefault="000D37A3" w:rsidP="000D37A3">
      <w:pPr>
        <w:pStyle w:val="Nadpis31"/>
        <w:keepNext/>
        <w:keepLines/>
        <w:numPr>
          <w:ilvl w:val="0"/>
          <w:numId w:val="17"/>
        </w:numPr>
        <w:shd w:val="clear" w:color="auto" w:fill="auto"/>
        <w:tabs>
          <w:tab w:val="left" w:pos="1689"/>
        </w:tabs>
        <w:spacing w:before="0"/>
        <w:ind w:left="1580" w:hanging="840"/>
        <w:jc w:val="both"/>
      </w:pPr>
      <w:bookmarkStart w:id="17" w:name="bookmark21"/>
      <w:r>
        <w:t>SOUHRNNÝ ZJIŠŤOVACÍ PROTOKOL</w:t>
      </w:r>
      <w:bookmarkEnd w:id="17"/>
    </w:p>
    <w:p w:rsidR="000D37A3" w:rsidRDefault="000D37A3" w:rsidP="000D37A3">
      <w:pPr>
        <w:pStyle w:val="Zkladntext21"/>
        <w:shd w:val="clear" w:color="auto" w:fill="auto"/>
        <w:spacing w:before="0" w:after="0" w:line="192" w:lineRule="exact"/>
        <w:ind w:left="1740" w:firstLine="0"/>
        <w:jc w:val="both"/>
      </w:pPr>
      <w:r>
        <w:t>Součástí každé z faktur (v její příloze) bude souhrnný zjišťovací protokol, ve kterém budou uvedeny tyto údaje:</w:t>
      </w:r>
    </w:p>
    <w:p w:rsidR="000D37A3" w:rsidRDefault="000D37A3" w:rsidP="000D37A3">
      <w:pPr>
        <w:pStyle w:val="Zkladntext21"/>
        <w:numPr>
          <w:ilvl w:val="0"/>
          <w:numId w:val="4"/>
        </w:numPr>
        <w:shd w:val="clear" w:color="auto" w:fill="auto"/>
        <w:tabs>
          <w:tab w:val="left" w:pos="2435"/>
        </w:tabs>
        <w:spacing w:before="0" w:after="0" w:line="202" w:lineRule="exact"/>
        <w:ind w:left="1740" w:firstLine="0"/>
        <w:jc w:val="both"/>
      </w:pPr>
      <w:r>
        <w:t>celková cena díla v členění základ DPH, sazba a výše DPH, cena celkem vč. DPH;</w:t>
      </w:r>
    </w:p>
    <w:p w:rsidR="000D37A3" w:rsidRDefault="000D37A3" w:rsidP="000D37A3">
      <w:pPr>
        <w:pStyle w:val="Zkladntext21"/>
        <w:numPr>
          <w:ilvl w:val="0"/>
          <w:numId w:val="4"/>
        </w:numPr>
        <w:shd w:val="clear" w:color="auto" w:fill="auto"/>
        <w:tabs>
          <w:tab w:val="left" w:pos="2435"/>
        </w:tabs>
        <w:spacing w:before="0" w:after="0" w:line="202" w:lineRule="exact"/>
        <w:ind w:left="2440" w:hanging="700"/>
      </w:pPr>
      <w:r>
        <w:t>do daného fakturačního období fakturovaná cena díla v členění základ DPH, sazba a výše DPH, cena celkem vč. DPH;</w:t>
      </w:r>
    </w:p>
    <w:p w:rsidR="000D37A3" w:rsidRDefault="000D37A3" w:rsidP="000D37A3">
      <w:pPr>
        <w:pStyle w:val="Zkladntext21"/>
        <w:numPr>
          <w:ilvl w:val="0"/>
          <w:numId w:val="4"/>
        </w:numPr>
        <w:shd w:val="clear" w:color="auto" w:fill="auto"/>
        <w:tabs>
          <w:tab w:val="left" w:pos="2435"/>
        </w:tabs>
        <w:spacing w:before="0" w:after="0" w:line="202" w:lineRule="exact"/>
        <w:ind w:left="2440" w:hanging="700"/>
      </w:pPr>
      <w:r>
        <w:t>v daném fakturačním období fakturovaná cena díla v členění základ DPH, sazba a výše DPH, cena celkem vč. DPH;</w:t>
      </w:r>
    </w:p>
    <w:p w:rsidR="000D37A3" w:rsidRDefault="000D37A3" w:rsidP="000D37A3">
      <w:pPr>
        <w:pStyle w:val="Zkladntext21"/>
        <w:numPr>
          <w:ilvl w:val="0"/>
          <w:numId w:val="4"/>
        </w:numPr>
        <w:shd w:val="clear" w:color="auto" w:fill="auto"/>
        <w:tabs>
          <w:tab w:val="left" w:pos="2435"/>
        </w:tabs>
        <w:spacing w:before="0" w:after="0" w:line="202" w:lineRule="exact"/>
        <w:ind w:left="2440" w:hanging="700"/>
      </w:pPr>
      <w:r>
        <w:t>zbývající (dosud nefakturovaná) cena díla v členění základ DPH, sazba a výše DPH, cena celkem vč. DPH.</w:t>
      </w:r>
    </w:p>
    <w:p w:rsidR="000D37A3" w:rsidRDefault="000D37A3" w:rsidP="000D37A3">
      <w:pPr>
        <w:pStyle w:val="Zkladntext21"/>
        <w:numPr>
          <w:ilvl w:val="0"/>
          <w:numId w:val="17"/>
        </w:numPr>
        <w:shd w:val="clear" w:color="auto" w:fill="auto"/>
        <w:tabs>
          <w:tab w:val="left" w:pos="1689"/>
        </w:tabs>
        <w:spacing w:before="0" w:after="0" w:line="197" w:lineRule="exact"/>
        <w:ind w:left="1740" w:hanging="860"/>
      </w:pPr>
      <w:r>
        <w:t>Veškeré doklady prokazující oprávněnost fakturace Zhotovitele v daném měsíci předá Zhotovitel TDS vždy ve třech vyhotoveních, která budou sloužit výhradně pro potřeby Objednatele</w:t>
      </w:r>
    </w:p>
    <w:p w:rsidR="000D37A3" w:rsidRDefault="000D37A3" w:rsidP="000D37A3">
      <w:pPr>
        <w:pStyle w:val="Zkladntext21"/>
        <w:numPr>
          <w:ilvl w:val="0"/>
          <w:numId w:val="16"/>
        </w:numPr>
        <w:shd w:val="clear" w:color="auto" w:fill="auto"/>
        <w:tabs>
          <w:tab w:val="left" w:pos="850"/>
        </w:tabs>
        <w:spacing w:before="0" w:after="0" w:line="211" w:lineRule="exact"/>
        <w:ind w:left="880" w:hanging="880"/>
      </w:pPr>
      <w:r>
        <w:t>Každá faktura Zhotovitele (samostatně investiční a samostatně neinvestiční) musí splňovat náležitosti daňového dokladu podle v rozhodné době účinných právních předpisů a dále musí obsahovat:</w:t>
      </w:r>
    </w:p>
    <w:p w:rsidR="000D37A3" w:rsidRDefault="000D37A3" w:rsidP="000D37A3">
      <w:pPr>
        <w:pStyle w:val="Zkladntext21"/>
        <w:numPr>
          <w:ilvl w:val="0"/>
          <w:numId w:val="4"/>
        </w:numPr>
        <w:shd w:val="clear" w:color="auto" w:fill="auto"/>
        <w:tabs>
          <w:tab w:val="left" w:pos="2138"/>
        </w:tabs>
        <w:spacing w:before="0" w:after="0" w:line="211" w:lineRule="exact"/>
        <w:ind w:left="1440" w:firstLine="0"/>
      </w:pPr>
      <w:r>
        <w:t>číslo smlouvy;</w:t>
      </w:r>
    </w:p>
    <w:p w:rsidR="000D37A3" w:rsidRDefault="000D37A3" w:rsidP="000D37A3">
      <w:pPr>
        <w:pStyle w:val="Zkladntext21"/>
        <w:numPr>
          <w:ilvl w:val="0"/>
          <w:numId w:val="4"/>
        </w:numPr>
        <w:shd w:val="clear" w:color="auto" w:fill="auto"/>
        <w:tabs>
          <w:tab w:val="left" w:pos="2138"/>
        </w:tabs>
        <w:spacing w:before="0" w:after="0" w:line="211" w:lineRule="exact"/>
        <w:ind w:left="1440" w:firstLine="0"/>
      </w:pPr>
      <w:r>
        <w:t>číslo faktury;</w:t>
      </w:r>
    </w:p>
    <w:p w:rsidR="000D37A3" w:rsidRDefault="000D37A3" w:rsidP="000D37A3">
      <w:pPr>
        <w:pStyle w:val="Zkladntext21"/>
        <w:numPr>
          <w:ilvl w:val="0"/>
          <w:numId w:val="4"/>
        </w:numPr>
        <w:shd w:val="clear" w:color="auto" w:fill="auto"/>
        <w:tabs>
          <w:tab w:val="left" w:pos="2138"/>
        </w:tabs>
        <w:spacing w:before="0" w:after="0" w:line="211" w:lineRule="exact"/>
        <w:ind w:left="1440" w:firstLine="0"/>
      </w:pPr>
      <w:r>
        <w:t>den uskutečnění zdanitelného plnění;</w:t>
      </w:r>
    </w:p>
    <w:p w:rsidR="000D37A3" w:rsidRDefault="000D37A3" w:rsidP="000D37A3">
      <w:pPr>
        <w:pStyle w:val="Zkladntext21"/>
        <w:numPr>
          <w:ilvl w:val="0"/>
          <w:numId w:val="4"/>
        </w:numPr>
        <w:shd w:val="clear" w:color="auto" w:fill="auto"/>
        <w:tabs>
          <w:tab w:val="left" w:pos="2138"/>
        </w:tabs>
        <w:spacing w:before="0" w:after="0" w:line="211" w:lineRule="exact"/>
        <w:ind w:left="1440" w:firstLine="0"/>
      </w:pPr>
      <w:r>
        <w:t>den splatnosti faktury;</w:t>
      </w:r>
    </w:p>
    <w:p w:rsidR="000D37A3" w:rsidRDefault="000D37A3" w:rsidP="000D37A3">
      <w:pPr>
        <w:pStyle w:val="Zkladntext21"/>
        <w:numPr>
          <w:ilvl w:val="0"/>
          <w:numId w:val="4"/>
        </w:numPr>
        <w:shd w:val="clear" w:color="auto" w:fill="auto"/>
        <w:tabs>
          <w:tab w:val="left" w:pos="2138"/>
        </w:tabs>
        <w:spacing w:before="0" w:after="0" w:line="211" w:lineRule="exact"/>
        <w:ind w:left="1440" w:firstLine="0"/>
      </w:pPr>
      <w:r>
        <w:t>označení díla.</w:t>
      </w:r>
    </w:p>
    <w:p w:rsidR="000D37A3" w:rsidRDefault="000D37A3" w:rsidP="000D37A3">
      <w:pPr>
        <w:pStyle w:val="Zkladntext21"/>
        <w:shd w:val="clear" w:color="auto" w:fill="auto"/>
        <w:spacing w:before="0" w:after="0"/>
        <w:ind w:left="1740" w:hanging="860"/>
      </w:pPr>
      <w:r>
        <w:t>Každá faktura Zhotovitele musí v příloze obsahovat:</w:t>
      </w:r>
    </w:p>
    <w:p w:rsidR="000D37A3" w:rsidRDefault="000D37A3" w:rsidP="000D37A3">
      <w:pPr>
        <w:pStyle w:val="Zkladntext21"/>
        <w:numPr>
          <w:ilvl w:val="0"/>
          <w:numId w:val="4"/>
        </w:numPr>
        <w:shd w:val="clear" w:color="auto" w:fill="auto"/>
        <w:tabs>
          <w:tab w:val="left" w:pos="2138"/>
        </w:tabs>
        <w:spacing w:before="0" w:after="0" w:line="224" w:lineRule="exact"/>
        <w:ind w:left="1440" w:firstLine="0"/>
      </w:pPr>
      <w:r>
        <w:t>souhrnný zjišťovací protokol;</w:t>
      </w:r>
      <w:r>
        <w:br w:type="page"/>
      </w:r>
    </w:p>
    <w:p w:rsidR="000D37A3" w:rsidRDefault="000D37A3" w:rsidP="000D37A3">
      <w:pPr>
        <w:pStyle w:val="Zkladntext21"/>
        <w:numPr>
          <w:ilvl w:val="0"/>
          <w:numId w:val="4"/>
        </w:numPr>
        <w:shd w:val="clear" w:color="auto" w:fill="auto"/>
        <w:tabs>
          <w:tab w:val="left" w:pos="2133"/>
        </w:tabs>
        <w:spacing w:before="0" w:after="106" w:line="224" w:lineRule="exact"/>
        <w:ind w:left="1440" w:firstLine="0"/>
      </w:pPr>
      <w:r>
        <w:t>soupis provedených prací a dodávek.</w:t>
      </w:r>
    </w:p>
    <w:p w:rsidR="000D37A3" w:rsidRDefault="000D37A3" w:rsidP="000D37A3">
      <w:pPr>
        <w:pStyle w:val="Zkladntext21"/>
        <w:numPr>
          <w:ilvl w:val="0"/>
          <w:numId w:val="16"/>
        </w:numPr>
        <w:shd w:val="clear" w:color="auto" w:fill="auto"/>
        <w:tabs>
          <w:tab w:val="left" w:pos="799"/>
        </w:tabs>
        <w:spacing w:before="0" w:after="80" w:line="192" w:lineRule="exact"/>
        <w:ind w:left="880" w:hanging="880"/>
        <w:jc w:val="both"/>
      </w:pPr>
      <w:r>
        <w:t>Bude-li faktura obsahovat nesprávné nebo neúplné 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 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 smlouvy.</w:t>
      </w:r>
    </w:p>
    <w:p w:rsidR="000D37A3" w:rsidRDefault="000D37A3" w:rsidP="000D37A3">
      <w:pPr>
        <w:pStyle w:val="Zkladntext21"/>
        <w:numPr>
          <w:ilvl w:val="0"/>
          <w:numId w:val="16"/>
        </w:numPr>
        <w:shd w:val="clear" w:color="auto" w:fill="auto"/>
        <w:tabs>
          <w:tab w:val="left" w:pos="799"/>
        </w:tabs>
        <w:spacing w:before="0" w:after="80" w:line="192" w:lineRule="exact"/>
        <w:ind w:left="880" w:hanging="880"/>
        <w:jc w:val="both"/>
      </w:pPr>
      <w: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0D37A3" w:rsidRDefault="000D37A3" w:rsidP="000D37A3">
      <w:pPr>
        <w:pStyle w:val="Zkladntext21"/>
        <w:numPr>
          <w:ilvl w:val="0"/>
          <w:numId w:val="16"/>
        </w:numPr>
        <w:shd w:val="clear" w:color="auto" w:fill="auto"/>
        <w:tabs>
          <w:tab w:val="left" w:pos="799"/>
        </w:tabs>
        <w:spacing w:before="0" w:after="198" w:line="192" w:lineRule="exact"/>
        <w:ind w:left="880" w:hanging="880"/>
        <w:jc w:val="both"/>
      </w:pPr>
      <w:r>
        <w:t>Splatnost faktur, které budou sou</w:t>
      </w:r>
      <w:r w:rsidR="00A91010">
        <w:t>časně daňovým dokladem, je do 30</w:t>
      </w:r>
      <w: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rsidR="000D37A3" w:rsidRDefault="000D37A3" w:rsidP="000D37A3">
      <w:pPr>
        <w:pStyle w:val="Nadpis31"/>
        <w:keepNext/>
        <w:keepLines/>
        <w:numPr>
          <w:ilvl w:val="0"/>
          <w:numId w:val="16"/>
        </w:numPr>
        <w:shd w:val="clear" w:color="auto" w:fill="auto"/>
        <w:tabs>
          <w:tab w:val="left" w:pos="799"/>
        </w:tabs>
        <w:spacing w:before="0" w:after="82"/>
        <w:ind w:left="880"/>
        <w:jc w:val="both"/>
      </w:pPr>
      <w:bookmarkStart w:id="18" w:name="bookmark22"/>
      <w:r>
        <w:t>POZASTÁVKA</w:t>
      </w:r>
      <w:bookmarkEnd w:id="18"/>
    </w:p>
    <w:p w:rsidR="000D37A3" w:rsidRDefault="000D37A3" w:rsidP="000D37A3">
      <w:pPr>
        <w:pStyle w:val="Zkladntext21"/>
        <w:numPr>
          <w:ilvl w:val="0"/>
          <w:numId w:val="18"/>
        </w:numPr>
        <w:shd w:val="clear" w:color="auto" w:fill="auto"/>
        <w:tabs>
          <w:tab w:val="left" w:pos="1726"/>
        </w:tabs>
        <w:spacing w:before="0" w:after="80" w:line="192" w:lineRule="exact"/>
        <w:ind w:left="1720" w:hanging="840"/>
        <w:jc w:val="both"/>
      </w:pPr>
      <w:r>
        <w:t>Zhotovitel je oprávněn fakturovat cenu díla do výše 90 % ceny sjednané smluvními stranami v článku IV. odstavec 4.1. této smlouvy. Zbývajících 10 % z ceny sjednané smluvními stranami v článku IV. odstavec 4.1. této smlouvy slouží jako pozastávka.</w:t>
      </w:r>
    </w:p>
    <w:p w:rsidR="000D37A3" w:rsidRDefault="005F03BA" w:rsidP="005F03BA">
      <w:pPr>
        <w:pStyle w:val="Zkladntext21"/>
        <w:numPr>
          <w:ilvl w:val="0"/>
          <w:numId w:val="18"/>
        </w:numPr>
        <w:shd w:val="clear" w:color="auto" w:fill="auto"/>
        <w:tabs>
          <w:tab w:val="left" w:pos="1726"/>
        </w:tabs>
        <w:spacing w:before="0" w:after="80" w:line="192" w:lineRule="exact"/>
        <w:ind w:left="1720" w:hanging="840"/>
        <w:jc w:val="both"/>
      </w:pPr>
      <w:r>
        <w:t>Před</w:t>
      </w:r>
      <w:r w:rsidR="00242128">
        <w:t>p</w:t>
      </w:r>
      <w:r w:rsidR="000D37A3">
        <w:t>oslední</w:t>
      </w:r>
      <w:r>
        <w:t xml:space="preserve"> fakturu (tj. fakturu ve výši 5</w:t>
      </w:r>
      <w:r w:rsidR="000D37A3">
        <w:t xml:space="preserve"> % ceny sjednané smluvními stranami v článku IV. </w:t>
      </w:r>
      <w:r>
        <w:t>O</w:t>
      </w:r>
      <w:r w:rsidR="000D37A3">
        <w:t>dstavec</w:t>
      </w:r>
      <w:r>
        <w:t xml:space="preserve"> 4.1. </w:t>
      </w:r>
      <w:r w:rsidR="000D37A3">
        <w:t>této smlouvy) vystaví Zhotovitel po předání a převzetí poslední části díla. Objednatel uhradí fakturu až po úplném odstranění veškerých vad a nedodělků bez ohledu na vyznačenou splatnost poslední faktury.</w:t>
      </w:r>
    </w:p>
    <w:p w:rsidR="005F03BA" w:rsidRDefault="005F03BA" w:rsidP="005F03BA">
      <w:pPr>
        <w:pStyle w:val="Zkladntext21"/>
        <w:numPr>
          <w:ilvl w:val="0"/>
          <w:numId w:val="18"/>
        </w:numPr>
        <w:shd w:val="clear" w:color="auto" w:fill="auto"/>
        <w:tabs>
          <w:tab w:val="left" w:pos="1726"/>
        </w:tabs>
        <w:spacing w:before="0" w:after="80" w:line="192" w:lineRule="exact"/>
        <w:ind w:left="1720" w:hanging="840"/>
        <w:jc w:val="both"/>
      </w:pPr>
      <w:r>
        <w:t>Poslední fakturu (tj. fakturu ve výši 5 % ceny sjednané smluvními stranami v článku IV. odstavec 4.1. této smlouvy) vystaví Zhotovitel 6 měsíců po předání a převzetí poslední části díla. Objednatel uhradí fakturu pokud nebudou na díle za šest měsíců užívání žádné reklamovatelné vady. Pokud se vady objeví a zhotovitel nebude na reklamace včas reagovat viz článek</w:t>
      </w:r>
      <w:r w:rsidR="00E55717">
        <w:t xml:space="preserve"> XIV. Odstavec 14.4., započte objednatel smluvní pokuty proti pohledávce zhotovitele dle odstavce 14.11. článku XIV.</w:t>
      </w:r>
    </w:p>
    <w:p w:rsidR="000D37A3" w:rsidRDefault="000D37A3" w:rsidP="000D37A3">
      <w:pPr>
        <w:pStyle w:val="Nadpis31"/>
        <w:keepNext/>
        <w:keepLines/>
        <w:numPr>
          <w:ilvl w:val="0"/>
          <w:numId w:val="16"/>
        </w:numPr>
        <w:shd w:val="clear" w:color="auto" w:fill="auto"/>
        <w:tabs>
          <w:tab w:val="left" w:pos="799"/>
        </w:tabs>
        <w:spacing w:before="0" w:after="82"/>
        <w:ind w:left="880"/>
        <w:jc w:val="both"/>
      </w:pPr>
      <w:bookmarkStart w:id="19" w:name="bookmark23"/>
      <w:r>
        <w:t>SCHVALOVÁNÍ PLATEB</w:t>
      </w:r>
      <w:bookmarkEnd w:id="19"/>
    </w:p>
    <w:p w:rsidR="000D37A3" w:rsidRDefault="000D37A3" w:rsidP="00E55717">
      <w:pPr>
        <w:pStyle w:val="Zkladntext21"/>
        <w:numPr>
          <w:ilvl w:val="0"/>
          <w:numId w:val="19"/>
        </w:numPr>
        <w:shd w:val="clear" w:color="auto" w:fill="auto"/>
        <w:tabs>
          <w:tab w:val="left" w:pos="1726"/>
        </w:tabs>
        <w:spacing w:before="0" w:after="80" w:line="192" w:lineRule="exact"/>
        <w:ind w:left="1720" w:hanging="840"/>
        <w:jc w:val="both"/>
      </w:pPr>
      <w: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0D37A3" w:rsidRDefault="000D37A3" w:rsidP="00E55717">
      <w:pPr>
        <w:pStyle w:val="Zkladntext21"/>
        <w:numPr>
          <w:ilvl w:val="0"/>
          <w:numId w:val="19"/>
        </w:numPr>
        <w:shd w:val="clear" w:color="auto" w:fill="auto"/>
        <w:tabs>
          <w:tab w:val="left" w:pos="1726"/>
        </w:tabs>
        <w:spacing w:before="0" w:after="78" w:line="192" w:lineRule="exact"/>
        <w:ind w:left="1720" w:hanging="840"/>
        <w:jc w:val="both"/>
      </w:pPr>
      <w: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0D37A3" w:rsidRDefault="000D37A3" w:rsidP="00E55717">
      <w:pPr>
        <w:pStyle w:val="Nadpis31"/>
        <w:keepNext/>
        <w:keepLines/>
        <w:numPr>
          <w:ilvl w:val="0"/>
          <w:numId w:val="19"/>
        </w:numPr>
        <w:shd w:val="clear" w:color="auto" w:fill="auto"/>
        <w:tabs>
          <w:tab w:val="left" w:pos="1726"/>
        </w:tabs>
        <w:spacing w:before="0" w:after="82"/>
        <w:ind w:left="1720" w:hanging="840"/>
        <w:jc w:val="both"/>
      </w:pPr>
      <w:bookmarkStart w:id="20" w:name="bookmark24"/>
      <w:r>
        <w:t>SCHVALOVÁNÍ POZASTÁVKY</w:t>
      </w:r>
      <w:bookmarkEnd w:id="20"/>
    </w:p>
    <w:p w:rsidR="000D37A3" w:rsidRDefault="000D37A3" w:rsidP="000D37A3">
      <w:pPr>
        <w:pStyle w:val="Zkladntext21"/>
        <w:shd w:val="clear" w:color="auto" w:fill="auto"/>
        <w:spacing w:before="0" w:after="78" w:line="192" w:lineRule="exact"/>
        <w:ind w:left="1720" w:firstLine="0"/>
        <w:jc w:val="both"/>
      </w:pPr>
      <w: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 smlouvy.</w:t>
      </w:r>
    </w:p>
    <w:p w:rsidR="000D37A3" w:rsidRDefault="000D37A3" w:rsidP="00E55717">
      <w:pPr>
        <w:pStyle w:val="Zkladntext21"/>
        <w:numPr>
          <w:ilvl w:val="0"/>
          <w:numId w:val="20"/>
        </w:numPr>
        <w:shd w:val="clear" w:color="auto" w:fill="auto"/>
        <w:tabs>
          <w:tab w:val="left" w:pos="701"/>
        </w:tabs>
        <w:spacing w:before="0" w:after="80"/>
        <w:ind w:left="880" w:hanging="880"/>
        <w:jc w:val="both"/>
      </w:pPr>
      <w:r>
        <w:t>Zadavatel si je oprávněn započítávat případné smluvní pokuty proti fakturovaným částkám.</w:t>
      </w:r>
    </w:p>
    <w:p w:rsidR="000D37A3" w:rsidRDefault="000D37A3" w:rsidP="00E55717">
      <w:pPr>
        <w:pStyle w:val="Nadpis31"/>
        <w:keepNext/>
        <w:keepLines/>
        <w:numPr>
          <w:ilvl w:val="0"/>
          <w:numId w:val="20"/>
        </w:numPr>
        <w:shd w:val="clear" w:color="auto" w:fill="auto"/>
        <w:tabs>
          <w:tab w:val="left" w:pos="701"/>
        </w:tabs>
        <w:spacing w:before="0" w:after="78"/>
        <w:ind w:left="880"/>
        <w:jc w:val="both"/>
      </w:pPr>
      <w:bookmarkStart w:id="21" w:name="bookmark25"/>
      <w:r>
        <w:t>PŘENESENÁ DAŇOVÁ POVINNOST</w:t>
      </w:r>
      <w:bookmarkEnd w:id="21"/>
    </w:p>
    <w:p w:rsidR="000D37A3" w:rsidRDefault="000D37A3" w:rsidP="000D37A3">
      <w:pPr>
        <w:pStyle w:val="Zkladntext21"/>
        <w:shd w:val="clear" w:color="auto" w:fill="auto"/>
        <w:spacing w:before="0" w:after="364" w:line="197" w:lineRule="exact"/>
        <w:ind w:left="740" w:firstLine="0"/>
        <w:jc w:val="both"/>
      </w:pPr>
      <w:r>
        <w:t>Dodavatel se při vystavování daňových dokladů zavazuje, že bude postupovat v souladu s ustanovením § 92a a § 92e zákona č. 235/2004 Sb. o dani z přidané hodnoty, ve znění pozdějších předpisů.</w:t>
      </w:r>
    </w:p>
    <w:p w:rsidR="000D37A3" w:rsidRDefault="000D37A3" w:rsidP="000D37A3">
      <w:pPr>
        <w:pStyle w:val="Nadpis20"/>
        <w:keepNext/>
        <w:keepLines/>
        <w:shd w:val="clear" w:color="auto" w:fill="auto"/>
        <w:spacing w:before="0" w:after="158"/>
        <w:ind w:left="20"/>
      </w:pPr>
      <w:bookmarkStart w:id="22" w:name="bookmark26"/>
      <w:r>
        <w:t>Článek VI. Staveniště</w:t>
      </w:r>
      <w:bookmarkEnd w:id="22"/>
    </w:p>
    <w:p w:rsidR="000D37A3" w:rsidRDefault="000D37A3" w:rsidP="00E55717">
      <w:pPr>
        <w:pStyle w:val="Nadpis31"/>
        <w:keepNext/>
        <w:keepLines/>
        <w:numPr>
          <w:ilvl w:val="0"/>
          <w:numId w:val="21"/>
        </w:numPr>
        <w:shd w:val="clear" w:color="auto" w:fill="auto"/>
        <w:tabs>
          <w:tab w:val="left" w:pos="701"/>
        </w:tabs>
        <w:spacing w:before="0" w:after="82"/>
        <w:ind w:left="880"/>
        <w:jc w:val="both"/>
      </w:pPr>
      <w:bookmarkStart w:id="23" w:name="bookmark27"/>
      <w:r>
        <w:t>PŘEVZETÍ, PRO VOZ A VYKLIZENÍ STA VENIŠTĚ</w:t>
      </w:r>
      <w:bookmarkEnd w:id="23"/>
    </w:p>
    <w:p w:rsidR="000D37A3" w:rsidRDefault="000D37A3" w:rsidP="00E55717">
      <w:pPr>
        <w:pStyle w:val="Zkladntext21"/>
        <w:numPr>
          <w:ilvl w:val="0"/>
          <w:numId w:val="22"/>
        </w:numPr>
        <w:shd w:val="clear" w:color="auto" w:fill="auto"/>
        <w:tabs>
          <w:tab w:val="left" w:pos="1448"/>
        </w:tabs>
        <w:spacing w:before="0" w:after="80" w:line="192" w:lineRule="exact"/>
        <w:ind w:left="1440" w:hanging="700"/>
        <w:jc w:val="both"/>
      </w:pPr>
      <w:r>
        <w:t>Staveništěm se rozumí prostor určený PROJEKTEM. Objednatel předá Zhotoviteli staveniště nejpozději 5 dnů po podpisu smlouvy o dílo. O předání staveniště bude pořízen protokol o předání a převzetí staveniště podepsaný oprávněnými zástupci obou stran. Součástí protokolu bude soupis oprávněných osob Objednatele a Zhotovitele a soupis organizačních požadavků Objednatele.</w:t>
      </w:r>
    </w:p>
    <w:p w:rsidR="000D37A3" w:rsidRDefault="000D37A3" w:rsidP="00E55717">
      <w:pPr>
        <w:pStyle w:val="Zkladntext21"/>
        <w:numPr>
          <w:ilvl w:val="0"/>
          <w:numId w:val="22"/>
        </w:numPr>
        <w:shd w:val="clear" w:color="auto" w:fill="auto"/>
        <w:tabs>
          <w:tab w:val="left" w:pos="1448"/>
        </w:tabs>
        <w:spacing w:before="0" w:after="78" w:line="192" w:lineRule="exact"/>
        <w:ind w:left="1440" w:hanging="700"/>
        <w:jc w:val="both"/>
      </w:pPr>
      <w: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0D37A3" w:rsidRDefault="000D37A3" w:rsidP="00E55717">
      <w:pPr>
        <w:pStyle w:val="Nadpis31"/>
        <w:keepNext/>
        <w:keepLines/>
        <w:numPr>
          <w:ilvl w:val="0"/>
          <w:numId w:val="21"/>
        </w:numPr>
        <w:shd w:val="clear" w:color="auto" w:fill="auto"/>
        <w:tabs>
          <w:tab w:val="left" w:pos="701"/>
        </w:tabs>
        <w:spacing w:before="0" w:after="80"/>
        <w:ind w:left="880"/>
        <w:jc w:val="both"/>
      </w:pPr>
      <w:bookmarkStart w:id="24" w:name="bookmark28"/>
      <w:r>
        <w:t>VYTÝČENÍ STA VENIŠTĚ</w:t>
      </w:r>
      <w:bookmarkEnd w:id="24"/>
    </w:p>
    <w:p w:rsidR="000D37A3" w:rsidRDefault="000D37A3" w:rsidP="000D37A3">
      <w:pPr>
        <w:pStyle w:val="Zkladntext21"/>
        <w:shd w:val="clear" w:color="auto" w:fill="auto"/>
        <w:spacing w:before="0" w:after="0"/>
        <w:ind w:left="1440" w:hanging="700"/>
        <w:jc w:val="both"/>
      </w:pPr>
      <w:r>
        <w:t>Zhotovitel je v rámci sjednané ceny díla plně zodpovědný za:</w:t>
      </w:r>
    </w:p>
    <w:p w:rsidR="000D37A3" w:rsidRDefault="000D37A3" w:rsidP="00E55717">
      <w:pPr>
        <w:pStyle w:val="Zkladntext21"/>
        <w:numPr>
          <w:ilvl w:val="0"/>
          <w:numId w:val="23"/>
        </w:numPr>
        <w:shd w:val="clear" w:color="auto" w:fill="auto"/>
        <w:tabs>
          <w:tab w:val="left" w:pos="1445"/>
        </w:tabs>
        <w:spacing w:before="0" w:after="78"/>
        <w:ind w:left="1440" w:hanging="700"/>
        <w:jc w:val="both"/>
      </w:pPr>
      <w:r>
        <w:t>správnost umístění úrovní, rozměrů a zaměření všech částí díla;</w:t>
      </w:r>
    </w:p>
    <w:p w:rsidR="000D37A3" w:rsidRDefault="000D37A3" w:rsidP="00E55717">
      <w:pPr>
        <w:pStyle w:val="Zkladntext21"/>
        <w:numPr>
          <w:ilvl w:val="0"/>
          <w:numId w:val="23"/>
        </w:numPr>
        <w:shd w:val="clear" w:color="auto" w:fill="auto"/>
        <w:tabs>
          <w:tab w:val="left" w:pos="1445"/>
        </w:tabs>
        <w:spacing w:before="0" w:after="84" w:line="197" w:lineRule="exact"/>
        <w:ind w:left="1440" w:hanging="700"/>
        <w:jc w:val="both"/>
      </w:pPr>
      <w:r>
        <w:t>zabezpečení všech přístrojů, nástrojů, prací a dodávek nezbytných k zajištění činností v této smlouvě uvedených.</w:t>
      </w:r>
    </w:p>
    <w:p w:rsidR="000D37A3" w:rsidRDefault="000D37A3" w:rsidP="000D37A3">
      <w:pPr>
        <w:pStyle w:val="Zkladntext21"/>
        <w:shd w:val="clear" w:color="auto" w:fill="auto"/>
        <w:spacing w:before="0" w:after="78" w:line="192" w:lineRule="exact"/>
        <w:ind w:left="740" w:firstLine="0"/>
        <w:jc w:val="both"/>
      </w:pPr>
      <w:r>
        <w:t>Bude-li během provádění díla zjištěna jakákoliv chyba v umístění, úrovni, rozměrech nebo zaměření jakékoliv části díla, je Zhotovitel povinen bezodkladně na výzvu Objednatele nebo TDS odstranit takové nedostatky na vlastní náklad, a to způsobem stanoveným TDS.</w:t>
      </w:r>
    </w:p>
    <w:p w:rsidR="000D37A3" w:rsidRDefault="000D37A3" w:rsidP="00E55717">
      <w:pPr>
        <w:pStyle w:val="Nadpis31"/>
        <w:keepNext/>
        <w:keepLines/>
        <w:numPr>
          <w:ilvl w:val="0"/>
          <w:numId w:val="21"/>
        </w:numPr>
        <w:shd w:val="clear" w:color="auto" w:fill="auto"/>
        <w:tabs>
          <w:tab w:val="left" w:pos="705"/>
        </w:tabs>
        <w:spacing w:before="0" w:after="82"/>
        <w:ind w:left="740" w:hanging="740"/>
        <w:jc w:val="both"/>
      </w:pPr>
      <w:bookmarkStart w:id="25" w:name="bookmark29"/>
      <w:r>
        <w:t>ÚKLID STAVENIŠTĚ</w:t>
      </w:r>
      <w:bookmarkEnd w:id="25"/>
    </w:p>
    <w:p w:rsidR="000D37A3" w:rsidRDefault="000D37A3" w:rsidP="000D37A3">
      <w:pPr>
        <w:pStyle w:val="Zkladntext21"/>
        <w:shd w:val="clear" w:color="auto" w:fill="auto"/>
        <w:spacing w:before="0" w:after="78" w:line="192" w:lineRule="exact"/>
        <w:ind w:left="740" w:firstLine="0"/>
        <w:jc w:val="both"/>
      </w:pPr>
      <w:r>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185/2001 Sb. ve znění pozdějších předpisů a jeho prováděcími předpisy. Zhotovitel je povinen předávat TDS doklady o zajištění likvidace odpadů vzniklých stavebními pracemi na díle v souladu s posledně citovaným zákonem.</w:t>
      </w:r>
    </w:p>
    <w:p w:rsidR="000D37A3" w:rsidRDefault="000D37A3" w:rsidP="00E55717">
      <w:pPr>
        <w:pStyle w:val="Nadpis31"/>
        <w:keepNext/>
        <w:keepLines/>
        <w:numPr>
          <w:ilvl w:val="0"/>
          <w:numId w:val="21"/>
        </w:numPr>
        <w:shd w:val="clear" w:color="auto" w:fill="auto"/>
        <w:tabs>
          <w:tab w:val="left" w:pos="705"/>
        </w:tabs>
        <w:spacing w:before="0" w:after="82"/>
        <w:ind w:left="740" w:hanging="740"/>
        <w:jc w:val="both"/>
      </w:pPr>
      <w:bookmarkStart w:id="26" w:name="bookmark30"/>
      <w:r>
        <w:t>VYKLIZENÍ STA VENIŠTĚ</w:t>
      </w:r>
      <w:bookmarkEnd w:id="26"/>
    </w:p>
    <w:p w:rsidR="000D37A3" w:rsidRDefault="000D37A3" w:rsidP="000D37A3">
      <w:pPr>
        <w:pStyle w:val="Zkladntext21"/>
        <w:shd w:val="clear" w:color="auto" w:fill="auto"/>
        <w:spacing w:before="0" w:after="78" w:line="192" w:lineRule="exact"/>
        <w:ind w:left="740" w:firstLine="0"/>
        <w:jc w:val="both"/>
      </w:pPr>
      <w:r>
        <w:t>Zhotovitel je povinen nejpozději ke dni předání každé z částí díla každé ze stavenišť zcela vyklidit, jinak je Objednatel oprávněn převzetí každé z částí díla odmítnout. Při vyklizení staveniště je Zhotovitel povinen uvést okolní plochy, které nejsou řešeny PROJEKTEM do stavu, v jakém byly před zahájením realizace díla.</w:t>
      </w:r>
    </w:p>
    <w:p w:rsidR="000D37A3" w:rsidRDefault="000D37A3" w:rsidP="00E55717">
      <w:pPr>
        <w:pStyle w:val="Nadpis31"/>
        <w:keepNext/>
        <w:keepLines/>
        <w:numPr>
          <w:ilvl w:val="0"/>
          <w:numId w:val="21"/>
        </w:numPr>
        <w:shd w:val="clear" w:color="auto" w:fill="auto"/>
        <w:tabs>
          <w:tab w:val="left" w:pos="705"/>
        </w:tabs>
        <w:spacing w:before="0" w:after="82"/>
        <w:ind w:left="740" w:hanging="740"/>
        <w:jc w:val="both"/>
      </w:pPr>
      <w:bookmarkStart w:id="27" w:name="bookmark31"/>
      <w:r>
        <w:t>DOPRAVNÍ OPATŘENÍ</w:t>
      </w:r>
      <w:bookmarkEnd w:id="27"/>
    </w:p>
    <w:p w:rsidR="000D37A3" w:rsidRDefault="000D37A3" w:rsidP="00E55717">
      <w:pPr>
        <w:pStyle w:val="Zkladntext21"/>
        <w:numPr>
          <w:ilvl w:val="0"/>
          <w:numId w:val="24"/>
        </w:numPr>
        <w:shd w:val="clear" w:color="auto" w:fill="auto"/>
        <w:tabs>
          <w:tab w:val="left" w:pos="1445"/>
        </w:tabs>
        <w:spacing w:before="0" w:after="76" w:line="192" w:lineRule="exact"/>
        <w:ind w:left="1440" w:hanging="700"/>
        <w:jc w:val="both"/>
      </w:pPr>
      <w:r>
        <w:t>Všechny úkony nutné k provádění a dokončení prací a dodávek na zhotovení díla a odstranění vad a nedodělků musí být prováděny v souladu s touto smlouvou tak, aby nenarušily:</w:t>
      </w:r>
    </w:p>
    <w:p w:rsidR="000D37A3" w:rsidRDefault="000D37A3" w:rsidP="00E55717">
      <w:pPr>
        <w:pStyle w:val="Zkladntext21"/>
        <w:numPr>
          <w:ilvl w:val="0"/>
          <w:numId w:val="25"/>
        </w:numPr>
        <w:shd w:val="clear" w:color="auto" w:fill="auto"/>
        <w:tabs>
          <w:tab w:val="left" w:pos="2247"/>
        </w:tabs>
        <w:spacing w:before="0" w:after="82" w:line="197" w:lineRule="exact"/>
        <w:ind w:left="2140" w:hanging="700"/>
        <w:jc w:val="both"/>
      </w:pPr>
      <w:r>
        <w:t>provoz v okolí stavby, životní podmínky osob užívajících budovy a prostory areálu a jejich bezpečnost, to vše na staveništi a v okolí místa předmětu plnění zakázky v rozsahu určeném příslušnými hygienickými normami a ostatními doporučenými i závaznými předpisy o ochraně životního prostředí;</w:t>
      </w:r>
    </w:p>
    <w:p w:rsidR="000D37A3" w:rsidRDefault="000D37A3" w:rsidP="00E55717">
      <w:pPr>
        <w:pStyle w:val="Zkladntext21"/>
        <w:numPr>
          <w:ilvl w:val="0"/>
          <w:numId w:val="25"/>
        </w:numPr>
        <w:shd w:val="clear" w:color="auto" w:fill="auto"/>
        <w:tabs>
          <w:tab w:val="left" w:pos="2247"/>
        </w:tabs>
        <w:spacing w:before="0" w:after="82"/>
        <w:ind w:left="1440" w:firstLine="0"/>
        <w:jc w:val="both"/>
      </w:pPr>
      <w:r>
        <w:t>přístup a užívání veřejných a soukromých pozemních komunikací.</w:t>
      </w:r>
    </w:p>
    <w:p w:rsidR="000D37A3" w:rsidRDefault="000D37A3" w:rsidP="000D37A3">
      <w:pPr>
        <w:pStyle w:val="Zkladntext21"/>
        <w:shd w:val="clear" w:color="auto" w:fill="auto"/>
        <w:spacing w:before="0" w:after="80" w:line="192" w:lineRule="exact"/>
        <w:ind w:left="1440" w:firstLine="0"/>
        <w:jc w:val="both"/>
      </w:pPr>
      <w:r>
        <w:t>Zhotovitel je povinen plně odškodnit Objednatele za jakékoliv nároky a náklady, které mu vznikly v souvislosti s narušením práv třetích osob, vyplývajících z článků 6.5.1.1. a 6.5.1.2., a to v rozsahu, ve kterém je za toto narušení sám odpovědný.</w:t>
      </w:r>
    </w:p>
    <w:p w:rsidR="000D37A3" w:rsidRDefault="000D37A3" w:rsidP="00E55717">
      <w:pPr>
        <w:pStyle w:val="Zkladntext21"/>
        <w:numPr>
          <w:ilvl w:val="0"/>
          <w:numId w:val="24"/>
        </w:numPr>
        <w:shd w:val="clear" w:color="auto" w:fill="auto"/>
        <w:tabs>
          <w:tab w:val="left" w:pos="1445"/>
        </w:tabs>
        <w:spacing w:before="0" w:after="80" w:line="192" w:lineRule="exact"/>
        <w:ind w:left="1440" w:hanging="700"/>
        <w:jc w:val="both"/>
      </w:pPr>
      <w:r>
        <w:t xml:space="preserve">Zhotovitel je povinen užít veškeré dostupné prostředky, aby předešel znečištěním a poškozením pozemních komunikací vedoucích ke staveništi v důsledku dopravy prováděné Zhotovitelem, jeho </w:t>
      </w:r>
      <w:r w:rsidR="00004683">
        <w:t>poddodavatel</w:t>
      </w:r>
      <w:r>
        <w:t>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rsidR="000D37A3" w:rsidRDefault="000D37A3" w:rsidP="00E55717">
      <w:pPr>
        <w:pStyle w:val="Zkladntext21"/>
        <w:numPr>
          <w:ilvl w:val="0"/>
          <w:numId w:val="24"/>
        </w:numPr>
        <w:shd w:val="clear" w:color="auto" w:fill="auto"/>
        <w:tabs>
          <w:tab w:val="left" w:pos="1445"/>
        </w:tabs>
        <w:spacing w:before="0" w:after="80" w:line="192" w:lineRule="exact"/>
        <w:ind w:left="1440" w:hanging="700"/>
        <w:jc w:val="both"/>
      </w:pPr>
      <w: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rsidR="000D37A3" w:rsidRDefault="000D37A3" w:rsidP="00E55717">
      <w:pPr>
        <w:pStyle w:val="Zkladntext21"/>
        <w:numPr>
          <w:ilvl w:val="0"/>
          <w:numId w:val="24"/>
        </w:numPr>
        <w:shd w:val="clear" w:color="auto" w:fill="auto"/>
        <w:tabs>
          <w:tab w:val="left" w:pos="1445"/>
        </w:tabs>
        <w:spacing w:before="0" w:after="360" w:line="192" w:lineRule="exact"/>
        <w:ind w:left="1440" w:hanging="700"/>
        <w:jc w:val="both"/>
      </w:pPr>
      <w:r>
        <w:t>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 strojů a pomocných stavebních prostředků, zařízení staveniště atd., je Zhotovitel povinen to neprodleně oznámit TDS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p>
    <w:p w:rsidR="000D37A3" w:rsidRDefault="000D37A3" w:rsidP="000D37A3">
      <w:pPr>
        <w:pStyle w:val="Nadpis20"/>
        <w:keepNext/>
        <w:keepLines/>
        <w:shd w:val="clear" w:color="auto" w:fill="auto"/>
        <w:spacing w:before="0" w:after="156"/>
        <w:ind w:left="60"/>
      </w:pPr>
      <w:bookmarkStart w:id="28" w:name="bookmark32"/>
      <w:r>
        <w:t>Článek VII. Stavební deník</w:t>
      </w:r>
      <w:bookmarkEnd w:id="28"/>
    </w:p>
    <w:p w:rsidR="000D37A3" w:rsidRDefault="000D37A3" w:rsidP="00E55717">
      <w:pPr>
        <w:pStyle w:val="Zkladntext21"/>
        <w:numPr>
          <w:ilvl w:val="0"/>
          <w:numId w:val="26"/>
        </w:numPr>
        <w:shd w:val="clear" w:color="auto" w:fill="auto"/>
        <w:tabs>
          <w:tab w:val="left" w:pos="705"/>
        </w:tabs>
        <w:spacing w:before="0" w:after="84" w:line="197" w:lineRule="exact"/>
        <w:ind w:left="740" w:hanging="740"/>
        <w:jc w:val="both"/>
      </w:pPr>
      <w:r>
        <w:t>Zhotovitel je povinen vést ode dne, kdy byly zahájeny práce na staveništi, stavební deník, a to až do dne odstranění veškerých vad a nedodělků. Poté je Zhotovitel povinen předat stavební deník Objednateli.</w:t>
      </w:r>
    </w:p>
    <w:p w:rsidR="000D37A3" w:rsidRDefault="000D37A3" w:rsidP="00E55717">
      <w:pPr>
        <w:pStyle w:val="Zkladntext21"/>
        <w:numPr>
          <w:ilvl w:val="0"/>
          <w:numId w:val="26"/>
        </w:numPr>
        <w:shd w:val="clear" w:color="auto" w:fill="auto"/>
        <w:tabs>
          <w:tab w:val="left" w:pos="705"/>
        </w:tabs>
        <w:spacing w:before="0" w:after="0" w:line="192" w:lineRule="exact"/>
        <w:ind w:left="740" w:hanging="740"/>
        <w:jc w:val="both"/>
      </w:pPr>
      <w: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w:t>
      </w:r>
    </w:p>
    <w:p w:rsidR="000D37A3" w:rsidRDefault="000D37A3" w:rsidP="000D37A3">
      <w:pPr>
        <w:pStyle w:val="Zkladntext21"/>
        <w:shd w:val="clear" w:color="auto" w:fill="auto"/>
        <w:spacing w:before="0" w:after="80" w:line="192" w:lineRule="exact"/>
        <w:ind w:left="740" w:firstLine="0"/>
        <w:jc w:val="both"/>
      </w:pPr>
      <w:r>
        <w:t>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p>
    <w:p w:rsidR="000D37A3" w:rsidRDefault="000D37A3" w:rsidP="00E55717">
      <w:pPr>
        <w:pStyle w:val="Zkladntext21"/>
        <w:numPr>
          <w:ilvl w:val="0"/>
          <w:numId w:val="26"/>
        </w:numPr>
        <w:shd w:val="clear" w:color="auto" w:fill="auto"/>
        <w:tabs>
          <w:tab w:val="left" w:pos="705"/>
        </w:tabs>
        <w:spacing w:before="0" w:after="76" w:line="192" w:lineRule="exact"/>
        <w:ind w:left="740" w:hanging="740"/>
        <w:jc w:val="both"/>
      </w:pPr>
      <w:r>
        <w:t>Zápisy do stavebního deníku provádí stavbyvedoucí vždy v ten den, kdy byly práce provedeny nebo kdy nastaly okolnosti, které jsou předmětem zápisu. Mimo stavbyvedoucího může do stavebního deníku provádět potřebné záznamy pouze Objednatel a TDS případně jimi písemně pověřený zástupce, zpracovatel projektové dokumentace, autorský dozor nebo oprávněné orgány státní správy.</w:t>
      </w:r>
    </w:p>
    <w:p w:rsidR="000D37A3" w:rsidRDefault="000D37A3" w:rsidP="00E55717">
      <w:pPr>
        <w:pStyle w:val="Zkladntext21"/>
        <w:numPr>
          <w:ilvl w:val="0"/>
          <w:numId w:val="26"/>
        </w:numPr>
        <w:shd w:val="clear" w:color="auto" w:fill="auto"/>
        <w:tabs>
          <w:tab w:val="left" w:pos="705"/>
        </w:tabs>
        <w:spacing w:before="0" w:after="84" w:line="197" w:lineRule="exact"/>
        <w:ind w:left="740" w:hanging="740"/>
        <w:jc w:val="both"/>
      </w:pPr>
      <w:r>
        <w:t>Zhotovitel je povinen předkládat stavební deník TDS denně (případně kdykoliv na vyzvání) ke kontrole a k provádění zápisů a současně mu bez zbytečného odkladu vydat průpisy uzavřených stran stavebního deníku.</w:t>
      </w:r>
    </w:p>
    <w:p w:rsidR="000D37A3" w:rsidRDefault="000D37A3" w:rsidP="00E55717">
      <w:pPr>
        <w:pStyle w:val="Zkladntext21"/>
        <w:numPr>
          <w:ilvl w:val="0"/>
          <w:numId w:val="26"/>
        </w:numPr>
        <w:shd w:val="clear" w:color="auto" w:fill="auto"/>
        <w:tabs>
          <w:tab w:val="left" w:pos="705"/>
        </w:tabs>
        <w:spacing w:before="0" w:after="80" w:line="192" w:lineRule="exact"/>
        <w:ind w:left="740" w:hanging="740"/>
        <w:jc w:val="both"/>
      </w:pPr>
      <w:r>
        <w:t>Objednatel a TDS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0D37A3" w:rsidRDefault="000D37A3" w:rsidP="00E55717">
      <w:pPr>
        <w:pStyle w:val="Zkladntext21"/>
        <w:numPr>
          <w:ilvl w:val="0"/>
          <w:numId w:val="26"/>
        </w:numPr>
        <w:shd w:val="clear" w:color="auto" w:fill="auto"/>
        <w:tabs>
          <w:tab w:val="left" w:pos="705"/>
        </w:tabs>
        <w:spacing w:before="0" w:after="30" w:line="192" w:lineRule="exact"/>
        <w:ind w:left="740" w:hanging="740"/>
        <w:jc w:val="both"/>
      </w:pPr>
      <w:r>
        <w:t>Zhotovitel je povinen organizovat a zúčastňovat se jednou za týden pravidelných kontrolních dnů za účelem kontroly provádění díla za účasti TDS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nebude-li smluvními stranami předem dohodnuto jinak.</w:t>
      </w:r>
    </w:p>
    <w:p w:rsidR="000D37A3" w:rsidRDefault="000D37A3" w:rsidP="00E55717">
      <w:pPr>
        <w:pStyle w:val="Zkladntext21"/>
        <w:numPr>
          <w:ilvl w:val="0"/>
          <w:numId w:val="26"/>
        </w:numPr>
        <w:shd w:val="clear" w:color="auto" w:fill="auto"/>
        <w:tabs>
          <w:tab w:val="left" w:pos="705"/>
        </w:tabs>
        <w:spacing w:before="0" w:after="0" w:line="254" w:lineRule="exact"/>
        <w:ind w:left="740" w:hanging="740"/>
        <w:jc w:val="both"/>
      </w:pPr>
      <w:r>
        <w:t>Zápis z kontrolního dne bude obsahovat:</w:t>
      </w:r>
    </w:p>
    <w:p w:rsidR="000D37A3" w:rsidRDefault="000D37A3" w:rsidP="000D37A3">
      <w:pPr>
        <w:pStyle w:val="Zkladntext21"/>
        <w:numPr>
          <w:ilvl w:val="0"/>
          <w:numId w:val="4"/>
        </w:numPr>
        <w:shd w:val="clear" w:color="auto" w:fill="auto"/>
        <w:tabs>
          <w:tab w:val="left" w:pos="1444"/>
        </w:tabs>
        <w:spacing w:before="0" w:after="0" w:line="254" w:lineRule="exact"/>
        <w:ind w:left="1440" w:hanging="700"/>
        <w:jc w:val="both"/>
      </w:pPr>
      <w:r>
        <w:t>předmět kontrolního dne;</w:t>
      </w:r>
    </w:p>
    <w:p w:rsidR="000D37A3" w:rsidRDefault="000D37A3" w:rsidP="000D37A3">
      <w:pPr>
        <w:pStyle w:val="Zkladntext21"/>
        <w:numPr>
          <w:ilvl w:val="0"/>
          <w:numId w:val="4"/>
        </w:numPr>
        <w:shd w:val="clear" w:color="auto" w:fill="auto"/>
        <w:tabs>
          <w:tab w:val="left" w:pos="1444"/>
        </w:tabs>
        <w:spacing w:before="0" w:after="0" w:line="254" w:lineRule="exact"/>
        <w:ind w:left="1440" w:hanging="700"/>
        <w:jc w:val="both"/>
      </w:pPr>
      <w:r>
        <w:t>vyjádření TDS, Objednatele a Zhotovitele k výsledku kontroly;</w:t>
      </w:r>
    </w:p>
    <w:p w:rsidR="000D37A3" w:rsidRDefault="000D37A3" w:rsidP="000D37A3">
      <w:pPr>
        <w:pStyle w:val="Zkladntext21"/>
        <w:numPr>
          <w:ilvl w:val="0"/>
          <w:numId w:val="4"/>
        </w:numPr>
        <w:shd w:val="clear" w:color="auto" w:fill="auto"/>
        <w:tabs>
          <w:tab w:val="left" w:pos="1444"/>
        </w:tabs>
        <w:spacing w:before="0" w:after="86" w:line="202" w:lineRule="exact"/>
        <w:ind w:left="1440" w:hanging="700"/>
        <w:jc w:val="both"/>
      </w:pPr>
      <w:r>
        <w:t>soupis jednotlivých řešených bodů s uvedením termínů jejich plnění a odpovědnosti konkrétních účastníků výstavby za jejich plnění;</w:t>
      </w:r>
    </w:p>
    <w:p w:rsidR="000D37A3" w:rsidRDefault="000D37A3" w:rsidP="000D37A3">
      <w:pPr>
        <w:pStyle w:val="Zkladntext21"/>
        <w:numPr>
          <w:ilvl w:val="0"/>
          <w:numId w:val="4"/>
        </w:numPr>
        <w:shd w:val="clear" w:color="auto" w:fill="auto"/>
        <w:tabs>
          <w:tab w:val="left" w:pos="1444"/>
        </w:tabs>
        <w:spacing w:before="0" w:after="82"/>
        <w:ind w:left="1440" w:hanging="700"/>
        <w:jc w:val="both"/>
      </w:pPr>
      <w:r>
        <w:t>sjednaný termín odstranění zjištěných vad a drobných nedodělků;</w:t>
      </w:r>
    </w:p>
    <w:p w:rsidR="000D37A3" w:rsidRDefault="000D37A3" w:rsidP="000D37A3">
      <w:pPr>
        <w:pStyle w:val="Zkladntext21"/>
        <w:numPr>
          <w:ilvl w:val="0"/>
          <w:numId w:val="4"/>
        </w:numPr>
        <w:shd w:val="clear" w:color="auto" w:fill="auto"/>
        <w:tabs>
          <w:tab w:val="left" w:pos="1444"/>
        </w:tabs>
        <w:spacing w:before="0" w:after="78" w:line="192" w:lineRule="exact"/>
        <w:ind w:left="1440" w:hanging="700"/>
        <w:jc w:val="both"/>
      </w:pPr>
      <w:r>
        <w:t>soupis provedených, předem TDS a Objednatelem odsouhlasených víceprací ve formě touto smlouvou dohodnuté;</w:t>
      </w:r>
    </w:p>
    <w:p w:rsidR="000D37A3" w:rsidRDefault="000D37A3" w:rsidP="000D37A3">
      <w:pPr>
        <w:pStyle w:val="Zkladntext21"/>
        <w:numPr>
          <w:ilvl w:val="0"/>
          <w:numId w:val="4"/>
        </w:numPr>
        <w:shd w:val="clear" w:color="auto" w:fill="auto"/>
        <w:tabs>
          <w:tab w:val="left" w:pos="1444"/>
        </w:tabs>
        <w:spacing w:before="0" w:after="80"/>
        <w:ind w:left="1440" w:hanging="700"/>
        <w:jc w:val="both"/>
      </w:pPr>
      <w:r>
        <w:t>podpisy zúčastněných osob.</w:t>
      </w:r>
    </w:p>
    <w:p w:rsidR="000D37A3" w:rsidRDefault="000D37A3" w:rsidP="00E55717">
      <w:pPr>
        <w:pStyle w:val="Zkladntext21"/>
        <w:numPr>
          <w:ilvl w:val="0"/>
          <w:numId w:val="26"/>
        </w:numPr>
        <w:shd w:val="clear" w:color="auto" w:fill="auto"/>
        <w:tabs>
          <w:tab w:val="left" w:pos="705"/>
        </w:tabs>
        <w:spacing w:before="0" w:after="78"/>
        <w:ind w:left="740" w:hanging="740"/>
        <w:jc w:val="both"/>
      </w:pPr>
      <w:r>
        <w:t>Kontrolní den povede TDS, který z něj rovněž pořídí zápis.</w:t>
      </w:r>
    </w:p>
    <w:p w:rsidR="000D37A3" w:rsidRDefault="000D37A3" w:rsidP="00E55717">
      <w:pPr>
        <w:pStyle w:val="Zkladntext21"/>
        <w:numPr>
          <w:ilvl w:val="0"/>
          <w:numId w:val="26"/>
        </w:numPr>
        <w:shd w:val="clear" w:color="auto" w:fill="auto"/>
        <w:tabs>
          <w:tab w:val="left" w:pos="705"/>
        </w:tabs>
        <w:spacing w:before="0" w:after="84" w:line="197" w:lineRule="exact"/>
        <w:ind w:left="740" w:hanging="740"/>
        <w:jc w:val="both"/>
      </w:pPr>
      <w:r>
        <w:t>Výše uvedenými kontrolními dny nejsou dotčeny pravidelné průběžné kontroly provádění díla TDS a Objednatelem a jím oprávněných osob na staveništi, jež budou zaznamenány ve stavebním deníku.</w:t>
      </w:r>
    </w:p>
    <w:p w:rsidR="000D37A3" w:rsidRDefault="000D37A3" w:rsidP="00E55717">
      <w:pPr>
        <w:pStyle w:val="Zkladntext21"/>
        <w:numPr>
          <w:ilvl w:val="0"/>
          <w:numId w:val="26"/>
        </w:numPr>
        <w:shd w:val="clear" w:color="auto" w:fill="auto"/>
        <w:tabs>
          <w:tab w:val="left" w:pos="705"/>
        </w:tabs>
        <w:spacing w:before="0" w:after="360" w:line="192" w:lineRule="exact"/>
        <w:ind w:left="740" w:hanging="740"/>
        <w:jc w:val="both"/>
      </w:pPr>
      <w:r>
        <w:t>Zápisy ve stavebním deníku ani zápisy z kontrolních dnů se nepovažují za změnu smlouvy ani nezakládají nárok na změnu smlouvy.</w:t>
      </w:r>
    </w:p>
    <w:p w:rsidR="000D37A3" w:rsidRDefault="000D37A3" w:rsidP="000D37A3">
      <w:pPr>
        <w:pStyle w:val="Nadpis20"/>
        <w:keepNext/>
        <w:keepLines/>
        <w:shd w:val="clear" w:color="auto" w:fill="auto"/>
        <w:spacing w:before="0" w:after="160"/>
        <w:ind w:left="20"/>
      </w:pPr>
      <w:bookmarkStart w:id="29" w:name="bookmark33"/>
      <w:r>
        <w:t>Článek VIII. Provádění díla</w:t>
      </w:r>
      <w:bookmarkEnd w:id="29"/>
    </w:p>
    <w:p w:rsidR="000D37A3" w:rsidRDefault="000D37A3" w:rsidP="00E55717">
      <w:pPr>
        <w:pStyle w:val="Zkladntext21"/>
        <w:numPr>
          <w:ilvl w:val="0"/>
          <w:numId w:val="27"/>
        </w:numPr>
        <w:shd w:val="clear" w:color="auto" w:fill="auto"/>
        <w:tabs>
          <w:tab w:val="left" w:pos="705"/>
        </w:tabs>
        <w:spacing w:before="0" w:after="80" w:line="192" w:lineRule="exact"/>
        <w:ind w:left="740" w:hanging="740"/>
        <w:jc w:val="both"/>
      </w:pPr>
      <w:r>
        <w:t>Zhotovitel bude mít úplnou kontrolu nad prováděním díla, bude je účinně řídit a dohlížet na ně tak, aby zajistil, že dílo bude odpovídat této smlouvě. K tomuto účelu Zhotovitel zpracoval plán kvality pro předmět díla, který byl Zhotovitelem předložen v rámci NABÍDKY. Výlučně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w:t>
      </w:r>
    </w:p>
    <w:p w:rsidR="000D37A3" w:rsidRDefault="000D37A3" w:rsidP="00E55717">
      <w:pPr>
        <w:pStyle w:val="Zkladntext21"/>
        <w:numPr>
          <w:ilvl w:val="0"/>
          <w:numId w:val="27"/>
        </w:numPr>
        <w:shd w:val="clear" w:color="auto" w:fill="auto"/>
        <w:tabs>
          <w:tab w:val="left" w:pos="705"/>
        </w:tabs>
        <w:spacing w:before="0" w:after="80" w:line="192" w:lineRule="exact"/>
        <w:ind w:left="740" w:hanging="740"/>
        <w:jc w:val="both"/>
      </w:pPr>
      <w: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D37A3" w:rsidRDefault="000D37A3" w:rsidP="00E55717">
      <w:pPr>
        <w:pStyle w:val="Zkladntext21"/>
        <w:numPr>
          <w:ilvl w:val="0"/>
          <w:numId w:val="28"/>
        </w:numPr>
        <w:shd w:val="clear" w:color="auto" w:fill="auto"/>
        <w:tabs>
          <w:tab w:val="left" w:pos="1444"/>
        </w:tabs>
        <w:spacing w:before="0" w:after="80" w:line="192" w:lineRule="exact"/>
        <w:ind w:left="1440" w:hanging="700"/>
        <w:jc w:val="both"/>
      </w:pPr>
      <w:r>
        <w:t>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p>
    <w:p w:rsidR="000D37A3" w:rsidRDefault="000D37A3" w:rsidP="00E55717">
      <w:pPr>
        <w:pStyle w:val="Zkladntext21"/>
        <w:numPr>
          <w:ilvl w:val="0"/>
          <w:numId w:val="28"/>
        </w:numPr>
        <w:shd w:val="clear" w:color="auto" w:fill="auto"/>
        <w:tabs>
          <w:tab w:val="left" w:pos="1444"/>
        </w:tabs>
        <w:spacing w:before="0" w:after="76" w:line="192" w:lineRule="exact"/>
        <w:ind w:left="1440" w:hanging="700"/>
        <w:jc w:val="both"/>
      </w:pPr>
      <w:r>
        <w:t>zabezpečit a udržovat na vlastní náklad veškerá světla, ostrahu, oplocení, varovné tabulky a dozor v době a na místech, kde je to nezbytně nutné nebo kde je to požadováno TDS, příslušnými předpisy nebo příslušným oprávněným orgánem veřejné správy pro bezpečnost osob, díla nebo zachování veřejného pořádku;</w:t>
      </w:r>
    </w:p>
    <w:p w:rsidR="000D37A3" w:rsidRDefault="000D37A3" w:rsidP="00E55717">
      <w:pPr>
        <w:pStyle w:val="Zkladntext21"/>
        <w:numPr>
          <w:ilvl w:val="0"/>
          <w:numId w:val="28"/>
        </w:numPr>
        <w:shd w:val="clear" w:color="auto" w:fill="auto"/>
        <w:tabs>
          <w:tab w:val="left" w:pos="1444"/>
        </w:tabs>
        <w:spacing w:before="0" w:after="80" w:line="197" w:lineRule="exact"/>
        <w:ind w:left="1440" w:hanging="700"/>
        <w:jc w:val="both"/>
      </w:pPr>
      <w:r>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rsidR="000D37A3" w:rsidRDefault="000D37A3" w:rsidP="00E55717">
      <w:pPr>
        <w:pStyle w:val="Zkladntext21"/>
        <w:numPr>
          <w:ilvl w:val="0"/>
          <w:numId w:val="28"/>
        </w:numPr>
        <w:shd w:val="clear" w:color="auto" w:fill="auto"/>
        <w:tabs>
          <w:tab w:val="left" w:pos="1444"/>
        </w:tabs>
        <w:spacing w:before="0" w:after="0" w:line="197" w:lineRule="exact"/>
        <w:ind w:left="1440" w:hanging="700"/>
        <w:jc w:val="both"/>
      </w:pPr>
      <w:r>
        <w:t>vlivem činnosti Zhotovitele nesmí dojit ke škodám na objektech a inženýrských sítích. Případné vzniklé škody hradí Zhotovitel, a to i třetím osobám, pokud škoda vznikne působením Zhotovitele;</w:t>
      </w:r>
      <w:r>
        <w:br w:type="page"/>
      </w:r>
    </w:p>
    <w:p w:rsidR="000D37A3" w:rsidRDefault="000D37A3" w:rsidP="00E55717">
      <w:pPr>
        <w:pStyle w:val="Zkladntext21"/>
        <w:numPr>
          <w:ilvl w:val="0"/>
          <w:numId w:val="28"/>
        </w:numPr>
        <w:shd w:val="clear" w:color="auto" w:fill="auto"/>
        <w:tabs>
          <w:tab w:val="left" w:pos="1450"/>
        </w:tabs>
        <w:spacing w:before="0" w:after="100" w:line="192" w:lineRule="exact"/>
        <w:ind w:left="1440" w:hanging="700"/>
        <w:jc w:val="both"/>
      </w:pPr>
      <w:r>
        <w:t>v případě, že Zhotovitel bude používat stroje, které vyvolávají vibrace a otřesy, zajistí taková opatření, aby na blízkých stávajících objektech nedošlo vlivem stavební činnosti ke škodám. Případné vzniklé škody hradí Zhotovitel.</w:t>
      </w:r>
    </w:p>
    <w:p w:rsidR="000D37A3" w:rsidRDefault="000D37A3" w:rsidP="00E55717">
      <w:pPr>
        <w:pStyle w:val="Zkladntext21"/>
        <w:numPr>
          <w:ilvl w:val="0"/>
          <w:numId w:val="27"/>
        </w:numPr>
        <w:shd w:val="clear" w:color="auto" w:fill="auto"/>
        <w:tabs>
          <w:tab w:val="left" w:pos="706"/>
        </w:tabs>
        <w:spacing w:before="0" w:after="100" w:line="192" w:lineRule="exact"/>
        <w:ind w:left="740" w:hanging="740"/>
        <w:jc w:val="both"/>
      </w:pPr>
      <w:r>
        <w:t>Zhotovitel se zavazuje provést pro objednatele dílo s využitím vlastních kapacit a třetích osob. Tyto třetí osoby (dále jen „</w:t>
      </w:r>
      <w:r w:rsidR="00004683">
        <w:t>poddodavatel</w:t>
      </w:r>
      <w:r>
        <w:t xml:space="preserve">é") se budou podílet na provedení díla výhradně v rozsahu určeném smlouvou uzavřenou mezi zhotovitelem a </w:t>
      </w:r>
      <w:r w:rsidR="00004683">
        <w:t>poddodavatel</w:t>
      </w:r>
      <w:r>
        <w:t>em.</w:t>
      </w:r>
    </w:p>
    <w:p w:rsidR="000D37A3" w:rsidRDefault="000D37A3" w:rsidP="00E55717">
      <w:pPr>
        <w:pStyle w:val="Zkladntext21"/>
        <w:numPr>
          <w:ilvl w:val="0"/>
          <w:numId w:val="29"/>
        </w:numPr>
        <w:shd w:val="clear" w:color="auto" w:fill="auto"/>
        <w:tabs>
          <w:tab w:val="left" w:pos="1450"/>
        </w:tabs>
        <w:spacing w:before="0" w:after="98" w:line="192" w:lineRule="exact"/>
        <w:ind w:left="1440" w:hanging="700"/>
        <w:jc w:val="both"/>
      </w:pPr>
      <w:r>
        <w:t xml:space="preserve">Zhotovitel odpovídá v plném rozsahu za veškeré části díla provedené </w:t>
      </w:r>
      <w:r w:rsidR="00004683">
        <w:t>poddodavatel</w:t>
      </w:r>
      <w:r>
        <w:t xml:space="preserve">i. Zhotovitel vytvoří stabilní tým osob odpovědných za provádění a řízení prací vlastních i </w:t>
      </w:r>
      <w:r w:rsidR="00004683">
        <w:t>poddodavatel</w:t>
      </w:r>
      <w:r>
        <w:t>ů (viz odst. 8.9. této smlouvy) a je oprávněn změnit tyto odpovědné osoby pouze ze závažných důvodů a s předchozím písemným souhlasem Objednatele.</w:t>
      </w:r>
    </w:p>
    <w:p w:rsidR="000D37A3" w:rsidRDefault="000D37A3" w:rsidP="00E55717">
      <w:pPr>
        <w:pStyle w:val="Zkladntext21"/>
        <w:numPr>
          <w:ilvl w:val="0"/>
          <w:numId w:val="29"/>
        </w:numPr>
        <w:shd w:val="clear" w:color="auto" w:fill="auto"/>
        <w:tabs>
          <w:tab w:val="left" w:pos="1450"/>
        </w:tabs>
        <w:spacing w:before="0" w:after="98"/>
        <w:ind w:left="1440" w:hanging="700"/>
        <w:jc w:val="both"/>
      </w:pPr>
      <w:r>
        <w:t xml:space="preserve">Zhotovitel se zavazuje veškeré práce </w:t>
      </w:r>
      <w:r w:rsidR="00004683">
        <w:t>poddodavatel</w:t>
      </w:r>
      <w:r>
        <w:t>ů řádně koordinovat.</w:t>
      </w:r>
    </w:p>
    <w:p w:rsidR="000D37A3" w:rsidRDefault="000D37A3" w:rsidP="00E55717">
      <w:pPr>
        <w:pStyle w:val="Zkladntext21"/>
        <w:numPr>
          <w:ilvl w:val="0"/>
          <w:numId w:val="29"/>
        </w:numPr>
        <w:shd w:val="clear" w:color="auto" w:fill="auto"/>
        <w:tabs>
          <w:tab w:val="left" w:pos="1450"/>
        </w:tabs>
        <w:spacing w:before="0" w:after="104" w:line="197" w:lineRule="exact"/>
        <w:ind w:left="1440" w:hanging="700"/>
        <w:jc w:val="both"/>
      </w:pPr>
      <w:r>
        <w:t xml:space="preserve">Zhotovitel je povinen průběžně v návaznosti na postup realizace díla předkládat Objednateli </w:t>
      </w:r>
      <w:r w:rsidR="00004683">
        <w:t>poddodavatel</w:t>
      </w:r>
      <w:r>
        <w:t>ský systém.</w:t>
      </w:r>
    </w:p>
    <w:p w:rsidR="000D37A3" w:rsidRDefault="000D37A3" w:rsidP="00E55717">
      <w:pPr>
        <w:pStyle w:val="Zkladntext21"/>
        <w:numPr>
          <w:ilvl w:val="0"/>
          <w:numId w:val="29"/>
        </w:numPr>
        <w:shd w:val="clear" w:color="auto" w:fill="auto"/>
        <w:tabs>
          <w:tab w:val="left" w:pos="1450"/>
        </w:tabs>
        <w:spacing w:before="0" w:after="100" w:line="192" w:lineRule="exact"/>
        <w:ind w:left="1440" w:hanging="700"/>
        <w:jc w:val="both"/>
      </w:pPr>
      <w:r>
        <w:t xml:space="preserve">Zhotovitel je povinen si v návaznosti na postup realizace díla vyžádat od </w:t>
      </w:r>
      <w:r w:rsidR="00004683">
        <w:t>poddodavatel</w:t>
      </w:r>
      <w:r>
        <w:t>ů jejich podrobné požadavky na stavební připravenosti a tyto předložit na vědomí Objednateli.</w:t>
      </w:r>
    </w:p>
    <w:p w:rsidR="000D37A3" w:rsidRDefault="000D37A3" w:rsidP="00E55717">
      <w:pPr>
        <w:pStyle w:val="Zkladntext21"/>
        <w:numPr>
          <w:ilvl w:val="0"/>
          <w:numId w:val="27"/>
        </w:numPr>
        <w:shd w:val="clear" w:color="auto" w:fill="auto"/>
        <w:tabs>
          <w:tab w:val="left" w:pos="706"/>
        </w:tabs>
        <w:spacing w:before="0" w:after="96" w:line="192" w:lineRule="exact"/>
        <w:ind w:left="740" w:hanging="740"/>
        <w:jc w:val="both"/>
      </w:pPr>
      <w: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D37A3" w:rsidRDefault="000D37A3" w:rsidP="00E55717">
      <w:pPr>
        <w:pStyle w:val="Zkladntext21"/>
        <w:numPr>
          <w:ilvl w:val="0"/>
          <w:numId w:val="27"/>
        </w:numPr>
        <w:shd w:val="clear" w:color="auto" w:fill="auto"/>
        <w:tabs>
          <w:tab w:val="left" w:pos="706"/>
        </w:tabs>
        <w:spacing w:before="0" w:after="104" w:line="197" w:lineRule="exact"/>
        <w:ind w:left="740" w:hanging="740"/>
        <w:jc w:val="both"/>
      </w:pPr>
      <w:r>
        <w:t>Zhotovitel se před zahájením práce seznámí s PROJEKTEM a shledá-li jakékoli vady, nesrovnalosti, omyly či nedostatky v PROJEKTU, nebude pokračovat v práci či dodávkách, dokud nedostane od TDS opravené nebo chybějící údaje a pokyny.</w:t>
      </w:r>
    </w:p>
    <w:p w:rsidR="000D37A3" w:rsidRDefault="000D37A3" w:rsidP="00E55717">
      <w:pPr>
        <w:pStyle w:val="Zkladntext21"/>
        <w:numPr>
          <w:ilvl w:val="0"/>
          <w:numId w:val="27"/>
        </w:numPr>
        <w:shd w:val="clear" w:color="auto" w:fill="auto"/>
        <w:tabs>
          <w:tab w:val="left" w:pos="706"/>
        </w:tabs>
        <w:spacing w:before="0" w:after="100" w:line="192" w:lineRule="exact"/>
        <w:ind w:left="740" w:hanging="740"/>
        <w:jc w:val="both"/>
      </w:pPr>
      <w:r>
        <w:t>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TDS v souladu s příslušnými ustanoveními této smlouvy o zpoždění a jakýchkoli požadovaných úpravách, které z takového zpoždění vyplynou.</w:t>
      </w:r>
    </w:p>
    <w:p w:rsidR="000D37A3" w:rsidRDefault="000D37A3" w:rsidP="00E55717">
      <w:pPr>
        <w:pStyle w:val="Zkladntext21"/>
        <w:numPr>
          <w:ilvl w:val="0"/>
          <w:numId w:val="27"/>
        </w:numPr>
        <w:shd w:val="clear" w:color="auto" w:fill="auto"/>
        <w:tabs>
          <w:tab w:val="left" w:pos="706"/>
        </w:tabs>
        <w:spacing w:before="0" w:after="100" w:line="192" w:lineRule="exact"/>
        <w:ind w:left="740" w:hanging="740"/>
        <w:jc w:val="both"/>
      </w:pPr>
      <w:r>
        <w:t>S ohledem na dodržování harmonogramu podle ustanovení předchozích článků se Zhotovitel zavazuje pro všechny fáze provádění díla zajistit dostatečný počet pracovníků tak, aby byly dodrženy všechny termíny provádění díla.</w:t>
      </w:r>
    </w:p>
    <w:p w:rsidR="000D37A3" w:rsidRDefault="000D37A3" w:rsidP="00E55717">
      <w:pPr>
        <w:pStyle w:val="Zkladntext21"/>
        <w:numPr>
          <w:ilvl w:val="0"/>
          <w:numId w:val="27"/>
        </w:numPr>
        <w:shd w:val="clear" w:color="auto" w:fill="auto"/>
        <w:tabs>
          <w:tab w:val="left" w:pos="706"/>
        </w:tabs>
        <w:spacing w:before="0" w:after="98" w:line="192" w:lineRule="exact"/>
        <w:ind w:left="740" w:hanging="740"/>
        <w:jc w:val="both"/>
      </w:pPr>
      <w: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rsidR="000D37A3" w:rsidRDefault="000D37A3" w:rsidP="00E55717">
      <w:pPr>
        <w:pStyle w:val="Nadpis31"/>
        <w:keepNext/>
        <w:keepLines/>
        <w:numPr>
          <w:ilvl w:val="0"/>
          <w:numId w:val="27"/>
        </w:numPr>
        <w:shd w:val="clear" w:color="auto" w:fill="auto"/>
        <w:tabs>
          <w:tab w:val="left" w:pos="706"/>
        </w:tabs>
        <w:spacing w:before="0" w:after="102"/>
        <w:ind w:left="740" w:hanging="740"/>
        <w:jc w:val="both"/>
      </w:pPr>
      <w:bookmarkStart w:id="30" w:name="bookmark34"/>
      <w:r>
        <w:t>DOZOR ZHOTOVITELE NAD PROVÁDĚNÍM DÍLA</w:t>
      </w:r>
      <w:bookmarkEnd w:id="30"/>
    </w:p>
    <w:p w:rsidR="000D37A3" w:rsidRDefault="000D37A3" w:rsidP="00E55717">
      <w:pPr>
        <w:pStyle w:val="Zkladntext21"/>
        <w:numPr>
          <w:ilvl w:val="0"/>
          <w:numId w:val="30"/>
        </w:numPr>
        <w:shd w:val="clear" w:color="auto" w:fill="auto"/>
        <w:tabs>
          <w:tab w:val="left" w:pos="1450"/>
        </w:tabs>
        <w:spacing w:before="0" w:after="100" w:line="192" w:lineRule="exact"/>
        <w:ind w:left="1440" w:hanging="700"/>
        <w:jc w:val="both"/>
      </w:pPr>
      <w:r>
        <w:t>Zhotovitel je výkonem dozoru nad provedením díla (dále jen dozor Zhotovitele) povinen pověřit autorizovanou osobu, oprávněnou k výkonu této činnosti podle zákona a podle plánu kvality Zhotovitele. Vyžaduje-li to rozsah činnosti, je Zhotovitel povinen zajistit i dostatečný počet způsobilých spolupracovníků. Všechny tyto osoby jsou povinny být přítomny na místě díla, a to v pracovní době, po celou dobu provádění díla.</w:t>
      </w:r>
    </w:p>
    <w:p w:rsidR="000D37A3" w:rsidRDefault="000D37A3" w:rsidP="00E55717">
      <w:pPr>
        <w:pStyle w:val="Zkladntext21"/>
        <w:numPr>
          <w:ilvl w:val="0"/>
          <w:numId w:val="30"/>
        </w:numPr>
        <w:shd w:val="clear" w:color="auto" w:fill="auto"/>
        <w:tabs>
          <w:tab w:val="left" w:pos="1450"/>
        </w:tabs>
        <w:spacing w:before="0" w:after="238" w:line="192" w:lineRule="exact"/>
        <w:ind w:left="1440" w:hanging="700"/>
        <w:jc w:val="both"/>
      </w:pPr>
      <w:r>
        <w:t>Dozor Zhotovitele bude pro Objednatele a TDS přijatelný a nebude po dobu realizace předmětu díla vyměněn, pokud se tak nestane ze závažných důvodů, avšak vždy po předchozí vzájemné dohodě Zhotovitele s TDS. 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 Osoba pověřená dozorem Zhotovitele je</w:t>
      </w:r>
    </w:p>
    <w:p w:rsidR="000D37A3" w:rsidRDefault="00A16224" w:rsidP="000D37A3">
      <w:pPr>
        <w:pStyle w:val="Nadpis31"/>
        <w:keepNext/>
        <w:keepLines/>
        <w:shd w:val="clear" w:color="auto" w:fill="auto"/>
        <w:tabs>
          <w:tab w:val="left" w:leader="dot" w:pos="5958"/>
        </w:tabs>
        <w:spacing w:before="0" w:after="98"/>
        <w:ind w:left="1720" w:firstLine="0"/>
        <w:jc w:val="both"/>
      </w:pPr>
      <w:bookmarkStart w:id="31" w:name="bookmark35"/>
      <w:r>
        <w:t xml:space="preserve">Pan Petr Švarc </w:t>
      </w:r>
      <w:r w:rsidR="000D37A3">
        <w:t>ve funkci hlavního stavbyvedoucího</w:t>
      </w:r>
      <w:bookmarkEnd w:id="31"/>
    </w:p>
    <w:p w:rsidR="000D37A3" w:rsidRDefault="000D37A3" w:rsidP="00E55717">
      <w:pPr>
        <w:pStyle w:val="Zkladntext21"/>
        <w:numPr>
          <w:ilvl w:val="0"/>
          <w:numId w:val="30"/>
        </w:numPr>
        <w:shd w:val="clear" w:color="auto" w:fill="auto"/>
        <w:tabs>
          <w:tab w:val="left" w:pos="1450"/>
        </w:tabs>
        <w:spacing w:before="0" w:after="102" w:line="197" w:lineRule="exact"/>
        <w:ind w:left="1440" w:hanging="700"/>
        <w:jc w:val="both"/>
      </w:pPr>
      <w:r>
        <w:t>Osoba vykonávající dozor Zhotovitele bude zastupovat Zhotovitele na místě díla a pokyny, které jí budou předány TDS, budou platit stejně, jako by byly předány Objednatelem přímo Zhotoviteli. Veškeré pokyny TDS budou Zhotoviteli potvrzeny písemně ve stavebním deníku.</w:t>
      </w:r>
    </w:p>
    <w:p w:rsidR="000D37A3" w:rsidRDefault="000D37A3" w:rsidP="00E55717">
      <w:pPr>
        <w:pStyle w:val="Zkladntext21"/>
        <w:numPr>
          <w:ilvl w:val="0"/>
          <w:numId w:val="27"/>
        </w:numPr>
        <w:shd w:val="clear" w:color="auto" w:fill="auto"/>
        <w:tabs>
          <w:tab w:val="left" w:pos="706"/>
        </w:tabs>
        <w:spacing w:before="0" w:after="102"/>
        <w:ind w:left="740" w:hanging="740"/>
        <w:jc w:val="both"/>
      </w:pPr>
      <w:r>
        <w:t>Zhotovitel se zavazuje, že odpady, suť a znečištění bude neodkladně a průběžně odstraňovat ze staveniště.</w:t>
      </w:r>
    </w:p>
    <w:p w:rsidR="000D37A3" w:rsidRDefault="000D37A3" w:rsidP="00E55717">
      <w:pPr>
        <w:pStyle w:val="Zkladntext21"/>
        <w:numPr>
          <w:ilvl w:val="0"/>
          <w:numId w:val="27"/>
        </w:numPr>
        <w:shd w:val="clear" w:color="auto" w:fill="auto"/>
        <w:tabs>
          <w:tab w:val="left" w:pos="706"/>
        </w:tabs>
        <w:spacing w:before="0" w:after="96" w:line="192" w:lineRule="exact"/>
        <w:ind w:left="740" w:hanging="740"/>
        <w:jc w:val="both"/>
      </w:pPr>
      <w:r>
        <w:t>Zhotovitel oznámí TDS a Objednateli 3 pracovní dny předem termín provádění zkoušek a seznámí TDS a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rsidR="000D37A3" w:rsidRDefault="000D37A3" w:rsidP="00E55717">
      <w:pPr>
        <w:pStyle w:val="Zkladntext21"/>
        <w:numPr>
          <w:ilvl w:val="0"/>
          <w:numId w:val="27"/>
        </w:numPr>
        <w:shd w:val="clear" w:color="auto" w:fill="auto"/>
        <w:tabs>
          <w:tab w:val="left" w:pos="706"/>
        </w:tabs>
        <w:spacing w:before="0" w:after="0" w:line="197" w:lineRule="exact"/>
        <w:ind w:left="740" w:hanging="740"/>
        <w:jc w:val="both"/>
      </w:pPr>
      <w:r>
        <w:t>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w:t>
      </w:r>
      <w:r>
        <w:br w:type="page"/>
      </w:r>
    </w:p>
    <w:p w:rsidR="000D37A3" w:rsidRDefault="000D37A3" w:rsidP="000D37A3">
      <w:pPr>
        <w:pStyle w:val="Zkladntext21"/>
        <w:shd w:val="clear" w:color="auto" w:fill="auto"/>
        <w:spacing w:before="0" w:after="62"/>
        <w:ind w:left="740" w:firstLine="0"/>
        <w:jc w:val="both"/>
      </w:pPr>
      <w:r>
        <w:t>kontrole TDS.</w:t>
      </w:r>
    </w:p>
    <w:p w:rsidR="000D37A3" w:rsidRDefault="000D37A3" w:rsidP="00E55717">
      <w:pPr>
        <w:pStyle w:val="Zkladntext21"/>
        <w:numPr>
          <w:ilvl w:val="0"/>
          <w:numId w:val="27"/>
        </w:numPr>
        <w:shd w:val="clear" w:color="auto" w:fill="auto"/>
        <w:tabs>
          <w:tab w:val="left" w:pos="702"/>
        </w:tabs>
        <w:spacing w:before="0" w:after="58" w:line="192" w:lineRule="exact"/>
        <w:ind w:left="740" w:hanging="740"/>
        <w:jc w:val="both"/>
      </w:pPr>
      <w:r>
        <w:t xml:space="preserve">Zhotovitel se zavazuje k tomu, že po celou dobu realizace předmětu díla bude mít k dispozici potřebný počet dostatečně odborně kvalifikovaných pracovníků jak vlastních tak i u </w:t>
      </w:r>
      <w:r w:rsidR="00004683">
        <w:t>poddodavatel</w:t>
      </w:r>
      <w:r>
        <w:t>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D37A3" w:rsidRDefault="000D37A3" w:rsidP="00E55717">
      <w:pPr>
        <w:pStyle w:val="Nadpis31"/>
        <w:keepNext/>
        <w:keepLines/>
        <w:numPr>
          <w:ilvl w:val="0"/>
          <w:numId w:val="27"/>
        </w:numPr>
        <w:shd w:val="clear" w:color="auto" w:fill="auto"/>
        <w:tabs>
          <w:tab w:val="left" w:pos="702"/>
        </w:tabs>
        <w:spacing w:before="0" w:after="62"/>
        <w:ind w:left="880"/>
        <w:jc w:val="both"/>
      </w:pPr>
      <w:bookmarkStart w:id="32" w:name="bookmark36"/>
      <w:r>
        <w:t>Požadavky Objednatele na organizaci a provádění díla</w:t>
      </w:r>
      <w:bookmarkEnd w:id="32"/>
    </w:p>
    <w:p w:rsidR="000D37A3" w:rsidRDefault="000D37A3" w:rsidP="000D37A3">
      <w:pPr>
        <w:pStyle w:val="Zkladntext21"/>
        <w:shd w:val="clear" w:color="auto" w:fill="auto"/>
        <w:tabs>
          <w:tab w:val="left" w:pos="1538"/>
        </w:tabs>
        <w:spacing w:before="0" w:line="192" w:lineRule="exact"/>
        <w:ind w:left="740" w:firstLine="0"/>
        <w:jc w:val="both"/>
      </w:pPr>
      <w:r>
        <w:rPr>
          <w:rStyle w:val="Zkladntext2Tun"/>
          <w:i/>
          <w:iCs/>
        </w:rPr>
        <w:t>8.14.1</w:t>
      </w:r>
      <w:r>
        <w:rPr>
          <w:rStyle w:val="Zkladntext2Tun"/>
          <w:i/>
          <w:iCs/>
        </w:rPr>
        <w:tab/>
      </w:r>
      <w:r>
        <w:t>Objednatel je povinen koordinovat etapovitost a harmonogram provádění prací podle pokynů a potřeb</w:t>
      </w:r>
    </w:p>
    <w:p w:rsidR="000D37A3" w:rsidRDefault="000D37A3" w:rsidP="000D37A3">
      <w:pPr>
        <w:pStyle w:val="Zkladntext21"/>
        <w:shd w:val="clear" w:color="auto" w:fill="auto"/>
        <w:spacing w:before="0" w:after="56" w:line="192" w:lineRule="exact"/>
        <w:ind w:left="1580" w:firstLine="0"/>
        <w:jc w:val="both"/>
      </w:pPr>
      <w:r>
        <w:t>zadavatele vyplývajících z provozních nároků zařízení. Tato povinnost je vztažena mimo jiné na omezení užívání jednotlivých částí budovy, a pod..</w:t>
      </w:r>
    </w:p>
    <w:p w:rsidR="000D37A3" w:rsidRDefault="000D37A3" w:rsidP="00E55717">
      <w:pPr>
        <w:pStyle w:val="Zkladntext21"/>
        <w:numPr>
          <w:ilvl w:val="0"/>
          <w:numId w:val="31"/>
        </w:numPr>
        <w:shd w:val="clear" w:color="auto" w:fill="auto"/>
        <w:tabs>
          <w:tab w:val="left" w:pos="1538"/>
        </w:tabs>
        <w:spacing w:before="0" w:after="364" w:line="197" w:lineRule="exact"/>
        <w:ind w:left="1580" w:hanging="840"/>
      </w:pPr>
      <w:r>
        <w:t>Objednatel stanovuje, že stavební práce nesmí omezit požární únikové cesty a musí být v souladu s požárně-bezpečnostním řešením objektu.</w:t>
      </w:r>
    </w:p>
    <w:p w:rsidR="000D37A3" w:rsidRDefault="000D37A3" w:rsidP="000D37A3">
      <w:pPr>
        <w:pStyle w:val="Nadpis20"/>
        <w:keepNext/>
        <w:keepLines/>
        <w:shd w:val="clear" w:color="auto" w:fill="auto"/>
        <w:spacing w:before="0" w:after="138"/>
        <w:ind w:left="20"/>
      </w:pPr>
      <w:bookmarkStart w:id="33" w:name="bookmark37"/>
      <w:r>
        <w:t>Článek IX. Práva a povinnosti Objednatele</w:t>
      </w:r>
      <w:bookmarkEnd w:id="33"/>
    </w:p>
    <w:p w:rsidR="000D37A3" w:rsidRDefault="000D37A3" w:rsidP="00E55717">
      <w:pPr>
        <w:pStyle w:val="Zkladntext21"/>
        <w:numPr>
          <w:ilvl w:val="0"/>
          <w:numId w:val="32"/>
        </w:numPr>
        <w:shd w:val="clear" w:color="auto" w:fill="auto"/>
        <w:tabs>
          <w:tab w:val="left" w:pos="849"/>
        </w:tabs>
        <w:spacing w:before="0" w:after="0"/>
        <w:ind w:left="880" w:hanging="880"/>
        <w:jc w:val="both"/>
      </w:pPr>
      <w:r>
        <w:t>Objednatel je povinen zajistit při předání staveniště:</w:t>
      </w:r>
    </w:p>
    <w:p w:rsidR="000D37A3" w:rsidRDefault="000D37A3" w:rsidP="000D37A3">
      <w:pPr>
        <w:pStyle w:val="Zkladntext21"/>
        <w:shd w:val="clear" w:color="auto" w:fill="auto"/>
        <w:spacing w:before="0" w:after="62"/>
        <w:ind w:left="880" w:firstLine="0"/>
        <w:jc w:val="both"/>
      </w:pPr>
      <w:r>
        <w:t>jedno odběrné místo elektrické energie 230/450 V 50 Hz a vody z přístupných míst.</w:t>
      </w:r>
    </w:p>
    <w:p w:rsidR="000D37A3" w:rsidRDefault="000D37A3" w:rsidP="000D37A3">
      <w:pPr>
        <w:pStyle w:val="Zkladntext21"/>
        <w:shd w:val="clear" w:color="auto" w:fill="auto"/>
        <w:spacing w:before="0" w:after="56" w:line="192" w:lineRule="exact"/>
        <w:ind w:left="880" w:firstLine="0"/>
        <w:jc w:val="both"/>
      </w:pPr>
      <w: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0D37A3" w:rsidRDefault="000D37A3" w:rsidP="00E55717">
      <w:pPr>
        <w:pStyle w:val="Zkladntext21"/>
        <w:numPr>
          <w:ilvl w:val="0"/>
          <w:numId w:val="32"/>
        </w:numPr>
        <w:shd w:val="clear" w:color="auto" w:fill="auto"/>
        <w:tabs>
          <w:tab w:val="left" w:pos="849"/>
        </w:tabs>
        <w:spacing w:before="0" w:after="198" w:line="197" w:lineRule="exact"/>
        <w:ind w:left="880" w:hanging="880"/>
        <w:jc w:val="both"/>
      </w:pPr>
      <w:r>
        <w:t>Oprávněná osoba Objednatele uvedená v záhlaví této smlouvy pověřuje výkony funkce technického dozoru Objednatele dle této smlouvy (TDS) tyto osoby:</w:t>
      </w:r>
    </w:p>
    <w:p w:rsidR="000D37A3" w:rsidRDefault="00A91010" w:rsidP="000D37A3">
      <w:pPr>
        <w:pStyle w:val="Zkladntext50"/>
        <w:shd w:val="clear" w:color="auto" w:fill="auto"/>
        <w:tabs>
          <w:tab w:val="right" w:leader="dot" w:pos="4214"/>
          <w:tab w:val="right" w:pos="5304"/>
          <w:tab w:val="left" w:leader="dot" w:pos="6792"/>
        </w:tabs>
        <w:spacing w:before="0" w:after="220" w:line="224" w:lineRule="exact"/>
        <w:ind w:left="1440" w:firstLine="0"/>
        <w:jc w:val="both"/>
      </w:pPr>
      <w:r>
        <w:rPr>
          <w:rStyle w:val="Zkladntext5Netun2"/>
          <w:i/>
          <w:iCs/>
        </w:rPr>
        <w:t>P</w:t>
      </w:r>
      <w:r w:rsidR="000D37A3">
        <w:rPr>
          <w:rStyle w:val="Zkladntext5Netun2"/>
          <w:i/>
          <w:iCs/>
        </w:rPr>
        <w:t>an</w:t>
      </w:r>
      <w:r w:rsidR="00457677">
        <w:rPr>
          <w:rStyle w:val="Zkladntext5Netun2"/>
          <w:i/>
          <w:iCs/>
        </w:rPr>
        <w:t xml:space="preserve"> Mgr. Ladislav Musil</w:t>
      </w:r>
    </w:p>
    <w:p w:rsidR="000D37A3" w:rsidRDefault="000D37A3" w:rsidP="000D37A3">
      <w:pPr>
        <w:pStyle w:val="Zkladntext21"/>
        <w:shd w:val="clear" w:color="auto" w:fill="auto"/>
        <w:spacing w:before="0" w:after="0" w:line="432" w:lineRule="exact"/>
        <w:ind w:left="880" w:firstLine="0"/>
        <w:jc w:val="both"/>
      </w:pPr>
      <w:r>
        <w:t>Objednatel dále pověřuje výkonem autorského dohledu projektanta (AD) tyto osoby:</w:t>
      </w:r>
    </w:p>
    <w:p w:rsidR="000D37A3" w:rsidRDefault="000D37A3" w:rsidP="000D37A3">
      <w:pPr>
        <w:pStyle w:val="Zkladntext50"/>
        <w:shd w:val="clear" w:color="auto" w:fill="auto"/>
        <w:tabs>
          <w:tab w:val="right" w:leader="dot" w:pos="4214"/>
          <w:tab w:val="right" w:pos="5304"/>
          <w:tab w:val="left" w:leader="dot" w:pos="6792"/>
        </w:tabs>
        <w:spacing w:before="0" w:after="60" w:line="432" w:lineRule="exact"/>
        <w:ind w:left="1440" w:firstLine="0"/>
        <w:jc w:val="both"/>
      </w:pPr>
      <w:r>
        <w:rPr>
          <w:rStyle w:val="Zkladntext5Netun2"/>
          <w:i/>
          <w:iCs/>
        </w:rPr>
        <w:t>pan Ing. Arch. Miroslav Němeček</w:t>
      </w:r>
    </w:p>
    <w:p w:rsidR="000D37A3" w:rsidRDefault="000D37A3" w:rsidP="000D37A3">
      <w:pPr>
        <w:pStyle w:val="Zkladntext21"/>
        <w:shd w:val="clear" w:color="auto" w:fill="auto"/>
        <w:spacing w:before="0" w:after="198" w:line="197" w:lineRule="exact"/>
        <w:ind w:left="880" w:firstLine="0"/>
        <w:jc w:val="both"/>
      </w:pPr>
      <w:r>
        <w:t>Objednatel dále pověřuje výkonem funkce koordinátora bezpečnosti a ochrany zdraví při práci na staveništi (v textu této smlouvy označen jako koordinátor BOZP) tyto osoby:</w:t>
      </w:r>
    </w:p>
    <w:p w:rsidR="000D37A3" w:rsidRDefault="000D37A3" w:rsidP="000D37A3">
      <w:pPr>
        <w:pStyle w:val="Zkladntext50"/>
        <w:shd w:val="clear" w:color="auto" w:fill="auto"/>
        <w:tabs>
          <w:tab w:val="right" w:leader="dot" w:pos="4214"/>
          <w:tab w:val="right" w:pos="5304"/>
          <w:tab w:val="left" w:leader="dot" w:pos="6792"/>
        </w:tabs>
        <w:spacing w:before="0" w:after="220" w:line="224" w:lineRule="exact"/>
        <w:ind w:left="1440" w:firstLine="0"/>
        <w:jc w:val="both"/>
      </w:pPr>
      <w:r>
        <w:rPr>
          <w:rStyle w:val="Zkladntext5Netun2"/>
          <w:i/>
          <w:iCs/>
        </w:rPr>
        <w:t xml:space="preserve">pan </w:t>
      </w:r>
      <w:r w:rsidR="00457677">
        <w:rPr>
          <w:rStyle w:val="Zkladntext5Netun2"/>
          <w:i/>
          <w:iCs/>
        </w:rPr>
        <w:t>Jan Pošvic</w:t>
      </w:r>
    </w:p>
    <w:p w:rsidR="000D37A3" w:rsidRDefault="000D37A3" w:rsidP="00E55717">
      <w:pPr>
        <w:pStyle w:val="Zkladntext21"/>
        <w:numPr>
          <w:ilvl w:val="0"/>
          <w:numId w:val="32"/>
        </w:numPr>
        <w:shd w:val="clear" w:color="auto" w:fill="auto"/>
        <w:tabs>
          <w:tab w:val="left" w:pos="849"/>
        </w:tabs>
        <w:spacing w:before="0" w:after="68" w:line="202" w:lineRule="exact"/>
        <w:ind w:left="880" w:hanging="880"/>
        <w:jc w:val="both"/>
      </w:pPr>
      <w:r>
        <w:t>Technický dozor Objednatele nesmí provádět zhotovitel ani osoba s ním propojená.</w:t>
      </w:r>
    </w:p>
    <w:p w:rsidR="000D37A3" w:rsidRDefault="000D37A3" w:rsidP="00E55717">
      <w:pPr>
        <w:pStyle w:val="Zkladntext21"/>
        <w:numPr>
          <w:ilvl w:val="0"/>
          <w:numId w:val="32"/>
        </w:numPr>
        <w:shd w:val="clear" w:color="auto" w:fill="auto"/>
        <w:tabs>
          <w:tab w:val="left" w:pos="849"/>
        </w:tabs>
        <w:spacing w:before="0" w:line="192" w:lineRule="exact"/>
        <w:ind w:left="880" w:hanging="880"/>
        <w:jc w:val="both"/>
      </w:pPr>
      <w: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0D37A3" w:rsidRDefault="000D37A3" w:rsidP="00E55717">
      <w:pPr>
        <w:pStyle w:val="Zkladntext21"/>
        <w:numPr>
          <w:ilvl w:val="0"/>
          <w:numId w:val="32"/>
        </w:numPr>
        <w:shd w:val="clear" w:color="auto" w:fill="auto"/>
        <w:tabs>
          <w:tab w:val="left" w:pos="849"/>
        </w:tabs>
        <w:spacing w:before="0" w:line="192" w:lineRule="exact"/>
        <w:ind w:left="880" w:hanging="880"/>
        <w:jc w:val="both"/>
      </w:pPr>
      <w:r>
        <w:t>Bude-li muset dílo projít podle projektové dokumentace nebo této smlouvy zvláštními zkouškami, kontrolami nebo schvalováním, bude-li to požadovat TDS nebo vyplývá-li takový požadavek ze zákonů, vyhlášek či nařízení platných v místě provádění díla, předá Zhotovitel TDS včas informaci o jejich vykonání. Zhotovitel je povinen zajistit zkoušky, kontrolu nebo schválení příslušnými orgány či úřady a včas písemně TDS vyrozumět o místě a čase jejich konání. TDS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0D37A3" w:rsidRDefault="000D37A3" w:rsidP="00E55717">
      <w:pPr>
        <w:pStyle w:val="Zkladntext21"/>
        <w:numPr>
          <w:ilvl w:val="0"/>
          <w:numId w:val="32"/>
        </w:numPr>
        <w:shd w:val="clear" w:color="auto" w:fill="auto"/>
        <w:tabs>
          <w:tab w:val="left" w:pos="849"/>
        </w:tabs>
        <w:spacing w:before="0" w:after="56" w:line="192" w:lineRule="exact"/>
        <w:ind w:left="880" w:hanging="880"/>
        <w:jc w:val="both"/>
      </w:pPr>
      <w:r>
        <w:t>Skryje-li nebo zatají-li Zhotovitel sám nebo prostřednictvím někoho část díla, která byla určena ke zvláštním zkouškám, kontrolám nebo schválení, před jejich provedením, zadáním nebo dokončením, je Zhotovitel na pokyn TDS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0D37A3" w:rsidRDefault="000D37A3" w:rsidP="00E55717">
      <w:pPr>
        <w:pStyle w:val="Zkladntext21"/>
        <w:numPr>
          <w:ilvl w:val="0"/>
          <w:numId w:val="32"/>
        </w:numPr>
        <w:shd w:val="clear" w:color="auto" w:fill="auto"/>
        <w:tabs>
          <w:tab w:val="left" w:pos="849"/>
        </w:tabs>
        <w:spacing w:before="0" w:after="62" w:line="197" w:lineRule="exact"/>
        <w:ind w:left="880" w:hanging="880"/>
        <w:jc w:val="both"/>
      </w:pPr>
      <w: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p>
    <w:p w:rsidR="000D37A3" w:rsidRDefault="000D37A3" w:rsidP="00E55717">
      <w:pPr>
        <w:pStyle w:val="Nadpis31"/>
        <w:keepNext/>
        <w:keepLines/>
        <w:numPr>
          <w:ilvl w:val="0"/>
          <w:numId w:val="32"/>
        </w:numPr>
        <w:shd w:val="clear" w:color="auto" w:fill="auto"/>
        <w:tabs>
          <w:tab w:val="left" w:pos="702"/>
        </w:tabs>
        <w:spacing w:before="0" w:after="60"/>
        <w:ind w:left="880"/>
        <w:jc w:val="both"/>
      </w:pPr>
      <w:bookmarkStart w:id="34" w:name="bookmark38"/>
      <w:r>
        <w:t>PRÁVA A POVINNOSTI TDS</w:t>
      </w:r>
      <w:bookmarkEnd w:id="34"/>
    </w:p>
    <w:p w:rsidR="000D37A3" w:rsidRDefault="000D37A3" w:rsidP="00E55717">
      <w:pPr>
        <w:pStyle w:val="Zkladntext21"/>
        <w:numPr>
          <w:ilvl w:val="0"/>
          <w:numId w:val="33"/>
        </w:numPr>
        <w:shd w:val="clear" w:color="auto" w:fill="auto"/>
        <w:tabs>
          <w:tab w:val="left" w:pos="1538"/>
        </w:tabs>
        <w:spacing w:before="0" w:after="0"/>
        <w:ind w:left="740" w:firstLine="0"/>
        <w:jc w:val="both"/>
      </w:pPr>
      <w:r>
        <w:t>TDS jménem Objednatele provádí veškeré administrativní úkony spojené s přípravou a vyhotovením</w:t>
      </w:r>
      <w:r>
        <w:br w:type="page"/>
      </w:r>
    </w:p>
    <w:p w:rsidR="000D37A3" w:rsidRDefault="000D37A3" w:rsidP="000D37A3">
      <w:pPr>
        <w:pStyle w:val="Zkladntext21"/>
        <w:shd w:val="clear" w:color="auto" w:fill="auto"/>
        <w:spacing w:before="0" w:line="192" w:lineRule="exact"/>
        <w:ind w:left="1440" w:firstLine="0"/>
        <w:jc w:val="both"/>
      </w:pPr>
      <w:r>
        <w:t>zakázky a s uskutečněním díla v rozsahu stanoveném PROJEKTEM a touto smlouvou. Za tím účelem bude vydávat v souladu s ustanoveními této smlouvy písemné, výjimečně (jen v případě nutnosti) ústní pokyny a příkazy. Zhotovitel je povinen tyto pokyny a příkazy akceptovat. Byl-li TDS vydán ústní pokyn, který jím byl do sedmi dnů písemně potvrzen, bude mít platnost písemného pokynu.</w:t>
      </w:r>
    </w:p>
    <w:p w:rsidR="000D37A3" w:rsidRDefault="000D37A3" w:rsidP="00E55717">
      <w:pPr>
        <w:pStyle w:val="Zkladntext21"/>
        <w:numPr>
          <w:ilvl w:val="0"/>
          <w:numId w:val="33"/>
        </w:numPr>
        <w:shd w:val="clear" w:color="auto" w:fill="auto"/>
        <w:tabs>
          <w:tab w:val="left" w:pos="1439"/>
        </w:tabs>
        <w:spacing w:before="0" w:line="192" w:lineRule="exact"/>
        <w:ind w:left="1440" w:hanging="720"/>
        <w:jc w:val="both"/>
      </w:pPr>
      <w:r>
        <w:t>TDS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TDS. TDS je zmocněn jednat jménem Objednatele pouze v rozsahu PROJEKTU a této smlouvy, nebude-li rozsah zmocnění výslovně písemně upraven jinak.</w:t>
      </w:r>
    </w:p>
    <w:p w:rsidR="000D37A3" w:rsidRDefault="000D37A3" w:rsidP="00E55717">
      <w:pPr>
        <w:pStyle w:val="Zkladntext21"/>
        <w:numPr>
          <w:ilvl w:val="0"/>
          <w:numId w:val="33"/>
        </w:numPr>
        <w:shd w:val="clear" w:color="auto" w:fill="auto"/>
        <w:tabs>
          <w:tab w:val="left" w:pos="1439"/>
        </w:tabs>
        <w:spacing w:before="0" w:line="192" w:lineRule="exact"/>
        <w:ind w:left="1440" w:hanging="720"/>
        <w:jc w:val="both"/>
      </w:pPr>
      <w:r>
        <w:t>TDS bude dozírat na jakostní a množstevní soulad prováděného díla (jeho navrženého tvarového, materiálového a technologického řešení) s PROJEKTEM,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w:t>
      </w:r>
    </w:p>
    <w:p w:rsidR="000D37A3" w:rsidRDefault="000D37A3" w:rsidP="00E55717">
      <w:pPr>
        <w:pStyle w:val="Zkladntext21"/>
        <w:numPr>
          <w:ilvl w:val="0"/>
          <w:numId w:val="33"/>
        </w:numPr>
        <w:shd w:val="clear" w:color="auto" w:fill="auto"/>
        <w:tabs>
          <w:tab w:val="left" w:pos="1439"/>
        </w:tabs>
        <w:spacing w:before="0" w:after="56" w:line="192" w:lineRule="exact"/>
        <w:ind w:left="1440" w:hanging="720"/>
        <w:jc w:val="both"/>
      </w:pPr>
      <w:r>
        <w:t>TDS je zmocněn k výkladu právního a věcného obsahu a rozsahu PROJEKTU a této smlouvy a k vydávání stanovisek k jednáním a výkonům Zhotovitele. Vysvětlení a rozhodnutí TDS musí být v souladu s touto smlouvou.</w:t>
      </w:r>
    </w:p>
    <w:p w:rsidR="000D37A3" w:rsidRDefault="000D37A3" w:rsidP="00E55717">
      <w:pPr>
        <w:pStyle w:val="Zkladntext21"/>
        <w:numPr>
          <w:ilvl w:val="0"/>
          <w:numId w:val="33"/>
        </w:numPr>
        <w:shd w:val="clear" w:color="auto" w:fill="auto"/>
        <w:tabs>
          <w:tab w:val="left" w:pos="1439"/>
        </w:tabs>
        <w:spacing w:before="0" w:after="64" w:line="197" w:lineRule="exact"/>
        <w:ind w:left="1440" w:hanging="720"/>
        <w:jc w:val="both"/>
      </w:pPr>
      <w:r>
        <w:t>Nároky a případné spory, vztahující se k provádění díla nebo k výkladu PROJEKTU a této smlouvy, budou nejprve písemně předkládány TDS k posouzení a TDS vydá svá stanoviska písemnou formou bez zbytečného prodlení.</w:t>
      </w:r>
    </w:p>
    <w:p w:rsidR="000D37A3" w:rsidRDefault="000D37A3" w:rsidP="00E55717">
      <w:pPr>
        <w:pStyle w:val="Zkladntext21"/>
        <w:numPr>
          <w:ilvl w:val="0"/>
          <w:numId w:val="33"/>
        </w:numPr>
        <w:shd w:val="clear" w:color="auto" w:fill="auto"/>
        <w:tabs>
          <w:tab w:val="left" w:pos="1439"/>
        </w:tabs>
        <w:spacing w:before="0" w:after="58" w:line="192" w:lineRule="exact"/>
        <w:ind w:left="1440" w:hanging="720"/>
        <w:jc w:val="both"/>
      </w:pPr>
      <w:r>
        <w:t>TDS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TDS má právo, kdykoliv to bude podle jeho názoru nezbytné, zajistit zvláštní kontrolu nebo zkoušku díla třetí stranou, aby se zjistilo dodržování PROJEKTU a této smlouvy, ať bylo zkoušené dílo či jeho část vyrobeno, instalováno nebo dokončeno, či nikoliv.</w:t>
      </w:r>
    </w:p>
    <w:p w:rsidR="000D37A3" w:rsidRDefault="000D37A3" w:rsidP="00E55717">
      <w:pPr>
        <w:pStyle w:val="Zkladntext21"/>
        <w:numPr>
          <w:ilvl w:val="0"/>
          <w:numId w:val="33"/>
        </w:numPr>
        <w:shd w:val="clear" w:color="auto" w:fill="auto"/>
        <w:tabs>
          <w:tab w:val="left" w:pos="1439"/>
        </w:tabs>
        <w:spacing w:before="0" w:after="58"/>
        <w:ind w:left="1440" w:hanging="720"/>
        <w:jc w:val="both"/>
      </w:pPr>
      <w:r>
        <w:t>Náklady na kontroly nebo zkoušky ponese Zhotovitel ze svého, pokud:</w:t>
      </w:r>
    </w:p>
    <w:p w:rsidR="000D37A3" w:rsidRDefault="000D37A3" w:rsidP="00E55717">
      <w:pPr>
        <w:pStyle w:val="Zkladntext21"/>
        <w:numPr>
          <w:ilvl w:val="0"/>
          <w:numId w:val="34"/>
        </w:numPr>
        <w:shd w:val="clear" w:color="auto" w:fill="auto"/>
        <w:tabs>
          <w:tab w:val="left" w:pos="2566"/>
        </w:tabs>
        <w:spacing w:before="0" w:after="64" w:line="197" w:lineRule="exact"/>
        <w:ind w:left="2580" w:hanging="840"/>
        <w:jc w:val="both"/>
      </w:pPr>
      <w:r>
        <w:t>jsou kontroly a zkoušky stanoveny nebo předpokládány přímo v této smlouvě nebo v obecně závazných právních předpisech nebo příslušných technických normách;</w:t>
      </w:r>
    </w:p>
    <w:p w:rsidR="000D37A3" w:rsidRDefault="000D37A3" w:rsidP="00E55717">
      <w:pPr>
        <w:pStyle w:val="Zkladntext21"/>
        <w:numPr>
          <w:ilvl w:val="0"/>
          <w:numId w:val="34"/>
        </w:numPr>
        <w:shd w:val="clear" w:color="auto" w:fill="auto"/>
        <w:tabs>
          <w:tab w:val="left" w:pos="2566"/>
        </w:tabs>
        <w:spacing w:before="0" w:line="192" w:lineRule="exact"/>
        <w:ind w:left="2580" w:hanging="840"/>
        <w:jc w:val="both"/>
      </w:pPr>
      <w:r>
        <w:t>se kontrolou nebo zkouškou prokáže jakékoliv vadné plnění Zhotovitele, nebo pokud plnění Zhotovitele je prováděno v rozporu s PROJEKTEM, právními předpisy, technickými normami nebo touto smlouvou.</w:t>
      </w:r>
    </w:p>
    <w:p w:rsidR="000D37A3" w:rsidRDefault="000D37A3" w:rsidP="00E55717">
      <w:pPr>
        <w:pStyle w:val="Zkladntext21"/>
        <w:numPr>
          <w:ilvl w:val="0"/>
          <w:numId w:val="33"/>
        </w:numPr>
        <w:shd w:val="clear" w:color="auto" w:fill="auto"/>
        <w:tabs>
          <w:tab w:val="left" w:pos="1439"/>
        </w:tabs>
        <w:spacing w:before="0" w:line="192" w:lineRule="exact"/>
        <w:ind w:left="1440" w:hanging="720"/>
        <w:jc w:val="both"/>
      </w:pPr>
      <w:r>
        <w:t xml:space="preserve">Budou-li prováděny na pokyn TDS kontroly a zkoušky, které mají být na žádost TDS provedeny jinde než na pracovišti, u výrobce, </w:t>
      </w:r>
      <w:r w:rsidR="00004683">
        <w:t>poddodavatel</w:t>
      </w:r>
      <w:r>
        <w:t>e nebo zpracovatele, půjdou náklady na tyto zkoušky k tíži Zhotovitele jen tehdy, pokud testované materiály anebo zařízení zkouškám nevyhoví tak, aby je mohl TDS schválit k použití nebo zabudování.</w:t>
      </w:r>
    </w:p>
    <w:p w:rsidR="000D37A3" w:rsidRDefault="000D37A3" w:rsidP="00E55717">
      <w:pPr>
        <w:pStyle w:val="Zkladntext21"/>
        <w:numPr>
          <w:ilvl w:val="0"/>
          <w:numId w:val="33"/>
        </w:numPr>
        <w:shd w:val="clear" w:color="auto" w:fill="auto"/>
        <w:tabs>
          <w:tab w:val="left" w:pos="1439"/>
        </w:tabs>
        <w:spacing w:before="0" w:line="192" w:lineRule="exact"/>
        <w:ind w:left="1440" w:hanging="720"/>
        <w:jc w:val="both"/>
      </w:pPr>
      <w:r>
        <w:t xml:space="preserve">Ani z práva TDS jednat, ani z jakéhokoli jeho rozhodnutí jednat či nejednat nevzniká TDS žádná povinnost ani odpovědnost vůči Zhotoviteli, jeho </w:t>
      </w:r>
      <w:r w:rsidR="00004683">
        <w:t>poddodavatel</w:t>
      </w:r>
      <w:r>
        <w:t>ům, jejich zástupcům a ani žádným jiným osobám vykonávajícím jakoukoli činnost v souvislosti s dílem.</w:t>
      </w:r>
    </w:p>
    <w:p w:rsidR="000D37A3" w:rsidRDefault="000D37A3" w:rsidP="00E55717">
      <w:pPr>
        <w:pStyle w:val="Zkladntext21"/>
        <w:numPr>
          <w:ilvl w:val="0"/>
          <w:numId w:val="33"/>
        </w:numPr>
        <w:shd w:val="clear" w:color="auto" w:fill="auto"/>
        <w:tabs>
          <w:tab w:val="left" w:pos="1470"/>
        </w:tabs>
        <w:spacing w:before="0" w:line="192" w:lineRule="exact"/>
        <w:ind w:left="1440" w:hanging="720"/>
        <w:jc w:val="both"/>
      </w:pPr>
      <w:r>
        <w:t>TDS prověří Zhotovitelem předložená data výrobků, materiálů a vzorků v souvislosti s PROJEKTEM a touto smlouvou a vydá podle toho patřičné pokyny.</w:t>
      </w:r>
    </w:p>
    <w:p w:rsidR="000D37A3" w:rsidRDefault="000D37A3" w:rsidP="00E55717">
      <w:pPr>
        <w:pStyle w:val="Zkladntext21"/>
        <w:numPr>
          <w:ilvl w:val="0"/>
          <w:numId w:val="33"/>
        </w:numPr>
        <w:shd w:val="clear" w:color="auto" w:fill="auto"/>
        <w:tabs>
          <w:tab w:val="left" w:pos="1470"/>
        </w:tabs>
        <w:spacing w:before="0" w:line="192" w:lineRule="exact"/>
        <w:ind w:left="1440" w:hanging="720"/>
        <w:jc w:val="both"/>
      </w:pPr>
      <w:r>
        <w:t>TDS bude připravovat změny zakázky ve shodě s příslušnými ustanoveními této smlouvy o změnách a doplňcích díla.</w:t>
      </w:r>
    </w:p>
    <w:p w:rsidR="000D37A3" w:rsidRDefault="000D37A3" w:rsidP="00E55717">
      <w:pPr>
        <w:pStyle w:val="Zkladntext21"/>
        <w:numPr>
          <w:ilvl w:val="0"/>
          <w:numId w:val="33"/>
        </w:numPr>
        <w:shd w:val="clear" w:color="auto" w:fill="auto"/>
        <w:tabs>
          <w:tab w:val="left" w:pos="1470"/>
        </w:tabs>
        <w:spacing w:before="0" w:line="192" w:lineRule="exact"/>
        <w:ind w:left="1440" w:hanging="720"/>
        <w:jc w:val="both"/>
      </w:pPr>
      <w:r>
        <w:t>TDS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rsidR="000D37A3" w:rsidRDefault="000D37A3" w:rsidP="00E55717">
      <w:pPr>
        <w:pStyle w:val="Zkladntext21"/>
        <w:numPr>
          <w:ilvl w:val="0"/>
          <w:numId w:val="33"/>
        </w:numPr>
        <w:shd w:val="clear" w:color="auto" w:fill="auto"/>
        <w:tabs>
          <w:tab w:val="left" w:pos="1470"/>
        </w:tabs>
        <w:spacing w:before="0" w:line="192" w:lineRule="exact"/>
        <w:ind w:left="1440" w:hanging="720"/>
        <w:jc w:val="both"/>
      </w:pPr>
      <w:r>
        <w:t>TDS není z titulu své funkce oprávněn žádným způsobem měnit ani odsouhlasit žádné změny věcného rozsahu, smluvní ceny, termínů ani žádných dalších ustanovení uvedených v této smlouvě. Tyto úkony je za Objednatele oprávněna provádět pouze osoba oprávněná jednat za Objednatele.</w:t>
      </w:r>
    </w:p>
    <w:p w:rsidR="000D37A3" w:rsidRDefault="000D37A3" w:rsidP="00E55717">
      <w:pPr>
        <w:pStyle w:val="Zkladntext21"/>
        <w:numPr>
          <w:ilvl w:val="0"/>
          <w:numId w:val="32"/>
        </w:numPr>
        <w:shd w:val="clear" w:color="auto" w:fill="auto"/>
        <w:tabs>
          <w:tab w:val="left" w:pos="706"/>
        </w:tabs>
        <w:spacing w:before="0" w:line="192" w:lineRule="exact"/>
        <w:ind w:left="720" w:hanging="720"/>
        <w:jc w:val="both"/>
      </w:pPr>
      <w:r>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0D37A3" w:rsidRDefault="000D37A3" w:rsidP="00E55717">
      <w:pPr>
        <w:pStyle w:val="Zkladntext21"/>
        <w:numPr>
          <w:ilvl w:val="0"/>
          <w:numId w:val="32"/>
        </w:numPr>
        <w:shd w:val="clear" w:color="auto" w:fill="auto"/>
        <w:tabs>
          <w:tab w:val="left" w:pos="706"/>
        </w:tabs>
        <w:spacing w:before="0" w:after="56" w:line="192" w:lineRule="exact"/>
        <w:ind w:left="720" w:hanging="720"/>
        <w:jc w:val="both"/>
      </w:pPr>
      <w:r>
        <w:t>Objednatel je oprávněn požadovat po Zhotoviteli sám nebo prostřednictvím TDS předložení vzorků u těch výrobků a dodávek, u nichž si to Objednatel předem písemně vyhradí, a to alespoň ve lhůtě 20 kalendářních dnů před předpokládaným termínem realizace výrobku nebo dodávky na stavbě. Zhotovitel je povinen Objednatelem požadované vzorky předložit.</w:t>
      </w:r>
    </w:p>
    <w:p w:rsidR="000D37A3" w:rsidRDefault="000D37A3" w:rsidP="00E55717">
      <w:pPr>
        <w:pStyle w:val="Zkladntext21"/>
        <w:numPr>
          <w:ilvl w:val="0"/>
          <w:numId w:val="32"/>
        </w:numPr>
        <w:shd w:val="clear" w:color="auto" w:fill="auto"/>
        <w:tabs>
          <w:tab w:val="left" w:pos="706"/>
        </w:tabs>
        <w:spacing w:before="0" w:line="197" w:lineRule="exact"/>
        <w:ind w:left="720" w:hanging="720"/>
        <w:jc w:val="both"/>
      </w:pPr>
      <w:r>
        <w:t>Objednatel má právo provádět průběžné kontroly díla v průběhu jeho provádění a rozhodnout o zúžení předmětu díla na základě zjišťovacích protokolů.</w:t>
      </w:r>
    </w:p>
    <w:p w:rsidR="000D37A3" w:rsidRDefault="000D37A3" w:rsidP="00E55717">
      <w:pPr>
        <w:pStyle w:val="Zkladntext21"/>
        <w:numPr>
          <w:ilvl w:val="0"/>
          <w:numId w:val="32"/>
        </w:numPr>
        <w:shd w:val="clear" w:color="auto" w:fill="auto"/>
        <w:tabs>
          <w:tab w:val="left" w:pos="706"/>
        </w:tabs>
        <w:spacing w:before="0" w:after="0" w:line="197" w:lineRule="exact"/>
        <w:ind w:left="720" w:hanging="720"/>
      </w:pPr>
      <w:r>
        <w:t>Objednatel si vyhrazuje právo omezit předmět plnění veřejné zakázky a nerealizovat některé části předmětu plnění např. z důvodů nedostatku finančních prostředků.</w:t>
      </w:r>
      <w:r>
        <w:br w:type="page"/>
      </w:r>
    </w:p>
    <w:p w:rsidR="000D37A3" w:rsidRDefault="000D37A3" w:rsidP="000D37A3">
      <w:pPr>
        <w:pStyle w:val="Nadpis20"/>
        <w:keepNext/>
        <w:keepLines/>
        <w:shd w:val="clear" w:color="auto" w:fill="auto"/>
        <w:spacing w:before="0" w:after="180"/>
        <w:ind w:left="20"/>
      </w:pPr>
      <w:bookmarkStart w:id="35" w:name="bookmark39"/>
      <w:r>
        <w:t>Článek X. Povinnosti Zhotovitele</w:t>
      </w:r>
      <w:bookmarkEnd w:id="35"/>
    </w:p>
    <w:p w:rsidR="000D37A3" w:rsidRDefault="000D37A3" w:rsidP="00E55717">
      <w:pPr>
        <w:pStyle w:val="Zkladntext21"/>
        <w:numPr>
          <w:ilvl w:val="0"/>
          <w:numId w:val="35"/>
        </w:numPr>
        <w:shd w:val="clear" w:color="auto" w:fill="auto"/>
        <w:tabs>
          <w:tab w:val="left" w:pos="699"/>
        </w:tabs>
        <w:spacing w:before="0" w:after="100" w:line="192" w:lineRule="exact"/>
        <w:ind w:left="740" w:hanging="740"/>
        <w:jc w:val="both"/>
      </w:pPr>
      <w:r>
        <w:t>Zhotovitel je povinen umožnit výkon TDS a součinnost osob pověřených výkonem funkce TDS při operativních kontrolách stavby. Stejné povinnosti Zhotovitele platí i pro výkon autorského dozoru projektanta.</w:t>
      </w:r>
    </w:p>
    <w:p w:rsidR="000D37A3" w:rsidRDefault="000D37A3" w:rsidP="00E55717">
      <w:pPr>
        <w:pStyle w:val="Zkladntext21"/>
        <w:numPr>
          <w:ilvl w:val="0"/>
          <w:numId w:val="35"/>
        </w:numPr>
        <w:shd w:val="clear" w:color="auto" w:fill="auto"/>
        <w:tabs>
          <w:tab w:val="left" w:pos="699"/>
        </w:tabs>
        <w:spacing w:before="0" w:after="100" w:line="192" w:lineRule="exact"/>
        <w:ind w:left="740" w:hanging="740"/>
        <w:jc w:val="both"/>
      </w:pPr>
      <w:r>
        <w:t xml:space="preserve">Zhotovitel je povinen zajišťovat koordinaci a součinnost </w:t>
      </w:r>
      <w:r w:rsidR="00004683">
        <w:t>poddodavatel</w:t>
      </w:r>
      <w:r>
        <w:t>ů stavby a dalších účastníků tak, aby nedošlo k narušení plynulého provádění díla.</w:t>
      </w:r>
    </w:p>
    <w:p w:rsidR="000D37A3" w:rsidRDefault="000D37A3" w:rsidP="00E55717">
      <w:pPr>
        <w:pStyle w:val="Zkladntext21"/>
        <w:numPr>
          <w:ilvl w:val="0"/>
          <w:numId w:val="35"/>
        </w:numPr>
        <w:shd w:val="clear" w:color="auto" w:fill="auto"/>
        <w:tabs>
          <w:tab w:val="left" w:pos="699"/>
        </w:tabs>
        <w:spacing w:before="0" w:after="96" w:line="192" w:lineRule="exact"/>
        <w:ind w:left="740" w:hanging="740"/>
        <w:jc w:val="both"/>
      </w:pPr>
      <w: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0D37A3" w:rsidRDefault="000D37A3" w:rsidP="00E55717">
      <w:pPr>
        <w:pStyle w:val="Zkladntext21"/>
        <w:numPr>
          <w:ilvl w:val="0"/>
          <w:numId w:val="35"/>
        </w:numPr>
        <w:shd w:val="clear" w:color="auto" w:fill="auto"/>
        <w:tabs>
          <w:tab w:val="left" w:pos="699"/>
        </w:tabs>
        <w:spacing w:before="0" w:after="100" w:line="197" w:lineRule="exact"/>
        <w:ind w:left="740" w:hanging="740"/>
        <w:jc w:val="both"/>
      </w:pPr>
      <w: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0D37A3" w:rsidRDefault="000D37A3" w:rsidP="00E55717">
      <w:pPr>
        <w:pStyle w:val="Zkladntext21"/>
        <w:numPr>
          <w:ilvl w:val="0"/>
          <w:numId w:val="35"/>
        </w:numPr>
        <w:shd w:val="clear" w:color="auto" w:fill="auto"/>
        <w:tabs>
          <w:tab w:val="left" w:pos="699"/>
        </w:tabs>
        <w:spacing w:before="0" w:after="102" w:line="197" w:lineRule="exact"/>
        <w:ind w:left="740" w:hanging="740"/>
        <w:jc w:val="both"/>
      </w:pPr>
      <w:r>
        <w:t>Zhotovitel je povinen zajišťovat po celou dobu plnění předmětu této smlouvy okamžité odstraňování odpadů a nečistot vzniklých v souvislosti s prováděním díla.</w:t>
      </w:r>
    </w:p>
    <w:p w:rsidR="000D37A3" w:rsidRDefault="000D37A3" w:rsidP="00E55717">
      <w:pPr>
        <w:pStyle w:val="Zkladntext21"/>
        <w:numPr>
          <w:ilvl w:val="0"/>
          <w:numId w:val="35"/>
        </w:numPr>
        <w:shd w:val="clear" w:color="auto" w:fill="auto"/>
        <w:tabs>
          <w:tab w:val="left" w:pos="699"/>
        </w:tabs>
        <w:spacing w:before="0" w:after="102"/>
        <w:ind w:firstLine="0"/>
        <w:jc w:val="both"/>
      </w:pPr>
      <w:r>
        <w:t>Zhotovitel je povinen zajistit dozor nad prováděním díla odborně způsobilým stavbyvedoucím.</w:t>
      </w:r>
    </w:p>
    <w:p w:rsidR="000D37A3" w:rsidRDefault="000D37A3" w:rsidP="00E55717">
      <w:pPr>
        <w:pStyle w:val="Zkladntext21"/>
        <w:numPr>
          <w:ilvl w:val="0"/>
          <w:numId w:val="35"/>
        </w:numPr>
        <w:shd w:val="clear" w:color="auto" w:fill="auto"/>
        <w:tabs>
          <w:tab w:val="left" w:pos="699"/>
        </w:tabs>
        <w:spacing w:before="0" w:after="100" w:line="192" w:lineRule="exact"/>
        <w:ind w:left="740" w:hanging="740"/>
        <w:jc w:val="both"/>
      </w:pPr>
      <w:r>
        <w:t>U těch částí díla, které vyžadují zpracování výrobní dokumentace, má Zhotovitel povinnost předložit dokumentaci před zahájením prací na těchto částech díla k odsouhlasení Objednateli, TDS a AD a odsouhlasenou dokumentaci předat ve 3 vyhotoveních Objednateli.</w:t>
      </w:r>
    </w:p>
    <w:p w:rsidR="000D37A3" w:rsidRDefault="000D37A3" w:rsidP="00E55717">
      <w:pPr>
        <w:pStyle w:val="Zkladntext21"/>
        <w:numPr>
          <w:ilvl w:val="0"/>
          <w:numId w:val="35"/>
        </w:numPr>
        <w:shd w:val="clear" w:color="auto" w:fill="auto"/>
        <w:spacing w:before="0" w:after="96" w:line="192" w:lineRule="exact"/>
        <w:ind w:left="740" w:hanging="740"/>
        <w:jc w:val="both"/>
      </w:pPr>
      <w:r>
        <w:t xml:space="preserve"> 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článku XIV. odstavce 14.7. této smlouvy.</w:t>
      </w:r>
    </w:p>
    <w:p w:rsidR="000D37A3" w:rsidRDefault="000D37A3" w:rsidP="00E55717">
      <w:pPr>
        <w:pStyle w:val="Zkladntext21"/>
        <w:numPr>
          <w:ilvl w:val="0"/>
          <w:numId w:val="35"/>
        </w:numPr>
        <w:shd w:val="clear" w:color="auto" w:fill="auto"/>
        <w:tabs>
          <w:tab w:val="left" w:pos="699"/>
        </w:tabs>
        <w:spacing w:before="0" w:after="104" w:line="197" w:lineRule="exact"/>
        <w:ind w:left="740" w:hanging="740"/>
        <w:jc w:val="both"/>
      </w:pPr>
      <w:r>
        <w:t>Zhotovitel je povinen poskytnout všem subjektům provádějícím kontrolu nezbytné doklady a informace týkající se dodavatelských činností souvisejících s provedením díla.</w:t>
      </w:r>
    </w:p>
    <w:p w:rsidR="000D37A3" w:rsidRDefault="000D37A3" w:rsidP="00E55717">
      <w:pPr>
        <w:pStyle w:val="Zkladntext21"/>
        <w:numPr>
          <w:ilvl w:val="0"/>
          <w:numId w:val="35"/>
        </w:numPr>
        <w:shd w:val="clear" w:color="auto" w:fill="auto"/>
        <w:tabs>
          <w:tab w:val="left" w:pos="699"/>
        </w:tabs>
        <w:spacing w:before="0" w:after="0" w:line="192" w:lineRule="exact"/>
        <w:ind w:left="740" w:hanging="740"/>
        <w:jc w:val="both"/>
      </w:pPr>
      <w:r>
        <w:t>Zhotovitel je povinen zajistit na stavbě bezpečnost a ochranu zdraví, respektovat zákon č. 309/2006 Sb. a nařízení vlády č. 591/2006 Sb., umožnit činnost inspektora bezpečnosti práce Objednatele. Neplnění povinností Zhotovitele s tímto ustanovením spojených podléhá sankci ze strany Objednatele podle článku XIV. odstavce</w:t>
      </w:r>
    </w:p>
    <w:p w:rsidR="000D37A3" w:rsidRDefault="000D37A3" w:rsidP="00E55717">
      <w:pPr>
        <w:pStyle w:val="Zkladntext21"/>
        <w:numPr>
          <w:ilvl w:val="0"/>
          <w:numId w:val="36"/>
        </w:numPr>
        <w:shd w:val="clear" w:color="auto" w:fill="auto"/>
        <w:tabs>
          <w:tab w:val="left" w:pos="1264"/>
          <w:tab w:val="left" w:pos="1436"/>
        </w:tabs>
        <w:spacing w:before="0" w:after="96" w:line="192" w:lineRule="exact"/>
        <w:ind w:left="1460" w:hanging="720"/>
        <w:jc w:val="both"/>
      </w:pPr>
      <w:r>
        <w:t>této smlouvy.</w:t>
      </w:r>
    </w:p>
    <w:p w:rsidR="000D37A3" w:rsidRDefault="000D37A3" w:rsidP="00E55717">
      <w:pPr>
        <w:pStyle w:val="Zkladntext21"/>
        <w:numPr>
          <w:ilvl w:val="0"/>
          <w:numId w:val="35"/>
        </w:numPr>
        <w:shd w:val="clear" w:color="auto" w:fill="auto"/>
        <w:tabs>
          <w:tab w:val="left" w:pos="699"/>
        </w:tabs>
        <w:spacing w:before="0" w:after="102" w:line="197" w:lineRule="exact"/>
        <w:ind w:left="740" w:hanging="740"/>
        <w:jc w:val="both"/>
      </w:pPr>
      <w:r>
        <w:t>Zhotovitel je povinen plně odškodnit Objednatele za jakékoliv nároky a náklady, které mu vznikly narušením práv třetích osob (obtěžování, ohrožení výkonu, zásah) činností Zhotovitele nebo v souvislosti s ním.</w:t>
      </w:r>
    </w:p>
    <w:p w:rsidR="000D37A3" w:rsidRDefault="00004683" w:rsidP="00E55717">
      <w:pPr>
        <w:pStyle w:val="Nadpis31"/>
        <w:keepNext/>
        <w:keepLines/>
        <w:numPr>
          <w:ilvl w:val="0"/>
          <w:numId w:val="35"/>
        </w:numPr>
        <w:shd w:val="clear" w:color="auto" w:fill="auto"/>
        <w:tabs>
          <w:tab w:val="left" w:pos="699"/>
        </w:tabs>
        <w:spacing w:before="0" w:after="102"/>
        <w:ind w:firstLine="0"/>
        <w:jc w:val="both"/>
      </w:pPr>
      <w:bookmarkStart w:id="36" w:name="bookmark40"/>
      <w:r>
        <w:t>PODDODAVATEL</w:t>
      </w:r>
      <w:r w:rsidR="000D37A3">
        <w:t>SKÝ SYSTÉM</w:t>
      </w:r>
      <w:bookmarkEnd w:id="36"/>
    </w:p>
    <w:p w:rsidR="000D37A3" w:rsidRDefault="000D37A3" w:rsidP="00E55717">
      <w:pPr>
        <w:pStyle w:val="Zkladntext21"/>
        <w:numPr>
          <w:ilvl w:val="0"/>
          <w:numId w:val="37"/>
        </w:numPr>
        <w:shd w:val="clear" w:color="auto" w:fill="auto"/>
        <w:tabs>
          <w:tab w:val="left" w:pos="1726"/>
        </w:tabs>
        <w:spacing w:before="0" w:after="100" w:line="192" w:lineRule="exact"/>
        <w:ind w:left="1740" w:hanging="1000"/>
        <w:jc w:val="both"/>
      </w:pPr>
      <w:r>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rsidR="000D37A3" w:rsidRDefault="000D37A3" w:rsidP="00E55717">
      <w:pPr>
        <w:pStyle w:val="Zkladntext21"/>
        <w:numPr>
          <w:ilvl w:val="0"/>
          <w:numId w:val="37"/>
        </w:numPr>
        <w:shd w:val="clear" w:color="auto" w:fill="auto"/>
        <w:tabs>
          <w:tab w:val="left" w:pos="1726"/>
        </w:tabs>
        <w:spacing w:before="0" w:after="100" w:line="192" w:lineRule="exact"/>
        <w:ind w:left="1740" w:hanging="1000"/>
        <w:jc w:val="both"/>
      </w:pPr>
      <w:r>
        <w:t xml:space="preserve">Zhotovitel má povinnost průběžně po dobu realizace díla předkládat Objednateli před uzavřením </w:t>
      </w:r>
      <w:r w:rsidR="00004683">
        <w:t>poddodavatel</w:t>
      </w:r>
      <w:r>
        <w:t xml:space="preserve">ských smluv ke schválení </w:t>
      </w:r>
      <w:r w:rsidR="00004683">
        <w:t>poddodavatel</w:t>
      </w:r>
      <w:r>
        <w:t>ský systém, a to v takovém předstihu, aby nebyla brzděna realizace díla podle harmonogramu.</w:t>
      </w:r>
    </w:p>
    <w:p w:rsidR="000D37A3" w:rsidRDefault="000D37A3" w:rsidP="00E55717">
      <w:pPr>
        <w:pStyle w:val="Zkladntext21"/>
        <w:numPr>
          <w:ilvl w:val="0"/>
          <w:numId w:val="37"/>
        </w:numPr>
        <w:shd w:val="clear" w:color="auto" w:fill="auto"/>
        <w:tabs>
          <w:tab w:val="left" w:pos="1726"/>
        </w:tabs>
        <w:spacing w:before="0" w:after="100" w:line="192" w:lineRule="exact"/>
        <w:ind w:left="1740" w:hanging="1000"/>
        <w:jc w:val="both"/>
      </w:pPr>
      <w:r>
        <w:t xml:space="preserve">Další povinnosti Zhotovitele ve vztahu k jeho </w:t>
      </w:r>
      <w:r w:rsidR="00004683">
        <w:t>poddodavatel</w:t>
      </w:r>
      <w:r>
        <w:t>ům jsou vymezeny v čl. I. odst. 1.10. této smlouvy.</w:t>
      </w:r>
    </w:p>
    <w:p w:rsidR="000D37A3" w:rsidRDefault="000D37A3" w:rsidP="00E55717">
      <w:pPr>
        <w:pStyle w:val="Zkladntext21"/>
        <w:numPr>
          <w:ilvl w:val="0"/>
          <w:numId w:val="35"/>
        </w:numPr>
        <w:shd w:val="clear" w:color="auto" w:fill="auto"/>
        <w:tabs>
          <w:tab w:val="left" w:pos="847"/>
        </w:tabs>
        <w:spacing w:before="0" w:after="100" w:line="192" w:lineRule="exact"/>
        <w:ind w:left="880" w:hanging="880"/>
        <w:jc w:val="both"/>
      </w:pPr>
      <w:r>
        <w:t xml:space="preserve">Zhotovitel je povinen u přejímacího řízení předat Objednateli seznam </w:t>
      </w:r>
      <w:r w:rsidR="00004683">
        <w:t>poddodavatel</w:t>
      </w:r>
      <w:r>
        <w:t>ů, kteří se podíleli na realizaci veřejné zakázky z více jak 10% z celkové ceny díla.</w:t>
      </w:r>
    </w:p>
    <w:p w:rsidR="000D37A3" w:rsidRDefault="000D37A3" w:rsidP="00E55717">
      <w:pPr>
        <w:pStyle w:val="Zkladntext21"/>
        <w:numPr>
          <w:ilvl w:val="0"/>
          <w:numId w:val="35"/>
        </w:numPr>
        <w:shd w:val="clear" w:color="auto" w:fill="auto"/>
        <w:tabs>
          <w:tab w:val="left" w:pos="847"/>
        </w:tabs>
        <w:spacing w:before="0" w:after="360" w:line="192" w:lineRule="exact"/>
        <w:ind w:left="880" w:hanging="880"/>
        <w:jc w:val="both"/>
      </w:pPr>
      <w:r>
        <w:t>Technický dozor Objednatele nesmí provádět Zhotovitel ani osoba s ním propojená. Zhotovitel se touto smlouvou zavazuje, že nastane-li tato skutečnost, neprodleně ji oznámí Objednateli.</w:t>
      </w:r>
    </w:p>
    <w:p w:rsidR="000D37A3" w:rsidRDefault="000D37A3" w:rsidP="000D37A3">
      <w:pPr>
        <w:pStyle w:val="Nadpis20"/>
        <w:keepNext/>
        <w:keepLines/>
        <w:shd w:val="clear" w:color="auto" w:fill="auto"/>
        <w:spacing w:before="0" w:after="180"/>
        <w:ind w:left="440"/>
        <w:jc w:val="left"/>
      </w:pPr>
      <w:bookmarkStart w:id="37" w:name="bookmark41"/>
      <w:r>
        <w:t>Článek XI. Vlastnické právo ke zhotovovanému dílu, pojištění díla</w:t>
      </w:r>
      <w:bookmarkEnd w:id="37"/>
    </w:p>
    <w:p w:rsidR="000D37A3" w:rsidRDefault="000D37A3" w:rsidP="000D37A3">
      <w:pPr>
        <w:pStyle w:val="Zkladntext21"/>
        <w:shd w:val="clear" w:color="auto" w:fill="auto"/>
        <w:spacing w:before="0" w:after="98" w:line="192" w:lineRule="exact"/>
        <w:ind w:firstLine="0"/>
        <w:jc w:val="both"/>
      </w:pPr>
      <w: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rsidR="000D37A3" w:rsidRDefault="000D37A3" w:rsidP="00E55717">
      <w:pPr>
        <w:pStyle w:val="Nadpis31"/>
        <w:keepNext/>
        <w:keepLines/>
        <w:numPr>
          <w:ilvl w:val="0"/>
          <w:numId w:val="38"/>
        </w:numPr>
        <w:shd w:val="clear" w:color="auto" w:fill="auto"/>
        <w:tabs>
          <w:tab w:val="left" w:pos="699"/>
        </w:tabs>
        <w:spacing w:before="0" w:after="102"/>
        <w:ind w:firstLine="0"/>
        <w:jc w:val="both"/>
      </w:pPr>
      <w:bookmarkStart w:id="38" w:name="bookmark42"/>
      <w:r>
        <w:t>POJIŠTĚNÍ</w:t>
      </w:r>
      <w:bookmarkEnd w:id="38"/>
    </w:p>
    <w:p w:rsidR="000D37A3" w:rsidRDefault="000D37A3" w:rsidP="00E55717">
      <w:pPr>
        <w:pStyle w:val="Zkladntext21"/>
        <w:numPr>
          <w:ilvl w:val="0"/>
          <w:numId w:val="39"/>
        </w:numPr>
        <w:shd w:val="clear" w:color="auto" w:fill="auto"/>
        <w:tabs>
          <w:tab w:val="left" w:pos="1490"/>
        </w:tabs>
        <w:spacing w:before="0" w:after="96" w:line="192" w:lineRule="exact"/>
        <w:ind w:left="1460" w:hanging="720"/>
        <w:jc w:val="both"/>
      </w:pPr>
      <w:r>
        <w:t>Zhotovitel se zavazuje sjednat v souvislosti s realizací díla dle této smlouvy příslušné druhy pojištění a udržovat je po celou dobu provádění díla a v jednotlivých případech po dobu stanovenou v této smlouvě jak následuje.</w:t>
      </w:r>
    </w:p>
    <w:p w:rsidR="000D37A3" w:rsidRDefault="000D37A3" w:rsidP="00AA5390">
      <w:pPr>
        <w:pStyle w:val="Zkladntext21"/>
        <w:numPr>
          <w:ilvl w:val="0"/>
          <w:numId w:val="40"/>
        </w:numPr>
        <w:shd w:val="clear" w:color="auto" w:fill="auto"/>
        <w:tabs>
          <w:tab w:val="left" w:pos="2439"/>
        </w:tabs>
        <w:spacing w:before="0" w:after="0" w:line="197" w:lineRule="exact"/>
        <w:ind w:left="2460" w:hanging="1000"/>
        <w:jc w:val="both"/>
      </w:pPr>
      <w:r>
        <w:t>pojištění odpovědnosti za škody způsobené činností Zhotovitele na prováděném a ukončeném díle nebo vzniklé Objednateli z porušení povinnosti Zhotovitele podle této</w:t>
      </w:r>
      <w:r>
        <w:br w:type="page"/>
      </w:r>
    </w:p>
    <w:p w:rsidR="000D37A3" w:rsidRDefault="000D37A3" w:rsidP="009130AD">
      <w:pPr>
        <w:pStyle w:val="Zkladntext21"/>
        <w:shd w:val="clear" w:color="auto" w:fill="auto"/>
        <w:tabs>
          <w:tab w:val="left" w:leader="dot" w:pos="6501"/>
        </w:tabs>
        <w:spacing w:before="0" w:after="0" w:line="192" w:lineRule="exact"/>
        <w:ind w:left="2440" w:firstLine="0"/>
        <w:jc w:val="both"/>
      </w:pPr>
      <w:r>
        <w:t xml:space="preserve">smlouvy ve výši </w:t>
      </w:r>
      <w:r w:rsidR="00E930A4" w:rsidRPr="00E930A4">
        <w:rPr>
          <w:b/>
        </w:rPr>
        <w:t>15.000.000</w:t>
      </w:r>
      <w:r w:rsidR="00A91010" w:rsidRPr="00E930A4">
        <w:rPr>
          <w:b/>
        </w:rPr>
        <w:t>.</w:t>
      </w:r>
      <w:r>
        <w:rPr>
          <w:rStyle w:val="Zkladntext2Tun"/>
          <w:i/>
          <w:iCs/>
        </w:rPr>
        <w:t xml:space="preserve">Kč </w:t>
      </w:r>
      <w:r>
        <w:t xml:space="preserve">(doplní </w:t>
      </w:r>
      <w:r w:rsidR="00A91010">
        <w:t>účastník</w:t>
      </w:r>
      <w:r>
        <w:t>, minimálně však</w:t>
      </w:r>
      <w:r w:rsidR="008D09EE">
        <w:t xml:space="preserve"> 1.0</w:t>
      </w:r>
      <w:r>
        <w:t>00.000 Kč),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p>
    <w:p w:rsidR="000D37A3" w:rsidRDefault="000D37A3" w:rsidP="00E55717">
      <w:pPr>
        <w:pStyle w:val="Zkladntext21"/>
        <w:numPr>
          <w:ilvl w:val="0"/>
          <w:numId w:val="40"/>
        </w:numPr>
        <w:shd w:val="clear" w:color="auto" w:fill="auto"/>
        <w:tabs>
          <w:tab w:val="left" w:pos="2419"/>
        </w:tabs>
        <w:spacing w:before="0" w:after="76" w:line="192" w:lineRule="exact"/>
        <w:ind w:left="2440" w:hanging="1000"/>
        <w:jc w:val="both"/>
      </w:pPr>
      <w: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rsidR="000D37A3" w:rsidRDefault="000D37A3" w:rsidP="00E55717">
      <w:pPr>
        <w:pStyle w:val="Zkladntext21"/>
        <w:numPr>
          <w:ilvl w:val="0"/>
          <w:numId w:val="40"/>
        </w:numPr>
        <w:shd w:val="clear" w:color="auto" w:fill="auto"/>
        <w:tabs>
          <w:tab w:val="left" w:pos="2419"/>
        </w:tabs>
        <w:spacing w:before="0" w:after="84" w:line="197" w:lineRule="exact"/>
        <w:ind w:left="2440" w:hanging="1000"/>
        <w:jc w:val="both"/>
      </w:pPr>
      <w:r>
        <w:t>pojištění odpovědnosti z provozu motorových vozidel a havarijní pojištění všech vozidel, která budou užívána v souvislosti s dílem.</w:t>
      </w:r>
    </w:p>
    <w:p w:rsidR="000D37A3" w:rsidRDefault="000D37A3" w:rsidP="000D37A3">
      <w:pPr>
        <w:pStyle w:val="Zkladntext21"/>
        <w:shd w:val="clear" w:color="auto" w:fill="auto"/>
        <w:spacing w:before="0" w:after="78" w:line="192" w:lineRule="exact"/>
        <w:ind w:left="1440" w:firstLine="0"/>
        <w:jc w:val="both"/>
      </w:pPr>
      <w:r>
        <w:t xml:space="preserve">Pokud se týče </w:t>
      </w:r>
      <w:r w:rsidR="00004683">
        <w:t>poddodavatel</w:t>
      </w:r>
      <w:r>
        <w:t>ů Zhotovitele, bude jejich povinnost splněna, pokud uzavřou podobnou smlouvu v rozsahu přiměřeném jejich plnění.</w:t>
      </w:r>
    </w:p>
    <w:p w:rsidR="000D37A3" w:rsidRDefault="000D37A3" w:rsidP="00E55717">
      <w:pPr>
        <w:pStyle w:val="Nadpis31"/>
        <w:keepNext/>
        <w:keepLines/>
        <w:numPr>
          <w:ilvl w:val="0"/>
          <w:numId w:val="38"/>
        </w:numPr>
        <w:shd w:val="clear" w:color="auto" w:fill="auto"/>
        <w:tabs>
          <w:tab w:val="left" w:pos="700"/>
        </w:tabs>
        <w:spacing w:before="0" w:after="82"/>
        <w:ind w:left="740" w:hanging="740"/>
        <w:jc w:val="both"/>
      </w:pPr>
      <w:bookmarkStart w:id="39" w:name="bookmark43"/>
      <w:r>
        <w:t>ŠKODY ZPŮSOBENÉ TŘETÍM OSOBÁM (VČETNĚ MAJETKU OBJEDNATELE)</w:t>
      </w:r>
      <w:bookmarkEnd w:id="39"/>
    </w:p>
    <w:p w:rsidR="000D37A3" w:rsidRDefault="000D37A3" w:rsidP="000D37A3">
      <w:pPr>
        <w:pStyle w:val="Zkladntext21"/>
        <w:shd w:val="clear" w:color="auto" w:fill="auto"/>
        <w:spacing w:before="0" w:after="80" w:line="192" w:lineRule="exact"/>
        <w:ind w:left="740" w:firstLine="0"/>
        <w:jc w:val="both"/>
      </w:pPr>
      <w: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škod způsobených krádeží, povodní, vichřicí a jinými nepředvídanými vlivy. Minimální výše pojistné částky na pojištění odpovědnosti za škodu způsobeno</w:t>
      </w:r>
      <w:r w:rsidR="001025F3">
        <w:t>u dodavatelem třetí osobě činí 1</w:t>
      </w:r>
      <w:r>
        <w:t>.000.000,- Kč na jednu pojistnou událost.</w:t>
      </w:r>
    </w:p>
    <w:p w:rsidR="000D37A3" w:rsidRDefault="000D37A3" w:rsidP="00E55717">
      <w:pPr>
        <w:pStyle w:val="Zkladntext21"/>
        <w:numPr>
          <w:ilvl w:val="0"/>
          <w:numId w:val="38"/>
        </w:numPr>
        <w:shd w:val="clear" w:color="auto" w:fill="auto"/>
        <w:tabs>
          <w:tab w:val="left" w:pos="700"/>
        </w:tabs>
        <w:spacing w:before="0" w:after="78" w:line="192" w:lineRule="exact"/>
        <w:ind w:left="740" w:hanging="740"/>
        <w:jc w:val="both"/>
      </w:pPr>
      <w:r>
        <w:t>Zhotovitel předloží Objednateli doklady o pojištění před zahájením díla a na vyžádání Objednatele nebo TDS i kdykoliv v průběhu provádění díla.</w:t>
      </w:r>
    </w:p>
    <w:p w:rsidR="000D37A3" w:rsidRDefault="000D37A3" w:rsidP="00E55717">
      <w:pPr>
        <w:pStyle w:val="Nadpis31"/>
        <w:keepNext/>
        <w:keepLines/>
        <w:numPr>
          <w:ilvl w:val="0"/>
          <w:numId w:val="38"/>
        </w:numPr>
        <w:shd w:val="clear" w:color="auto" w:fill="auto"/>
        <w:tabs>
          <w:tab w:val="left" w:pos="700"/>
        </w:tabs>
        <w:spacing w:before="0" w:after="80"/>
        <w:ind w:left="740" w:hanging="740"/>
        <w:jc w:val="both"/>
      </w:pPr>
      <w:bookmarkStart w:id="40" w:name="bookmark44"/>
      <w:r>
        <w:t>NÁHRADA ŠKODY</w:t>
      </w:r>
      <w:bookmarkEnd w:id="40"/>
    </w:p>
    <w:p w:rsidR="000D37A3" w:rsidRDefault="000D37A3" w:rsidP="000D37A3">
      <w:pPr>
        <w:pStyle w:val="Zkladntext21"/>
        <w:shd w:val="clear" w:color="auto" w:fill="auto"/>
        <w:spacing w:before="0" w:after="362"/>
        <w:ind w:left="740" w:firstLine="0"/>
        <w:jc w:val="both"/>
      </w:pPr>
      <w:r>
        <w:t>Uplatňování nároků na náhradu škody se řídí občanským zákoníkem.</w:t>
      </w:r>
    </w:p>
    <w:p w:rsidR="000D37A3" w:rsidRDefault="000D37A3" w:rsidP="000D37A3">
      <w:pPr>
        <w:pStyle w:val="Nadpis20"/>
        <w:keepNext/>
        <w:keepLines/>
        <w:shd w:val="clear" w:color="auto" w:fill="auto"/>
        <w:spacing w:before="0" w:after="156"/>
        <w:ind w:left="60"/>
      </w:pPr>
      <w:bookmarkStart w:id="41" w:name="bookmark45"/>
      <w:r>
        <w:t>Článek XII. Předání díla</w:t>
      </w:r>
      <w:bookmarkEnd w:id="41"/>
    </w:p>
    <w:p w:rsidR="000D37A3" w:rsidRDefault="000D37A3" w:rsidP="00E55717">
      <w:pPr>
        <w:pStyle w:val="Zkladntext21"/>
        <w:numPr>
          <w:ilvl w:val="0"/>
          <w:numId w:val="41"/>
        </w:numPr>
        <w:shd w:val="clear" w:color="auto" w:fill="auto"/>
        <w:tabs>
          <w:tab w:val="left" w:pos="700"/>
        </w:tabs>
        <w:spacing w:before="0" w:after="84" w:line="197" w:lineRule="exact"/>
        <w:ind w:left="740" w:hanging="740"/>
        <w:jc w:val="both"/>
      </w:pPr>
      <w:r>
        <w:t>Předání díla probíhá jako řízení, jehož předmětem je šetření o skutečném stavu dokončeného díla, případně jeho části, na staveništi za účasti TDS, Objednatele a Zhotovitele či jimi písemně zmocněných osob.</w:t>
      </w:r>
    </w:p>
    <w:p w:rsidR="000D37A3" w:rsidRDefault="000D37A3" w:rsidP="00E55717">
      <w:pPr>
        <w:pStyle w:val="Zkladntext21"/>
        <w:numPr>
          <w:ilvl w:val="0"/>
          <w:numId w:val="41"/>
        </w:numPr>
        <w:shd w:val="clear" w:color="auto" w:fill="auto"/>
        <w:tabs>
          <w:tab w:val="left" w:pos="700"/>
        </w:tabs>
        <w:spacing w:before="0" w:after="76" w:line="192" w:lineRule="exact"/>
        <w:ind w:left="740" w:hanging="740"/>
        <w:jc w:val="both"/>
      </w:pPr>
      <w:r>
        <w:t>Zhotovitel dílo odevzdá a Objednatel převezme formou zápisu o předání a převzetí zhotoveného díla. Zhotovitel nejpozději 7 dnů předem oznámí písemně TDS, že dílo je připraveno k převzetí. Zhotovitel s TDS dohodnou harmonogram přejímky. Na tomto základě TDS svolá předávací a přejímací řízení.</w:t>
      </w:r>
    </w:p>
    <w:p w:rsidR="000D37A3" w:rsidRDefault="000D37A3" w:rsidP="00E55717">
      <w:pPr>
        <w:pStyle w:val="Zkladntext21"/>
        <w:numPr>
          <w:ilvl w:val="0"/>
          <w:numId w:val="41"/>
        </w:numPr>
        <w:shd w:val="clear" w:color="auto" w:fill="auto"/>
        <w:tabs>
          <w:tab w:val="left" w:pos="700"/>
        </w:tabs>
        <w:spacing w:before="0" w:after="80" w:line="197" w:lineRule="exact"/>
        <w:ind w:left="740" w:hanging="740"/>
        <w:jc w:val="both"/>
      </w:pPr>
      <w:r>
        <w:t>Zhotovitel je povinen u přejímacího řízení předat Objednateli minimálně ve třech vyhotoveních (originál + 2 kopie) veškeré nezbytné doklady, zejména:</w:t>
      </w:r>
    </w:p>
    <w:p w:rsidR="000D37A3" w:rsidRDefault="000D37A3" w:rsidP="000D37A3">
      <w:pPr>
        <w:pStyle w:val="Zkladntext21"/>
        <w:numPr>
          <w:ilvl w:val="0"/>
          <w:numId w:val="4"/>
        </w:numPr>
        <w:shd w:val="clear" w:color="auto" w:fill="auto"/>
        <w:tabs>
          <w:tab w:val="left" w:pos="1438"/>
        </w:tabs>
        <w:spacing w:before="0" w:after="34" w:line="197" w:lineRule="exact"/>
        <w:ind w:left="1440" w:hanging="700"/>
      </w:pPr>
      <w:r>
        <w:t>doklady o zajištění likvidace odpadů vzniklých stavebními pracemi na díle v souladu s platným zněním zákona o nakládání s odpady a jeho prováděcími předpisy;</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zápisy a protokoly o provedení předepsaných zkoušek;</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zápisy a osvědčení o zkouškách použitých výrobků a materiálů;</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zápisy o prověření prací a konstrukcí zakrytých v průběhu prací;</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záruční listy a návody k obsluze od dodaných výrobků;</w:t>
      </w:r>
    </w:p>
    <w:p w:rsidR="000D37A3" w:rsidRDefault="000D37A3" w:rsidP="000D37A3">
      <w:pPr>
        <w:pStyle w:val="Zkladntext21"/>
        <w:numPr>
          <w:ilvl w:val="0"/>
          <w:numId w:val="4"/>
        </w:numPr>
        <w:shd w:val="clear" w:color="auto" w:fill="auto"/>
        <w:tabs>
          <w:tab w:val="left" w:pos="1438"/>
        </w:tabs>
        <w:spacing w:before="0" w:after="82" w:line="197" w:lineRule="exact"/>
        <w:ind w:left="1440" w:hanging="700"/>
      </w:pPr>
      <w:r>
        <w:t>doklady o provedení dalších předepsaných zkoušek, atesty, certifikáty, prohlášení o shodě použitých materiálů a výrobků;</w:t>
      </w:r>
    </w:p>
    <w:p w:rsidR="000D37A3" w:rsidRDefault="000D37A3" w:rsidP="000D37A3">
      <w:pPr>
        <w:pStyle w:val="Zkladntext21"/>
        <w:numPr>
          <w:ilvl w:val="0"/>
          <w:numId w:val="4"/>
        </w:numPr>
        <w:shd w:val="clear" w:color="auto" w:fill="auto"/>
        <w:tabs>
          <w:tab w:val="left" w:pos="1438"/>
        </w:tabs>
        <w:spacing w:before="0" w:after="80"/>
        <w:ind w:left="740" w:firstLine="0"/>
        <w:jc w:val="both"/>
      </w:pPr>
      <w:r>
        <w:t>doklady o individuálním vyzkoušení;</w:t>
      </w:r>
    </w:p>
    <w:p w:rsidR="000D37A3" w:rsidRDefault="000D37A3" w:rsidP="000D37A3">
      <w:pPr>
        <w:pStyle w:val="Zkladntext21"/>
        <w:numPr>
          <w:ilvl w:val="0"/>
          <w:numId w:val="4"/>
        </w:numPr>
        <w:shd w:val="clear" w:color="auto" w:fill="auto"/>
        <w:tabs>
          <w:tab w:val="left" w:pos="1438"/>
        </w:tabs>
        <w:spacing w:before="0" w:after="78"/>
        <w:ind w:left="740" w:firstLine="0"/>
        <w:jc w:val="both"/>
      </w:pPr>
      <w:r>
        <w:t>manipulační, provozní řády, návod na provoz a údržbu díla a dokumentaci údržby.</w:t>
      </w:r>
    </w:p>
    <w:p w:rsidR="000D37A3" w:rsidRDefault="000D37A3" w:rsidP="000D37A3">
      <w:pPr>
        <w:pStyle w:val="Zkladntext21"/>
        <w:shd w:val="clear" w:color="auto" w:fill="auto"/>
        <w:spacing w:before="0" w:after="34" w:line="197" w:lineRule="exact"/>
        <w:ind w:left="740" w:firstLine="0"/>
        <w:jc w:val="both"/>
      </w:pPr>
      <w:r>
        <w:t>pokud tyto doklady nepředal dříve, předává-li se pouze část díla, předá Zhotovitel Objednateli doklady týkající se takové části díla.</w:t>
      </w:r>
    </w:p>
    <w:p w:rsidR="000D37A3" w:rsidRDefault="000D37A3" w:rsidP="000D37A3">
      <w:pPr>
        <w:pStyle w:val="Zkladntext21"/>
        <w:shd w:val="clear" w:color="auto" w:fill="auto"/>
        <w:spacing w:before="0" w:after="0" w:line="254" w:lineRule="exact"/>
        <w:ind w:left="740" w:firstLine="0"/>
        <w:jc w:val="both"/>
      </w:pPr>
      <w:r>
        <w:t>Dále zhotovitel sepíše protokol o předání a převzetí díla, který bude obsahovat:</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označení díla;</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označení Objednatele a Zhotovitele, číslo a datum uzavření smlouvy o dílo;</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zahájení a ukončení prací na zhotovovaném díle;</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prohlášení Objednatele o převzetí díla;</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datum a místo sepsání protokolu;</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jména a podpisy zástupců Zhotovitele a Objednatele oprávněných dílo předat a převzít;</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seznam předané dokumentace;</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soupis nákladů od zahájení po dokončení díla;</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termín vyklizení staveniště;</w:t>
      </w:r>
    </w:p>
    <w:p w:rsidR="000D37A3" w:rsidRDefault="000D37A3" w:rsidP="000D37A3">
      <w:pPr>
        <w:pStyle w:val="Zkladntext21"/>
        <w:numPr>
          <w:ilvl w:val="0"/>
          <w:numId w:val="4"/>
        </w:numPr>
        <w:shd w:val="clear" w:color="auto" w:fill="auto"/>
        <w:tabs>
          <w:tab w:val="left" w:pos="1438"/>
        </w:tabs>
        <w:spacing w:before="0" w:after="78" w:line="192" w:lineRule="exact"/>
        <w:ind w:left="1440" w:hanging="700"/>
      </w:pPr>
      <w:r>
        <w:t>datum počátku záruky za dílo a předpokládané datum ukončení záruky za dílo (v případě, že nedojde k reklamaci a přerušení běhu záruční doby);</w:t>
      </w:r>
    </w:p>
    <w:p w:rsidR="000D37A3" w:rsidRDefault="000D37A3" w:rsidP="000D37A3">
      <w:pPr>
        <w:pStyle w:val="Zkladntext21"/>
        <w:numPr>
          <w:ilvl w:val="0"/>
          <w:numId w:val="4"/>
        </w:numPr>
        <w:shd w:val="clear" w:color="auto" w:fill="auto"/>
        <w:tabs>
          <w:tab w:val="left" w:pos="1438"/>
        </w:tabs>
        <w:spacing w:before="0" w:after="0"/>
        <w:ind w:left="740" w:firstLine="0"/>
        <w:jc w:val="both"/>
      </w:pPr>
      <w:r>
        <w:t>soupis vad a nedodělků s termínem jejich odstranění.</w:t>
      </w:r>
      <w:r>
        <w:br w:type="page"/>
      </w:r>
    </w:p>
    <w:p w:rsidR="000D37A3" w:rsidRDefault="000D37A3" w:rsidP="00E55717">
      <w:pPr>
        <w:pStyle w:val="Zkladntext21"/>
        <w:numPr>
          <w:ilvl w:val="0"/>
          <w:numId w:val="41"/>
        </w:numPr>
        <w:shd w:val="clear" w:color="auto" w:fill="auto"/>
        <w:tabs>
          <w:tab w:val="left" w:pos="698"/>
        </w:tabs>
        <w:spacing w:before="0" w:after="0" w:line="192" w:lineRule="exact"/>
        <w:ind w:left="740" w:hanging="740"/>
        <w:jc w:val="both"/>
      </w:pPr>
      <w:r>
        <w:rPr>
          <w:rStyle w:val="Zkladntext22"/>
        </w:rPr>
        <w:t xml:space="preserve">Objednatel nemá právo odmítnout převzetí stavby pro ojedinělé drobné vady, které samy o sobě ani ve spojení s jinými nebrání užívání stavby funkčně nebo </w:t>
      </w:r>
      <w:r>
        <w:t>esteticky, ani její užívání podstatným způsobem neomezují. V takovém případě smluvní strany sjednaly v článku 2.1.3. této smlouvy termín odstranění vad a nedodělků. Nedodržení takto sjednaného termínu ze strany Zhotovitele podléhá sankci ze strany Objednatele podle odst.</w:t>
      </w:r>
    </w:p>
    <w:p w:rsidR="000D37A3" w:rsidRDefault="000D37A3" w:rsidP="00E55717">
      <w:pPr>
        <w:pStyle w:val="Zkladntext21"/>
        <w:numPr>
          <w:ilvl w:val="0"/>
          <w:numId w:val="42"/>
        </w:numPr>
        <w:shd w:val="clear" w:color="auto" w:fill="auto"/>
        <w:tabs>
          <w:tab w:val="left" w:pos="1264"/>
        </w:tabs>
        <w:spacing w:before="0" w:after="360" w:line="192" w:lineRule="exact"/>
        <w:ind w:left="1720" w:hanging="980"/>
        <w:jc w:val="both"/>
      </w:pPr>
      <w:r>
        <w:t>této smlouvy.</w:t>
      </w:r>
    </w:p>
    <w:p w:rsidR="000D37A3" w:rsidRDefault="000D37A3" w:rsidP="000D37A3">
      <w:pPr>
        <w:pStyle w:val="Nadpis20"/>
        <w:keepNext/>
        <w:keepLines/>
        <w:shd w:val="clear" w:color="auto" w:fill="auto"/>
        <w:spacing w:before="0" w:after="0"/>
        <w:ind w:left="20"/>
      </w:pPr>
      <w:bookmarkStart w:id="42" w:name="bookmark46"/>
      <w:r>
        <w:t>Článek XIII. Odpovědnost za vady</w:t>
      </w:r>
      <w:bookmarkEnd w:id="42"/>
    </w:p>
    <w:p w:rsidR="000D37A3" w:rsidRDefault="000D37A3" w:rsidP="00E55717">
      <w:pPr>
        <w:pStyle w:val="Zkladntext21"/>
        <w:numPr>
          <w:ilvl w:val="0"/>
          <w:numId w:val="43"/>
        </w:numPr>
        <w:shd w:val="clear" w:color="auto" w:fill="auto"/>
        <w:tabs>
          <w:tab w:val="left" w:pos="698"/>
        </w:tabs>
        <w:spacing w:before="0" w:after="62"/>
        <w:ind w:left="740" w:hanging="740"/>
        <w:jc w:val="both"/>
      </w:pPr>
      <w:r>
        <w:t>Dílo má vady, jestliže provedení díla neodpovídá výsledku určenému v této smlouvě.</w:t>
      </w:r>
    </w:p>
    <w:p w:rsidR="000D37A3" w:rsidRDefault="000D37A3" w:rsidP="00E55717">
      <w:pPr>
        <w:pStyle w:val="Zkladntext21"/>
        <w:numPr>
          <w:ilvl w:val="0"/>
          <w:numId w:val="43"/>
        </w:numPr>
        <w:shd w:val="clear" w:color="auto" w:fill="auto"/>
        <w:tabs>
          <w:tab w:val="left" w:pos="698"/>
        </w:tabs>
        <w:spacing w:before="0" w:after="56" w:line="192" w:lineRule="exact"/>
        <w:ind w:left="740" w:hanging="740"/>
        <w:jc w:val="both"/>
      </w:pPr>
      <w:r>
        <w:t xml:space="preserve">Zhotovitel poskytuje Objednateli na celé dílo bezvýhradnou záruční dobu v délce trvání </w:t>
      </w:r>
      <w:r w:rsidRPr="000A0867">
        <w:rPr>
          <w:rStyle w:val="Zkladntext2Tun"/>
          <w:i/>
          <w:iCs/>
          <w:shd w:val="clear" w:color="auto" w:fill="auto"/>
        </w:rPr>
        <w:t>60 měsíců</w:t>
      </w:r>
      <w:r>
        <w:rPr>
          <w:rStyle w:val="Zkladntext2Tun"/>
          <w:i/>
          <w:iCs/>
        </w:rPr>
        <w:t xml:space="preserve"> </w:t>
      </w:r>
      <w:r>
        <w:t>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p>
    <w:p w:rsidR="000D37A3" w:rsidRDefault="000D37A3" w:rsidP="00E55717">
      <w:pPr>
        <w:pStyle w:val="Zkladntext21"/>
        <w:numPr>
          <w:ilvl w:val="0"/>
          <w:numId w:val="43"/>
        </w:numPr>
        <w:shd w:val="clear" w:color="auto" w:fill="auto"/>
        <w:tabs>
          <w:tab w:val="left" w:pos="698"/>
        </w:tabs>
        <w:spacing w:before="0" w:after="62" w:line="197" w:lineRule="exact"/>
        <w:ind w:left="740" w:hanging="740"/>
        <w:jc w:val="both"/>
      </w:pPr>
      <w:r>
        <w:t>Po dobu záruční doby zodpovídá Zhotovitel za jakost a provozuschopnost díla, a zajišťuje, že dílo bude mít vlastnosti stanovené PROJEKTEM a touto smlouvou.</w:t>
      </w:r>
    </w:p>
    <w:p w:rsidR="000D37A3" w:rsidRDefault="000D37A3" w:rsidP="00E55717">
      <w:pPr>
        <w:pStyle w:val="Zkladntext21"/>
        <w:numPr>
          <w:ilvl w:val="0"/>
          <w:numId w:val="43"/>
        </w:numPr>
        <w:shd w:val="clear" w:color="auto" w:fill="auto"/>
        <w:tabs>
          <w:tab w:val="left" w:pos="698"/>
        </w:tabs>
        <w:spacing w:before="0" w:after="62"/>
        <w:ind w:left="740" w:hanging="740"/>
        <w:jc w:val="both"/>
      </w:pPr>
      <w:r>
        <w:t>Náklady na řešení reklamací a odstraňování reklamovaných vad díla nese Zhotovitel.</w:t>
      </w:r>
    </w:p>
    <w:p w:rsidR="000D37A3" w:rsidRDefault="000D37A3" w:rsidP="00E55717">
      <w:pPr>
        <w:pStyle w:val="Zkladntext21"/>
        <w:numPr>
          <w:ilvl w:val="0"/>
          <w:numId w:val="43"/>
        </w:numPr>
        <w:shd w:val="clear" w:color="auto" w:fill="auto"/>
        <w:tabs>
          <w:tab w:val="left" w:pos="698"/>
        </w:tabs>
        <w:spacing w:before="0" w:after="58" w:line="192" w:lineRule="exact"/>
        <w:ind w:left="740" w:hanging="740"/>
        <w:jc w:val="both"/>
      </w:pPr>
      <w: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p>
    <w:p w:rsidR="000D37A3" w:rsidRDefault="000D37A3" w:rsidP="00E55717">
      <w:pPr>
        <w:pStyle w:val="Zkladntext21"/>
        <w:numPr>
          <w:ilvl w:val="0"/>
          <w:numId w:val="43"/>
        </w:numPr>
        <w:shd w:val="clear" w:color="auto" w:fill="auto"/>
        <w:tabs>
          <w:tab w:val="left" w:pos="698"/>
        </w:tabs>
        <w:spacing w:before="0" w:after="62"/>
        <w:ind w:left="740" w:hanging="740"/>
        <w:jc w:val="both"/>
      </w:pPr>
      <w:r>
        <w:t>Zhotovitel odpovídá za vady díla zjištěné v záruční době.</w:t>
      </w:r>
    </w:p>
    <w:p w:rsidR="000D37A3" w:rsidRDefault="000D37A3" w:rsidP="00E55717">
      <w:pPr>
        <w:pStyle w:val="Zkladntext21"/>
        <w:numPr>
          <w:ilvl w:val="0"/>
          <w:numId w:val="43"/>
        </w:numPr>
        <w:shd w:val="clear" w:color="auto" w:fill="auto"/>
        <w:tabs>
          <w:tab w:val="left" w:pos="698"/>
        </w:tabs>
        <w:spacing w:before="0" w:after="56" w:line="192" w:lineRule="exact"/>
        <w:ind w:left="740" w:hanging="740"/>
        <w:jc w:val="both"/>
      </w:pPr>
      <w: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0D37A3" w:rsidRDefault="000D37A3" w:rsidP="00E55717">
      <w:pPr>
        <w:pStyle w:val="Zkladntext21"/>
        <w:numPr>
          <w:ilvl w:val="0"/>
          <w:numId w:val="43"/>
        </w:numPr>
        <w:shd w:val="clear" w:color="auto" w:fill="auto"/>
        <w:tabs>
          <w:tab w:val="left" w:pos="698"/>
        </w:tabs>
        <w:spacing w:before="0" w:after="64" w:line="197" w:lineRule="exact"/>
        <w:ind w:left="740" w:hanging="740"/>
        <w:jc w:val="both"/>
      </w:pPr>
      <w:r>
        <w:t>Zhotovitel však odpovídá za vady díla, které byly způsobeny Objednatelem v důsledku nevhodného užívání díla, v případě, že na nevhodné užívání díla Objednatelem Objednatele písemně neupozornil nebo mu nepředešel návrhem vhodných opatření.</w:t>
      </w:r>
    </w:p>
    <w:p w:rsidR="000D37A3" w:rsidRDefault="000D37A3" w:rsidP="00E55717">
      <w:pPr>
        <w:pStyle w:val="Zkladntext21"/>
        <w:numPr>
          <w:ilvl w:val="0"/>
          <w:numId w:val="43"/>
        </w:numPr>
        <w:shd w:val="clear" w:color="auto" w:fill="auto"/>
        <w:tabs>
          <w:tab w:val="left" w:pos="698"/>
        </w:tabs>
        <w:spacing w:before="0" w:after="56" w:line="192" w:lineRule="exact"/>
        <w:ind w:left="740" w:hanging="740"/>
        <w:jc w:val="both"/>
      </w:pPr>
      <w:r>
        <w:t>Záruční doba počíná běžet po dokončení, předání a převzetí kompletního díla a odstranění veškerých vad a nedodělků zjištěných při předání a převzetí díla.</w:t>
      </w:r>
    </w:p>
    <w:p w:rsidR="000D37A3" w:rsidRDefault="000D37A3" w:rsidP="00E55717">
      <w:pPr>
        <w:pStyle w:val="Zkladntext21"/>
        <w:numPr>
          <w:ilvl w:val="0"/>
          <w:numId w:val="43"/>
        </w:numPr>
        <w:shd w:val="clear" w:color="auto" w:fill="auto"/>
        <w:tabs>
          <w:tab w:val="left" w:pos="698"/>
        </w:tabs>
        <w:spacing w:before="0" w:line="197" w:lineRule="exact"/>
        <w:ind w:left="740" w:hanging="740"/>
        <w:jc w:val="both"/>
      </w:pPr>
      <w:r>
        <w:t>Záruční doba neběží po dobu, po kterou Objednatel nemohl dílo nebo jeho část dle této smlouvy užívat pro vady díla, za které odpovídá Zhotovitel.</w:t>
      </w:r>
    </w:p>
    <w:p w:rsidR="000D37A3" w:rsidRDefault="000D37A3" w:rsidP="00E55717">
      <w:pPr>
        <w:pStyle w:val="Zkladntext21"/>
        <w:numPr>
          <w:ilvl w:val="0"/>
          <w:numId w:val="43"/>
        </w:numPr>
        <w:shd w:val="clear" w:color="auto" w:fill="auto"/>
        <w:tabs>
          <w:tab w:val="left" w:pos="698"/>
        </w:tabs>
        <w:spacing w:before="0" w:after="62" w:line="197" w:lineRule="exact"/>
        <w:ind w:left="740" w:hanging="740"/>
        <w:jc w:val="both"/>
      </w:pPr>
      <w: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0D37A3" w:rsidRDefault="000D37A3" w:rsidP="000D37A3">
      <w:pPr>
        <w:pStyle w:val="Zkladntext50"/>
        <w:shd w:val="clear" w:color="auto" w:fill="auto"/>
        <w:spacing w:before="0" w:after="62" w:line="194" w:lineRule="exact"/>
        <w:ind w:left="1720"/>
        <w:jc w:val="both"/>
      </w:pPr>
      <w:r>
        <w:t>Způsob uplatnění reklamace</w:t>
      </w:r>
    </w:p>
    <w:p w:rsidR="000D37A3" w:rsidRDefault="000D37A3" w:rsidP="00E55717">
      <w:pPr>
        <w:pStyle w:val="Zkladntext21"/>
        <w:numPr>
          <w:ilvl w:val="0"/>
          <w:numId w:val="44"/>
        </w:numPr>
        <w:shd w:val="clear" w:color="auto" w:fill="auto"/>
        <w:tabs>
          <w:tab w:val="left" w:pos="1730"/>
        </w:tabs>
        <w:spacing w:before="0" w:after="58" w:line="192" w:lineRule="exact"/>
        <w:ind w:left="1720" w:hanging="980"/>
        <w:jc w:val="both"/>
      </w:pPr>
      <w: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w:t>
      </w:r>
    </w:p>
    <w:p w:rsidR="000D37A3" w:rsidRDefault="000D37A3" w:rsidP="00E55717">
      <w:pPr>
        <w:pStyle w:val="Zkladntext21"/>
        <w:numPr>
          <w:ilvl w:val="0"/>
          <w:numId w:val="44"/>
        </w:numPr>
        <w:shd w:val="clear" w:color="auto" w:fill="auto"/>
        <w:tabs>
          <w:tab w:val="left" w:pos="1730"/>
        </w:tabs>
        <w:spacing w:before="0" w:after="36"/>
        <w:ind w:left="1720" w:hanging="980"/>
        <w:jc w:val="both"/>
      </w:pPr>
      <w:r>
        <w:t>Kontaktní spojení na Zhotovitele pro hlášení reklamovaných vad je:</w:t>
      </w:r>
    </w:p>
    <w:p w:rsidR="000D37A3" w:rsidRPr="00A16224" w:rsidRDefault="000D37A3" w:rsidP="000D37A3">
      <w:pPr>
        <w:pStyle w:val="Zkladntext21"/>
        <w:shd w:val="clear" w:color="auto" w:fill="auto"/>
        <w:tabs>
          <w:tab w:val="left" w:pos="3558"/>
          <w:tab w:val="left" w:leader="dot" w:pos="6134"/>
        </w:tabs>
        <w:spacing w:before="0" w:after="0" w:line="224" w:lineRule="exact"/>
        <w:ind w:left="2280" w:hanging="560"/>
        <w:jc w:val="both"/>
      </w:pPr>
      <w:r>
        <w:t>e-mail:</w:t>
      </w:r>
      <w:r>
        <w:rPr>
          <w:rStyle w:val="Zkladntext2BookAntiqua"/>
        </w:rPr>
        <w:tab/>
      </w:r>
      <w:hyperlink r:id="rId9" w:history="1">
        <w:r w:rsidR="00A16224" w:rsidRPr="00A16224">
          <w:rPr>
            <w:rStyle w:val="Hypertextovodkaz"/>
            <w:rFonts w:cs="Book Antiqua"/>
            <w:i w:val="0"/>
            <w:sz w:val="18"/>
            <w:szCs w:val="18"/>
            <w:shd w:val="clear" w:color="auto" w:fill="FFFFFF"/>
          </w:rPr>
          <w:t>macon@macon.cz</w:t>
        </w:r>
      </w:hyperlink>
      <w:r w:rsidR="00A16224" w:rsidRPr="00A16224">
        <w:rPr>
          <w:rStyle w:val="Zkladntext2BookAntiqua"/>
          <w:rFonts w:ascii="Verdana" w:hAnsi="Verdana"/>
        </w:rPr>
        <w:t xml:space="preserve"> </w:t>
      </w:r>
    </w:p>
    <w:p w:rsidR="000D37A3" w:rsidRPr="00A16224" w:rsidRDefault="000D37A3" w:rsidP="000D37A3">
      <w:pPr>
        <w:pStyle w:val="Zkladntext21"/>
        <w:shd w:val="clear" w:color="auto" w:fill="auto"/>
        <w:tabs>
          <w:tab w:val="left" w:pos="3558"/>
          <w:tab w:val="left" w:leader="dot" w:pos="6134"/>
        </w:tabs>
        <w:spacing w:before="0" w:line="312" w:lineRule="exact"/>
        <w:ind w:left="2280" w:hanging="560"/>
        <w:jc w:val="both"/>
      </w:pPr>
      <w:r w:rsidRPr="00A16224">
        <w:t>tel.:</w:t>
      </w:r>
      <w:r w:rsidRPr="00A16224">
        <w:rPr>
          <w:rStyle w:val="Zkladntext2BookAntiqua"/>
          <w:rFonts w:ascii="Verdana" w:hAnsi="Verdana"/>
        </w:rPr>
        <w:tab/>
      </w:r>
      <w:r w:rsidRPr="00A16224">
        <w:rPr>
          <w:rStyle w:val="Zkladntext2BookAntiqua"/>
          <w:rFonts w:ascii="Verdana" w:hAnsi="Verdana"/>
        </w:rPr>
        <w:tab/>
      </w:r>
      <w:r w:rsidR="00E930A4" w:rsidRPr="00A16224">
        <w:rPr>
          <w:rStyle w:val="Zkladntext2BookAntiqua"/>
          <w:rFonts w:ascii="Verdana" w:hAnsi="Verdana"/>
        </w:rPr>
        <w:t>603 234 201</w:t>
      </w:r>
    </w:p>
    <w:p w:rsidR="000D37A3" w:rsidRDefault="000D37A3" w:rsidP="00E55717">
      <w:pPr>
        <w:pStyle w:val="Zkladntext21"/>
        <w:numPr>
          <w:ilvl w:val="0"/>
          <w:numId w:val="44"/>
        </w:numPr>
        <w:shd w:val="clear" w:color="auto" w:fill="auto"/>
        <w:tabs>
          <w:tab w:val="left" w:pos="1730"/>
        </w:tabs>
        <w:spacing w:before="0" w:after="0" w:line="254" w:lineRule="exact"/>
        <w:ind w:left="1720" w:hanging="980"/>
        <w:jc w:val="both"/>
      </w:pPr>
      <w:r>
        <w:t>Objednatel je oprávněn požadovat:</w:t>
      </w:r>
    </w:p>
    <w:p w:rsidR="000D37A3" w:rsidRDefault="000D37A3" w:rsidP="000D37A3">
      <w:pPr>
        <w:pStyle w:val="Zkladntext21"/>
        <w:numPr>
          <w:ilvl w:val="0"/>
          <w:numId w:val="4"/>
        </w:numPr>
        <w:shd w:val="clear" w:color="auto" w:fill="auto"/>
        <w:tabs>
          <w:tab w:val="left" w:pos="2278"/>
        </w:tabs>
        <w:spacing w:before="0" w:after="0" w:line="254" w:lineRule="exact"/>
        <w:ind w:left="2280" w:hanging="560"/>
        <w:jc w:val="both"/>
      </w:pPr>
      <w:r>
        <w:t>odstranění vady dodáním náhradního plnění (u vad materiálů, zařízení, strojů apod.);</w:t>
      </w:r>
    </w:p>
    <w:p w:rsidR="000D37A3" w:rsidRDefault="000D37A3" w:rsidP="000D37A3">
      <w:pPr>
        <w:pStyle w:val="Zkladntext21"/>
        <w:numPr>
          <w:ilvl w:val="0"/>
          <w:numId w:val="4"/>
        </w:numPr>
        <w:shd w:val="clear" w:color="auto" w:fill="auto"/>
        <w:tabs>
          <w:tab w:val="left" w:pos="2278"/>
        </w:tabs>
        <w:spacing w:before="0" w:after="0" w:line="254" w:lineRule="exact"/>
        <w:ind w:left="2280" w:hanging="560"/>
        <w:jc w:val="both"/>
      </w:pPr>
      <w:r>
        <w:t>odstranění vady opravou, je-li vada opravitelná;</w:t>
      </w:r>
    </w:p>
    <w:p w:rsidR="000D37A3" w:rsidRDefault="000D37A3" w:rsidP="000D37A3">
      <w:pPr>
        <w:pStyle w:val="Zkladntext21"/>
        <w:numPr>
          <w:ilvl w:val="0"/>
          <w:numId w:val="4"/>
        </w:numPr>
        <w:shd w:val="clear" w:color="auto" w:fill="auto"/>
        <w:tabs>
          <w:tab w:val="left" w:pos="2278"/>
        </w:tabs>
        <w:spacing w:before="0" w:after="56" w:line="192" w:lineRule="exact"/>
        <w:ind w:left="2280" w:hanging="560"/>
        <w:jc w:val="both"/>
      </w:pPr>
      <w: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rsidR="000D37A3" w:rsidRDefault="000D37A3" w:rsidP="00E55717">
      <w:pPr>
        <w:pStyle w:val="Zkladntext21"/>
        <w:numPr>
          <w:ilvl w:val="0"/>
          <w:numId w:val="44"/>
        </w:numPr>
        <w:shd w:val="clear" w:color="auto" w:fill="auto"/>
        <w:tabs>
          <w:tab w:val="left" w:pos="1730"/>
        </w:tabs>
        <w:spacing w:before="0" w:after="0" w:line="197" w:lineRule="exact"/>
        <w:ind w:left="1720" w:hanging="980"/>
        <w:jc w:val="both"/>
      </w:pPr>
      <w:r>
        <w:t>Způsob vyřízení reklamace je Objednateli dán na výběr s tím, že uvedené způsoby je možné vzájemně kombinovat.</w:t>
      </w:r>
      <w:r>
        <w:br w:type="page"/>
      </w:r>
    </w:p>
    <w:p w:rsidR="000D37A3" w:rsidRDefault="000D37A3" w:rsidP="00E55717">
      <w:pPr>
        <w:pStyle w:val="Zkladntext21"/>
        <w:numPr>
          <w:ilvl w:val="0"/>
          <w:numId w:val="44"/>
        </w:numPr>
        <w:shd w:val="clear" w:color="auto" w:fill="auto"/>
        <w:tabs>
          <w:tab w:val="left" w:pos="987"/>
        </w:tabs>
        <w:spacing w:before="0" w:after="56" w:line="192" w:lineRule="exact"/>
        <w:ind w:left="1020"/>
        <w:jc w:val="both"/>
      </w:pPr>
      <w:r>
        <w:t>Za havárii je Objednatel oprávněn označit takovou vadu, která svými následky brání užívání díla k účelu vyplývajícímu z charakteru stavby, nebo dochází-li v důsledku této vady k omezení běžného provozu.</w:t>
      </w:r>
    </w:p>
    <w:p w:rsidR="000D37A3" w:rsidRDefault="000D37A3" w:rsidP="00E55717">
      <w:pPr>
        <w:pStyle w:val="Zkladntext21"/>
        <w:numPr>
          <w:ilvl w:val="0"/>
          <w:numId w:val="44"/>
        </w:numPr>
        <w:shd w:val="clear" w:color="auto" w:fill="auto"/>
        <w:tabs>
          <w:tab w:val="left" w:pos="987"/>
        </w:tabs>
        <w:spacing w:before="0" w:after="64" w:line="197" w:lineRule="exact"/>
        <w:ind w:left="1020"/>
        <w:jc w:val="both"/>
      </w:pPr>
      <w:r>
        <w:t>Reklamaci lze uplatnit nejpozději do posledního dne záruční lhůty, přičemž i reklamace odeslaná Objednatelem v poslední den záruční lhůty se považuje za včas uplatněnou.</w:t>
      </w:r>
    </w:p>
    <w:p w:rsidR="000D37A3" w:rsidRDefault="000D37A3" w:rsidP="00E55717">
      <w:pPr>
        <w:pStyle w:val="Zkladntext21"/>
        <w:numPr>
          <w:ilvl w:val="0"/>
          <w:numId w:val="44"/>
        </w:numPr>
        <w:shd w:val="clear" w:color="auto" w:fill="auto"/>
        <w:tabs>
          <w:tab w:val="left" w:pos="987"/>
        </w:tabs>
        <w:spacing w:before="0" w:after="58" w:line="192" w:lineRule="exact"/>
        <w:ind w:left="1020"/>
        <w:jc w:val="both"/>
      </w:pPr>
      <w: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0D37A3" w:rsidRDefault="000D37A3" w:rsidP="000D37A3">
      <w:pPr>
        <w:pStyle w:val="Zkladntext50"/>
        <w:shd w:val="clear" w:color="auto" w:fill="auto"/>
        <w:spacing w:before="0" w:after="58" w:line="194" w:lineRule="exact"/>
        <w:ind w:firstLine="0"/>
        <w:jc w:val="both"/>
      </w:pPr>
      <w:r>
        <w:t>Podmínky odstranění reklamovaných vad</w:t>
      </w:r>
    </w:p>
    <w:p w:rsidR="000D37A3" w:rsidRDefault="000D37A3" w:rsidP="00E55717">
      <w:pPr>
        <w:pStyle w:val="Zkladntext21"/>
        <w:numPr>
          <w:ilvl w:val="0"/>
          <w:numId w:val="44"/>
        </w:numPr>
        <w:shd w:val="clear" w:color="auto" w:fill="auto"/>
        <w:tabs>
          <w:tab w:val="left" w:pos="987"/>
        </w:tabs>
        <w:spacing w:before="0" w:after="62" w:line="197" w:lineRule="exact"/>
        <w:ind w:left="1020"/>
        <w:jc w:val="both"/>
      </w:pPr>
      <w:r>
        <w:t>Pokud Objednatel požaduje v reklamaci odstranění vady, je Zhotovitel povinen neprodleně po obdržení reklamace Objednatele zahájit práce k odstranění reklamované vady.</w:t>
      </w:r>
    </w:p>
    <w:p w:rsidR="000D37A3" w:rsidRDefault="000D37A3" w:rsidP="00E55717">
      <w:pPr>
        <w:pStyle w:val="Zkladntext21"/>
        <w:numPr>
          <w:ilvl w:val="0"/>
          <w:numId w:val="44"/>
        </w:numPr>
        <w:shd w:val="clear" w:color="auto" w:fill="auto"/>
        <w:tabs>
          <w:tab w:val="left" w:pos="987"/>
        </w:tabs>
        <w:spacing w:before="0" w:after="62"/>
        <w:ind w:firstLine="0"/>
        <w:jc w:val="both"/>
      </w:pPr>
      <w:r>
        <w:t>Zhotovitel musí vždy písemně sdělit v jakém termínu vadu(y) odstraní.</w:t>
      </w:r>
    </w:p>
    <w:p w:rsidR="000D37A3" w:rsidRDefault="000D37A3" w:rsidP="00E55717">
      <w:pPr>
        <w:pStyle w:val="Zkladntext21"/>
        <w:numPr>
          <w:ilvl w:val="0"/>
          <w:numId w:val="44"/>
        </w:numPr>
        <w:shd w:val="clear" w:color="auto" w:fill="auto"/>
        <w:tabs>
          <w:tab w:val="left" w:pos="987"/>
        </w:tabs>
        <w:spacing w:before="0" w:line="192" w:lineRule="exact"/>
        <w:ind w:left="1020"/>
        <w:jc w:val="both"/>
      </w:pPr>
      <w:r>
        <w:t>Nezahájí-li Zhotovitel práce k odstranění reklamované vady ani do 10-ti dnů po obdržení reklamace Objednatele, nebude-li v konkrétním případě dohodou smluvních stran sjednáno jinak,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14.4. této smlouvy.</w:t>
      </w:r>
    </w:p>
    <w:p w:rsidR="000D37A3" w:rsidRDefault="000D37A3" w:rsidP="00E55717">
      <w:pPr>
        <w:pStyle w:val="Zkladntext21"/>
        <w:numPr>
          <w:ilvl w:val="0"/>
          <w:numId w:val="44"/>
        </w:numPr>
        <w:shd w:val="clear" w:color="auto" w:fill="auto"/>
        <w:tabs>
          <w:tab w:val="left" w:pos="987"/>
        </w:tabs>
        <w:spacing w:before="0" w:line="192" w:lineRule="exact"/>
        <w:ind w:left="1020"/>
        <w:jc w:val="both"/>
      </w:pPr>
      <w: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D37A3" w:rsidRDefault="000D37A3" w:rsidP="00E55717">
      <w:pPr>
        <w:pStyle w:val="Zkladntext21"/>
        <w:numPr>
          <w:ilvl w:val="0"/>
          <w:numId w:val="44"/>
        </w:numPr>
        <w:shd w:val="clear" w:color="auto" w:fill="auto"/>
        <w:tabs>
          <w:tab w:val="left" w:pos="987"/>
        </w:tabs>
        <w:spacing w:before="0" w:after="56" w:line="192" w:lineRule="exact"/>
        <w:ind w:left="1020"/>
        <w:jc w:val="both"/>
      </w:pPr>
      <w: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14.4. této smlouvy.</w:t>
      </w:r>
    </w:p>
    <w:p w:rsidR="000D37A3" w:rsidRDefault="000D37A3" w:rsidP="00E55717">
      <w:pPr>
        <w:pStyle w:val="Zkladntext21"/>
        <w:numPr>
          <w:ilvl w:val="0"/>
          <w:numId w:val="44"/>
        </w:numPr>
        <w:shd w:val="clear" w:color="auto" w:fill="auto"/>
        <w:tabs>
          <w:tab w:val="left" w:pos="987"/>
        </w:tabs>
        <w:spacing w:before="0" w:after="64" w:line="197" w:lineRule="exact"/>
        <w:ind w:left="1020"/>
        <w:jc w:val="both"/>
      </w:pPr>
      <w:r>
        <w:t>Prokáže-li se, že Objednatel reklamoval neoprávněně, tzn., že na jím reklamovanou vadu se nevztahuje záruka Zhotovitele, je Objednatel povinen uhradit Zhotoviteli veškeré jemu vzniklé náklady v souvislosti s odstraněním vady.</w:t>
      </w:r>
    </w:p>
    <w:p w:rsidR="000D37A3" w:rsidRDefault="000D37A3" w:rsidP="00E55717">
      <w:pPr>
        <w:pStyle w:val="Zkladntext21"/>
        <w:numPr>
          <w:ilvl w:val="0"/>
          <w:numId w:val="44"/>
        </w:numPr>
        <w:shd w:val="clear" w:color="auto" w:fill="auto"/>
        <w:tabs>
          <w:tab w:val="left" w:pos="987"/>
        </w:tabs>
        <w:spacing w:before="0" w:after="58" w:line="192" w:lineRule="exact"/>
        <w:ind w:left="1020"/>
        <w:jc w:val="both"/>
      </w:pPr>
      <w: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0D37A3" w:rsidRDefault="000D37A3" w:rsidP="000D37A3">
      <w:pPr>
        <w:pStyle w:val="Zkladntext50"/>
        <w:shd w:val="clear" w:color="auto" w:fill="auto"/>
        <w:spacing w:before="0" w:after="58" w:line="194" w:lineRule="exact"/>
        <w:ind w:firstLine="0"/>
        <w:jc w:val="both"/>
      </w:pPr>
      <w:r>
        <w:t>Lhůty pro odstranění reklamovaných vad</w:t>
      </w:r>
    </w:p>
    <w:p w:rsidR="000D37A3" w:rsidRDefault="000D37A3" w:rsidP="000D37A3">
      <w:pPr>
        <w:pStyle w:val="Zkladntext21"/>
        <w:shd w:val="clear" w:color="auto" w:fill="auto"/>
        <w:spacing w:before="0" w:after="64" w:line="197" w:lineRule="exact"/>
        <w:ind w:firstLine="0"/>
        <w:jc w:val="both"/>
      </w:pPr>
      <w:r>
        <w:rPr>
          <w:noProof/>
        </w:rPr>
        <mc:AlternateContent>
          <mc:Choice Requires="wps">
            <w:drawing>
              <wp:anchor distT="0" distB="2159000" distL="63500" distR="79375" simplePos="0" relativeHeight="251659264" behindDoc="1" locked="0" layoutInCell="1" allowOverlap="1" wp14:anchorId="3322938C" wp14:editId="50832C1D">
                <wp:simplePos x="0" y="0"/>
                <wp:positionH relativeFrom="margin">
                  <wp:posOffset>231775</wp:posOffset>
                </wp:positionH>
                <wp:positionV relativeFrom="paragraph">
                  <wp:posOffset>-25400</wp:posOffset>
                </wp:positionV>
                <wp:extent cx="567055" cy="123190"/>
                <wp:effectExtent l="0" t="4445" r="0" b="0"/>
                <wp:wrapSquare wrapText="right"/>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4DD" w:rsidRDefault="005704DD" w:rsidP="000D37A3">
                            <w:pPr>
                              <w:pStyle w:val="Zkladntext50"/>
                              <w:shd w:val="clear" w:color="auto" w:fill="auto"/>
                              <w:spacing w:before="0" w:after="0" w:line="194" w:lineRule="exact"/>
                              <w:ind w:firstLine="0"/>
                              <w:jc w:val="left"/>
                            </w:pPr>
                            <w:r>
                              <w:rPr>
                                <w:rStyle w:val="Zkladntext5Exact"/>
                              </w:rPr>
                              <w:t>13.11.15.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8.25pt;margin-top:-2pt;width:44.65pt;height:9.7pt;z-index:-251657216;visibility:visible;mso-wrap-style:square;mso-width-percent:0;mso-height-percent:0;mso-wrap-distance-left:5pt;mso-wrap-distance-top:0;mso-wrap-distance-right:6.25pt;mso-wrap-distance-bottom:17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1KrgIAAKo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" filled="f" stroked="f">
                <v:textbox style="mso-fit-shape-to-text:t" inset="0,0,0,0">
                  <w:txbxContent>
                    <w:p w:rsidR="005704DD" w:rsidRDefault="005704DD" w:rsidP="000D37A3">
                      <w:pPr>
                        <w:pStyle w:val="Zkladntext50"/>
                        <w:shd w:val="clear" w:color="auto" w:fill="auto"/>
                        <w:spacing w:before="0" w:after="0" w:line="194" w:lineRule="exact"/>
                        <w:ind w:firstLine="0"/>
                        <w:jc w:val="left"/>
                      </w:pPr>
                      <w:r>
                        <w:rPr>
                          <w:rStyle w:val="Zkladntext5Exact"/>
                        </w:rPr>
                        <w:t>13.11.15.</w:t>
                      </w:r>
                    </w:p>
                  </w:txbxContent>
                </v:textbox>
                <w10:wrap type="square" side="right" anchorx="margin"/>
              </v:shape>
            </w:pict>
          </mc:Fallback>
        </mc:AlternateContent>
      </w:r>
      <w:r>
        <w:rPr>
          <w:noProof/>
        </w:rPr>
        <mc:AlternateContent>
          <mc:Choice Requires="wps">
            <w:drawing>
              <wp:anchor distT="511175" distB="1622425" distL="63500" distR="79375" simplePos="0" relativeHeight="251660288" behindDoc="1" locked="0" layoutInCell="1" allowOverlap="1" wp14:anchorId="53402E99" wp14:editId="60488A28">
                <wp:simplePos x="0" y="0"/>
                <wp:positionH relativeFrom="margin">
                  <wp:posOffset>231775</wp:posOffset>
                </wp:positionH>
                <wp:positionV relativeFrom="paragraph">
                  <wp:posOffset>511175</wp:posOffset>
                </wp:positionV>
                <wp:extent cx="567055" cy="123190"/>
                <wp:effectExtent l="0" t="0" r="0" b="2540"/>
                <wp:wrapSquare wrapText="right"/>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4DD" w:rsidRDefault="005704DD" w:rsidP="000D37A3">
                            <w:pPr>
                              <w:pStyle w:val="Zkladntext50"/>
                              <w:shd w:val="clear" w:color="auto" w:fill="auto"/>
                              <w:spacing w:before="0" w:after="0" w:line="194" w:lineRule="exact"/>
                              <w:ind w:firstLine="0"/>
                              <w:jc w:val="left"/>
                            </w:pPr>
                            <w:r>
                              <w:rPr>
                                <w:rStyle w:val="Zkladntext5Exact"/>
                              </w:rPr>
                              <w:t>13.11.16.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8.25pt;margin-top:40.25pt;width:44.65pt;height:9.7pt;z-index:-251656192;visibility:visible;mso-wrap-style:square;mso-width-percent:0;mso-height-percent:0;mso-wrap-distance-left:5pt;mso-wrap-distance-top:40.25pt;mso-wrap-distance-right:6.25pt;mso-wrap-distance-bottom:127.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tNsAIAALA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" filled="f" stroked="f">
                <v:textbox style="mso-fit-shape-to-text:t" inset="0,0,0,0">
                  <w:txbxContent>
                    <w:p w:rsidR="005704DD" w:rsidRDefault="005704DD" w:rsidP="000D37A3">
                      <w:pPr>
                        <w:pStyle w:val="Zkladntext50"/>
                        <w:shd w:val="clear" w:color="auto" w:fill="auto"/>
                        <w:spacing w:before="0" w:after="0" w:line="194" w:lineRule="exact"/>
                        <w:ind w:firstLine="0"/>
                        <w:jc w:val="left"/>
                      </w:pPr>
                      <w:r>
                        <w:rPr>
                          <w:rStyle w:val="Zkladntext5Exact"/>
                        </w:rPr>
                        <w:t>13.11.16.</w:t>
                      </w:r>
                    </w:p>
                  </w:txbxContent>
                </v:textbox>
                <w10:wrap type="square" side="right" anchorx="margin"/>
              </v:shape>
            </w:pict>
          </mc:Fallback>
        </mc:AlternateContent>
      </w:r>
      <w:r>
        <w:rPr>
          <w:noProof/>
        </w:rPr>
        <mc:AlternateContent>
          <mc:Choice Requires="wps">
            <w:drawing>
              <wp:anchor distT="1038225" distB="1095375" distL="63500" distR="79375" simplePos="0" relativeHeight="251661312" behindDoc="1" locked="0" layoutInCell="1" allowOverlap="1" wp14:anchorId="59E913EB" wp14:editId="5DAE1415">
                <wp:simplePos x="0" y="0"/>
                <wp:positionH relativeFrom="margin">
                  <wp:posOffset>231775</wp:posOffset>
                </wp:positionH>
                <wp:positionV relativeFrom="paragraph">
                  <wp:posOffset>1038225</wp:posOffset>
                </wp:positionV>
                <wp:extent cx="567055" cy="123190"/>
                <wp:effectExtent l="0" t="1270" r="0" b="0"/>
                <wp:wrapSquare wrapText="right"/>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4DD" w:rsidRDefault="005704DD" w:rsidP="000D37A3">
                            <w:pPr>
                              <w:pStyle w:val="Zkladntext50"/>
                              <w:shd w:val="clear" w:color="auto" w:fill="auto"/>
                              <w:spacing w:before="0" w:after="0" w:line="194" w:lineRule="exact"/>
                              <w:ind w:firstLine="0"/>
                              <w:jc w:val="left"/>
                            </w:pPr>
                            <w:r>
                              <w:rPr>
                                <w:rStyle w:val="Zkladntext5Exact"/>
                              </w:rPr>
                              <w:t>13.11.17.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8.25pt;margin-top:81.75pt;width:44.65pt;height:9.7pt;z-index:-251655168;visibility:visible;mso-wrap-style:square;mso-width-percent:0;mso-height-percent:0;mso-wrap-distance-left:5pt;mso-wrap-distance-top:81.75pt;mso-wrap-distance-right:6.25pt;mso-wrap-distance-bottom:8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0KsQIAALA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" filled="f" stroked="f">
                <v:textbox style="mso-fit-shape-to-text:t" inset="0,0,0,0">
                  <w:txbxContent>
                    <w:p w:rsidR="005704DD" w:rsidRDefault="005704DD" w:rsidP="000D37A3">
                      <w:pPr>
                        <w:pStyle w:val="Zkladntext50"/>
                        <w:shd w:val="clear" w:color="auto" w:fill="auto"/>
                        <w:spacing w:before="0" w:after="0" w:line="194" w:lineRule="exact"/>
                        <w:ind w:firstLine="0"/>
                        <w:jc w:val="left"/>
                      </w:pPr>
                      <w:r>
                        <w:rPr>
                          <w:rStyle w:val="Zkladntext5Exact"/>
                        </w:rPr>
                        <w:t>13.11.17.</w:t>
                      </w:r>
                    </w:p>
                  </w:txbxContent>
                </v:textbox>
                <w10:wrap type="square" side="right" anchorx="margin"/>
              </v:shape>
            </w:pict>
          </mc:Fallback>
        </mc:AlternateContent>
      </w:r>
      <w:r>
        <w:rPr>
          <w:noProof/>
        </w:rPr>
        <mc:AlternateContent>
          <mc:Choice Requires="wps">
            <w:drawing>
              <wp:anchor distT="1943735" distB="193040" distL="63500" distR="79375" simplePos="0" relativeHeight="251662336" behindDoc="1" locked="0" layoutInCell="1" allowOverlap="1" wp14:anchorId="7A45512D" wp14:editId="50482C99">
                <wp:simplePos x="0" y="0"/>
                <wp:positionH relativeFrom="margin">
                  <wp:posOffset>231775</wp:posOffset>
                </wp:positionH>
                <wp:positionV relativeFrom="paragraph">
                  <wp:posOffset>1943735</wp:posOffset>
                </wp:positionV>
                <wp:extent cx="567055" cy="123190"/>
                <wp:effectExtent l="0" t="1905" r="0" b="0"/>
                <wp:wrapSquare wrapText="r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4DD" w:rsidRDefault="005704DD" w:rsidP="000D37A3">
                            <w:pPr>
                              <w:pStyle w:val="Zkladntext50"/>
                              <w:shd w:val="clear" w:color="auto" w:fill="auto"/>
                              <w:spacing w:before="0" w:after="0" w:line="194" w:lineRule="exact"/>
                              <w:ind w:firstLine="0"/>
                              <w:jc w:val="left"/>
                            </w:pPr>
                            <w:r>
                              <w:rPr>
                                <w:rStyle w:val="Zkladntext5Exact"/>
                              </w:rPr>
                              <w:t>13.11.18.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18.25pt;margin-top:153.05pt;width:44.65pt;height:9.7pt;z-index:-251654144;visibility:visible;mso-wrap-style:square;mso-width-percent:0;mso-height-percent:0;mso-wrap-distance-left:5pt;mso-wrap-distance-top:153.05pt;mso-wrap-distance-right:6.25pt;mso-wrap-distance-bottom:1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dsgIAALA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" filled="f" stroked="f">
                <v:textbox style="mso-fit-shape-to-text:t" inset="0,0,0,0">
                  <w:txbxContent>
                    <w:p w:rsidR="005704DD" w:rsidRDefault="005704DD" w:rsidP="000D37A3">
                      <w:pPr>
                        <w:pStyle w:val="Zkladntext50"/>
                        <w:shd w:val="clear" w:color="auto" w:fill="auto"/>
                        <w:spacing w:before="0" w:after="0" w:line="194" w:lineRule="exact"/>
                        <w:ind w:firstLine="0"/>
                        <w:jc w:val="left"/>
                      </w:pPr>
                      <w:r>
                        <w:rPr>
                          <w:rStyle w:val="Zkladntext5Exact"/>
                        </w:rPr>
                        <w:t>13.11.18.</w:t>
                      </w:r>
                    </w:p>
                  </w:txbxContent>
                </v:textbox>
                <w10:wrap type="square" side="right" anchorx="margin"/>
              </v:shape>
            </w:pict>
          </mc:Fallback>
        </mc:AlternateContent>
      </w:r>
      <w: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D37A3" w:rsidRDefault="000D37A3" w:rsidP="000D37A3">
      <w:pPr>
        <w:pStyle w:val="Zkladntext21"/>
        <w:shd w:val="clear" w:color="auto" w:fill="auto"/>
        <w:spacing w:before="0" w:line="192" w:lineRule="exact"/>
        <w:ind w:firstLine="0"/>
        <w:jc w:val="both"/>
      </w:pPr>
      <w: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0D37A3" w:rsidRDefault="000D37A3" w:rsidP="000D37A3">
      <w:pPr>
        <w:pStyle w:val="Zkladntext21"/>
        <w:shd w:val="clear" w:color="auto" w:fill="auto"/>
        <w:spacing w:before="0" w:line="192" w:lineRule="exact"/>
        <w:ind w:firstLine="0"/>
        <w:jc w:val="both"/>
      </w:pPr>
      <w:r>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14.4. této smlouvy.</w:t>
      </w:r>
    </w:p>
    <w:p w:rsidR="000D37A3" w:rsidRDefault="000D37A3" w:rsidP="000D37A3">
      <w:pPr>
        <w:pStyle w:val="Zkladntext21"/>
        <w:shd w:val="clear" w:color="auto" w:fill="auto"/>
        <w:spacing w:before="0" w:after="0" w:line="192" w:lineRule="exact"/>
        <w:ind w:firstLine="0"/>
        <w:jc w:val="both"/>
      </w:pPr>
      <w:r>
        <w:t>O odstranění reklamované vady sepíše Objednatel protokol, ve kterém potvrdí převzetí dokončených prací na odstranění vady a odstranění vady nebo uvede důvody, pro které odmítá opravu převzít.</w:t>
      </w:r>
      <w:r>
        <w:br w:type="page"/>
      </w:r>
    </w:p>
    <w:p w:rsidR="000D37A3" w:rsidRDefault="000D37A3" w:rsidP="000D37A3">
      <w:pPr>
        <w:pStyle w:val="Nadpis31"/>
        <w:keepNext/>
        <w:keepLines/>
        <w:shd w:val="clear" w:color="auto" w:fill="auto"/>
        <w:spacing w:before="0" w:after="82"/>
        <w:ind w:left="740" w:firstLine="0"/>
        <w:jc w:val="both"/>
      </w:pPr>
      <w:bookmarkStart w:id="43" w:name="bookmark47"/>
      <w:r>
        <w:t>Poskytnutí slevy</w:t>
      </w:r>
      <w:bookmarkEnd w:id="43"/>
    </w:p>
    <w:p w:rsidR="000D37A3" w:rsidRDefault="000D37A3" w:rsidP="00E55717">
      <w:pPr>
        <w:pStyle w:val="Zkladntext21"/>
        <w:numPr>
          <w:ilvl w:val="0"/>
          <w:numId w:val="45"/>
        </w:numPr>
        <w:shd w:val="clear" w:color="auto" w:fill="auto"/>
        <w:tabs>
          <w:tab w:val="left" w:pos="1729"/>
        </w:tabs>
        <w:spacing w:before="0" w:after="78" w:line="192" w:lineRule="exact"/>
        <w:ind w:left="1740" w:hanging="1000"/>
        <w:jc w:val="both"/>
      </w:pPr>
      <w: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D37A3" w:rsidRDefault="000D37A3" w:rsidP="00E55717">
      <w:pPr>
        <w:pStyle w:val="Zkladntext21"/>
        <w:numPr>
          <w:ilvl w:val="0"/>
          <w:numId w:val="46"/>
        </w:numPr>
        <w:shd w:val="clear" w:color="auto" w:fill="auto"/>
        <w:tabs>
          <w:tab w:val="left" w:pos="1729"/>
        </w:tabs>
        <w:spacing w:before="0" w:after="362"/>
        <w:ind w:left="740" w:firstLine="0"/>
        <w:jc w:val="both"/>
      </w:pPr>
      <w:r>
        <w:t>V dalším platí ustanovení §§ 2113 - 2117 a §§ 2629 - 2636 občanského zákoníku.</w:t>
      </w:r>
    </w:p>
    <w:p w:rsidR="000D37A3" w:rsidRDefault="000D37A3" w:rsidP="000D37A3">
      <w:pPr>
        <w:pStyle w:val="Nadpis20"/>
        <w:keepNext/>
        <w:keepLines/>
        <w:shd w:val="clear" w:color="auto" w:fill="auto"/>
        <w:spacing w:before="0" w:after="160"/>
        <w:ind w:left="20"/>
      </w:pPr>
      <w:bookmarkStart w:id="44" w:name="bookmark48"/>
      <w:r>
        <w:t>Článek XIV. Smluvní pokuty</w:t>
      </w:r>
      <w:bookmarkEnd w:id="44"/>
    </w:p>
    <w:p w:rsidR="000D37A3" w:rsidRDefault="000D37A3" w:rsidP="00E55717">
      <w:pPr>
        <w:pStyle w:val="Zkladntext21"/>
        <w:numPr>
          <w:ilvl w:val="0"/>
          <w:numId w:val="47"/>
        </w:numPr>
        <w:shd w:val="clear" w:color="auto" w:fill="auto"/>
        <w:tabs>
          <w:tab w:val="left" w:pos="703"/>
        </w:tabs>
        <w:spacing w:before="0" w:after="78" w:line="192" w:lineRule="exact"/>
        <w:ind w:left="740" w:hanging="740"/>
        <w:jc w:val="both"/>
      </w:pPr>
      <w:r>
        <w:t xml:space="preserve">V případě prodlení Zhotovitele se splněním jeho povinností ukončit a předat každou dílčí část díla, v termínu uvedeném ve článku 2.1.2. této smlouvy je Zhotovitel povinen zaplatit Objednateli smluvní pokutu </w:t>
      </w:r>
      <w:r w:rsidR="005F03BA">
        <w:rPr>
          <w:rStyle w:val="Zkladntext2Tun"/>
          <w:i/>
          <w:iCs/>
        </w:rPr>
        <w:t>ve výši 5 </w:t>
      </w:r>
      <w:r>
        <w:rPr>
          <w:rStyle w:val="Zkladntext2Tun"/>
          <w:i/>
          <w:iCs/>
        </w:rPr>
        <w:t xml:space="preserve">000 Kč </w:t>
      </w:r>
      <w:r>
        <w:t>za každý i započatý den prodlení až do skutečného termínu splnění.</w:t>
      </w:r>
    </w:p>
    <w:p w:rsidR="000D37A3" w:rsidRDefault="000D37A3" w:rsidP="00636AE7">
      <w:pPr>
        <w:pStyle w:val="Zkladntext21"/>
        <w:numPr>
          <w:ilvl w:val="0"/>
          <w:numId w:val="47"/>
        </w:numPr>
        <w:shd w:val="clear" w:color="auto" w:fill="auto"/>
        <w:tabs>
          <w:tab w:val="left" w:pos="703"/>
        </w:tabs>
        <w:spacing w:before="0" w:after="78" w:line="192" w:lineRule="exact"/>
        <w:ind w:left="740" w:hanging="740"/>
        <w:jc w:val="both"/>
      </w:pPr>
      <w:bookmarkStart w:id="45" w:name="bookmark49"/>
      <w:r w:rsidRPr="00636AE7">
        <w:rPr>
          <w:b/>
          <w:bCs/>
        </w:rPr>
        <w:t xml:space="preserve">V případě </w:t>
      </w:r>
      <w:r>
        <w:t xml:space="preserve">prodlení Zhotovitele s odstraněním vad, které </w:t>
      </w:r>
      <w:r w:rsidR="005F03BA">
        <w:t xml:space="preserve">brání užívání díla a </w:t>
      </w:r>
      <w:r>
        <w:t>jsou obsaženy v soupisu vad a nedodělků</w:t>
      </w:r>
      <w:r w:rsidRPr="00636AE7">
        <w:rPr>
          <w:b/>
          <w:bCs/>
        </w:rPr>
        <w:t>,</w:t>
      </w:r>
      <w:bookmarkEnd w:id="45"/>
      <w:r w:rsidR="005F03BA" w:rsidRPr="00636AE7">
        <w:rPr>
          <w:b/>
          <w:bCs/>
        </w:rPr>
        <w:t xml:space="preserve"> k</w:t>
      </w:r>
      <w:r w:rsidRPr="005F03BA">
        <w:t>terý je součástí protokolu o předání a převzetí díla, a jejichž termín odstranění je uveden v článku 2.1.3. této smlouvy, je Zhotovitel povinen zaplatit objednateli smluvní pokutu ve výši</w:t>
      </w:r>
      <w:r>
        <w:t xml:space="preserve"> </w:t>
      </w:r>
      <w:r w:rsidR="005F03BA" w:rsidRPr="00636AE7">
        <w:rPr>
          <w:b/>
          <w:bCs/>
        </w:rPr>
        <w:t>1 </w:t>
      </w:r>
      <w:r w:rsidRPr="00636AE7">
        <w:rPr>
          <w:b/>
          <w:bCs/>
        </w:rPr>
        <w:t xml:space="preserve">000,- Kč </w:t>
      </w:r>
      <w:r w:rsidRPr="005F03BA">
        <w:t>za každý případ a den prodlení</w:t>
      </w:r>
      <w:r>
        <w:t>.</w:t>
      </w:r>
    </w:p>
    <w:p w:rsidR="000D37A3" w:rsidRDefault="000D37A3" w:rsidP="00E55717">
      <w:pPr>
        <w:pStyle w:val="Zkladntext21"/>
        <w:numPr>
          <w:ilvl w:val="0"/>
          <w:numId w:val="47"/>
        </w:numPr>
        <w:shd w:val="clear" w:color="auto" w:fill="auto"/>
        <w:tabs>
          <w:tab w:val="left" w:pos="703"/>
        </w:tabs>
        <w:spacing w:before="0" w:after="82" w:line="197" w:lineRule="exact"/>
        <w:ind w:left="740" w:hanging="740"/>
        <w:jc w:val="both"/>
      </w:pPr>
      <w:r>
        <w:t xml:space="preserve">V případě </w:t>
      </w:r>
      <w:r>
        <w:rPr>
          <w:rStyle w:val="Zkladntext2Tun"/>
          <w:i/>
          <w:iCs/>
        </w:rPr>
        <w:t xml:space="preserve">prodlení Zhotovitele s vyklizením staveniště </w:t>
      </w:r>
      <w:r>
        <w:t xml:space="preserve">je Zhotovitel povinen zaplatit smluvní pokutu ve </w:t>
      </w:r>
      <w:r>
        <w:rPr>
          <w:rStyle w:val="Zkladntext2Tun"/>
          <w:i/>
          <w:iCs/>
        </w:rPr>
        <w:t xml:space="preserve">výši 1 000,- </w:t>
      </w:r>
      <w:r>
        <w:t>Kč za každý i započatý kalendářní den prodlení.</w:t>
      </w:r>
    </w:p>
    <w:p w:rsidR="000D37A3" w:rsidRDefault="000D37A3" w:rsidP="00E55717">
      <w:pPr>
        <w:pStyle w:val="Nadpis31"/>
        <w:keepNext/>
        <w:keepLines/>
        <w:numPr>
          <w:ilvl w:val="0"/>
          <w:numId w:val="47"/>
        </w:numPr>
        <w:shd w:val="clear" w:color="auto" w:fill="auto"/>
        <w:tabs>
          <w:tab w:val="left" w:pos="703"/>
        </w:tabs>
        <w:spacing w:before="0" w:after="82"/>
        <w:ind w:left="740" w:hanging="740"/>
        <w:jc w:val="both"/>
      </w:pPr>
      <w:bookmarkStart w:id="46" w:name="bookmark50"/>
      <w:r>
        <w:rPr>
          <w:rStyle w:val="Nadpis3Netun"/>
          <w:i/>
          <w:iCs/>
        </w:rPr>
        <w:t xml:space="preserve">V případě </w:t>
      </w:r>
      <w:r>
        <w:t xml:space="preserve">prodlení Zhotovitele s nástupem na odstranění reklamovaných vad v záruční době </w:t>
      </w:r>
      <w:r>
        <w:rPr>
          <w:rStyle w:val="Nadpis3Netun"/>
          <w:i/>
          <w:iCs/>
        </w:rPr>
        <w:t>je</w:t>
      </w:r>
      <w:bookmarkEnd w:id="46"/>
    </w:p>
    <w:p w:rsidR="000D37A3" w:rsidRDefault="000D37A3" w:rsidP="000D37A3">
      <w:pPr>
        <w:pStyle w:val="Zkladntext21"/>
        <w:shd w:val="clear" w:color="auto" w:fill="auto"/>
        <w:spacing w:before="0" w:after="76" w:line="192" w:lineRule="exact"/>
        <w:ind w:left="740" w:firstLine="0"/>
        <w:jc w:val="both"/>
      </w:pPr>
      <w:r>
        <w:t xml:space="preserve">Zhotovitel povinen zaplatit objednateli smluvní pokutu </w:t>
      </w:r>
      <w:r>
        <w:rPr>
          <w:rStyle w:val="Zkladntext2Tun"/>
          <w:i/>
          <w:iCs/>
        </w:rPr>
        <w:t xml:space="preserve">ve výši 500,- Kč </w:t>
      </w:r>
      <w:r>
        <w:t>za každý případ a kalendářní den prodlení. Stejnou smluvní pokutu uhradí Zhotovitel při prodlení s plněním sjednaného termínu odstranění reklamovaných vad v záruční době, a to za každý případ a kalendářní den prodlení.</w:t>
      </w:r>
    </w:p>
    <w:p w:rsidR="000D37A3" w:rsidRDefault="000D37A3" w:rsidP="00E55717">
      <w:pPr>
        <w:pStyle w:val="Zkladntext21"/>
        <w:numPr>
          <w:ilvl w:val="0"/>
          <w:numId w:val="47"/>
        </w:numPr>
        <w:shd w:val="clear" w:color="auto" w:fill="auto"/>
        <w:tabs>
          <w:tab w:val="left" w:pos="703"/>
        </w:tabs>
        <w:spacing w:before="0" w:after="84" w:line="197" w:lineRule="exact"/>
        <w:ind w:left="740" w:hanging="740"/>
        <w:jc w:val="both"/>
      </w:pPr>
      <w:r>
        <w:t xml:space="preserve">V případě, že stavební deník nebude přístupný na stavbě v pracovní době Objednateli, zaplatí Zhotovitel Objednateli smluvní pokutu </w:t>
      </w:r>
      <w:r>
        <w:rPr>
          <w:rStyle w:val="Zkladntext2Tun"/>
          <w:i/>
          <w:iCs/>
        </w:rPr>
        <w:t xml:space="preserve">ve výši 500,- Kč </w:t>
      </w:r>
      <w:r>
        <w:t>za každý zjištěný případ.</w:t>
      </w:r>
    </w:p>
    <w:p w:rsidR="000D37A3" w:rsidRDefault="000D37A3" w:rsidP="00E55717">
      <w:pPr>
        <w:pStyle w:val="Zkladntext21"/>
        <w:numPr>
          <w:ilvl w:val="0"/>
          <w:numId w:val="47"/>
        </w:numPr>
        <w:shd w:val="clear" w:color="auto" w:fill="auto"/>
        <w:tabs>
          <w:tab w:val="left" w:pos="703"/>
        </w:tabs>
        <w:spacing w:before="0" w:after="80" w:line="192" w:lineRule="exact"/>
        <w:ind w:left="740" w:hanging="740"/>
        <w:jc w:val="both"/>
      </w:pPr>
      <w:r>
        <w:t xml:space="preserve">V případě, že </w:t>
      </w:r>
      <w:r>
        <w:rPr>
          <w:rStyle w:val="Zkladntext2Tun"/>
          <w:i/>
          <w:iCs/>
        </w:rPr>
        <w:t>Zhotovitel poruší bezpečnostní předpisy při realizaci stavby</w:t>
      </w:r>
      <w:r>
        <w:t xml:space="preserve">, zaplatí Objednateli smluvní pokutu </w:t>
      </w:r>
      <w:r>
        <w:rPr>
          <w:rStyle w:val="Zkladntext2Tun"/>
          <w:i/>
          <w:iCs/>
        </w:rPr>
        <w:t xml:space="preserve">ve výši 1 000,-Kč </w:t>
      </w:r>
      <w:r>
        <w:t>za každý zjištěný případ porušení. Smluvní strany mohou sjednat písemnou dohodou ceník smluvních pokut za dílčí porušení bezpečnostních předpisů, pokud však nedojde k dohodě, platí smluvní pokuta sjednaná v tomto odstavci.</w:t>
      </w:r>
    </w:p>
    <w:p w:rsidR="000D37A3" w:rsidRDefault="000D37A3" w:rsidP="00E55717">
      <w:pPr>
        <w:pStyle w:val="Zkladntext21"/>
        <w:numPr>
          <w:ilvl w:val="0"/>
          <w:numId w:val="47"/>
        </w:numPr>
        <w:shd w:val="clear" w:color="auto" w:fill="auto"/>
        <w:tabs>
          <w:tab w:val="left" w:pos="703"/>
        </w:tabs>
        <w:spacing w:before="0" w:after="78" w:line="192" w:lineRule="exact"/>
        <w:ind w:left="740" w:hanging="740"/>
        <w:jc w:val="both"/>
      </w:pPr>
      <w:r>
        <w:t xml:space="preserve">V případě, že Zhotovitel bude v prodlení s plněním svých závazků, jejichž termíny byly sjednané s Objednatelem v průběhu provádění díla ve stavebním deníku, v zápisech z kontrolních dnů nebo v jiných písemných dokumentech vyhotovených mezi Zhotovitelem a Objednatelem podle článku 10.8. této smlouvy, zaplatí Objednateli smluvní pokutu </w:t>
      </w:r>
      <w:r>
        <w:rPr>
          <w:rStyle w:val="Zkladntext2Tun"/>
          <w:i/>
          <w:iCs/>
        </w:rPr>
        <w:t xml:space="preserve">ve výši 500,- Kč </w:t>
      </w:r>
      <w:r>
        <w:t>za každý případ a každý den prodlení.</w:t>
      </w:r>
    </w:p>
    <w:p w:rsidR="000D37A3" w:rsidRDefault="000D37A3" w:rsidP="00E55717">
      <w:pPr>
        <w:pStyle w:val="Zkladntext21"/>
        <w:numPr>
          <w:ilvl w:val="0"/>
          <w:numId w:val="47"/>
        </w:numPr>
        <w:shd w:val="clear" w:color="auto" w:fill="auto"/>
        <w:tabs>
          <w:tab w:val="left" w:pos="703"/>
        </w:tabs>
        <w:spacing w:before="0" w:after="78"/>
        <w:ind w:left="740" w:hanging="740"/>
        <w:jc w:val="both"/>
      </w:pPr>
      <w:r>
        <w:t>Při prodlení Objednatele s úhradou faktur je Zhotovitel oprávněn účtovat úrok z prodlení v zákonné výši.</w:t>
      </w:r>
    </w:p>
    <w:p w:rsidR="000D37A3" w:rsidRDefault="000D37A3" w:rsidP="00E55717">
      <w:pPr>
        <w:pStyle w:val="Zkladntext21"/>
        <w:numPr>
          <w:ilvl w:val="0"/>
          <w:numId w:val="47"/>
        </w:numPr>
        <w:shd w:val="clear" w:color="auto" w:fill="auto"/>
        <w:tabs>
          <w:tab w:val="left" w:pos="703"/>
        </w:tabs>
        <w:spacing w:before="0" w:after="84" w:line="197" w:lineRule="exact"/>
        <w:ind w:left="740" w:hanging="740"/>
        <w:jc w:val="both"/>
      </w:pPr>
      <w:r>
        <w:t>Pokud závazek provést dílo zanikne řádným ukončením díla, nezaniká nárok na smluvní pokutu, která souvisí s dřívějším porušením povinností.</w:t>
      </w:r>
    </w:p>
    <w:p w:rsidR="000D37A3" w:rsidRDefault="000D37A3" w:rsidP="00E55717">
      <w:pPr>
        <w:pStyle w:val="Zkladntext21"/>
        <w:numPr>
          <w:ilvl w:val="0"/>
          <w:numId w:val="47"/>
        </w:numPr>
        <w:shd w:val="clear" w:color="auto" w:fill="auto"/>
        <w:tabs>
          <w:tab w:val="left" w:pos="703"/>
        </w:tabs>
        <w:spacing w:before="0" w:after="76" w:line="192" w:lineRule="exact"/>
        <w:ind w:left="740" w:hanging="740"/>
        <w:jc w:val="both"/>
      </w:pPr>
      <w: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0D37A3" w:rsidRDefault="000D37A3" w:rsidP="00E55717">
      <w:pPr>
        <w:pStyle w:val="Zkladntext21"/>
        <w:numPr>
          <w:ilvl w:val="0"/>
          <w:numId w:val="47"/>
        </w:numPr>
        <w:shd w:val="clear" w:color="auto" w:fill="auto"/>
        <w:tabs>
          <w:tab w:val="left" w:pos="703"/>
        </w:tabs>
        <w:spacing w:before="0" w:after="364" w:line="197" w:lineRule="exact"/>
        <w:ind w:left="740" w:hanging="740"/>
        <w:jc w:val="both"/>
      </w:pPr>
      <w:r>
        <w:t>Objednatel je oprávněn započíst smluvní pokuty proti pohledávce Zhotovitele. Zhotovitel není oprávněn jednostranně započíst pohledávky proti pohledávkám Objednatele.</w:t>
      </w:r>
    </w:p>
    <w:p w:rsidR="000D37A3" w:rsidRDefault="000D37A3" w:rsidP="000D37A3">
      <w:pPr>
        <w:pStyle w:val="Nadpis20"/>
        <w:keepNext/>
        <w:keepLines/>
        <w:shd w:val="clear" w:color="auto" w:fill="auto"/>
        <w:spacing w:before="0" w:after="160"/>
        <w:ind w:left="20"/>
      </w:pPr>
      <w:bookmarkStart w:id="47" w:name="bookmark51"/>
      <w:r>
        <w:t>Článek XV. Odstoupení od smlouvy</w:t>
      </w:r>
      <w:bookmarkEnd w:id="47"/>
    </w:p>
    <w:p w:rsidR="000D37A3" w:rsidRDefault="000D37A3" w:rsidP="00E55717">
      <w:pPr>
        <w:pStyle w:val="Zkladntext21"/>
        <w:numPr>
          <w:ilvl w:val="0"/>
          <w:numId w:val="48"/>
        </w:numPr>
        <w:shd w:val="clear" w:color="auto" w:fill="auto"/>
        <w:tabs>
          <w:tab w:val="left" w:pos="703"/>
        </w:tabs>
        <w:spacing w:before="0" w:after="76" w:line="192" w:lineRule="exact"/>
        <w:ind w:left="740" w:hanging="740"/>
        <w:jc w:val="both"/>
      </w:pPr>
      <w: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D37A3" w:rsidRDefault="000D37A3" w:rsidP="00E55717">
      <w:pPr>
        <w:pStyle w:val="Zkladntext21"/>
        <w:numPr>
          <w:ilvl w:val="0"/>
          <w:numId w:val="48"/>
        </w:numPr>
        <w:shd w:val="clear" w:color="auto" w:fill="auto"/>
        <w:tabs>
          <w:tab w:val="left" w:pos="703"/>
        </w:tabs>
        <w:spacing w:before="0" w:after="80" w:line="197" w:lineRule="exact"/>
        <w:ind w:left="740" w:hanging="740"/>
        <w:jc w:val="both"/>
      </w:pPr>
      <w:r>
        <w:t>Strana může od smlouvy odstoupit bez zbytečného odkladu poté, co z chování druhé strany nepochybně vyplyne, že poruší smlouvu podstatným způsobem, a nedá-li na výzvu oprávněné strany přiměřenou jistotu.</w:t>
      </w:r>
    </w:p>
    <w:p w:rsidR="000D37A3" w:rsidRDefault="000D37A3" w:rsidP="00E55717">
      <w:pPr>
        <w:pStyle w:val="Zkladntext21"/>
        <w:numPr>
          <w:ilvl w:val="0"/>
          <w:numId w:val="48"/>
        </w:numPr>
        <w:shd w:val="clear" w:color="auto" w:fill="auto"/>
        <w:tabs>
          <w:tab w:val="left" w:pos="703"/>
        </w:tabs>
        <w:spacing w:before="0" w:after="80" w:line="197" w:lineRule="exact"/>
        <w:ind w:left="740" w:hanging="740"/>
        <w:jc w:val="both"/>
      </w:pPr>
      <w:r>
        <w:t>Jakmile strana oprávněná odstoupit od smlouvy oznámí druhé straně, že od smlouvy odstupuje, nebo že na smlouvě setrvává, nemůže volbu již sama změnit.</w:t>
      </w:r>
    </w:p>
    <w:p w:rsidR="000D37A3" w:rsidRDefault="000D37A3" w:rsidP="00E55717">
      <w:pPr>
        <w:pStyle w:val="Zkladntext21"/>
        <w:numPr>
          <w:ilvl w:val="0"/>
          <w:numId w:val="48"/>
        </w:numPr>
        <w:shd w:val="clear" w:color="auto" w:fill="auto"/>
        <w:tabs>
          <w:tab w:val="left" w:pos="703"/>
        </w:tabs>
        <w:spacing w:before="0" w:after="82" w:line="197" w:lineRule="exact"/>
        <w:ind w:left="740" w:hanging="740"/>
        <w:jc w:val="both"/>
      </w:pPr>
      <w:r>
        <w:t>Mohla-li strana odstoupit od smlouvy pro podstatné porušení smluvní povinnosti a nevyužila své právo, nebrání jí to odstoupit od smlouvy později s odkazem na obdobné jednání druhé strany.</w:t>
      </w:r>
    </w:p>
    <w:p w:rsidR="000D37A3" w:rsidRDefault="000D37A3" w:rsidP="00E55717">
      <w:pPr>
        <w:pStyle w:val="Zkladntext21"/>
        <w:numPr>
          <w:ilvl w:val="0"/>
          <w:numId w:val="48"/>
        </w:numPr>
        <w:shd w:val="clear" w:color="auto" w:fill="auto"/>
        <w:tabs>
          <w:tab w:val="left" w:pos="703"/>
        </w:tabs>
        <w:spacing w:before="0" w:after="0"/>
        <w:ind w:left="740" w:hanging="740"/>
        <w:jc w:val="both"/>
      </w:pPr>
      <w:r>
        <w:t>Odstoupením od smlouvy se závazek zrušuje od počátku.</w:t>
      </w:r>
      <w:r>
        <w:br w:type="page"/>
      </w:r>
    </w:p>
    <w:p w:rsidR="000D37A3" w:rsidRDefault="000D37A3" w:rsidP="00E55717">
      <w:pPr>
        <w:pStyle w:val="Zkladntext21"/>
        <w:numPr>
          <w:ilvl w:val="0"/>
          <w:numId w:val="48"/>
        </w:numPr>
        <w:shd w:val="clear" w:color="auto" w:fill="auto"/>
        <w:tabs>
          <w:tab w:val="left" w:pos="700"/>
        </w:tabs>
        <w:spacing w:before="0" w:after="80" w:line="197" w:lineRule="exact"/>
        <w:ind w:left="720" w:hanging="720"/>
        <w:jc w:val="both"/>
      </w:pPr>
      <w:r>
        <w:t>Plnil-li dlužník zčásti, může věřitel od smlouvy odstoupit jen ohledně nesplněného zbytku plnění. Nemá-li však částečné plnění pro věřitele význam, může věřitel od smlouvy odstoupit ohledně celého plnění.</w:t>
      </w:r>
    </w:p>
    <w:p w:rsidR="000D37A3" w:rsidRDefault="000D37A3" w:rsidP="00E55717">
      <w:pPr>
        <w:pStyle w:val="Zkladntext21"/>
        <w:numPr>
          <w:ilvl w:val="0"/>
          <w:numId w:val="48"/>
        </w:numPr>
        <w:shd w:val="clear" w:color="auto" w:fill="auto"/>
        <w:tabs>
          <w:tab w:val="left" w:pos="700"/>
        </w:tabs>
        <w:spacing w:before="0" w:after="84" w:line="197" w:lineRule="exact"/>
        <w:ind w:left="720" w:hanging="720"/>
        <w:jc w:val="both"/>
      </w:pPr>
      <w: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D37A3" w:rsidRDefault="000D37A3" w:rsidP="00E55717">
      <w:pPr>
        <w:pStyle w:val="Zkladntext21"/>
        <w:numPr>
          <w:ilvl w:val="0"/>
          <w:numId w:val="48"/>
        </w:numPr>
        <w:shd w:val="clear" w:color="auto" w:fill="auto"/>
        <w:tabs>
          <w:tab w:val="left" w:pos="700"/>
        </w:tabs>
        <w:spacing w:before="0" w:after="80" w:line="192" w:lineRule="exact"/>
        <w:ind w:left="720" w:hanging="720"/>
        <w:jc w:val="both"/>
      </w:pPr>
      <w:r>
        <w:t>Odstoupením od smlouvy zanikají v rozsahu jeho účinků práva a povinnosti stran. Tím nejsou dotčena práva třetích osob nabytá v dobré víře.</w:t>
      </w:r>
    </w:p>
    <w:p w:rsidR="000D37A3" w:rsidRDefault="000D37A3" w:rsidP="00E55717">
      <w:pPr>
        <w:pStyle w:val="Zkladntext21"/>
        <w:numPr>
          <w:ilvl w:val="0"/>
          <w:numId w:val="48"/>
        </w:numPr>
        <w:shd w:val="clear" w:color="auto" w:fill="auto"/>
        <w:tabs>
          <w:tab w:val="left" w:pos="700"/>
        </w:tabs>
        <w:spacing w:before="0" w:after="360" w:line="192" w:lineRule="exact"/>
        <w:ind w:left="720" w:hanging="720"/>
        <w:jc w:val="both"/>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0D37A3" w:rsidRDefault="000D37A3" w:rsidP="000D37A3">
      <w:pPr>
        <w:pStyle w:val="Nadpis20"/>
        <w:keepNext/>
        <w:keepLines/>
        <w:shd w:val="clear" w:color="auto" w:fill="auto"/>
        <w:spacing w:before="0" w:after="160"/>
        <w:ind w:left="20"/>
      </w:pPr>
      <w:bookmarkStart w:id="48" w:name="bookmark52"/>
      <w:r>
        <w:t>Článek XVI. Ochrana informací</w:t>
      </w:r>
      <w:bookmarkEnd w:id="48"/>
    </w:p>
    <w:p w:rsidR="000D37A3" w:rsidRDefault="000D37A3" w:rsidP="00E55717">
      <w:pPr>
        <w:pStyle w:val="Zkladntext21"/>
        <w:numPr>
          <w:ilvl w:val="0"/>
          <w:numId w:val="49"/>
        </w:numPr>
        <w:shd w:val="clear" w:color="auto" w:fill="auto"/>
        <w:tabs>
          <w:tab w:val="left" w:pos="700"/>
        </w:tabs>
        <w:spacing w:before="0" w:after="80" w:line="192" w:lineRule="exact"/>
        <w:ind w:left="720" w:hanging="720"/>
        <w:jc w:val="both"/>
      </w:pPr>
      <w:r>
        <w:t xml:space="preserve">Objednatel má v souladu se zákonem číslo 106/1999 Sb., o svobodném přístupu k informacím, v platném znění, a v souladu s </w:t>
      </w:r>
      <w:r w:rsidR="00A2522F">
        <w:t>ustanovením zákona č. 134/201</w:t>
      </w:r>
      <w:r>
        <w:t xml:space="preserve">6 Sb., o </w:t>
      </w:r>
      <w:r w:rsidR="00A2522F">
        <w:t xml:space="preserve">zadávání </w:t>
      </w:r>
      <w:r>
        <w:t>veřejných zakáz</w:t>
      </w:r>
      <w:r w:rsidR="00A2522F">
        <w:t>e</w:t>
      </w:r>
      <w:r>
        <w:t xml:space="preserve">k, v platném znění povinnost zveřejnit celý obsah této smlouvy vč. jejích změn a dodatků, výši skutečně uhrazené ceny za dílo a seznam </w:t>
      </w:r>
      <w:r w:rsidR="00004683">
        <w:t>poddodavatel</w:t>
      </w:r>
      <w:r>
        <w:t xml:space="preserve">ů Zhotovitele. Zhotovitel prohlašuje, že je seznámen se skutečností, že poskytnutí těchto informací se dle citovaného zákona nepovažuje za porušení obchodního tajemství a zavazuje se poskytnout Objednateli součinnost při sestavení seznamu </w:t>
      </w:r>
      <w:r w:rsidR="00004683">
        <w:t>poddodavatel</w:t>
      </w:r>
      <w:r>
        <w:t>ů.</w:t>
      </w:r>
    </w:p>
    <w:p w:rsidR="000D37A3" w:rsidRDefault="000D37A3" w:rsidP="00E55717">
      <w:pPr>
        <w:pStyle w:val="Zkladntext21"/>
        <w:numPr>
          <w:ilvl w:val="0"/>
          <w:numId w:val="49"/>
        </w:numPr>
        <w:shd w:val="clear" w:color="auto" w:fill="auto"/>
        <w:tabs>
          <w:tab w:val="left" w:pos="700"/>
        </w:tabs>
        <w:spacing w:before="0" w:after="78" w:line="192" w:lineRule="exact"/>
        <w:ind w:left="720" w:hanging="720"/>
        <w:jc w:val="both"/>
      </w:pPr>
      <w: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0D37A3" w:rsidRDefault="000D37A3" w:rsidP="00E55717">
      <w:pPr>
        <w:pStyle w:val="Nadpis31"/>
        <w:keepNext/>
        <w:keepLines/>
        <w:numPr>
          <w:ilvl w:val="0"/>
          <w:numId w:val="49"/>
        </w:numPr>
        <w:shd w:val="clear" w:color="auto" w:fill="auto"/>
        <w:tabs>
          <w:tab w:val="left" w:pos="700"/>
        </w:tabs>
        <w:spacing w:before="0" w:after="82"/>
        <w:ind w:left="720" w:hanging="720"/>
        <w:jc w:val="both"/>
      </w:pPr>
      <w:bookmarkStart w:id="49" w:name="bookmark53"/>
      <w:r>
        <w:t>OCHRANA PRÁV K PRŮMYSLOVÉMU A DUŠEVNÍMU VLASTNICTVÍ</w:t>
      </w:r>
      <w:bookmarkEnd w:id="49"/>
    </w:p>
    <w:p w:rsidR="000D37A3" w:rsidRDefault="000D37A3" w:rsidP="000D37A3">
      <w:pPr>
        <w:pStyle w:val="Zkladntext21"/>
        <w:shd w:val="clear" w:color="auto" w:fill="auto"/>
        <w:spacing w:before="0" w:after="360" w:line="192" w:lineRule="exact"/>
        <w:ind w:left="720" w:firstLine="0"/>
        <w:jc w:val="both"/>
      </w:pPr>
      <w: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004683">
        <w:t>poddodavatel</w:t>
      </w:r>
      <w:r>
        <w:t>ům.</w:t>
      </w:r>
    </w:p>
    <w:p w:rsidR="000D37A3" w:rsidRDefault="000D37A3" w:rsidP="000D37A3">
      <w:pPr>
        <w:pStyle w:val="Nadpis20"/>
        <w:keepNext/>
        <w:keepLines/>
        <w:shd w:val="clear" w:color="auto" w:fill="auto"/>
        <w:spacing w:before="0" w:after="160"/>
        <w:ind w:left="20"/>
      </w:pPr>
      <w:bookmarkStart w:id="50" w:name="bookmark54"/>
      <w:r>
        <w:t>Článek XVII. Systém řízení jakosti</w:t>
      </w:r>
      <w:bookmarkEnd w:id="50"/>
    </w:p>
    <w:p w:rsidR="000D37A3" w:rsidRDefault="000D37A3" w:rsidP="00E55717">
      <w:pPr>
        <w:pStyle w:val="Zkladntext21"/>
        <w:numPr>
          <w:ilvl w:val="0"/>
          <w:numId w:val="50"/>
        </w:numPr>
        <w:shd w:val="clear" w:color="auto" w:fill="auto"/>
        <w:tabs>
          <w:tab w:val="left" w:pos="700"/>
        </w:tabs>
        <w:spacing w:before="0" w:after="360" w:line="192" w:lineRule="exact"/>
        <w:ind w:left="720" w:hanging="720"/>
        <w:jc w:val="both"/>
      </w:pPr>
      <w:r>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 a to i v případě, že zhotovitel není certifikován.</w:t>
      </w:r>
    </w:p>
    <w:p w:rsidR="000D37A3" w:rsidRDefault="000D37A3" w:rsidP="000D37A3">
      <w:pPr>
        <w:pStyle w:val="Nadpis20"/>
        <w:keepNext/>
        <w:keepLines/>
        <w:shd w:val="clear" w:color="auto" w:fill="auto"/>
        <w:spacing w:before="0" w:after="0"/>
        <w:ind w:left="20"/>
      </w:pPr>
      <w:bookmarkStart w:id="51" w:name="bookmark55"/>
      <w:r>
        <w:t>Článek XVIII. Následná nemožnost plnění</w:t>
      </w:r>
      <w:bookmarkEnd w:id="51"/>
    </w:p>
    <w:p w:rsidR="000D37A3" w:rsidRDefault="000D37A3" w:rsidP="00E55717">
      <w:pPr>
        <w:pStyle w:val="Zkladntext21"/>
        <w:numPr>
          <w:ilvl w:val="0"/>
          <w:numId w:val="51"/>
        </w:numPr>
        <w:shd w:val="clear" w:color="auto" w:fill="auto"/>
        <w:tabs>
          <w:tab w:val="left" w:pos="700"/>
        </w:tabs>
        <w:spacing w:before="0" w:after="78" w:line="192" w:lineRule="exact"/>
        <w:ind w:left="720" w:hanging="720"/>
        <w:jc w:val="both"/>
      </w:pPr>
      <w: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D37A3" w:rsidRDefault="000D37A3" w:rsidP="00E55717">
      <w:pPr>
        <w:pStyle w:val="Zkladntext21"/>
        <w:numPr>
          <w:ilvl w:val="0"/>
          <w:numId w:val="51"/>
        </w:numPr>
        <w:shd w:val="clear" w:color="auto" w:fill="auto"/>
        <w:tabs>
          <w:tab w:val="left" w:pos="700"/>
        </w:tabs>
        <w:spacing w:before="0" w:after="362"/>
        <w:ind w:left="720" w:hanging="720"/>
        <w:jc w:val="both"/>
      </w:pPr>
      <w:r>
        <w:t>Nemožnost plnění prokazuje dlužník.</w:t>
      </w:r>
    </w:p>
    <w:p w:rsidR="000D37A3" w:rsidRDefault="000D37A3" w:rsidP="000D37A3">
      <w:pPr>
        <w:pStyle w:val="Nadpis20"/>
        <w:keepNext/>
        <w:keepLines/>
        <w:shd w:val="clear" w:color="auto" w:fill="auto"/>
        <w:spacing w:before="0" w:after="156"/>
        <w:ind w:left="20"/>
      </w:pPr>
      <w:bookmarkStart w:id="52" w:name="bookmark56"/>
      <w:r>
        <w:t>Článek XIX. Závěrečná ustanovení</w:t>
      </w:r>
      <w:bookmarkEnd w:id="52"/>
    </w:p>
    <w:p w:rsidR="000D37A3" w:rsidRDefault="000D37A3" w:rsidP="00E55717">
      <w:pPr>
        <w:pStyle w:val="Zkladntext21"/>
        <w:numPr>
          <w:ilvl w:val="0"/>
          <w:numId w:val="52"/>
        </w:numPr>
        <w:shd w:val="clear" w:color="auto" w:fill="auto"/>
        <w:tabs>
          <w:tab w:val="left" w:pos="700"/>
        </w:tabs>
        <w:spacing w:before="0" w:after="84" w:line="197" w:lineRule="exact"/>
        <w:ind w:left="720" w:hanging="720"/>
        <w:jc w:val="both"/>
      </w:pPr>
      <w:r>
        <w:t>Pokud není v této smlouvě výslovně uvedeno jinak, předkládá Zhotovitel TDS a Objednateli veškeré písemné dokumenty vždy ve třech vyhotoveních, která budou sloužit pro vnitřní potřeby TDS a Objednatele.</w:t>
      </w:r>
    </w:p>
    <w:p w:rsidR="000D37A3" w:rsidRDefault="000D37A3" w:rsidP="00E55717">
      <w:pPr>
        <w:pStyle w:val="Zkladntext21"/>
        <w:numPr>
          <w:ilvl w:val="0"/>
          <w:numId w:val="52"/>
        </w:numPr>
        <w:shd w:val="clear" w:color="auto" w:fill="auto"/>
        <w:tabs>
          <w:tab w:val="left" w:pos="700"/>
        </w:tabs>
        <w:spacing w:before="0" w:after="80" w:line="192" w:lineRule="exact"/>
        <w:ind w:left="720" w:hanging="720"/>
        <w:jc w:val="both"/>
      </w:pPr>
      <w:r>
        <w:t>Změnu oprávněných osob nebo změnu rozsahu oprávnění těchto osob, stejně tak změnu údajů uvedených v záhlaví této smlouvy je nutno oznámit druhé smluvní straně písemně. Účinnost má takováto změna dnem doručení.</w:t>
      </w:r>
    </w:p>
    <w:p w:rsidR="000D37A3" w:rsidRDefault="000D37A3" w:rsidP="00E55717">
      <w:pPr>
        <w:pStyle w:val="Zkladntext21"/>
        <w:numPr>
          <w:ilvl w:val="0"/>
          <w:numId w:val="52"/>
        </w:numPr>
        <w:shd w:val="clear" w:color="auto" w:fill="auto"/>
        <w:tabs>
          <w:tab w:val="left" w:pos="700"/>
        </w:tabs>
        <w:spacing w:before="0" w:after="76" w:line="192" w:lineRule="exact"/>
        <w:ind w:left="720" w:hanging="720"/>
        <w:jc w:val="both"/>
      </w:pPr>
      <w:r>
        <w:t>Zhotovitel není oprávněn převést bez předchozího písemného souhlasu Objednatele svá práva a závazky, vyplývající z této smlouvy na třetí osobu.</w:t>
      </w:r>
    </w:p>
    <w:p w:rsidR="000D37A3" w:rsidRDefault="000D37A3" w:rsidP="00E55717">
      <w:pPr>
        <w:pStyle w:val="Zkladntext21"/>
        <w:numPr>
          <w:ilvl w:val="0"/>
          <w:numId w:val="52"/>
        </w:numPr>
        <w:shd w:val="clear" w:color="auto" w:fill="auto"/>
        <w:tabs>
          <w:tab w:val="left" w:pos="700"/>
        </w:tabs>
        <w:spacing w:before="0" w:after="80" w:line="197" w:lineRule="exact"/>
        <w:ind w:left="720" w:hanging="720"/>
        <w:jc w:val="both"/>
      </w:pPr>
      <w:r>
        <w:t>Tuto smlouvu lze měnit pouze písemnými dodatky, označenými jako dodatek s pořadovým číslem ke smlouvě o dílo a potvrzenými oběma smluvními stranami.</w:t>
      </w:r>
    </w:p>
    <w:p w:rsidR="000D37A3" w:rsidRDefault="000D37A3" w:rsidP="00E55717">
      <w:pPr>
        <w:pStyle w:val="Zkladntext21"/>
        <w:numPr>
          <w:ilvl w:val="0"/>
          <w:numId w:val="52"/>
        </w:numPr>
        <w:shd w:val="clear" w:color="auto" w:fill="auto"/>
        <w:tabs>
          <w:tab w:val="left" w:pos="700"/>
        </w:tabs>
        <w:spacing w:before="0" w:after="82" w:line="197" w:lineRule="exact"/>
        <w:ind w:left="720" w:hanging="720"/>
        <w:jc w:val="both"/>
      </w:pPr>
      <w:r>
        <w:t>Tato smlouva je vyhotovena ve čtyřech stejnopisech, z nichž dva obdrží Objednatel a dva Zhotovitel, přičemž podpisy oprávněných zástupců obou smluvních stran jsou opatřeny všechny její strany.</w:t>
      </w:r>
    </w:p>
    <w:p w:rsidR="000D37A3" w:rsidRDefault="000D37A3" w:rsidP="00E55717">
      <w:pPr>
        <w:pStyle w:val="Zkladntext21"/>
        <w:numPr>
          <w:ilvl w:val="0"/>
          <w:numId w:val="52"/>
        </w:numPr>
        <w:shd w:val="clear" w:color="auto" w:fill="auto"/>
        <w:tabs>
          <w:tab w:val="left" w:pos="700"/>
        </w:tabs>
        <w:spacing w:before="0" w:after="80"/>
        <w:ind w:left="720" w:hanging="720"/>
        <w:jc w:val="both"/>
      </w:pPr>
      <w:r>
        <w:t>Tato smlouva nabývá platnosti a účinnosti dnem zveřejnění v registru smluv.</w:t>
      </w:r>
    </w:p>
    <w:p w:rsidR="000D37A3" w:rsidRDefault="000D37A3" w:rsidP="00E55717">
      <w:pPr>
        <w:pStyle w:val="Zkladntext21"/>
        <w:numPr>
          <w:ilvl w:val="0"/>
          <w:numId w:val="52"/>
        </w:numPr>
        <w:shd w:val="clear" w:color="auto" w:fill="auto"/>
        <w:tabs>
          <w:tab w:val="left" w:pos="700"/>
        </w:tabs>
        <w:spacing w:before="0" w:after="0"/>
        <w:ind w:left="720" w:hanging="720"/>
        <w:jc w:val="both"/>
      </w:pPr>
      <w:r>
        <w:t>Nedílnou součástí této smlouvy jsou tyto přílohy:</w:t>
      </w:r>
      <w:r>
        <w:br w:type="page"/>
      </w:r>
    </w:p>
    <w:p w:rsidR="000D37A3" w:rsidRDefault="000D37A3" w:rsidP="000D37A3">
      <w:pPr>
        <w:pStyle w:val="Zkladntext21"/>
        <w:shd w:val="clear" w:color="auto" w:fill="auto"/>
        <w:spacing w:before="0" w:after="0" w:line="254" w:lineRule="exact"/>
        <w:ind w:left="740" w:firstLine="0"/>
        <w:jc w:val="both"/>
      </w:pPr>
      <w:r>
        <w:t>příloha číslo I - SPECIFIKACE PŘEDMĚTU PLNĚNÍ (PRACÍ A DODÁVEK), která se skládá z těchto částí:</w:t>
      </w:r>
    </w:p>
    <w:p w:rsidR="000D37A3" w:rsidRDefault="000D37A3" w:rsidP="000D37A3">
      <w:pPr>
        <w:pStyle w:val="Zkladntext21"/>
        <w:numPr>
          <w:ilvl w:val="0"/>
          <w:numId w:val="4"/>
        </w:numPr>
        <w:shd w:val="clear" w:color="auto" w:fill="auto"/>
        <w:tabs>
          <w:tab w:val="left" w:pos="2141"/>
        </w:tabs>
        <w:spacing w:before="0" w:after="0" w:line="254" w:lineRule="exact"/>
        <w:ind w:left="1440" w:firstLine="0"/>
      </w:pPr>
      <w:r>
        <w:t>PROJEKTU a ROZPOČTU;</w:t>
      </w:r>
    </w:p>
    <w:p w:rsidR="000D37A3" w:rsidRDefault="000D37A3" w:rsidP="00916DB6">
      <w:pPr>
        <w:pStyle w:val="Zkladntext21"/>
        <w:numPr>
          <w:ilvl w:val="0"/>
          <w:numId w:val="4"/>
        </w:numPr>
        <w:shd w:val="clear" w:color="auto" w:fill="auto"/>
        <w:tabs>
          <w:tab w:val="right" w:pos="2127"/>
          <w:tab w:val="right" w:pos="4358"/>
        </w:tabs>
        <w:spacing w:before="0" w:after="0" w:line="254" w:lineRule="exact"/>
        <w:ind w:left="1440" w:firstLine="0"/>
      </w:pPr>
      <w:r>
        <w:t>ZADÁVACÍ</w:t>
      </w:r>
      <w:r>
        <w:tab/>
        <w:t>DOKUMENTACE;</w:t>
      </w:r>
    </w:p>
    <w:p w:rsidR="000D37A3" w:rsidRDefault="000D37A3" w:rsidP="000D37A3">
      <w:pPr>
        <w:pStyle w:val="Zkladntext21"/>
        <w:numPr>
          <w:ilvl w:val="0"/>
          <w:numId w:val="4"/>
        </w:numPr>
        <w:shd w:val="clear" w:color="auto" w:fill="auto"/>
        <w:tabs>
          <w:tab w:val="left" w:pos="2141"/>
        </w:tabs>
        <w:spacing w:before="0" w:after="0" w:line="254" w:lineRule="exact"/>
        <w:ind w:left="1440" w:firstLine="0"/>
      </w:pPr>
      <w:r>
        <w:t>NABÍDKY.</w:t>
      </w:r>
    </w:p>
    <w:p w:rsidR="000D37A3" w:rsidRDefault="000D37A3" w:rsidP="000D37A3">
      <w:pPr>
        <w:pStyle w:val="Zkladntext21"/>
        <w:shd w:val="clear" w:color="auto" w:fill="auto"/>
        <w:spacing w:before="0" w:after="146" w:line="254" w:lineRule="exact"/>
        <w:ind w:left="740" w:firstLine="0"/>
        <w:jc w:val="both"/>
      </w:pPr>
      <w:r>
        <w:t>příloha číslo II - HARMONOGRAM PLNĚNÍ PRACÍ A DODÁVEK</w:t>
      </w:r>
    </w:p>
    <w:p w:rsidR="000D37A3" w:rsidRDefault="000D37A3" w:rsidP="00E55717">
      <w:pPr>
        <w:pStyle w:val="Zkladntext21"/>
        <w:numPr>
          <w:ilvl w:val="0"/>
          <w:numId w:val="52"/>
        </w:numPr>
        <w:shd w:val="clear" w:color="auto" w:fill="auto"/>
        <w:tabs>
          <w:tab w:val="left" w:pos="701"/>
        </w:tabs>
        <w:spacing w:before="0" w:after="104" w:line="197" w:lineRule="exact"/>
        <w:ind w:left="740" w:hanging="740"/>
        <w:jc w:val="both"/>
      </w:pPr>
      <w:r>
        <w:t>Smluvní strany se dohodly, že jejich vztahy touto smlouvou neupravené se řídí příslušnými ustanoveními občanského zákoníku v platném znění, nevyplývá-li z ujednání v této smlouvě jinak.</w:t>
      </w:r>
    </w:p>
    <w:p w:rsidR="000D37A3" w:rsidRDefault="000D37A3" w:rsidP="00E55717">
      <w:pPr>
        <w:pStyle w:val="Zkladntext21"/>
        <w:numPr>
          <w:ilvl w:val="0"/>
          <w:numId w:val="52"/>
        </w:numPr>
        <w:shd w:val="clear" w:color="auto" w:fill="auto"/>
        <w:tabs>
          <w:tab w:val="left" w:pos="701"/>
        </w:tabs>
        <w:spacing w:before="0" w:after="100" w:line="192" w:lineRule="exact"/>
        <w:ind w:left="740" w:hanging="740"/>
        <w:jc w:val="both"/>
      </w:pPr>
      <w:r>
        <w:t xml:space="preserve">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w:t>
      </w:r>
      <w:r w:rsidR="00916DB6">
        <w:t>pozdějších předpisů, zák. č. 134/201</w:t>
      </w:r>
      <w:r>
        <w:t xml:space="preserve">6 Sb., o </w:t>
      </w:r>
      <w:r w:rsidR="00916DB6">
        <w:t xml:space="preserve">zadávání </w:t>
      </w:r>
      <w:r>
        <w:t>veřejných zakáz</w:t>
      </w:r>
      <w:r w:rsidR="00916DB6">
        <w:t>e</w:t>
      </w:r>
      <w:r>
        <w:t>k, ve znění pozdějších předpisů. V rámci vyloučení všech pochybností smluvní strany prohlašují, že takové uveřejnění této smlouvy nebo jejích částí ze strany Objednatele nevyžaduje předchozí souhlas Zhotovitele.</w:t>
      </w:r>
    </w:p>
    <w:p w:rsidR="000D37A3" w:rsidRDefault="000D37A3" w:rsidP="000D37A3">
      <w:pPr>
        <w:pStyle w:val="Zkladntext21"/>
        <w:shd w:val="clear" w:color="auto" w:fill="auto"/>
        <w:spacing w:before="0" w:after="96" w:line="192" w:lineRule="exact"/>
        <w:ind w:left="740" w:firstLine="0"/>
        <w:jc w:val="both"/>
      </w:pPr>
      <w:r>
        <w:t>Smluvní strany výslovně sjednávají, že uveřejnění této smlouvy v registru smluv (dle zákona č. 340/2015 Sb., o zvláštních podmínkách účinnosti některých smluv, uveřejňování těchto smluv a o registru smluv), zajistí objednatel</w:t>
      </w:r>
    </w:p>
    <w:p w:rsidR="000D37A3" w:rsidRDefault="000D37A3" w:rsidP="00E55717">
      <w:pPr>
        <w:pStyle w:val="Zkladntext21"/>
        <w:numPr>
          <w:ilvl w:val="0"/>
          <w:numId w:val="52"/>
        </w:numPr>
        <w:shd w:val="clear" w:color="auto" w:fill="auto"/>
        <w:tabs>
          <w:tab w:val="left" w:pos="701"/>
        </w:tabs>
        <w:spacing w:before="0" w:after="104" w:line="197" w:lineRule="exact"/>
        <w:ind w:left="740" w:hanging="740"/>
        <w:jc w:val="both"/>
      </w:pPr>
      <w: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0D37A3" w:rsidRDefault="000D37A3" w:rsidP="00E55717">
      <w:pPr>
        <w:pStyle w:val="Zkladntext21"/>
        <w:numPr>
          <w:ilvl w:val="0"/>
          <w:numId w:val="52"/>
        </w:numPr>
        <w:shd w:val="clear" w:color="auto" w:fill="auto"/>
        <w:tabs>
          <w:tab w:val="left" w:pos="701"/>
        </w:tabs>
        <w:spacing w:before="0" w:after="0" w:line="192" w:lineRule="exact"/>
        <w:ind w:left="740" w:hanging="740"/>
        <w:jc w:val="both"/>
      </w:pPr>
      <w: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0D37A3" w:rsidRDefault="000D37A3" w:rsidP="000D37A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p>
    <w:p w:rsidR="000D37A3" w:rsidRDefault="000D37A3" w:rsidP="000D37A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p>
    <w:p w:rsidR="000D37A3" w:rsidRDefault="000D37A3" w:rsidP="000D37A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p>
    <w:p w:rsidR="000D37A3" w:rsidRDefault="000D37A3" w:rsidP="00E930A4">
      <w:pPr>
        <w:pStyle w:val="Import3"/>
        <w:widowControl w:val="0"/>
        <w:shd w:val="clear" w:color="auto" w:fill="FFFFFF" w:themeFill="background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r>
        <w:rPr>
          <w:rFonts w:ascii="Verdana" w:hAnsi="Verdana" w:cs="Arial"/>
          <w:b/>
          <w:i/>
          <w:sz w:val="16"/>
          <w:szCs w:val="16"/>
        </w:rPr>
        <w:t xml:space="preserve">V Praze dne </w:t>
      </w:r>
      <w:r w:rsidR="00457677">
        <w:rPr>
          <w:rFonts w:ascii="Verdana" w:hAnsi="Verdana" w:cs="Arial"/>
          <w:b/>
          <w:i/>
          <w:sz w:val="16"/>
          <w:szCs w:val="16"/>
        </w:rPr>
        <w:t xml:space="preserve">19. 6. </w:t>
      </w:r>
      <w:r>
        <w:rPr>
          <w:rFonts w:ascii="Verdana" w:hAnsi="Verdana" w:cs="Arial"/>
          <w:b/>
          <w:i/>
          <w:sz w:val="16"/>
          <w:szCs w:val="16"/>
        </w:rPr>
        <w:t>201</w:t>
      </w:r>
      <w:r w:rsidR="006060DA">
        <w:rPr>
          <w:rFonts w:ascii="Verdana" w:hAnsi="Verdana" w:cs="Arial"/>
          <w:b/>
          <w:i/>
          <w:sz w:val="16"/>
          <w:szCs w:val="16"/>
        </w:rPr>
        <w:t>7</w:t>
      </w:r>
      <w:r>
        <w:rPr>
          <w:rFonts w:ascii="Verdana" w:hAnsi="Verdana" w:cs="Arial"/>
          <w:b/>
          <w:i/>
          <w:sz w:val="16"/>
          <w:szCs w:val="16"/>
        </w:rPr>
        <w:t xml:space="preserve">                                                           </w:t>
      </w:r>
      <w:r w:rsidR="00457677">
        <w:rPr>
          <w:rFonts w:ascii="Verdana" w:hAnsi="Verdana" w:cs="Arial"/>
          <w:b/>
          <w:i/>
          <w:sz w:val="16"/>
          <w:szCs w:val="16"/>
        </w:rPr>
        <w:t xml:space="preserve">                V Praze dne 19</w:t>
      </w:r>
      <w:r w:rsidR="00E930A4">
        <w:rPr>
          <w:rFonts w:ascii="Verdana" w:hAnsi="Verdana" w:cs="Arial"/>
          <w:b/>
          <w:i/>
          <w:sz w:val="16"/>
          <w:szCs w:val="16"/>
        </w:rPr>
        <w:t>.</w:t>
      </w:r>
      <w:r w:rsidR="00457677">
        <w:rPr>
          <w:rFonts w:ascii="Verdana" w:hAnsi="Verdana" w:cs="Arial"/>
          <w:b/>
          <w:i/>
          <w:sz w:val="16"/>
          <w:szCs w:val="16"/>
        </w:rPr>
        <w:t xml:space="preserve"> </w:t>
      </w:r>
      <w:r w:rsidR="00E930A4">
        <w:rPr>
          <w:rFonts w:ascii="Verdana" w:hAnsi="Verdana" w:cs="Arial"/>
          <w:b/>
          <w:i/>
          <w:sz w:val="16"/>
          <w:szCs w:val="16"/>
        </w:rPr>
        <w:t>června 2017</w:t>
      </w:r>
    </w:p>
    <w:p w:rsidR="000D37A3" w:rsidRDefault="000D37A3" w:rsidP="000D37A3">
      <w:pPr>
        <w:pStyle w:val="Import0"/>
        <w:widowControl w:val="0"/>
        <w:suppressAutoHyphens w:val="0"/>
        <w:spacing w:line="240" w:lineRule="auto"/>
        <w:rPr>
          <w:rFonts w:ascii="Verdana" w:hAnsi="Verdana" w:cs="Arial"/>
          <w:b/>
          <w:i/>
          <w:sz w:val="18"/>
        </w:rPr>
      </w:pPr>
    </w:p>
    <w:p w:rsidR="000D37A3" w:rsidRDefault="000D37A3" w:rsidP="000D37A3">
      <w:pPr>
        <w:pStyle w:val="Import0"/>
        <w:widowControl w:val="0"/>
        <w:suppressAutoHyphens w:val="0"/>
        <w:spacing w:line="240" w:lineRule="auto"/>
        <w:rPr>
          <w:rFonts w:ascii="Verdana" w:hAnsi="Verdana" w:cs="Arial"/>
          <w:b/>
          <w:i/>
          <w:sz w:val="18"/>
        </w:rPr>
      </w:pPr>
    </w:p>
    <w:p w:rsidR="000D37A3" w:rsidRDefault="000D37A3" w:rsidP="000D37A3">
      <w:pPr>
        <w:pStyle w:val="Import0"/>
        <w:widowControl w:val="0"/>
        <w:suppressAutoHyphens w:val="0"/>
        <w:spacing w:line="240" w:lineRule="auto"/>
        <w:rPr>
          <w:rFonts w:ascii="Verdana" w:hAnsi="Verdana" w:cs="Arial"/>
          <w:b/>
          <w:i/>
          <w:sz w:val="18"/>
        </w:rPr>
      </w:pPr>
    </w:p>
    <w:p w:rsidR="000D37A3" w:rsidRDefault="000D37A3" w:rsidP="000D37A3">
      <w:pPr>
        <w:pStyle w:val="Import0"/>
        <w:widowControl w:val="0"/>
        <w:suppressAutoHyphens w:val="0"/>
        <w:spacing w:line="240" w:lineRule="auto"/>
        <w:rPr>
          <w:rFonts w:ascii="Verdana" w:hAnsi="Verdana" w:cs="Arial"/>
          <w:b/>
          <w:i/>
          <w:sz w:val="18"/>
        </w:rPr>
      </w:pPr>
    </w:p>
    <w:p w:rsidR="000D37A3" w:rsidRDefault="000D37A3" w:rsidP="000D37A3">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t>__________________________</w:t>
      </w:r>
      <w:r>
        <w:rPr>
          <w:rFonts w:ascii="Verdana" w:hAnsi="Verdana" w:cs="Arial"/>
          <w:b/>
          <w:i/>
          <w:sz w:val="18"/>
        </w:rPr>
        <w:tab/>
      </w:r>
      <w:r w:rsidRPr="00457677">
        <w:rPr>
          <w:rFonts w:ascii="Verdana" w:hAnsi="Verdana" w:cs="Arial"/>
          <w:b/>
          <w:i/>
          <w:sz w:val="18"/>
          <w:shd w:val="clear" w:color="auto" w:fill="FFFFFF" w:themeFill="background1"/>
        </w:rPr>
        <w:t>__________________________</w:t>
      </w:r>
    </w:p>
    <w:p w:rsidR="000D37A3" w:rsidRDefault="000D37A3" w:rsidP="000D37A3">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t>za Objednatele</w:t>
      </w:r>
      <w:r>
        <w:rPr>
          <w:rFonts w:ascii="Verdana" w:hAnsi="Verdana" w:cs="Arial"/>
          <w:i/>
          <w:sz w:val="16"/>
          <w:szCs w:val="16"/>
        </w:rPr>
        <w:tab/>
        <w:t>za Zhotovitele</w:t>
      </w:r>
    </w:p>
    <w:p w:rsidR="000D37A3" w:rsidRDefault="000D37A3" w:rsidP="000D37A3">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0D37A3" w:rsidRDefault="000D37A3" w:rsidP="000D37A3">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Pr>
          <w:rFonts w:ascii="Verdana" w:hAnsi="Verdana" w:cs="Arial"/>
          <w:b/>
          <w:i/>
          <w:sz w:val="16"/>
          <w:szCs w:val="16"/>
        </w:rPr>
        <w:tab/>
        <w:t>Mgr. Bc. Ilona Veselá</w:t>
      </w:r>
      <w:r>
        <w:rPr>
          <w:rFonts w:ascii="Verdana" w:hAnsi="Verdana" w:cs="Arial"/>
          <w:b/>
          <w:i/>
          <w:sz w:val="16"/>
          <w:szCs w:val="16"/>
        </w:rPr>
        <w:tab/>
      </w:r>
      <w:r w:rsidR="00E930A4">
        <w:rPr>
          <w:rFonts w:ascii="Verdana" w:hAnsi="Verdana" w:cs="Arial"/>
          <w:b/>
          <w:i/>
          <w:sz w:val="16"/>
          <w:szCs w:val="16"/>
        </w:rPr>
        <w:t>Pavel Falář</w:t>
      </w:r>
    </w:p>
    <w:p w:rsidR="000D37A3" w:rsidRDefault="000D37A3" w:rsidP="006060DA">
      <w:pPr>
        <w:pStyle w:val="Zkladntext21"/>
        <w:shd w:val="clear" w:color="auto" w:fill="FFFFFF" w:themeFill="background1"/>
        <w:tabs>
          <w:tab w:val="left" w:pos="6611"/>
          <w:tab w:val="left" w:leader="dot" w:pos="8702"/>
        </w:tabs>
        <w:spacing w:before="0" w:after="0" w:line="224" w:lineRule="exact"/>
        <w:ind w:left="760" w:firstLine="0"/>
        <w:jc w:val="both"/>
      </w:pPr>
      <w:r w:rsidRPr="006060DA">
        <w:rPr>
          <w:rFonts w:cs="Arial"/>
          <w:i w:val="0"/>
        </w:rPr>
        <w:t>ředitelka DS Chodov</w:t>
      </w:r>
      <w:r>
        <w:rPr>
          <w:rFonts w:cs="Arial"/>
          <w:i w:val="0"/>
        </w:rPr>
        <w:t xml:space="preserve"> </w:t>
      </w:r>
      <w:r>
        <w:rPr>
          <w:rFonts w:cs="Arial"/>
          <w:b/>
          <w:i w:val="0"/>
        </w:rPr>
        <w:tab/>
      </w:r>
      <w:r w:rsidR="00E930A4">
        <w:rPr>
          <w:rFonts w:cs="Arial"/>
          <w:b/>
          <w:i w:val="0"/>
        </w:rPr>
        <w:t xml:space="preserve">          </w:t>
      </w:r>
      <w:r w:rsidR="00E930A4">
        <w:rPr>
          <w:rFonts w:cs="Arial"/>
          <w:i w:val="0"/>
        </w:rPr>
        <w:t xml:space="preserve">člen představenstva </w:t>
      </w:r>
      <w:r>
        <w:br w:type="page"/>
      </w:r>
    </w:p>
    <w:p w:rsidR="000D37A3" w:rsidRPr="00D14163" w:rsidRDefault="000D37A3" w:rsidP="000D37A3">
      <w:pPr>
        <w:pStyle w:val="Zkladntext90"/>
        <w:shd w:val="clear" w:color="auto" w:fill="auto"/>
        <w:tabs>
          <w:tab w:val="left" w:leader="dot" w:pos="7652"/>
        </w:tabs>
        <w:spacing w:before="0" w:after="100"/>
        <w:ind w:left="1340"/>
        <w:jc w:val="both"/>
      </w:pPr>
      <w:r w:rsidRPr="00D14163">
        <w:rPr>
          <w:rStyle w:val="Zkladntext9Malpsmena"/>
        </w:rPr>
        <w:t xml:space="preserve">příloha číslo i smlouvy o dílo číslo </w:t>
      </w:r>
      <w:r w:rsidR="0052729B">
        <w:rPr>
          <w:rStyle w:val="Zkladntext9Netun"/>
        </w:rPr>
        <w:t>12/2017,</w:t>
      </w:r>
      <w:r w:rsidR="00A16224">
        <w:rPr>
          <w:rStyle w:val="Zkladntext9Netun"/>
        </w:rPr>
        <w:t>1301/2017</w:t>
      </w:r>
    </w:p>
    <w:p w:rsidR="000D37A3" w:rsidRPr="00D14163" w:rsidRDefault="000D37A3" w:rsidP="000D37A3">
      <w:pPr>
        <w:pStyle w:val="Zkladntext90"/>
        <w:shd w:val="clear" w:color="auto" w:fill="auto"/>
        <w:spacing w:before="0" w:after="998"/>
        <w:ind w:left="180"/>
        <w:jc w:val="left"/>
      </w:pPr>
      <w:r w:rsidRPr="00D14163">
        <w:t>SPECIFIKACE PŘEDMĚTU PLNĚNÍ (PRACÍ A DODÁVEK) ZHOTOVITELE</w:t>
      </w:r>
    </w:p>
    <w:p w:rsidR="000D37A3" w:rsidRDefault="000D37A3" w:rsidP="000D37A3">
      <w:pPr>
        <w:pStyle w:val="Zkladntext50"/>
        <w:shd w:val="clear" w:color="auto" w:fill="auto"/>
        <w:spacing w:before="0" w:after="481" w:line="194" w:lineRule="exact"/>
        <w:ind w:firstLine="0"/>
        <w:jc w:val="left"/>
      </w:pPr>
      <w:r>
        <w:t>která se skládá z těchto částí:</w:t>
      </w:r>
    </w:p>
    <w:p w:rsidR="000D37A3" w:rsidRDefault="000D37A3" w:rsidP="000D37A3">
      <w:pPr>
        <w:pStyle w:val="Zkladntext60"/>
        <w:shd w:val="clear" w:color="auto" w:fill="auto"/>
        <w:spacing w:before="0" w:after="239"/>
        <w:ind w:left="380"/>
        <w:jc w:val="left"/>
      </w:pPr>
      <w:r>
        <w:t>• PROJEKTU</w:t>
      </w:r>
    </w:p>
    <w:p w:rsidR="000D37A3" w:rsidRDefault="000D37A3" w:rsidP="000D37A3">
      <w:pPr>
        <w:pStyle w:val="Zkladntext50"/>
        <w:shd w:val="clear" w:color="auto" w:fill="auto"/>
        <w:spacing w:before="0" w:after="481" w:line="194" w:lineRule="exact"/>
        <w:ind w:left="1580" w:firstLine="0"/>
        <w:jc w:val="both"/>
      </w:pPr>
      <w:r>
        <w:t>(uložen jako samostatná část této smlouvy)</w:t>
      </w:r>
    </w:p>
    <w:p w:rsidR="000D37A3" w:rsidRDefault="000D37A3" w:rsidP="000D37A3">
      <w:pPr>
        <w:pStyle w:val="Zkladntext60"/>
        <w:shd w:val="clear" w:color="auto" w:fill="auto"/>
        <w:spacing w:before="0" w:after="239"/>
        <w:ind w:left="380"/>
        <w:jc w:val="left"/>
      </w:pPr>
      <w:r>
        <w:t xml:space="preserve">• </w:t>
      </w:r>
      <w:r w:rsidR="0083041F">
        <w:t>ÚČASTNÍKEM</w:t>
      </w:r>
      <w:r>
        <w:t>EM OCENĚNÝ VÝKAZ VÝMĚR Z PROJEKTU (ROZPOČET) • ZADÁVACÍ DOKUMENTACE</w:t>
      </w:r>
    </w:p>
    <w:p w:rsidR="000D37A3" w:rsidRDefault="000D37A3" w:rsidP="000D37A3">
      <w:pPr>
        <w:pStyle w:val="Zkladntext21"/>
        <w:shd w:val="clear" w:color="auto" w:fill="auto"/>
        <w:spacing w:before="0" w:after="481"/>
        <w:ind w:left="1580" w:firstLine="0"/>
        <w:jc w:val="both"/>
      </w:pPr>
      <w:r>
        <w:t xml:space="preserve">(Zhotovitel jako </w:t>
      </w:r>
      <w:r w:rsidR="0083041F">
        <w:t>účastník</w:t>
      </w:r>
      <w:r>
        <w:t xml:space="preserve"> o veřejnou zakázku nedokládá jako součást své nabídky)</w:t>
      </w:r>
    </w:p>
    <w:p w:rsidR="000D37A3" w:rsidRDefault="000D37A3" w:rsidP="000D37A3">
      <w:pPr>
        <w:pStyle w:val="Zkladntext60"/>
        <w:shd w:val="clear" w:color="auto" w:fill="auto"/>
        <w:spacing w:before="0" w:after="237"/>
        <w:ind w:left="380"/>
        <w:jc w:val="left"/>
      </w:pPr>
      <w:r>
        <w:t>• NABÍDKY</w:t>
      </w:r>
    </w:p>
    <w:p w:rsidR="000D37A3" w:rsidRDefault="000D37A3" w:rsidP="000D37A3">
      <w:pPr>
        <w:pStyle w:val="Zkladntext21"/>
        <w:shd w:val="clear" w:color="auto" w:fill="auto"/>
        <w:spacing w:before="0" w:after="0" w:line="197" w:lineRule="exact"/>
        <w:ind w:left="1580" w:firstLine="0"/>
        <w:jc w:val="both"/>
      </w:pPr>
      <w:r>
        <w:t xml:space="preserve">(Nabídka Zhotovitele jako </w:t>
      </w:r>
      <w:r w:rsidR="0083041F">
        <w:t>účastníka</w:t>
      </w:r>
      <w:r>
        <w:t xml:space="preserve"> o veřejnou zakázku je uložena samostatně jako nedílná součást dokumentace veřejné zakázky)</w:t>
      </w:r>
    </w:p>
    <w:p w:rsidR="004D58BA" w:rsidRDefault="004D58BA" w:rsidP="000D37A3">
      <w:pPr>
        <w:pStyle w:val="Zkladntext21"/>
        <w:shd w:val="clear" w:color="auto" w:fill="auto"/>
        <w:spacing w:before="0" w:after="0" w:line="197" w:lineRule="exact"/>
        <w:ind w:left="1580" w:firstLine="0"/>
        <w:jc w:val="both"/>
        <w:sectPr w:rsidR="004D58BA" w:rsidSect="000D37A3">
          <w:headerReference w:type="even" r:id="rId10"/>
          <w:headerReference w:type="default" r:id="rId11"/>
          <w:footerReference w:type="even" r:id="rId12"/>
          <w:footerReference w:type="default" r:id="rId13"/>
          <w:pgSz w:w="11900" w:h="16840"/>
          <w:pgMar w:top="1807" w:right="1127" w:bottom="1134" w:left="1128" w:header="142" w:footer="6" w:gutter="0"/>
          <w:cols w:space="708"/>
          <w:noEndnote/>
          <w:docGrid w:linePitch="360"/>
        </w:sectPr>
      </w:pPr>
    </w:p>
    <w:p w:rsidR="000D37A3" w:rsidRDefault="000D37A3" w:rsidP="000D37A3">
      <w:pPr>
        <w:pStyle w:val="Zkladntext90"/>
        <w:shd w:val="clear" w:color="auto" w:fill="auto"/>
        <w:tabs>
          <w:tab w:val="left" w:leader="dot" w:pos="7814"/>
          <w:tab w:val="left" w:leader="dot" w:pos="8405"/>
        </w:tabs>
        <w:spacing w:before="0" w:after="100"/>
        <w:ind w:left="1320"/>
        <w:jc w:val="both"/>
      </w:pPr>
      <w:r>
        <w:t xml:space="preserve">PŘÍLOHA CISLO II SMLOUVY O DÍLO CISLO </w:t>
      </w:r>
      <w:r w:rsidR="0052729B">
        <w:t>12</w:t>
      </w:r>
      <w:r w:rsidR="0052729B" w:rsidRPr="00A16224">
        <w:t>/2017</w:t>
      </w:r>
      <w:r w:rsidR="0052729B" w:rsidRPr="00A16224">
        <w:rPr>
          <w:i w:val="0"/>
        </w:rPr>
        <w:t xml:space="preserve">, </w:t>
      </w:r>
      <w:r w:rsidR="00A16224" w:rsidRPr="00A16224">
        <w:rPr>
          <w:rStyle w:val="Zkladntext9Netun"/>
          <w:b/>
          <w:i/>
          <w:sz w:val="22"/>
        </w:rPr>
        <w:t>1301/2017</w:t>
      </w:r>
    </w:p>
    <w:p w:rsidR="000D37A3" w:rsidRDefault="000D37A3" w:rsidP="000D37A3">
      <w:pPr>
        <w:pStyle w:val="Zkladntext90"/>
        <w:shd w:val="clear" w:color="auto" w:fill="auto"/>
        <w:spacing w:before="0" w:after="1040"/>
        <w:ind w:left="20"/>
      </w:pPr>
      <w:r>
        <w:t>HARMONOGRAM PLNĚNÍ PRACÍ A DODÁVEK</w:t>
      </w:r>
    </w:p>
    <w:p w:rsidR="00491037" w:rsidRPr="000D37A3" w:rsidRDefault="000D37A3" w:rsidP="000D37A3">
      <w:r>
        <w:t xml:space="preserve">Zhotovitel jako </w:t>
      </w:r>
      <w:r w:rsidR="0083041F">
        <w:t xml:space="preserve">účastník </w:t>
      </w:r>
      <w:r>
        <w:t>veřejn</w:t>
      </w:r>
      <w:r w:rsidR="00320428">
        <w:t>é</w:t>
      </w:r>
      <w:r>
        <w:t xml:space="preserve"> zakázk</w:t>
      </w:r>
      <w:r w:rsidR="00320428">
        <w:t>y</w:t>
      </w:r>
      <w:r>
        <w:t xml:space="preserve"> dokládá jako součást své nabídky harmonogram postupu prací</w:t>
      </w:r>
      <w:r>
        <w:br/>
        <w:t>v minimálním časovém členění na dny a to samostatný pro každou</w:t>
      </w:r>
      <w:r w:rsidR="00320428">
        <w:t xml:space="preserve"> koupelnu zvlášť.</w:t>
      </w:r>
    </w:p>
    <w:sectPr w:rsidR="00491037" w:rsidRPr="000D37A3" w:rsidSect="00137593">
      <w:headerReference w:type="default" r:id="rId14"/>
      <w:footerReference w:type="default" r:id="rId15"/>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2F" w:rsidRDefault="00A3072F" w:rsidP="0018738A">
      <w:pPr>
        <w:spacing w:after="0" w:line="240" w:lineRule="auto"/>
      </w:pPr>
      <w:r>
        <w:separator/>
      </w:r>
    </w:p>
  </w:endnote>
  <w:endnote w:type="continuationSeparator" w:id="0">
    <w:p w:rsidR="00A3072F" w:rsidRDefault="00A3072F"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DD" w:rsidRPr="00ED0835" w:rsidRDefault="005704DD" w:rsidP="000D37A3">
    <w:pPr>
      <w:pStyle w:val="Zpat"/>
      <w:pBdr>
        <w:top w:val="thinThickSmallGap" w:sz="12" w:space="1" w:color="0000CC"/>
      </w:pBdr>
      <w:spacing w:before="120"/>
      <w:rPr>
        <w:rFonts w:ascii="Verdana" w:hAnsi="Verdana"/>
        <w:b/>
        <w:i/>
        <w:color w:val="0000CC"/>
        <w:sz w:val="14"/>
        <w:szCs w:val="14"/>
      </w:rPr>
    </w:pPr>
    <w:r>
      <w:rPr>
        <w:rFonts w:ascii="Verdana" w:hAnsi="Verdana"/>
        <w:b/>
        <w:i/>
        <w:color w:val="0000CC"/>
        <w:sz w:val="14"/>
        <w:szCs w:val="14"/>
      </w:rPr>
      <w:t xml:space="preserve">Za Objednatele                                                                  </w:t>
    </w:r>
    <w:r w:rsidRPr="00ED0835">
      <w:rPr>
        <w:rFonts w:ascii="Verdana" w:hAnsi="Verdana"/>
        <w:b/>
        <w:i/>
        <w:color w:val="0000CC"/>
        <w:sz w:val="14"/>
        <w:szCs w:val="14"/>
      </w:rPr>
      <w:t xml:space="preserve">strana číslo  </w:t>
    </w:r>
    <w:r w:rsidRPr="00371BA5">
      <w:rPr>
        <w:rFonts w:ascii="Verdana" w:hAnsi="Verdana"/>
        <w:b/>
        <w:i/>
        <w:color w:val="0000CC"/>
        <w:sz w:val="14"/>
        <w:szCs w:val="14"/>
      </w:rPr>
      <w:fldChar w:fldCharType="begin"/>
    </w:r>
    <w:r w:rsidRPr="00371BA5">
      <w:rPr>
        <w:rFonts w:ascii="Verdana" w:hAnsi="Verdana"/>
        <w:b/>
        <w:i/>
        <w:color w:val="0000CC"/>
        <w:sz w:val="14"/>
        <w:szCs w:val="14"/>
      </w:rPr>
      <w:instrText xml:space="preserve"> PAGE </w:instrText>
    </w:r>
    <w:r w:rsidRPr="00371BA5">
      <w:rPr>
        <w:rFonts w:ascii="Verdana" w:hAnsi="Verdana"/>
        <w:b/>
        <w:i/>
        <w:color w:val="0000CC"/>
        <w:sz w:val="14"/>
        <w:szCs w:val="14"/>
      </w:rPr>
      <w:fldChar w:fldCharType="separate"/>
    </w:r>
    <w:r>
      <w:rPr>
        <w:rFonts w:ascii="Verdana" w:hAnsi="Verdana"/>
        <w:b/>
        <w:i/>
        <w:noProof/>
        <w:color w:val="0000CC"/>
        <w:sz w:val="14"/>
        <w:szCs w:val="14"/>
      </w:rPr>
      <w:t>20</w:t>
    </w:r>
    <w:r w:rsidRPr="00371BA5">
      <w:rPr>
        <w:rFonts w:ascii="Verdana" w:hAnsi="Verdana"/>
        <w:b/>
        <w:i/>
        <w:color w:val="0000CC"/>
        <w:sz w:val="14"/>
        <w:szCs w:val="14"/>
      </w:rPr>
      <w:fldChar w:fldCharType="end"/>
    </w:r>
    <w:r w:rsidRPr="00371BA5">
      <w:rPr>
        <w:rFonts w:ascii="Verdana" w:hAnsi="Verdana"/>
        <w:i/>
      </w:rPr>
      <w:t xml:space="preserve">  </w:t>
    </w:r>
    <w:r>
      <w:rPr>
        <w:rStyle w:val="slostrnky"/>
        <w:b/>
        <w:color w:val="0000CC"/>
        <w:sz w:val="14"/>
        <w:szCs w:val="14"/>
      </w:rPr>
      <w:t xml:space="preserve">                                 </w:t>
    </w:r>
    <w:r w:rsidRPr="00371BA5">
      <w:rPr>
        <w:rFonts w:ascii="Verdana" w:hAnsi="Verdana"/>
        <w:b/>
        <w:i/>
        <w:color w:val="0000CC"/>
        <w:sz w:val="14"/>
        <w:szCs w:val="14"/>
      </w:rPr>
      <w:t>za Zhotovitele</w:t>
    </w:r>
  </w:p>
  <w:p w:rsidR="005704DD" w:rsidRDefault="005704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DD" w:rsidRPr="00137593" w:rsidRDefault="005704DD" w:rsidP="000D37A3">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6432" behindDoc="0" locked="0" layoutInCell="1" allowOverlap="1" wp14:anchorId="7905AFF6" wp14:editId="6A3C6D7F">
              <wp:simplePos x="0" y="0"/>
              <wp:positionH relativeFrom="column">
                <wp:posOffset>5763260</wp:posOffset>
              </wp:positionH>
              <wp:positionV relativeFrom="paragraph">
                <wp:posOffset>48763</wp:posOffset>
              </wp:positionV>
              <wp:extent cx="415636" cy="368135"/>
              <wp:effectExtent l="0" t="0" r="3810" b="0"/>
              <wp:wrapNone/>
              <wp:docPr id="13" name="Textové pole 13"/>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04DD" w:rsidRDefault="005704DD" w:rsidP="000D37A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13" o:spid="_x0000_s1030" type="#_x0000_t202" style="position:absolute;left:0;text-align:left;margin-left:453.8pt;margin-top:3.85pt;width:32.75pt;height:2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" fillcolor="white [3201]" stroked="f" strokeweight=".5pt">
              <v:textbox>
                <w:txbxContent>
                  <w:p w:rsidR="005704DD" w:rsidRDefault="005704DD" w:rsidP="000D37A3">
                    <w:pPr>
                      <w:jc w:val="right"/>
                    </w:pPr>
                  </w:p>
                </w:txbxContent>
              </v:textbox>
            </v:shape>
          </w:pict>
        </mc:Fallback>
      </mc:AlternateContent>
    </w:r>
    <w:r w:rsidRPr="00137593">
      <w:rPr>
        <w:sz w:val="18"/>
        <w:szCs w:val="18"/>
      </w:rPr>
      <w:t>Tel.: 267 907 111, FAX: 267 910 235</w:t>
    </w:r>
    <w:r w:rsidRPr="00137593">
      <w:rPr>
        <w:b/>
        <w:caps/>
        <w:sz w:val="18"/>
        <w:szCs w:val="18"/>
      </w:rPr>
      <w:t xml:space="preserve">,  </w:t>
    </w:r>
    <w:r w:rsidRPr="00137593">
      <w:rPr>
        <w:rStyle w:val="Hypertextovodkaz"/>
        <w:color w:val="auto"/>
        <w:sz w:val="18"/>
        <w:szCs w:val="18"/>
        <w:u w:val="none"/>
      </w:rPr>
      <w:t>DS: btgr7mf,</w:t>
    </w:r>
    <w:r w:rsidRPr="00137593">
      <w:rPr>
        <w:rStyle w:val="Hypertextovodkaz"/>
        <w:b/>
        <w:color w:val="auto"/>
        <w:sz w:val="18"/>
        <w:szCs w:val="18"/>
        <w:u w:val="none"/>
      </w:rPr>
      <w:t xml:space="preserve">  </w:t>
    </w:r>
    <w:r w:rsidRPr="00137593">
      <w:rPr>
        <w:sz w:val="18"/>
        <w:szCs w:val="18"/>
      </w:rPr>
      <w:t>IČ: 70876606</w:t>
    </w:r>
  </w:p>
  <w:p w:rsidR="005704DD" w:rsidRPr="00137593" w:rsidRDefault="005704DD" w:rsidP="000D37A3">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65408" behindDoc="1" locked="1" layoutInCell="0" allowOverlap="0" wp14:anchorId="2B41882A" wp14:editId="0C1183BC">
          <wp:simplePos x="0" y="0"/>
          <wp:positionH relativeFrom="column">
            <wp:posOffset>15875</wp:posOffset>
          </wp:positionH>
          <wp:positionV relativeFrom="page">
            <wp:posOffset>9879965</wp:posOffset>
          </wp:positionV>
          <wp:extent cx="511200" cy="511200"/>
          <wp:effectExtent l="0" t="0" r="3175" b="3175"/>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14:sizeRelH relativeFrom="margin">
            <wp14:pctWidth>0</wp14:pctWidth>
          </wp14:sizeRelH>
          <wp14:sizeRelV relativeFrom="margin">
            <wp14:pctHeight>0</wp14:pctHeight>
          </wp14:sizeRelV>
        </wp:anchor>
      </w:drawing>
    </w:r>
    <w:r w:rsidRPr="00137593">
      <w:rPr>
        <w:sz w:val="18"/>
        <w:szCs w:val="18"/>
      </w:rPr>
      <w:t xml:space="preserve">E-mail: </w:t>
    </w:r>
    <w:hyperlink r:id="rId2" w:history="1">
      <w:r w:rsidRPr="00137593">
        <w:rPr>
          <w:rStyle w:val="Hypertextovodkaz"/>
          <w:sz w:val="18"/>
          <w:szCs w:val="18"/>
        </w:rPr>
        <w:t>chodov@seniordomov.cz</w:t>
      </w:r>
    </w:hyperlink>
    <w:r w:rsidRPr="00137593">
      <w:rPr>
        <w:rStyle w:val="Hypertextovodkaz"/>
        <w:color w:val="auto"/>
        <w:sz w:val="18"/>
        <w:szCs w:val="18"/>
        <w:u w:val="none"/>
      </w:rPr>
      <w:t xml:space="preserve">; web: </w:t>
    </w:r>
    <w:hyperlink r:id="rId3" w:history="1">
      <w:r w:rsidRPr="00137593">
        <w:rPr>
          <w:rStyle w:val="Hypertextovodkaz"/>
          <w:sz w:val="18"/>
          <w:szCs w:val="18"/>
        </w:rPr>
        <w:t>www.seniordomov.cz</w:t>
      </w:r>
    </w:hyperlink>
    <w:r w:rsidRPr="00137593">
      <w:rPr>
        <w:rStyle w:val="Hypertextovodkaz"/>
        <w:color w:val="auto"/>
        <w:sz w:val="18"/>
        <w:szCs w:val="18"/>
        <w:u w:val="none"/>
      </w:rPr>
      <w:t xml:space="preserve"> </w:t>
    </w:r>
  </w:p>
  <w:p w:rsidR="005704DD" w:rsidRPr="00137593" w:rsidRDefault="005704DD" w:rsidP="000D37A3">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Příspěvková organizace Hlavního města Prahy</w:t>
    </w:r>
  </w:p>
  <w:p w:rsidR="005704DD" w:rsidRPr="000D37A3" w:rsidRDefault="005704D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DD" w:rsidRPr="00137593" w:rsidRDefault="005704DD" w:rsidP="008E5CC8">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0288" behindDoc="0" locked="0" layoutInCell="1" allowOverlap="1" wp14:anchorId="4B38D752" wp14:editId="5EA94273">
              <wp:simplePos x="0" y="0"/>
              <wp:positionH relativeFrom="column">
                <wp:posOffset>5763260</wp:posOffset>
              </wp:positionH>
              <wp:positionV relativeFrom="paragraph">
                <wp:posOffset>48763</wp:posOffset>
              </wp:positionV>
              <wp:extent cx="415636" cy="368135"/>
              <wp:effectExtent l="0" t="0" r="3810" b="0"/>
              <wp:wrapNone/>
              <wp:docPr id="1" name="Textové pole 1"/>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04DD" w:rsidRDefault="005704DD" w:rsidP="00262CF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1" o:spid="_x0000_s1031" type="#_x0000_t202" style="position:absolute;left:0;text-align:left;margin-left:453.8pt;margin-top:3.85pt;width:32.75pt;height: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m3kwIAAJU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" fillcolor="white [3201]" stroked="f" strokeweight=".5pt">
              <v:textbox>
                <w:txbxContent>
                  <w:p w:rsidR="005704DD" w:rsidRDefault="005704DD" w:rsidP="00262CFE">
                    <w:pPr>
                      <w:jc w:val="right"/>
                    </w:pPr>
                  </w:p>
                </w:txbxContent>
              </v:textbox>
            </v:shape>
          </w:pict>
        </mc:Fallback>
      </mc:AlternateContent>
    </w:r>
    <w:r w:rsidRPr="00137593">
      <w:rPr>
        <w:sz w:val="18"/>
        <w:szCs w:val="18"/>
      </w:rPr>
      <w:t>Tel.: 267 907 111, FAX: 267 910 235</w:t>
    </w:r>
    <w:r w:rsidRPr="00137593">
      <w:rPr>
        <w:b/>
        <w:caps/>
        <w:sz w:val="18"/>
        <w:szCs w:val="18"/>
      </w:rPr>
      <w:t xml:space="preserve">,  </w:t>
    </w:r>
    <w:r w:rsidRPr="00137593">
      <w:rPr>
        <w:rStyle w:val="Hypertextovodkaz"/>
        <w:color w:val="auto"/>
        <w:sz w:val="18"/>
        <w:szCs w:val="18"/>
        <w:u w:val="none"/>
      </w:rPr>
      <w:t>DS: btgr7mf,</w:t>
    </w:r>
    <w:r w:rsidRPr="00137593">
      <w:rPr>
        <w:rStyle w:val="Hypertextovodkaz"/>
        <w:b/>
        <w:color w:val="auto"/>
        <w:sz w:val="18"/>
        <w:szCs w:val="18"/>
        <w:u w:val="none"/>
      </w:rPr>
      <w:t xml:space="preserve">  </w:t>
    </w:r>
    <w:r w:rsidRPr="00137593">
      <w:rPr>
        <w:sz w:val="18"/>
        <w:szCs w:val="18"/>
      </w:rPr>
      <w:t>IČ: 70876606</w:t>
    </w:r>
  </w:p>
  <w:p w:rsidR="005704DD" w:rsidRPr="00137593" w:rsidRDefault="005704DD" w:rsidP="008E5CC8">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58240" behindDoc="1" locked="1" layoutInCell="0" allowOverlap="0" wp14:anchorId="1E671191" wp14:editId="7319AEB4">
          <wp:simplePos x="0" y="0"/>
          <wp:positionH relativeFrom="column">
            <wp:posOffset>15875</wp:posOffset>
          </wp:positionH>
          <wp:positionV relativeFrom="page">
            <wp:posOffset>9879965</wp:posOffset>
          </wp:positionV>
          <wp:extent cx="511200" cy="511200"/>
          <wp:effectExtent l="0" t="0" r="3175" b="317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14:sizeRelH relativeFrom="margin">
            <wp14:pctWidth>0</wp14:pctWidth>
          </wp14:sizeRelH>
          <wp14:sizeRelV relativeFrom="margin">
            <wp14:pctHeight>0</wp14:pctHeight>
          </wp14:sizeRelV>
        </wp:anchor>
      </w:drawing>
    </w:r>
    <w:r w:rsidRPr="00137593">
      <w:rPr>
        <w:sz w:val="18"/>
        <w:szCs w:val="18"/>
      </w:rPr>
      <w:t xml:space="preserve">E-mail: </w:t>
    </w:r>
    <w:hyperlink r:id="rId2" w:history="1">
      <w:r w:rsidRPr="00137593">
        <w:rPr>
          <w:rStyle w:val="Hypertextovodkaz"/>
          <w:sz w:val="18"/>
          <w:szCs w:val="18"/>
        </w:rPr>
        <w:t>chodov@seniordomov.cz</w:t>
      </w:r>
    </w:hyperlink>
    <w:r w:rsidRPr="00137593">
      <w:rPr>
        <w:rStyle w:val="Hypertextovodkaz"/>
        <w:color w:val="auto"/>
        <w:sz w:val="18"/>
        <w:szCs w:val="18"/>
        <w:u w:val="none"/>
      </w:rPr>
      <w:t xml:space="preserve">; web: </w:t>
    </w:r>
    <w:hyperlink r:id="rId3" w:history="1">
      <w:r w:rsidRPr="00137593">
        <w:rPr>
          <w:rStyle w:val="Hypertextovodkaz"/>
          <w:sz w:val="18"/>
          <w:szCs w:val="18"/>
        </w:rPr>
        <w:t>www.seniordomov.cz</w:t>
      </w:r>
    </w:hyperlink>
    <w:r w:rsidRPr="00137593">
      <w:rPr>
        <w:rStyle w:val="Hypertextovodkaz"/>
        <w:color w:val="auto"/>
        <w:sz w:val="18"/>
        <w:szCs w:val="18"/>
        <w:u w:val="none"/>
      </w:rPr>
      <w:t xml:space="preserve"> </w:t>
    </w:r>
  </w:p>
  <w:p w:rsidR="005704DD" w:rsidRPr="00137593" w:rsidRDefault="005704DD"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Příspěvková organizace Hlavního města Prahy</w:t>
    </w:r>
  </w:p>
  <w:p w:rsidR="005704DD" w:rsidRDefault="005704DD" w:rsidP="0018738A">
    <w:pPr>
      <w:spacing w:after="0"/>
      <w:rPr>
        <w:rStyle w:val="Hypertextovodkaz"/>
        <w:sz w:val="18"/>
        <w:szCs w:val="18"/>
      </w:rPr>
    </w:pPr>
  </w:p>
  <w:p w:rsidR="005704DD" w:rsidRPr="0018738A" w:rsidRDefault="005704DD" w:rsidP="0018738A">
    <w:pPr>
      <w:spacing w:after="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2F" w:rsidRDefault="00A3072F" w:rsidP="0018738A">
      <w:pPr>
        <w:spacing w:after="0" w:line="240" w:lineRule="auto"/>
      </w:pPr>
      <w:r>
        <w:separator/>
      </w:r>
    </w:p>
  </w:footnote>
  <w:footnote w:type="continuationSeparator" w:id="0">
    <w:p w:rsidR="00A3072F" w:rsidRDefault="00A3072F" w:rsidP="00187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DD" w:rsidRPr="001221D2" w:rsidRDefault="005704DD" w:rsidP="000D37A3">
    <w:pPr>
      <w:spacing w:before="60" w:after="60"/>
      <w:jc w:val="center"/>
      <w:outlineLvl w:val="0"/>
      <w:rPr>
        <w:rFonts w:ascii="Verdana" w:hAnsi="Verdana" w:cs="Verdana"/>
        <w:b/>
        <w:bCs/>
        <w:i/>
        <w:iCs/>
        <w:color w:val="333399"/>
        <w:sz w:val="14"/>
        <w:szCs w:val="14"/>
      </w:rPr>
    </w:pPr>
    <w:r>
      <w:rPr>
        <w:noProof/>
      </w:rPr>
      <w:drawing>
        <wp:anchor distT="0" distB="0" distL="114300" distR="114300" simplePos="0" relativeHeight="251663360" behindDoc="0" locked="0" layoutInCell="1" allowOverlap="1" wp14:anchorId="76CC60AD" wp14:editId="19A5D452">
          <wp:simplePos x="0" y="0"/>
          <wp:positionH relativeFrom="column">
            <wp:posOffset>-15240</wp:posOffset>
          </wp:positionH>
          <wp:positionV relativeFrom="paragraph">
            <wp:posOffset>-71755</wp:posOffset>
          </wp:positionV>
          <wp:extent cx="493395" cy="373380"/>
          <wp:effectExtent l="0" t="0" r="1905"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lum bright="4000" contrast="12000"/>
                    <a:extLst>
                      <a:ext uri="{28A0092B-C50C-407E-A947-70E740481C1C}">
                        <a14:useLocalDpi xmlns:a14="http://schemas.microsoft.com/office/drawing/2010/main" val="0"/>
                      </a:ext>
                    </a:extLst>
                  </a:blip>
                  <a:srcRect/>
                  <a:stretch>
                    <a:fillRect/>
                  </a:stretch>
                </pic:blipFill>
                <pic:spPr bwMode="auto">
                  <a:xfrm>
                    <a:off x="0" y="0"/>
                    <a:ext cx="49339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Verdana"/>
        <w:b/>
        <w:bCs/>
        <w:i/>
        <w:iCs/>
        <w:color w:val="333399"/>
        <w:sz w:val="14"/>
        <w:szCs w:val="14"/>
      </w:rPr>
      <w:t xml:space="preserve">                 </w:t>
    </w:r>
    <w:r w:rsidRPr="005D4F91">
      <w:rPr>
        <w:rFonts w:ascii="Verdana" w:hAnsi="Verdana" w:cs="Verdana"/>
        <w:b/>
        <w:bCs/>
        <w:i/>
        <w:iCs/>
        <w:color w:val="333399"/>
        <w:sz w:val="14"/>
        <w:szCs w:val="14"/>
      </w:rPr>
      <w:t xml:space="preserve">Domov pro seniory </w:t>
    </w:r>
    <w:r>
      <w:rPr>
        <w:rFonts w:ascii="Verdana" w:hAnsi="Verdana" w:cs="Verdana"/>
        <w:b/>
        <w:bCs/>
        <w:i/>
        <w:iCs/>
        <w:color w:val="333399"/>
        <w:sz w:val="14"/>
        <w:szCs w:val="14"/>
      </w:rPr>
      <w:t xml:space="preserve">Chodov                       </w:t>
    </w:r>
    <w:r>
      <w:rPr>
        <w:color w:val="000080"/>
        <w:sz w:val="16"/>
        <w:szCs w:val="16"/>
      </w:rPr>
      <w:tab/>
    </w:r>
    <w:r>
      <w:rPr>
        <w:noProof/>
        <w:sz w:val="18"/>
        <w:szCs w:val="18"/>
      </w:rPr>
      <w:drawing>
        <wp:inline distT="0" distB="0" distL="0" distR="0" wp14:anchorId="09CF10DB" wp14:editId="67C64479">
          <wp:extent cx="906145" cy="259080"/>
          <wp:effectExtent l="0" t="0" r="8255" b="7620"/>
          <wp:docPr id="3" name="obrázek 2" descr="Popis: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nové%20logo%20ikis%20s%20ochrannou%20známk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145" cy="259080"/>
                  </a:xfrm>
                  <a:prstGeom prst="rect">
                    <a:avLst/>
                  </a:prstGeom>
                  <a:noFill/>
                  <a:ln>
                    <a:noFill/>
                  </a:ln>
                </pic:spPr>
              </pic:pic>
            </a:graphicData>
          </a:graphic>
        </wp:inline>
      </w:drawing>
    </w:r>
    <w:r w:rsidRPr="0016794F">
      <w:rPr>
        <w:color w:val="000080"/>
        <w:sz w:val="4"/>
        <w:szCs w:val="4"/>
      </w:rPr>
      <w:t xml:space="preserve">     </w:t>
    </w:r>
    <w:r>
      <w:rPr>
        <w:sz w:val="18"/>
        <w:szCs w:val="18"/>
      </w:rPr>
      <w:t xml:space="preserve">   </w:t>
    </w:r>
    <w:r w:rsidRPr="00E92D6F">
      <w:rPr>
        <w:rFonts w:ascii="Verdana" w:hAnsi="Verdana" w:cs="Verdana"/>
        <w:b/>
        <w:bCs/>
        <w:i/>
        <w:iCs/>
        <w:color w:val="333399"/>
        <w:sz w:val="14"/>
        <w:szCs w:val="14"/>
      </w:rPr>
      <w:t>ikis, s.r.o.  Kaštanová 496/123a, 620 00 Brno</w:t>
    </w:r>
  </w:p>
  <w:p w:rsidR="005704DD" w:rsidRPr="008518AE" w:rsidRDefault="005704DD" w:rsidP="000D37A3">
    <w:pPr>
      <w:pStyle w:val="Zhlav"/>
      <w:pBdr>
        <w:top w:val="thinThickSmallGap" w:sz="12" w:space="1" w:color="333399"/>
      </w:pBdr>
      <w:rPr>
        <w:sz w:val="16"/>
        <w:szCs w:val="16"/>
      </w:rPr>
    </w:pPr>
    <w:r>
      <w:t xml:space="preserve">   </w:t>
    </w:r>
  </w:p>
  <w:p w:rsidR="005704DD" w:rsidRDefault="005704D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DD" w:rsidRDefault="005704DD" w:rsidP="000D37A3">
    <w:pPr>
      <w:tabs>
        <w:tab w:val="left" w:pos="1701"/>
      </w:tabs>
      <w:spacing w:after="0"/>
      <w:ind w:firstLine="1701"/>
      <w:rPr>
        <w:b/>
        <w:sz w:val="18"/>
        <w:szCs w:val="18"/>
      </w:rPr>
    </w:pPr>
  </w:p>
  <w:p w:rsidR="005704DD" w:rsidRDefault="005704DD" w:rsidP="000D37A3">
    <w:pPr>
      <w:tabs>
        <w:tab w:val="left" w:pos="1701"/>
      </w:tabs>
      <w:spacing w:after="0"/>
      <w:ind w:firstLine="1701"/>
      <w:rPr>
        <w:b/>
        <w:sz w:val="18"/>
        <w:szCs w:val="18"/>
      </w:rPr>
    </w:pPr>
    <w:r>
      <w:rPr>
        <w:noProof/>
        <w:sz w:val="20"/>
        <w:szCs w:val="18"/>
      </w:rPr>
      <w:drawing>
        <wp:anchor distT="0" distB="0" distL="114300" distR="114300" simplePos="0" relativeHeight="251668480" behindDoc="1" locked="0" layoutInCell="1" allowOverlap="1" wp14:anchorId="3C3DC886" wp14:editId="29428C1B">
          <wp:simplePos x="0" y="0"/>
          <wp:positionH relativeFrom="column">
            <wp:posOffset>-494030</wp:posOffset>
          </wp:positionH>
          <wp:positionV relativeFrom="paragraph">
            <wp:posOffset>146685</wp:posOffset>
          </wp:positionV>
          <wp:extent cx="1101600" cy="720000"/>
          <wp:effectExtent l="0" t="0" r="3810" b="4445"/>
          <wp:wrapNone/>
          <wp:docPr id="16" name="Obrázek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rsidR="005704DD" w:rsidRPr="007C30B2" w:rsidRDefault="005704DD" w:rsidP="000D37A3">
    <w:pPr>
      <w:tabs>
        <w:tab w:val="left" w:pos="1134"/>
      </w:tabs>
      <w:spacing w:after="0"/>
      <w:ind w:left="1134"/>
      <w:rPr>
        <w:b/>
      </w:rPr>
    </w:pPr>
    <w:r w:rsidRPr="007C30B2">
      <w:rPr>
        <w:b/>
      </w:rPr>
      <w:t>DOMOV PRO SENIORY CHODOV</w:t>
    </w:r>
  </w:p>
  <w:p w:rsidR="005704DD" w:rsidRDefault="005704DD" w:rsidP="000D37A3">
    <w:pPr>
      <w:tabs>
        <w:tab w:val="left" w:pos="851"/>
        <w:tab w:val="left" w:pos="1134"/>
      </w:tabs>
      <w:spacing w:after="0"/>
      <w:ind w:left="1134"/>
      <w:rPr>
        <w:sz w:val="20"/>
        <w:szCs w:val="18"/>
      </w:rPr>
    </w:pPr>
    <w:r>
      <w:rPr>
        <w:sz w:val="20"/>
        <w:szCs w:val="18"/>
      </w:rPr>
      <w:t xml:space="preserve">Donovalská 2222/31, 149 00 </w:t>
    </w:r>
    <w:r w:rsidRPr="007C30B2">
      <w:rPr>
        <w:sz w:val="20"/>
        <w:szCs w:val="18"/>
      </w:rPr>
      <w:t>PRAHA 4 – CHODOV</w:t>
    </w:r>
  </w:p>
  <w:p w:rsidR="005704DD" w:rsidRDefault="005704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DD" w:rsidRDefault="005704DD" w:rsidP="00FE7D48">
    <w:pPr>
      <w:tabs>
        <w:tab w:val="left" w:pos="1701"/>
      </w:tabs>
      <w:spacing w:after="0"/>
      <w:ind w:firstLine="1701"/>
      <w:rPr>
        <w:b/>
        <w:sz w:val="18"/>
        <w:szCs w:val="18"/>
      </w:rPr>
    </w:pPr>
  </w:p>
  <w:p w:rsidR="005704DD" w:rsidRDefault="005704DD"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14:anchorId="2B3C6E4A" wp14:editId="485FC5C1">
          <wp:simplePos x="0" y="0"/>
          <wp:positionH relativeFrom="column">
            <wp:posOffset>-494030</wp:posOffset>
          </wp:positionH>
          <wp:positionV relativeFrom="paragraph">
            <wp:posOffset>146685</wp:posOffset>
          </wp:positionV>
          <wp:extent cx="1101600" cy="720000"/>
          <wp:effectExtent l="0" t="0" r="3810" b="4445"/>
          <wp:wrapNone/>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rsidR="005704DD" w:rsidRDefault="005704DD" w:rsidP="00FE7D48">
    <w:pPr>
      <w:tabs>
        <w:tab w:val="left" w:pos="1701"/>
      </w:tabs>
      <w:spacing w:after="0"/>
      <w:ind w:firstLine="1701"/>
      <w:rPr>
        <w:b/>
        <w:sz w:val="18"/>
        <w:szCs w:val="18"/>
      </w:rPr>
    </w:pPr>
  </w:p>
  <w:p w:rsidR="005704DD" w:rsidRPr="007C30B2" w:rsidRDefault="005704DD" w:rsidP="007943D6">
    <w:pPr>
      <w:tabs>
        <w:tab w:val="left" w:pos="1134"/>
      </w:tabs>
      <w:spacing w:after="0"/>
      <w:ind w:left="1134"/>
      <w:rPr>
        <w:b/>
      </w:rPr>
    </w:pPr>
    <w:r w:rsidRPr="007C30B2">
      <w:rPr>
        <w:b/>
      </w:rPr>
      <w:t>DOMOV PRO SENIORY CHODOV</w:t>
    </w:r>
  </w:p>
  <w:p w:rsidR="005704DD" w:rsidRDefault="005704DD" w:rsidP="007943D6">
    <w:pPr>
      <w:tabs>
        <w:tab w:val="left" w:pos="851"/>
        <w:tab w:val="left" w:pos="1134"/>
      </w:tabs>
      <w:spacing w:after="0"/>
      <w:ind w:left="1134"/>
      <w:rPr>
        <w:sz w:val="20"/>
        <w:szCs w:val="18"/>
      </w:rPr>
    </w:pPr>
    <w:r>
      <w:rPr>
        <w:sz w:val="20"/>
        <w:szCs w:val="18"/>
      </w:rPr>
      <w:t xml:space="preserve">Donovalská 2222/31, 149 00 </w:t>
    </w:r>
    <w:r w:rsidRPr="007C30B2">
      <w:rPr>
        <w:sz w:val="20"/>
        <w:szCs w:val="18"/>
      </w:rPr>
      <w:t>PRAHA 4 – CHODOV</w:t>
    </w:r>
  </w:p>
  <w:p w:rsidR="005704DD" w:rsidRPr="007C30B2" w:rsidRDefault="005704DD" w:rsidP="00767482">
    <w:pPr>
      <w:tabs>
        <w:tab w:val="left" w:pos="0"/>
      </w:tabs>
      <w:spacing w:after="0"/>
      <w:rPr>
        <w:sz w:val="20"/>
        <w:szCs w:val="18"/>
      </w:rPr>
    </w:pPr>
  </w:p>
  <w:p w:rsidR="005704DD" w:rsidRDefault="005704DD" w:rsidP="00FE7D48">
    <w:pPr>
      <w:pStyle w:val="Zhlav"/>
      <w:tabs>
        <w:tab w:val="clear" w:pos="4536"/>
        <w:tab w:val="clear" w:pos="9072"/>
        <w:tab w:val="left" w:pos="1985"/>
      </w:tabs>
    </w:pPr>
  </w:p>
  <w:p w:rsidR="005704DD" w:rsidRDefault="005704D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0B8"/>
    <w:multiLevelType w:val="multilevel"/>
    <w:tmpl w:val="30D6D4D6"/>
    <w:lvl w:ilvl="0">
      <w:start w:val="1"/>
      <w:numFmt w:val="decimal"/>
      <w:lvlText w:val="9.%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784912"/>
    <w:multiLevelType w:val="multilevel"/>
    <w:tmpl w:val="174AD768"/>
    <w:lvl w:ilvl="0">
      <w:start w:val="1"/>
      <w:numFmt w:val="decimal"/>
      <w:lvlText w:val="14.%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E96A20"/>
    <w:multiLevelType w:val="multilevel"/>
    <w:tmpl w:val="4216B336"/>
    <w:lvl w:ilvl="0">
      <w:start w:val="1"/>
      <w:numFmt w:val="decimal"/>
      <w:lvlText w:val="7.%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9E1141"/>
    <w:multiLevelType w:val="multilevel"/>
    <w:tmpl w:val="4662703A"/>
    <w:lvl w:ilvl="0">
      <w:start w:val="1"/>
      <w:numFmt w:val="decimal"/>
      <w:lvlText w:val="5.6.%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BC42079"/>
    <w:multiLevelType w:val="multilevel"/>
    <w:tmpl w:val="DA1AA59E"/>
    <w:lvl w:ilvl="0">
      <w:start w:val="1"/>
      <w:numFmt w:val="decimal"/>
      <w:lvlText w:val="5.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FC527FE"/>
    <w:multiLevelType w:val="multilevel"/>
    <w:tmpl w:val="EEBC3EC8"/>
    <w:lvl w:ilvl="0">
      <w:start w:val="10"/>
      <w:numFmt w:val="decimal"/>
      <w:lvlText w:val="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21C7786"/>
    <w:multiLevelType w:val="multilevel"/>
    <w:tmpl w:val="4D6EDD98"/>
    <w:lvl w:ilvl="0">
      <w:start w:val="1"/>
      <w:numFmt w:val="decimal"/>
      <w:lvlText w:val="11.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395811"/>
    <w:multiLevelType w:val="multilevel"/>
    <w:tmpl w:val="A94AF814"/>
    <w:lvl w:ilvl="0">
      <w:start w:val="1"/>
      <w:numFmt w:val="decimal"/>
      <w:lvlText w:val="8.3.%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44D7130"/>
    <w:multiLevelType w:val="multilevel"/>
    <w:tmpl w:val="121AB07E"/>
    <w:lvl w:ilvl="0">
      <w:start w:val="1"/>
      <w:numFmt w:val="decimal"/>
      <w:lvlText w:val="13.%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64934DC"/>
    <w:multiLevelType w:val="multilevel"/>
    <w:tmpl w:val="2A58BD16"/>
    <w:lvl w:ilvl="0">
      <w:start w:val="1"/>
      <w:numFmt w:val="decimal"/>
      <w:lvlText w:val="15.%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6D759E2"/>
    <w:multiLevelType w:val="multilevel"/>
    <w:tmpl w:val="1C7E8F1A"/>
    <w:lvl w:ilvl="0">
      <w:start w:val="1"/>
      <w:numFmt w:val="decimal"/>
      <w:lvlText w:val="1.8.%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7BD63D3"/>
    <w:multiLevelType w:val="multilevel"/>
    <w:tmpl w:val="E462FF5A"/>
    <w:lvl w:ilvl="0">
      <w:start w:val="6"/>
      <w:numFmt w:val="decimal"/>
      <w:lvlText w:val="14.%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7D5066E"/>
    <w:multiLevelType w:val="multilevel"/>
    <w:tmpl w:val="A080C628"/>
    <w:lvl w:ilvl="0">
      <w:start w:val="1"/>
      <w:numFmt w:val="decimal"/>
      <w:lvlText w:val="9.8.7.%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B7F0640"/>
    <w:multiLevelType w:val="multilevel"/>
    <w:tmpl w:val="F6C4446C"/>
    <w:lvl w:ilvl="0">
      <w:start w:val="1"/>
      <w:numFmt w:val="decimal"/>
      <w:lvlText w:val="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FB4755B"/>
    <w:multiLevelType w:val="multilevel"/>
    <w:tmpl w:val="ED323278"/>
    <w:lvl w:ilvl="0">
      <w:start w:val="1"/>
      <w:numFmt w:val="decimal"/>
      <w:lvlText w:val="6.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0D12A14"/>
    <w:multiLevelType w:val="multilevel"/>
    <w:tmpl w:val="15A0F61C"/>
    <w:lvl w:ilvl="0">
      <w:start w:val="1"/>
      <w:numFmt w:val="decimal"/>
      <w:lvlText w:val="6.5.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9E334BF"/>
    <w:multiLevelType w:val="multilevel"/>
    <w:tmpl w:val="62C8FA4E"/>
    <w:lvl w:ilvl="0">
      <w:start w:val="2"/>
      <w:numFmt w:val="decimal"/>
      <w:lvlText w:val="1.9.1.%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AB402A6"/>
    <w:multiLevelType w:val="multilevel"/>
    <w:tmpl w:val="752EEB76"/>
    <w:lvl w:ilvl="0">
      <w:start w:val="1"/>
      <w:numFmt w:val="decimal"/>
      <w:lvlText w:val="5.7.%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BA46721"/>
    <w:multiLevelType w:val="multilevel"/>
    <w:tmpl w:val="4E348C8A"/>
    <w:lvl w:ilvl="0">
      <w:start w:val="1"/>
      <w:numFmt w:val="decimal"/>
      <w:lvlText w:val="2.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F243CC1"/>
    <w:multiLevelType w:val="multilevel"/>
    <w:tmpl w:val="04D4B49C"/>
    <w:lvl w:ilvl="0">
      <w:start w:val="1"/>
      <w:numFmt w:val="decimal"/>
      <w:lvlText w:val="1.9.%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1960B83"/>
    <w:multiLevelType w:val="multilevel"/>
    <w:tmpl w:val="9508F002"/>
    <w:lvl w:ilvl="0">
      <w:start w:val="1"/>
      <w:numFmt w:val="decimal"/>
      <w:lvlText w:val="1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46700E8"/>
    <w:multiLevelType w:val="multilevel"/>
    <w:tmpl w:val="ED2AF030"/>
    <w:lvl w:ilvl="0">
      <w:start w:val="2"/>
      <w:numFmt w:val="decimal"/>
      <w:lvlText w:val="8.14.%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4C64985"/>
    <w:multiLevelType w:val="multilevel"/>
    <w:tmpl w:val="672CA12E"/>
    <w:lvl w:ilvl="0">
      <w:start w:val="1"/>
      <w:numFmt w:val="decimal"/>
      <w:lvlText w:val="13.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5BD5F84"/>
    <w:multiLevelType w:val="multilevel"/>
    <w:tmpl w:val="3E103BBC"/>
    <w:lvl w:ilvl="0">
      <w:start w:val="1"/>
      <w:numFmt w:val="decimal"/>
      <w:lvlText w:val="10.%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C98539D"/>
    <w:multiLevelType w:val="multilevel"/>
    <w:tmpl w:val="FF724F84"/>
    <w:lvl w:ilvl="0">
      <w:start w:val="1"/>
      <w:numFmt w:val="decimal"/>
      <w:lvlText w:val="4.7.%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17A1EBB"/>
    <w:multiLevelType w:val="multilevel"/>
    <w:tmpl w:val="214CA94E"/>
    <w:lvl w:ilvl="0">
      <w:start w:val="1"/>
      <w:numFmt w:val="decimal"/>
      <w:lvlText w:val="17.%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3D44D58"/>
    <w:multiLevelType w:val="multilevel"/>
    <w:tmpl w:val="F61C327A"/>
    <w:lvl w:ilvl="0">
      <w:start w:val="1"/>
      <w:numFmt w:val="decimal"/>
      <w:lvlText w:val="6.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6C958D3"/>
    <w:multiLevelType w:val="multilevel"/>
    <w:tmpl w:val="D46A935E"/>
    <w:lvl w:ilvl="0">
      <w:start w:val="19"/>
      <w:numFmt w:val="decimal"/>
      <w:lvlText w:val="13.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91B51B0"/>
    <w:multiLevelType w:val="multilevel"/>
    <w:tmpl w:val="25FA6BC0"/>
    <w:lvl w:ilvl="0">
      <w:start w:val="1"/>
      <w:numFmt w:val="decimal"/>
      <w:lvlText w:val="9.8.%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B6F37BC"/>
    <w:multiLevelType w:val="multilevel"/>
    <w:tmpl w:val="BB5E7754"/>
    <w:lvl w:ilvl="0">
      <w:start w:val="1"/>
      <w:numFmt w:val="bullet"/>
      <w:lvlText w:val="&gt;"/>
      <w:lvlJc w:val="left"/>
      <w:rPr>
        <w:rFonts w:ascii="Verdana" w:eastAsia="Times New Roman" w:hAnsi="Verdana"/>
        <w:b w:val="0"/>
        <w:i/>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C534B2C"/>
    <w:multiLevelType w:val="multilevel"/>
    <w:tmpl w:val="2488E10A"/>
    <w:lvl w:ilvl="0">
      <w:start w:val="1"/>
      <w:numFmt w:val="decimal"/>
      <w:lvlText w:val="8.%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2BC3EB4"/>
    <w:multiLevelType w:val="multilevel"/>
    <w:tmpl w:val="A49EEFC2"/>
    <w:lvl w:ilvl="0">
      <w:start w:val="1"/>
      <w:numFmt w:val="decimal"/>
      <w:lvlText w:val="16.%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40501CE"/>
    <w:multiLevelType w:val="multilevel"/>
    <w:tmpl w:val="E2F8CFA8"/>
    <w:lvl w:ilvl="0">
      <w:start w:val="1"/>
      <w:numFmt w:val="decimal"/>
      <w:lvlText w:val="18.%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53D463C"/>
    <w:multiLevelType w:val="multilevel"/>
    <w:tmpl w:val="63CE7288"/>
    <w:lvl w:ilvl="0">
      <w:start w:val="2"/>
      <w:numFmt w:val="decimal"/>
      <w:lvlText w:val="14.%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63D3035"/>
    <w:multiLevelType w:val="multilevel"/>
    <w:tmpl w:val="198EA614"/>
    <w:lvl w:ilvl="0">
      <w:start w:val="7"/>
      <w:numFmt w:val="decimal"/>
      <w:lvlText w:val="5.%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5A401875"/>
    <w:multiLevelType w:val="multilevel"/>
    <w:tmpl w:val="F0BE44EA"/>
    <w:lvl w:ilvl="0">
      <w:start w:val="1"/>
      <w:numFmt w:val="decimal"/>
      <w:lvlText w:val="10.1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5D887FA7"/>
    <w:multiLevelType w:val="multilevel"/>
    <w:tmpl w:val="E7381548"/>
    <w:lvl w:ilvl="0">
      <w:start w:val="1"/>
      <w:numFmt w:val="decimal"/>
      <w:lvlText w:val="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02377BC"/>
    <w:multiLevelType w:val="multilevel"/>
    <w:tmpl w:val="5AE0A83A"/>
    <w:lvl w:ilvl="0">
      <w:start w:val="1"/>
      <w:numFmt w:val="decimal"/>
      <w:lvlText w:val="2.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2D01250"/>
    <w:multiLevelType w:val="multilevel"/>
    <w:tmpl w:val="9918AFC8"/>
    <w:lvl w:ilvl="0">
      <w:start w:val="1"/>
      <w:numFmt w:val="decimal"/>
      <w:lvlText w:val="6.5.%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4E14E18"/>
    <w:multiLevelType w:val="multilevel"/>
    <w:tmpl w:val="6380A654"/>
    <w:lvl w:ilvl="0">
      <w:start w:val="1"/>
      <w:numFmt w:val="decimal"/>
      <w:lvlText w:val="1.1.%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50A01D0"/>
    <w:multiLevelType w:val="multilevel"/>
    <w:tmpl w:val="654ED644"/>
    <w:lvl w:ilvl="0">
      <w:start w:val="1"/>
      <w:numFmt w:val="decimal"/>
      <w:lvlText w:val="1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54A1661"/>
    <w:multiLevelType w:val="multilevel"/>
    <w:tmpl w:val="6ED68954"/>
    <w:lvl w:ilvl="0">
      <w:start w:val="1"/>
      <w:numFmt w:val="decimal"/>
      <w:lvlText w:val="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BC066A9"/>
    <w:multiLevelType w:val="multilevel"/>
    <w:tmpl w:val="3CCE1192"/>
    <w:lvl w:ilvl="0">
      <w:start w:val="1"/>
      <w:numFmt w:val="decimal"/>
      <w:lvlText w:val="4.6.%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6D0058F6"/>
    <w:multiLevelType w:val="multilevel"/>
    <w:tmpl w:val="2952A27A"/>
    <w:lvl w:ilvl="0">
      <w:start w:val="19"/>
      <w:numFmt w:val="decimal"/>
      <w:lvlText w:val="13.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6D010187"/>
    <w:multiLevelType w:val="multilevel"/>
    <w:tmpl w:val="A340456E"/>
    <w:lvl w:ilvl="0">
      <w:start w:val="1"/>
      <w:numFmt w:val="decimal"/>
      <w:lvlText w:val="8.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0857912"/>
    <w:multiLevelType w:val="multilevel"/>
    <w:tmpl w:val="009A87CE"/>
    <w:lvl w:ilvl="0">
      <w:start w:val="1"/>
      <w:numFmt w:val="decimal"/>
      <w:lvlText w:val="8.9.%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1EE7A74"/>
    <w:multiLevelType w:val="multilevel"/>
    <w:tmpl w:val="2F401452"/>
    <w:lvl w:ilvl="0">
      <w:start w:val="1"/>
      <w:numFmt w:val="decimal"/>
      <w:lvlText w:val="19.%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2C5518D"/>
    <w:multiLevelType w:val="multilevel"/>
    <w:tmpl w:val="8716E9BA"/>
    <w:lvl w:ilvl="0">
      <w:start w:val="1"/>
      <w:numFmt w:val="decimal"/>
      <w:lvlText w:val="5.%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76C54827"/>
    <w:multiLevelType w:val="multilevel"/>
    <w:tmpl w:val="84B8FF4C"/>
    <w:lvl w:ilvl="0">
      <w:start w:val="1"/>
      <w:numFmt w:val="decimal"/>
      <w:lvlText w:val="1.10.%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7C587F6B"/>
    <w:multiLevelType w:val="multilevel"/>
    <w:tmpl w:val="E5F44F00"/>
    <w:lvl w:ilvl="0">
      <w:start w:val="1"/>
      <w:numFmt w:val="decimal"/>
      <w:lvlText w:val="6.%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7C907929"/>
    <w:multiLevelType w:val="multilevel"/>
    <w:tmpl w:val="B7561102"/>
    <w:lvl w:ilvl="0">
      <w:start w:val="1"/>
      <w:numFmt w:val="decimal"/>
      <w:lvlText w:val="4.%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7F8E38C4"/>
    <w:multiLevelType w:val="multilevel"/>
    <w:tmpl w:val="E6B8A91A"/>
    <w:lvl w:ilvl="0">
      <w:start w:val="1"/>
      <w:numFmt w:val="bullet"/>
      <w:lvlText w:val="•"/>
      <w:lvlJc w:val="left"/>
      <w:rPr>
        <w:rFonts w:ascii="Book Antiqua" w:eastAsia="Times New Roman" w:hAnsi="Book Antiqu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1"/>
  </w:num>
  <w:num w:numId="2">
    <w:abstractNumId w:val="51"/>
  </w:num>
  <w:num w:numId="3">
    <w:abstractNumId w:val="39"/>
  </w:num>
  <w:num w:numId="4">
    <w:abstractNumId w:val="29"/>
  </w:num>
  <w:num w:numId="5">
    <w:abstractNumId w:val="10"/>
  </w:num>
  <w:num w:numId="6">
    <w:abstractNumId w:val="19"/>
  </w:num>
  <w:num w:numId="7">
    <w:abstractNumId w:val="16"/>
  </w:num>
  <w:num w:numId="8">
    <w:abstractNumId w:val="5"/>
  </w:num>
  <w:num w:numId="9">
    <w:abstractNumId w:val="48"/>
  </w:num>
  <w:num w:numId="10">
    <w:abstractNumId w:val="36"/>
  </w:num>
  <w:num w:numId="11">
    <w:abstractNumId w:val="37"/>
  </w:num>
  <w:num w:numId="12">
    <w:abstractNumId w:val="18"/>
  </w:num>
  <w:num w:numId="13">
    <w:abstractNumId w:val="50"/>
  </w:num>
  <w:num w:numId="14">
    <w:abstractNumId w:val="42"/>
  </w:num>
  <w:num w:numId="15">
    <w:abstractNumId w:val="24"/>
  </w:num>
  <w:num w:numId="16">
    <w:abstractNumId w:val="47"/>
  </w:num>
  <w:num w:numId="17">
    <w:abstractNumId w:val="4"/>
  </w:num>
  <w:num w:numId="18">
    <w:abstractNumId w:val="3"/>
  </w:num>
  <w:num w:numId="19">
    <w:abstractNumId w:val="17"/>
  </w:num>
  <w:num w:numId="20">
    <w:abstractNumId w:val="34"/>
  </w:num>
  <w:num w:numId="21">
    <w:abstractNumId w:val="49"/>
  </w:num>
  <w:num w:numId="22">
    <w:abstractNumId w:val="14"/>
  </w:num>
  <w:num w:numId="23">
    <w:abstractNumId w:val="26"/>
  </w:num>
  <w:num w:numId="24">
    <w:abstractNumId w:val="38"/>
  </w:num>
  <w:num w:numId="25">
    <w:abstractNumId w:val="15"/>
  </w:num>
  <w:num w:numId="26">
    <w:abstractNumId w:val="2"/>
  </w:num>
  <w:num w:numId="27">
    <w:abstractNumId w:val="30"/>
  </w:num>
  <w:num w:numId="28">
    <w:abstractNumId w:val="44"/>
  </w:num>
  <w:num w:numId="29">
    <w:abstractNumId w:val="7"/>
  </w:num>
  <w:num w:numId="30">
    <w:abstractNumId w:val="45"/>
  </w:num>
  <w:num w:numId="31">
    <w:abstractNumId w:val="21"/>
  </w:num>
  <w:num w:numId="32">
    <w:abstractNumId w:val="0"/>
  </w:num>
  <w:num w:numId="33">
    <w:abstractNumId w:val="28"/>
  </w:num>
  <w:num w:numId="34">
    <w:abstractNumId w:val="12"/>
  </w:num>
  <w:num w:numId="35">
    <w:abstractNumId w:val="23"/>
  </w:num>
  <w:num w:numId="36">
    <w:abstractNumId w:val="11"/>
  </w:num>
  <w:num w:numId="37">
    <w:abstractNumId w:val="35"/>
  </w:num>
  <w:num w:numId="38">
    <w:abstractNumId w:val="13"/>
  </w:num>
  <w:num w:numId="39">
    <w:abstractNumId w:val="20"/>
  </w:num>
  <w:num w:numId="40">
    <w:abstractNumId w:val="6"/>
  </w:num>
  <w:num w:numId="41">
    <w:abstractNumId w:val="40"/>
  </w:num>
  <w:num w:numId="42">
    <w:abstractNumId w:val="33"/>
  </w:num>
  <w:num w:numId="43">
    <w:abstractNumId w:val="8"/>
  </w:num>
  <w:num w:numId="44">
    <w:abstractNumId w:val="22"/>
  </w:num>
  <w:num w:numId="45">
    <w:abstractNumId w:val="43"/>
  </w:num>
  <w:num w:numId="46">
    <w:abstractNumId w:val="27"/>
  </w:num>
  <w:num w:numId="47">
    <w:abstractNumId w:val="1"/>
  </w:num>
  <w:num w:numId="48">
    <w:abstractNumId w:val="9"/>
  </w:num>
  <w:num w:numId="49">
    <w:abstractNumId w:val="31"/>
  </w:num>
  <w:num w:numId="50">
    <w:abstractNumId w:val="25"/>
  </w:num>
  <w:num w:numId="51">
    <w:abstractNumId w:val="32"/>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37"/>
    <w:rsid w:val="00004683"/>
    <w:rsid w:val="00024A68"/>
    <w:rsid w:val="000A0867"/>
    <w:rsid w:val="000A6E69"/>
    <w:rsid w:val="000C2645"/>
    <w:rsid w:val="000C6779"/>
    <w:rsid w:val="000D37A3"/>
    <w:rsid w:val="001025F3"/>
    <w:rsid w:val="001062F9"/>
    <w:rsid w:val="00137593"/>
    <w:rsid w:val="00173683"/>
    <w:rsid w:val="0018738A"/>
    <w:rsid w:val="001B7D90"/>
    <w:rsid w:val="001D0093"/>
    <w:rsid w:val="00242128"/>
    <w:rsid w:val="00262CFE"/>
    <w:rsid w:val="00320428"/>
    <w:rsid w:val="00374A3E"/>
    <w:rsid w:val="00390BB4"/>
    <w:rsid w:val="003B6D79"/>
    <w:rsid w:val="00457677"/>
    <w:rsid w:val="00491037"/>
    <w:rsid w:val="004A5B02"/>
    <w:rsid w:val="004D13F0"/>
    <w:rsid w:val="004D58BA"/>
    <w:rsid w:val="0052729B"/>
    <w:rsid w:val="005704DD"/>
    <w:rsid w:val="00577BE1"/>
    <w:rsid w:val="005F03BA"/>
    <w:rsid w:val="006060DA"/>
    <w:rsid w:val="00636AE7"/>
    <w:rsid w:val="006917EA"/>
    <w:rsid w:val="006A72FE"/>
    <w:rsid w:val="006F594E"/>
    <w:rsid w:val="00767482"/>
    <w:rsid w:val="0077101F"/>
    <w:rsid w:val="007943D6"/>
    <w:rsid w:val="007C30B2"/>
    <w:rsid w:val="0083041F"/>
    <w:rsid w:val="008408BB"/>
    <w:rsid w:val="0089257C"/>
    <w:rsid w:val="008D09EE"/>
    <w:rsid w:val="008E5CC8"/>
    <w:rsid w:val="009130AD"/>
    <w:rsid w:val="00916DB6"/>
    <w:rsid w:val="00933A15"/>
    <w:rsid w:val="009E6B98"/>
    <w:rsid w:val="00A16224"/>
    <w:rsid w:val="00A16D01"/>
    <w:rsid w:val="00A2522F"/>
    <w:rsid w:val="00A3072F"/>
    <w:rsid w:val="00A55652"/>
    <w:rsid w:val="00A74072"/>
    <w:rsid w:val="00A84BBD"/>
    <w:rsid w:val="00A91010"/>
    <w:rsid w:val="00AA5390"/>
    <w:rsid w:val="00AF5C69"/>
    <w:rsid w:val="00B319C1"/>
    <w:rsid w:val="00B465EB"/>
    <w:rsid w:val="00BB03AD"/>
    <w:rsid w:val="00C82718"/>
    <w:rsid w:val="00CF234D"/>
    <w:rsid w:val="00D17B98"/>
    <w:rsid w:val="00D727F5"/>
    <w:rsid w:val="00DF0D37"/>
    <w:rsid w:val="00E04977"/>
    <w:rsid w:val="00E55717"/>
    <w:rsid w:val="00E67973"/>
    <w:rsid w:val="00E930A4"/>
    <w:rsid w:val="00EA3BF6"/>
    <w:rsid w:val="00FC50F3"/>
    <w:rsid w:val="00FD42C1"/>
    <w:rsid w:val="00FE7D48"/>
    <w:rsid w:val="00FF5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Zkladntext5">
    <w:name w:val="Základní text (5)_"/>
    <w:basedOn w:val="Standardnpsmoodstavce"/>
    <w:link w:val="Zkladntext50"/>
    <w:uiPriority w:val="99"/>
    <w:locked/>
    <w:rsid w:val="000D37A3"/>
    <w:rPr>
      <w:rFonts w:ascii="Verdana" w:hAnsi="Verdana" w:cs="Verdana"/>
      <w:b/>
      <w:bCs/>
      <w:i/>
      <w:iCs/>
      <w:sz w:val="16"/>
      <w:szCs w:val="16"/>
      <w:shd w:val="clear" w:color="auto" w:fill="FFFFFF"/>
    </w:rPr>
  </w:style>
  <w:style w:type="character" w:customStyle="1" w:styleId="Zkladntext6">
    <w:name w:val="Základní text (6)_"/>
    <w:basedOn w:val="Standardnpsmoodstavce"/>
    <w:link w:val="Zkladntext60"/>
    <w:uiPriority w:val="99"/>
    <w:locked/>
    <w:rsid w:val="000D37A3"/>
    <w:rPr>
      <w:rFonts w:ascii="Verdana" w:hAnsi="Verdana" w:cs="Verdana"/>
      <w:b/>
      <w:bCs/>
      <w:i/>
      <w:iCs/>
      <w:sz w:val="18"/>
      <w:szCs w:val="18"/>
      <w:shd w:val="clear" w:color="auto" w:fill="FFFFFF"/>
    </w:rPr>
  </w:style>
  <w:style w:type="character" w:customStyle="1" w:styleId="Zkladntext5Exact">
    <w:name w:val="Základní text (5) Exact"/>
    <w:basedOn w:val="Standardnpsmoodstavce"/>
    <w:uiPriority w:val="99"/>
    <w:rsid w:val="000D37A3"/>
    <w:rPr>
      <w:rFonts w:ascii="Verdana" w:hAnsi="Verdana" w:cs="Verdana"/>
      <w:b/>
      <w:bCs/>
      <w:i/>
      <w:iCs/>
      <w:sz w:val="16"/>
      <w:szCs w:val="16"/>
      <w:u w:val="none"/>
    </w:rPr>
  </w:style>
  <w:style w:type="character" w:customStyle="1" w:styleId="Zkladntext9">
    <w:name w:val="Základní text (9)_"/>
    <w:basedOn w:val="Standardnpsmoodstavce"/>
    <w:link w:val="Zkladntext90"/>
    <w:uiPriority w:val="99"/>
    <w:locked/>
    <w:rsid w:val="000D37A3"/>
    <w:rPr>
      <w:rFonts w:ascii="Verdana" w:hAnsi="Verdana" w:cs="Verdana"/>
      <w:b/>
      <w:bCs/>
      <w:i/>
      <w:iCs/>
      <w:shd w:val="clear" w:color="auto" w:fill="FFFFFF"/>
    </w:rPr>
  </w:style>
  <w:style w:type="character" w:customStyle="1" w:styleId="Zkladntext10">
    <w:name w:val="Základní text (10)_"/>
    <w:basedOn w:val="Standardnpsmoodstavce"/>
    <w:link w:val="Zkladntext100"/>
    <w:uiPriority w:val="99"/>
    <w:locked/>
    <w:rsid w:val="000D37A3"/>
    <w:rPr>
      <w:rFonts w:ascii="Verdana" w:hAnsi="Verdana" w:cs="Verdana"/>
      <w:i/>
      <w:iCs/>
      <w:sz w:val="18"/>
      <w:szCs w:val="18"/>
      <w:shd w:val="clear" w:color="auto" w:fill="FFFFFF"/>
    </w:rPr>
  </w:style>
  <w:style w:type="character" w:customStyle="1" w:styleId="Zkladntext10Tun">
    <w:name w:val="Základní text (10) + Tučné"/>
    <w:basedOn w:val="Zkladntext10"/>
    <w:uiPriority w:val="99"/>
    <w:rsid w:val="000D37A3"/>
    <w:rPr>
      <w:rFonts w:ascii="Verdana" w:hAnsi="Verdana" w:cs="Verdana"/>
      <w:b/>
      <w:bCs/>
      <w:i/>
      <w:iCs/>
      <w:color w:val="000000"/>
      <w:spacing w:val="0"/>
      <w:w w:val="100"/>
      <w:position w:val="0"/>
      <w:sz w:val="18"/>
      <w:szCs w:val="18"/>
      <w:shd w:val="clear" w:color="auto" w:fill="FFFFFF"/>
      <w:lang w:val="cs-CZ" w:eastAsia="cs-CZ"/>
    </w:rPr>
  </w:style>
  <w:style w:type="character" w:customStyle="1" w:styleId="Zkladntext11">
    <w:name w:val="Základní text (11)_"/>
    <w:basedOn w:val="Standardnpsmoodstavce"/>
    <w:link w:val="Zkladntext110"/>
    <w:uiPriority w:val="99"/>
    <w:locked/>
    <w:rsid w:val="000D37A3"/>
    <w:rPr>
      <w:rFonts w:ascii="Verdana" w:hAnsi="Verdana" w:cs="Verdana"/>
      <w:b/>
      <w:bCs/>
      <w:i/>
      <w:iCs/>
      <w:sz w:val="20"/>
      <w:szCs w:val="20"/>
      <w:shd w:val="clear" w:color="auto" w:fill="FFFFFF"/>
    </w:rPr>
  </w:style>
  <w:style w:type="character" w:customStyle="1" w:styleId="Zkladntext6Netun">
    <w:name w:val="Základní text (6) + Ne tučné"/>
    <w:aliases w:val="Ne kurzíva7"/>
    <w:basedOn w:val="Zkladntext6"/>
    <w:uiPriority w:val="99"/>
    <w:rsid w:val="000D37A3"/>
    <w:rPr>
      <w:rFonts w:ascii="Verdana" w:hAnsi="Verdana" w:cs="Verdana"/>
      <w:b/>
      <w:bCs/>
      <w:i/>
      <w:iCs/>
      <w:color w:val="000000"/>
      <w:spacing w:val="0"/>
      <w:w w:val="100"/>
      <w:position w:val="0"/>
      <w:sz w:val="18"/>
      <w:szCs w:val="18"/>
      <w:shd w:val="clear" w:color="auto" w:fill="FFFFFF"/>
      <w:lang w:val="cs-CZ" w:eastAsia="cs-CZ"/>
    </w:rPr>
  </w:style>
  <w:style w:type="character" w:customStyle="1" w:styleId="Zkladntext2">
    <w:name w:val="Základní text (2)_"/>
    <w:basedOn w:val="Standardnpsmoodstavce"/>
    <w:link w:val="Zkladntext21"/>
    <w:uiPriority w:val="99"/>
    <w:locked/>
    <w:rsid w:val="000D37A3"/>
    <w:rPr>
      <w:rFonts w:ascii="Verdana" w:hAnsi="Verdana" w:cs="Verdana"/>
      <w:i/>
      <w:iCs/>
      <w:sz w:val="16"/>
      <w:szCs w:val="16"/>
      <w:shd w:val="clear" w:color="auto" w:fill="FFFFFF"/>
    </w:rPr>
  </w:style>
  <w:style w:type="character" w:customStyle="1" w:styleId="Zkladntext2BookAntiqua">
    <w:name w:val="Základní text (2) + Book Antiqua"/>
    <w:aliases w:val="9 pt,Ne kurzíva6"/>
    <w:basedOn w:val="Zkladntext2"/>
    <w:uiPriority w:val="99"/>
    <w:rsid w:val="000D37A3"/>
    <w:rPr>
      <w:rFonts w:ascii="Book Antiqua" w:hAnsi="Book Antiqua" w:cs="Book Antiqua"/>
      <w:i/>
      <w:iCs/>
      <w:color w:val="000000"/>
      <w:spacing w:val="0"/>
      <w:w w:val="100"/>
      <w:position w:val="0"/>
      <w:sz w:val="18"/>
      <w:szCs w:val="18"/>
      <w:shd w:val="clear" w:color="auto" w:fill="FFFFFF"/>
      <w:lang w:val="cs-CZ" w:eastAsia="cs-CZ"/>
    </w:rPr>
  </w:style>
  <w:style w:type="character" w:customStyle="1" w:styleId="Nadpis3">
    <w:name w:val="Nadpis #3_"/>
    <w:basedOn w:val="Standardnpsmoodstavce"/>
    <w:link w:val="Nadpis31"/>
    <w:uiPriority w:val="99"/>
    <w:locked/>
    <w:rsid w:val="000D37A3"/>
    <w:rPr>
      <w:rFonts w:ascii="Verdana" w:hAnsi="Verdana" w:cs="Verdana"/>
      <w:b/>
      <w:bCs/>
      <w:i/>
      <w:iCs/>
      <w:sz w:val="16"/>
      <w:szCs w:val="16"/>
      <w:shd w:val="clear" w:color="auto" w:fill="FFFFFF"/>
    </w:rPr>
  </w:style>
  <w:style w:type="character" w:customStyle="1" w:styleId="Zkladntext2Tun">
    <w:name w:val="Základní text (2) + Tučné"/>
    <w:basedOn w:val="Zkladntext2"/>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Nadpis2">
    <w:name w:val="Nadpis #2_"/>
    <w:basedOn w:val="Standardnpsmoodstavce"/>
    <w:link w:val="Nadpis20"/>
    <w:uiPriority w:val="99"/>
    <w:locked/>
    <w:rsid w:val="000D37A3"/>
    <w:rPr>
      <w:rFonts w:ascii="Verdana" w:hAnsi="Verdana" w:cs="Verdana"/>
      <w:b/>
      <w:bCs/>
      <w:i/>
      <w:iCs/>
      <w:shd w:val="clear" w:color="auto" w:fill="FFFFFF"/>
    </w:rPr>
  </w:style>
  <w:style w:type="character" w:customStyle="1" w:styleId="Nadpis3Netun">
    <w:name w:val="Nadpis #3 + Ne tučné"/>
    <w:basedOn w:val="Nadpis3"/>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Zkladntext5Netun2">
    <w:name w:val="Základní text (5) + Ne tučné2"/>
    <w:basedOn w:val="Zkladntext5"/>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Zkladntext2Nekurzva">
    <w:name w:val="Základní text (2) + Ne kurzíva"/>
    <w:basedOn w:val="Zkladntext2"/>
    <w:uiPriority w:val="99"/>
    <w:rsid w:val="000D37A3"/>
    <w:rPr>
      <w:rFonts w:ascii="Verdana" w:hAnsi="Verdana" w:cs="Verdana"/>
      <w:i/>
      <w:iCs/>
      <w:color w:val="000000"/>
      <w:spacing w:val="0"/>
      <w:w w:val="100"/>
      <w:position w:val="0"/>
      <w:sz w:val="16"/>
      <w:szCs w:val="16"/>
      <w:shd w:val="clear" w:color="auto" w:fill="FFFFFF"/>
      <w:lang w:val="cs-CZ" w:eastAsia="cs-CZ"/>
    </w:rPr>
  </w:style>
  <w:style w:type="character" w:customStyle="1" w:styleId="Zkladntext5BookAntiqua">
    <w:name w:val="Základní text (5) + Book Antiqua"/>
    <w:aliases w:val="9 pt1,Ne tučné1,Ne kurzíva3"/>
    <w:basedOn w:val="Zkladntext5"/>
    <w:uiPriority w:val="99"/>
    <w:rsid w:val="000D37A3"/>
    <w:rPr>
      <w:rFonts w:ascii="Book Antiqua" w:hAnsi="Book Antiqua" w:cs="Book Antiqua"/>
      <w:b/>
      <w:bCs/>
      <w:i/>
      <w:iCs/>
      <w:color w:val="000000"/>
      <w:spacing w:val="0"/>
      <w:w w:val="100"/>
      <w:position w:val="0"/>
      <w:sz w:val="18"/>
      <w:szCs w:val="18"/>
      <w:shd w:val="clear" w:color="auto" w:fill="FFFFFF"/>
    </w:rPr>
  </w:style>
  <w:style w:type="character" w:customStyle="1" w:styleId="Zkladntext5Netun1">
    <w:name w:val="Základní text (5) + Ne tučné1"/>
    <w:aliases w:val="Ne kurzíva2"/>
    <w:basedOn w:val="Zkladntext5"/>
    <w:uiPriority w:val="99"/>
    <w:rsid w:val="000D37A3"/>
    <w:rPr>
      <w:rFonts w:ascii="Verdana" w:hAnsi="Verdana" w:cs="Verdana"/>
      <w:b/>
      <w:bCs/>
      <w:i/>
      <w:iCs/>
      <w:color w:val="000000"/>
      <w:spacing w:val="0"/>
      <w:w w:val="100"/>
      <w:position w:val="0"/>
      <w:sz w:val="16"/>
      <w:szCs w:val="16"/>
      <w:shd w:val="clear" w:color="auto" w:fill="FFFFFF"/>
    </w:rPr>
  </w:style>
  <w:style w:type="character" w:customStyle="1" w:styleId="Zkladntext22">
    <w:name w:val="Základní text (2)2"/>
    <w:basedOn w:val="Zkladntext2"/>
    <w:uiPriority w:val="99"/>
    <w:rsid w:val="000D37A3"/>
    <w:rPr>
      <w:rFonts w:ascii="Verdana" w:hAnsi="Verdana" w:cs="Verdana"/>
      <w:i/>
      <w:iCs/>
      <w:color w:val="404040"/>
      <w:spacing w:val="0"/>
      <w:w w:val="100"/>
      <w:position w:val="0"/>
      <w:sz w:val="16"/>
      <w:szCs w:val="16"/>
      <w:shd w:val="clear" w:color="auto" w:fill="FFFFFF"/>
      <w:lang w:val="cs-CZ" w:eastAsia="cs-CZ"/>
    </w:rPr>
  </w:style>
  <w:style w:type="character" w:customStyle="1" w:styleId="Zkladntext9Malpsmena">
    <w:name w:val="Základní text (9) + Malá písmena"/>
    <w:basedOn w:val="Zkladntext9"/>
    <w:uiPriority w:val="99"/>
    <w:rsid w:val="000D37A3"/>
    <w:rPr>
      <w:rFonts w:ascii="Verdana" w:hAnsi="Verdana" w:cs="Verdana"/>
      <w:b/>
      <w:bCs/>
      <w:i/>
      <w:iCs/>
      <w:smallCaps/>
      <w:color w:val="000000"/>
      <w:spacing w:val="0"/>
      <w:w w:val="100"/>
      <w:position w:val="0"/>
      <w:sz w:val="24"/>
      <w:szCs w:val="24"/>
      <w:shd w:val="clear" w:color="auto" w:fill="FFFFFF"/>
      <w:lang w:val="cs-CZ" w:eastAsia="cs-CZ"/>
    </w:rPr>
  </w:style>
  <w:style w:type="character" w:customStyle="1" w:styleId="Zkladntext9Netun">
    <w:name w:val="Základní text (9) + Ne tučné"/>
    <w:aliases w:val="Ne kurzíva1"/>
    <w:basedOn w:val="Zkladntext9"/>
    <w:uiPriority w:val="99"/>
    <w:rsid w:val="000D37A3"/>
    <w:rPr>
      <w:rFonts w:ascii="Verdana" w:hAnsi="Verdana" w:cs="Verdana"/>
      <w:b/>
      <w:bCs/>
      <w:i/>
      <w:iCs/>
      <w:color w:val="000000"/>
      <w:spacing w:val="0"/>
      <w:w w:val="100"/>
      <w:position w:val="0"/>
      <w:sz w:val="24"/>
      <w:szCs w:val="24"/>
      <w:shd w:val="clear" w:color="auto" w:fill="FFFFFF"/>
      <w:lang w:val="cs-CZ" w:eastAsia="cs-CZ"/>
    </w:rPr>
  </w:style>
  <w:style w:type="paragraph" w:customStyle="1" w:styleId="Zkladntext50">
    <w:name w:val="Základní text (5)"/>
    <w:basedOn w:val="Normln"/>
    <w:link w:val="Zkladntext5"/>
    <w:uiPriority w:val="99"/>
    <w:rsid w:val="000D37A3"/>
    <w:pPr>
      <w:widowControl w:val="0"/>
      <w:shd w:val="clear" w:color="auto" w:fill="FFFFFF"/>
      <w:spacing w:before="100" w:after="100" w:line="192" w:lineRule="exact"/>
      <w:ind w:hanging="980"/>
      <w:jc w:val="center"/>
    </w:pPr>
    <w:rPr>
      <w:rFonts w:ascii="Verdana" w:hAnsi="Verdana" w:cs="Verdana"/>
      <w:b/>
      <w:bCs/>
      <w:i/>
      <w:iCs/>
      <w:sz w:val="16"/>
      <w:szCs w:val="16"/>
    </w:rPr>
  </w:style>
  <w:style w:type="paragraph" w:customStyle="1" w:styleId="Zkladntext60">
    <w:name w:val="Základní text (6)"/>
    <w:basedOn w:val="Normln"/>
    <w:link w:val="Zkladntext6"/>
    <w:uiPriority w:val="99"/>
    <w:rsid w:val="000D37A3"/>
    <w:pPr>
      <w:widowControl w:val="0"/>
      <w:shd w:val="clear" w:color="auto" w:fill="FFFFFF"/>
      <w:spacing w:before="100" w:after="240" w:line="218" w:lineRule="exact"/>
      <w:jc w:val="center"/>
    </w:pPr>
    <w:rPr>
      <w:rFonts w:ascii="Verdana" w:hAnsi="Verdana" w:cs="Verdana"/>
      <w:b/>
      <w:bCs/>
      <w:i/>
      <w:iCs/>
      <w:sz w:val="18"/>
      <w:szCs w:val="18"/>
    </w:rPr>
  </w:style>
  <w:style w:type="paragraph" w:customStyle="1" w:styleId="Zkladntext90">
    <w:name w:val="Základní text (9)"/>
    <w:basedOn w:val="Normln"/>
    <w:link w:val="Zkladntext9"/>
    <w:uiPriority w:val="99"/>
    <w:rsid w:val="000D37A3"/>
    <w:pPr>
      <w:widowControl w:val="0"/>
      <w:shd w:val="clear" w:color="auto" w:fill="FFFFFF"/>
      <w:spacing w:before="260" w:after="380" w:line="292" w:lineRule="exact"/>
      <w:jc w:val="center"/>
    </w:pPr>
    <w:rPr>
      <w:rFonts w:ascii="Verdana" w:hAnsi="Verdana" w:cs="Verdana"/>
      <w:b/>
      <w:bCs/>
      <w:i/>
      <w:iCs/>
    </w:rPr>
  </w:style>
  <w:style w:type="paragraph" w:customStyle="1" w:styleId="Zkladntext100">
    <w:name w:val="Základní text (10)"/>
    <w:basedOn w:val="Normln"/>
    <w:link w:val="Zkladntext10"/>
    <w:uiPriority w:val="99"/>
    <w:rsid w:val="000D37A3"/>
    <w:pPr>
      <w:widowControl w:val="0"/>
      <w:shd w:val="clear" w:color="auto" w:fill="FFFFFF"/>
      <w:spacing w:before="520" w:after="0" w:line="480" w:lineRule="exact"/>
      <w:jc w:val="center"/>
    </w:pPr>
    <w:rPr>
      <w:rFonts w:ascii="Verdana" w:hAnsi="Verdana" w:cs="Verdana"/>
      <w:i/>
      <w:iCs/>
      <w:sz w:val="18"/>
      <w:szCs w:val="18"/>
    </w:rPr>
  </w:style>
  <w:style w:type="paragraph" w:customStyle="1" w:styleId="Zkladntext110">
    <w:name w:val="Základní text (11)"/>
    <w:basedOn w:val="Normln"/>
    <w:link w:val="Zkladntext11"/>
    <w:uiPriority w:val="99"/>
    <w:rsid w:val="000D37A3"/>
    <w:pPr>
      <w:widowControl w:val="0"/>
      <w:shd w:val="clear" w:color="auto" w:fill="FFFFFF"/>
      <w:spacing w:after="60" w:line="480" w:lineRule="exact"/>
      <w:jc w:val="center"/>
    </w:pPr>
    <w:rPr>
      <w:rFonts w:ascii="Verdana" w:hAnsi="Verdana" w:cs="Verdana"/>
      <w:b/>
      <w:bCs/>
      <w:i/>
      <w:iCs/>
      <w:sz w:val="20"/>
      <w:szCs w:val="20"/>
    </w:rPr>
  </w:style>
  <w:style w:type="paragraph" w:customStyle="1" w:styleId="Zkladntext21">
    <w:name w:val="Základní text (2)1"/>
    <w:basedOn w:val="Normln"/>
    <w:link w:val="Zkladntext2"/>
    <w:uiPriority w:val="99"/>
    <w:rsid w:val="000D37A3"/>
    <w:pPr>
      <w:widowControl w:val="0"/>
      <w:shd w:val="clear" w:color="auto" w:fill="FFFFFF"/>
      <w:spacing w:before="60" w:after="60" w:line="194" w:lineRule="exact"/>
      <w:ind w:hanging="1020"/>
    </w:pPr>
    <w:rPr>
      <w:rFonts w:ascii="Verdana" w:hAnsi="Verdana" w:cs="Verdana"/>
      <w:i/>
      <w:iCs/>
      <w:sz w:val="16"/>
      <w:szCs w:val="16"/>
    </w:rPr>
  </w:style>
  <w:style w:type="paragraph" w:customStyle="1" w:styleId="Nadpis31">
    <w:name w:val="Nadpis #31"/>
    <w:basedOn w:val="Normln"/>
    <w:link w:val="Nadpis3"/>
    <w:uiPriority w:val="99"/>
    <w:rsid w:val="000D37A3"/>
    <w:pPr>
      <w:widowControl w:val="0"/>
      <w:shd w:val="clear" w:color="auto" w:fill="FFFFFF"/>
      <w:spacing w:before="120" w:after="0" w:line="194" w:lineRule="exact"/>
      <w:ind w:hanging="880"/>
      <w:outlineLvl w:val="2"/>
    </w:pPr>
    <w:rPr>
      <w:rFonts w:ascii="Verdana" w:hAnsi="Verdana" w:cs="Verdana"/>
      <w:b/>
      <w:bCs/>
      <w:i/>
      <w:iCs/>
      <w:sz w:val="16"/>
      <w:szCs w:val="16"/>
    </w:rPr>
  </w:style>
  <w:style w:type="paragraph" w:customStyle="1" w:styleId="Nadpis20">
    <w:name w:val="Nadpis #2"/>
    <w:basedOn w:val="Normln"/>
    <w:link w:val="Nadpis2"/>
    <w:uiPriority w:val="99"/>
    <w:rsid w:val="000D37A3"/>
    <w:pPr>
      <w:widowControl w:val="0"/>
      <w:shd w:val="clear" w:color="auto" w:fill="FFFFFF"/>
      <w:spacing w:before="280" w:after="80" w:line="292" w:lineRule="exact"/>
      <w:jc w:val="center"/>
      <w:outlineLvl w:val="1"/>
    </w:pPr>
    <w:rPr>
      <w:rFonts w:ascii="Verdana" w:hAnsi="Verdana" w:cs="Verdana"/>
      <w:b/>
      <w:bCs/>
      <w:i/>
      <w:iCs/>
    </w:rPr>
  </w:style>
  <w:style w:type="paragraph" w:customStyle="1" w:styleId="Import0">
    <w:name w:val="Import 0"/>
    <w:basedOn w:val="Normln"/>
    <w:uiPriority w:val="99"/>
    <w:rsid w:val="000D37A3"/>
    <w:pPr>
      <w:suppressAutoHyphens/>
      <w:spacing w:after="0"/>
    </w:pPr>
    <w:rPr>
      <w:rFonts w:ascii="Courier New" w:eastAsia="Times New Roman" w:hAnsi="Courier New" w:cs="Times New Roman"/>
      <w:sz w:val="24"/>
      <w:szCs w:val="20"/>
    </w:rPr>
  </w:style>
  <w:style w:type="paragraph" w:customStyle="1" w:styleId="Import1">
    <w:name w:val="Import 1"/>
    <w:basedOn w:val="Import0"/>
    <w:uiPriority w:val="99"/>
    <w:rsid w:val="000D37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character" w:styleId="slostrnky">
    <w:name w:val="page number"/>
    <w:uiPriority w:val="99"/>
    <w:rsid w:val="000D37A3"/>
    <w:rPr>
      <w:rFonts w:cs="Times New Roman"/>
    </w:rPr>
  </w:style>
  <w:style w:type="paragraph" w:customStyle="1" w:styleId="Import3">
    <w:name w:val="Import 3"/>
    <w:basedOn w:val="Normln"/>
    <w:rsid w:val="000D37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pPr>
    <w:rPr>
      <w:rFonts w:ascii="Courier New" w:eastAsia="Times New Roman" w:hAnsi="Courier New" w:cs="Times New Roman"/>
      <w:sz w:val="24"/>
      <w:szCs w:val="20"/>
    </w:rPr>
  </w:style>
  <w:style w:type="paragraph" w:customStyle="1" w:styleId="Import16">
    <w:name w:val="Import 16"/>
    <w:basedOn w:val="Import0"/>
    <w:rsid w:val="000D37A3"/>
    <w:pPr>
      <w:tabs>
        <w:tab w:val="left" w:pos="5904"/>
      </w:tabs>
      <w:spacing w:line="228"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Zkladntext5">
    <w:name w:val="Základní text (5)_"/>
    <w:basedOn w:val="Standardnpsmoodstavce"/>
    <w:link w:val="Zkladntext50"/>
    <w:uiPriority w:val="99"/>
    <w:locked/>
    <w:rsid w:val="000D37A3"/>
    <w:rPr>
      <w:rFonts w:ascii="Verdana" w:hAnsi="Verdana" w:cs="Verdana"/>
      <w:b/>
      <w:bCs/>
      <w:i/>
      <w:iCs/>
      <w:sz w:val="16"/>
      <w:szCs w:val="16"/>
      <w:shd w:val="clear" w:color="auto" w:fill="FFFFFF"/>
    </w:rPr>
  </w:style>
  <w:style w:type="character" w:customStyle="1" w:styleId="Zkladntext6">
    <w:name w:val="Základní text (6)_"/>
    <w:basedOn w:val="Standardnpsmoodstavce"/>
    <w:link w:val="Zkladntext60"/>
    <w:uiPriority w:val="99"/>
    <w:locked/>
    <w:rsid w:val="000D37A3"/>
    <w:rPr>
      <w:rFonts w:ascii="Verdana" w:hAnsi="Verdana" w:cs="Verdana"/>
      <w:b/>
      <w:bCs/>
      <w:i/>
      <w:iCs/>
      <w:sz w:val="18"/>
      <w:szCs w:val="18"/>
      <w:shd w:val="clear" w:color="auto" w:fill="FFFFFF"/>
    </w:rPr>
  </w:style>
  <w:style w:type="character" w:customStyle="1" w:styleId="Zkladntext5Exact">
    <w:name w:val="Základní text (5) Exact"/>
    <w:basedOn w:val="Standardnpsmoodstavce"/>
    <w:uiPriority w:val="99"/>
    <w:rsid w:val="000D37A3"/>
    <w:rPr>
      <w:rFonts w:ascii="Verdana" w:hAnsi="Verdana" w:cs="Verdana"/>
      <w:b/>
      <w:bCs/>
      <w:i/>
      <w:iCs/>
      <w:sz w:val="16"/>
      <w:szCs w:val="16"/>
      <w:u w:val="none"/>
    </w:rPr>
  </w:style>
  <w:style w:type="character" w:customStyle="1" w:styleId="Zkladntext9">
    <w:name w:val="Základní text (9)_"/>
    <w:basedOn w:val="Standardnpsmoodstavce"/>
    <w:link w:val="Zkladntext90"/>
    <w:uiPriority w:val="99"/>
    <w:locked/>
    <w:rsid w:val="000D37A3"/>
    <w:rPr>
      <w:rFonts w:ascii="Verdana" w:hAnsi="Verdana" w:cs="Verdana"/>
      <w:b/>
      <w:bCs/>
      <w:i/>
      <w:iCs/>
      <w:shd w:val="clear" w:color="auto" w:fill="FFFFFF"/>
    </w:rPr>
  </w:style>
  <w:style w:type="character" w:customStyle="1" w:styleId="Zkladntext10">
    <w:name w:val="Základní text (10)_"/>
    <w:basedOn w:val="Standardnpsmoodstavce"/>
    <w:link w:val="Zkladntext100"/>
    <w:uiPriority w:val="99"/>
    <w:locked/>
    <w:rsid w:val="000D37A3"/>
    <w:rPr>
      <w:rFonts w:ascii="Verdana" w:hAnsi="Verdana" w:cs="Verdana"/>
      <w:i/>
      <w:iCs/>
      <w:sz w:val="18"/>
      <w:szCs w:val="18"/>
      <w:shd w:val="clear" w:color="auto" w:fill="FFFFFF"/>
    </w:rPr>
  </w:style>
  <w:style w:type="character" w:customStyle="1" w:styleId="Zkladntext10Tun">
    <w:name w:val="Základní text (10) + Tučné"/>
    <w:basedOn w:val="Zkladntext10"/>
    <w:uiPriority w:val="99"/>
    <w:rsid w:val="000D37A3"/>
    <w:rPr>
      <w:rFonts w:ascii="Verdana" w:hAnsi="Verdana" w:cs="Verdana"/>
      <w:b/>
      <w:bCs/>
      <w:i/>
      <w:iCs/>
      <w:color w:val="000000"/>
      <w:spacing w:val="0"/>
      <w:w w:val="100"/>
      <w:position w:val="0"/>
      <w:sz w:val="18"/>
      <w:szCs w:val="18"/>
      <w:shd w:val="clear" w:color="auto" w:fill="FFFFFF"/>
      <w:lang w:val="cs-CZ" w:eastAsia="cs-CZ"/>
    </w:rPr>
  </w:style>
  <w:style w:type="character" w:customStyle="1" w:styleId="Zkladntext11">
    <w:name w:val="Základní text (11)_"/>
    <w:basedOn w:val="Standardnpsmoodstavce"/>
    <w:link w:val="Zkladntext110"/>
    <w:uiPriority w:val="99"/>
    <w:locked/>
    <w:rsid w:val="000D37A3"/>
    <w:rPr>
      <w:rFonts w:ascii="Verdana" w:hAnsi="Verdana" w:cs="Verdana"/>
      <w:b/>
      <w:bCs/>
      <w:i/>
      <w:iCs/>
      <w:sz w:val="20"/>
      <w:szCs w:val="20"/>
      <w:shd w:val="clear" w:color="auto" w:fill="FFFFFF"/>
    </w:rPr>
  </w:style>
  <w:style w:type="character" w:customStyle="1" w:styleId="Zkladntext6Netun">
    <w:name w:val="Základní text (6) + Ne tučné"/>
    <w:aliases w:val="Ne kurzíva7"/>
    <w:basedOn w:val="Zkladntext6"/>
    <w:uiPriority w:val="99"/>
    <w:rsid w:val="000D37A3"/>
    <w:rPr>
      <w:rFonts w:ascii="Verdana" w:hAnsi="Verdana" w:cs="Verdana"/>
      <w:b/>
      <w:bCs/>
      <w:i/>
      <w:iCs/>
      <w:color w:val="000000"/>
      <w:spacing w:val="0"/>
      <w:w w:val="100"/>
      <w:position w:val="0"/>
      <w:sz w:val="18"/>
      <w:szCs w:val="18"/>
      <w:shd w:val="clear" w:color="auto" w:fill="FFFFFF"/>
      <w:lang w:val="cs-CZ" w:eastAsia="cs-CZ"/>
    </w:rPr>
  </w:style>
  <w:style w:type="character" w:customStyle="1" w:styleId="Zkladntext2">
    <w:name w:val="Základní text (2)_"/>
    <w:basedOn w:val="Standardnpsmoodstavce"/>
    <w:link w:val="Zkladntext21"/>
    <w:uiPriority w:val="99"/>
    <w:locked/>
    <w:rsid w:val="000D37A3"/>
    <w:rPr>
      <w:rFonts w:ascii="Verdana" w:hAnsi="Verdana" w:cs="Verdana"/>
      <w:i/>
      <w:iCs/>
      <w:sz w:val="16"/>
      <w:szCs w:val="16"/>
      <w:shd w:val="clear" w:color="auto" w:fill="FFFFFF"/>
    </w:rPr>
  </w:style>
  <w:style w:type="character" w:customStyle="1" w:styleId="Zkladntext2BookAntiqua">
    <w:name w:val="Základní text (2) + Book Antiqua"/>
    <w:aliases w:val="9 pt,Ne kurzíva6"/>
    <w:basedOn w:val="Zkladntext2"/>
    <w:uiPriority w:val="99"/>
    <w:rsid w:val="000D37A3"/>
    <w:rPr>
      <w:rFonts w:ascii="Book Antiqua" w:hAnsi="Book Antiqua" w:cs="Book Antiqua"/>
      <w:i/>
      <w:iCs/>
      <w:color w:val="000000"/>
      <w:spacing w:val="0"/>
      <w:w w:val="100"/>
      <w:position w:val="0"/>
      <w:sz w:val="18"/>
      <w:szCs w:val="18"/>
      <w:shd w:val="clear" w:color="auto" w:fill="FFFFFF"/>
      <w:lang w:val="cs-CZ" w:eastAsia="cs-CZ"/>
    </w:rPr>
  </w:style>
  <w:style w:type="character" w:customStyle="1" w:styleId="Nadpis3">
    <w:name w:val="Nadpis #3_"/>
    <w:basedOn w:val="Standardnpsmoodstavce"/>
    <w:link w:val="Nadpis31"/>
    <w:uiPriority w:val="99"/>
    <w:locked/>
    <w:rsid w:val="000D37A3"/>
    <w:rPr>
      <w:rFonts w:ascii="Verdana" w:hAnsi="Verdana" w:cs="Verdana"/>
      <w:b/>
      <w:bCs/>
      <w:i/>
      <w:iCs/>
      <w:sz w:val="16"/>
      <w:szCs w:val="16"/>
      <w:shd w:val="clear" w:color="auto" w:fill="FFFFFF"/>
    </w:rPr>
  </w:style>
  <w:style w:type="character" w:customStyle="1" w:styleId="Zkladntext2Tun">
    <w:name w:val="Základní text (2) + Tučné"/>
    <w:basedOn w:val="Zkladntext2"/>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Nadpis2">
    <w:name w:val="Nadpis #2_"/>
    <w:basedOn w:val="Standardnpsmoodstavce"/>
    <w:link w:val="Nadpis20"/>
    <w:uiPriority w:val="99"/>
    <w:locked/>
    <w:rsid w:val="000D37A3"/>
    <w:rPr>
      <w:rFonts w:ascii="Verdana" w:hAnsi="Verdana" w:cs="Verdana"/>
      <w:b/>
      <w:bCs/>
      <w:i/>
      <w:iCs/>
      <w:shd w:val="clear" w:color="auto" w:fill="FFFFFF"/>
    </w:rPr>
  </w:style>
  <w:style w:type="character" w:customStyle="1" w:styleId="Nadpis3Netun">
    <w:name w:val="Nadpis #3 + Ne tučné"/>
    <w:basedOn w:val="Nadpis3"/>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Zkladntext5Netun2">
    <w:name w:val="Základní text (5) + Ne tučné2"/>
    <w:basedOn w:val="Zkladntext5"/>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Zkladntext2Nekurzva">
    <w:name w:val="Základní text (2) + Ne kurzíva"/>
    <w:basedOn w:val="Zkladntext2"/>
    <w:uiPriority w:val="99"/>
    <w:rsid w:val="000D37A3"/>
    <w:rPr>
      <w:rFonts w:ascii="Verdana" w:hAnsi="Verdana" w:cs="Verdana"/>
      <w:i/>
      <w:iCs/>
      <w:color w:val="000000"/>
      <w:spacing w:val="0"/>
      <w:w w:val="100"/>
      <w:position w:val="0"/>
      <w:sz w:val="16"/>
      <w:szCs w:val="16"/>
      <w:shd w:val="clear" w:color="auto" w:fill="FFFFFF"/>
      <w:lang w:val="cs-CZ" w:eastAsia="cs-CZ"/>
    </w:rPr>
  </w:style>
  <w:style w:type="character" w:customStyle="1" w:styleId="Zkladntext5BookAntiqua">
    <w:name w:val="Základní text (5) + Book Antiqua"/>
    <w:aliases w:val="9 pt1,Ne tučné1,Ne kurzíva3"/>
    <w:basedOn w:val="Zkladntext5"/>
    <w:uiPriority w:val="99"/>
    <w:rsid w:val="000D37A3"/>
    <w:rPr>
      <w:rFonts w:ascii="Book Antiqua" w:hAnsi="Book Antiqua" w:cs="Book Antiqua"/>
      <w:b/>
      <w:bCs/>
      <w:i/>
      <w:iCs/>
      <w:color w:val="000000"/>
      <w:spacing w:val="0"/>
      <w:w w:val="100"/>
      <w:position w:val="0"/>
      <w:sz w:val="18"/>
      <w:szCs w:val="18"/>
      <w:shd w:val="clear" w:color="auto" w:fill="FFFFFF"/>
    </w:rPr>
  </w:style>
  <w:style w:type="character" w:customStyle="1" w:styleId="Zkladntext5Netun1">
    <w:name w:val="Základní text (5) + Ne tučné1"/>
    <w:aliases w:val="Ne kurzíva2"/>
    <w:basedOn w:val="Zkladntext5"/>
    <w:uiPriority w:val="99"/>
    <w:rsid w:val="000D37A3"/>
    <w:rPr>
      <w:rFonts w:ascii="Verdana" w:hAnsi="Verdana" w:cs="Verdana"/>
      <w:b/>
      <w:bCs/>
      <w:i/>
      <w:iCs/>
      <w:color w:val="000000"/>
      <w:spacing w:val="0"/>
      <w:w w:val="100"/>
      <w:position w:val="0"/>
      <w:sz w:val="16"/>
      <w:szCs w:val="16"/>
      <w:shd w:val="clear" w:color="auto" w:fill="FFFFFF"/>
    </w:rPr>
  </w:style>
  <w:style w:type="character" w:customStyle="1" w:styleId="Zkladntext22">
    <w:name w:val="Základní text (2)2"/>
    <w:basedOn w:val="Zkladntext2"/>
    <w:uiPriority w:val="99"/>
    <w:rsid w:val="000D37A3"/>
    <w:rPr>
      <w:rFonts w:ascii="Verdana" w:hAnsi="Verdana" w:cs="Verdana"/>
      <w:i/>
      <w:iCs/>
      <w:color w:val="404040"/>
      <w:spacing w:val="0"/>
      <w:w w:val="100"/>
      <w:position w:val="0"/>
      <w:sz w:val="16"/>
      <w:szCs w:val="16"/>
      <w:shd w:val="clear" w:color="auto" w:fill="FFFFFF"/>
      <w:lang w:val="cs-CZ" w:eastAsia="cs-CZ"/>
    </w:rPr>
  </w:style>
  <w:style w:type="character" w:customStyle="1" w:styleId="Zkladntext9Malpsmena">
    <w:name w:val="Základní text (9) + Malá písmena"/>
    <w:basedOn w:val="Zkladntext9"/>
    <w:uiPriority w:val="99"/>
    <w:rsid w:val="000D37A3"/>
    <w:rPr>
      <w:rFonts w:ascii="Verdana" w:hAnsi="Verdana" w:cs="Verdana"/>
      <w:b/>
      <w:bCs/>
      <w:i/>
      <w:iCs/>
      <w:smallCaps/>
      <w:color w:val="000000"/>
      <w:spacing w:val="0"/>
      <w:w w:val="100"/>
      <w:position w:val="0"/>
      <w:sz w:val="24"/>
      <w:szCs w:val="24"/>
      <w:shd w:val="clear" w:color="auto" w:fill="FFFFFF"/>
      <w:lang w:val="cs-CZ" w:eastAsia="cs-CZ"/>
    </w:rPr>
  </w:style>
  <w:style w:type="character" w:customStyle="1" w:styleId="Zkladntext9Netun">
    <w:name w:val="Základní text (9) + Ne tučné"/>
    <w:aliases w:val="Ne kurzíva1"/>
    <w:basedOn w:val="Zkladntext9"/>
    <w:uiPriority w:val="99"/>
    <w:rsid w:val="000D37A3"/>
    <w:rPr>
      <w:rFonts w:ascii="Verdana" w:hAnsi="Verdana" w:cs="Verdana"/>
      <w:b/>
      <w:bCs/>
      <w:i/>
      <w:iCs/>
      <w:color w:val="000000"/>
      <w:spacing w:val="0"/>
      <w:w w:val="100"/>
      <w:position w:val="0"/>
      <w:sz w:val="24"/>
      <w:szCs w:val="24"/>
      <w:shd w:val="clear" w:color="auto" w:fill="FFFFFF"/>
      <w:lang w:val="cs-CZ" w:eastAsia="cs-CZ"/>
    </w:rPr>
  </w:style>
  <w:style w:type="paragraph" w:customStyle="1" w:styleId="Zkladntext50">
    <w:name w:val="Základní text (5)"/>
    <w:basedOn w:val="Normln"/>
    <w:link w:val="Zkladntext5"/>
    <w:uiPriority w:val="99"/>
    <w:rsid w:val="000D37A3"/>
    <w:pPr>
      <w:widowControl w:val="0"/>
      <w:shd w:val="clear" w:color="auto" w:fill="FFFFFF"/>
      <w:spacing w:before="100" w:after="100" w:line="192" w:lineRule="exact"/>
      <w:ind w:hanging="980"/>
      <w:jc w:val="center"/>
    </w:pPr>
    <w:rPr>
      <w:rFonts w:ascii="Verdana" w:hAnsi="Verdana" w:cs="Verdana"/>
      <w:b/>
      <w:bCs/>
      <w:i/>
      <w:iCs/>
      <w:sz w:val="16"/>
      <w:szCs w:val="16"/>
    </w:rPr>
  </w:style>
  <w:style w:type="paragraph" w:customStyle="1" w:styleId="Zkladntext60">
    <w:name w:val="Základní text (6)"/>
    <w:basedOn w:val="Normln"/>
    <w:link w:val="Zkladntext6"/>
    <w:uiPriority w:val="99"/>
    <w:rsid w:val="000D37A3"/>
    <w:pPr>
      <w:widowControl w:val="0"/>
      <w:shd w:val="clear" w:color="auto" w:fill="FFFFFF"/>
      <w:spacing w:before="100" w:after="240" w:line="218" w:lineRule="exact"/>
      <w:jc w:val="center"/>
    </w:pPr>
    <w:rPr>
      <w:rFonts w:ascii="Verdana" w:hAnsi="Verdana" w:cs="Verdana"/>
      <w:b/>
      <w:bCs/>
      <w:i/>
      <w:iCs/>
      <w:sz w:val="18"/>
      <w:szCs w:val="18"/>
    </w:rPr>
  </w:style>
  <w:style w:type="paragraph" w:customStyle="1" w:styleId="Zkladntext90">
    <w:name w:val="Základní text (9)"/>
    <w:basedOn w:val="Normln"/>
    <w:link w:val="Zkladntext9"/>
    <w:uiPriority w:val="99"/>
    <w:rsid w:val="000D37A3"/>
    <w:pPr>
      <w:widowControl w:val="0"/>
      <w:shd w:val="clear" w:color="auto" w:fill="FFFFFF"/>
      <w:spacing w:before="260" w:after="380" w:line="292" w:lineRule="exact"/>
      <w:jc w:val="center"/>
    </w:pPr>
    <w:rPr>
      <w:rFonts w:ascii="Verdana" w:hAnsi="Verdana" w:cs="Verdana"/>
      <w:b/>
      <w:bCs/>
      <w:i/>
      <w:iCs/>
    </w:rPr>
  </w:style>
  <w:style w:type="paragraph" w:customStyle="1" w:styleId="Zkladntext100">
    <w:name w:val="Základní text (10)"/>
    <w:basedOn w:val="Normln"/>
    <w:link w:val="Zkladntext10"/>
    <w:uiPriority w:val="99"/>
    <w:rsid w:val="000D37A3"/>
    <w:pPr>
      <w:widowControl w:val="0"/>
      <w:shd w:val="clear" w:color="auto" w:fill="FFFFFF"/>
      <w:spacing w:before="520" w:after="0" w:line="480" w:lineRule="exact"/>
      <w:jc w:val="center"/>
    </w:pPr>
    <w:rPr>
      <w:rFonts w:ascii="Verdana" w:hAnsi="Verdana" w:cs="Verdana"/>
      <w:i/>
      <w:iCs/>
      <w:sz w:val="18"/>
      <w:szCs w:val="18"/>
    </w:rPr>
  </w:style>
  <w:style w:type="paragraph" w:customStyle="1" w:styleId="Zkladntext110">
    <w:name w:val="Základní text (11)"/>
    <w:basedOn w:val="Normln"/>
    <w:link w:val="Zkladntext11"/>
    <w:uiPriority w:val="99"/>
    <w:rsid w:val="000D37A3"/>
    <w:pPr>
      <w:widowControl w:val="0"/>
      <w:shd w:val="clear" w:color="auto" w:fill="FFFFFF"/>
      <w:spacing w:after="60" w:line="480" w:lineRule="exact"/>
      <w:jc w:val="center"/>
    </w:pPr>
    <w:rPr>
      <w:rFonts w:ascii="Verdana" w:hAnsi="Verdana" w:cs="Verdana"/>
      <w:b/>
      <w:bCs/>
      <w:i/>
      <w:iCs/>
      <w:sz w:val="20"/>
      <w:szCs w:val="20"/>
    </w:rPr>
  </w:style>
  <w:style w:type="paragraph" w:customStyle="1" w:styleId="Zkladntext21">
    <w:name w:val="Základní text (2)1"/>
    <w:basedOn w:val="Normln"/>
    <w:link w:val="Zkladntext2"/>
    <w:uiPriority w:val="99"/>
    <w:rsid w:val="000D37A3"/>
    <w:pPr>
      <w:widowControl w:val="0"/>
      <w:shd w:val="clear" w:color="auto" w:fill="FFFFFF"/>
      <w:spacing w:before="60" w:after="60" w:line="194" w:lineRule="exact"/>
      <w:ind w:hanging="1020"/>
    </w:pPr>
    <w:rPr>
      <w:rFonts w:ascii="Verdana" w:hAnsi="Verdana" w:cs="Verdana"/>
      <w:i/>
      <w:iCs/>
      <w:sz w:val="16"/>
      <w:szCs w:val="16"/>
    </w:rPr>
  </w:style>
  <w:style w:type="paragraph" w:customStyle="1" w:styleId="Nadpis31">
    <w:name w:val="Nadpis #31"/>
    <w:basedOn w:val="Normln"/>
    <w:link w:val="Nadpis3"/>
    <w:uiPriority w:val="99"/>
    <w:rsid w:val="000D37A3"/>
    <w:pPr>
      <w:widowControl w:val="0"/>
      <w:shd w:val="clear" w:color="auto" w:fill="FFFFFF"/>
      <w:spacing w:before="120" w:after="0" w:line="194" w:lineRule="exact"/>
      <w:ind w:hanging="880"/>
      <w:outlineLvl w:val="2"/>
    </w:pPr>
    <w:rPr>
      <w:rFonts w:ascii="Verdana" w:hAnsi="Verdana" w:cs="Verdana"/>
      <w:b/>
      <w:bCs/>
      <w:i/>
      <w:iCs/>
      <w:sz w:val="16"/>
      <w:szCs w:val="16"/>
    </w:rPr>
  </w:style>
  <w:style w:type="paragraph" w:customStyle="1" w:styleId="Nadpis20">
    <w:name w:val="Nadpis #2"/>
    <w:basedOn w:val="Normln"/>
    <w:link w:val="Nadpis2"/>
    <w:uiPriority w:val="99"/>
    <w:rsid w:val="000D37A3"/>
    <w:pPr>
      <w:widowControl w:val="0"/>
      <w:shd w:val="clear" w:color="auto" w:fill="FFFFFF"/>
      <w:spacing w:before="280" w:after="80" w:line="292" w:lineRule="exact"/>
      <w:jc w:val="center"/>
      <w:outlineLvl w:val="1"/>
    </w:pPr>
    <w:rPr>
      <w:rFonts w:ascii="Verdana" w:hAnsi="Verdana" w:cs="Verdana"/>
      <w:b/>
      <w:bCs/>
      <w:i/>
      <w:iCs/>
    </w:rPr>
  </w:style>
  <w:style w:type="paragraph" w:customStyle="1" w:styleId="Import0">
    <w:name w:val="Import 0"/>
    <w:basedOn w:val="Normln"/>
    <w:uiPriority w:val="99"/>
    <w:rsid w:val="000D37A3"/>
    <w:pPr>
      <w:suppressAutoHyphens/>
      <w:spacing w:after="0"/>
    </w:pPr>
    <w:rPr>
      <w:rFonts w:ascii="Courier New" w:eastAsia="Times New Roman" w:hAnsi="Courier New" w:cs="Times New Roman"/>
      <w:sz w:val="24"/>
      <w:szCs w:val="20"/>
    </w:rPr>
  </w:style>
  <w:style w:type="paragraph" w:customStyle="1" w:styleId="Import1">
    <w:name w:val="Import 1"/>
    <w:basedOn w:val="Import0"/>
    <w:uiPriority w:val="99"/>
    <w:rsid w:val="000D37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character" w:styleId="slostrnky">
    <w:name w:val="page number"/>
    <w:uiPriority w:val="99"/>
    <w:rsid w:val="000D37A3"/>
    <w:rPr>
      <w:rFonts w:cs="Times New Roman"/>
    </w:rPr>
  </w:style>
  <w:style w:type="paragraph" w:customStyle="1" w:styleId="Import3">
    <w:name w:val="Import 3"/>
    <w:basedOn w:val="Normln"/>
    <w:rsid w:val="000D37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pPr>
    <w:rPr>
      <w:rFonts w:ascii="Courier New" w:eastAsia="Times New Roman" w:hAnsi="Courier New" w:cs="Times New Roman"/>
      <w:sz w:val="24"/>
      <w:szCs w:val="20"/>
    </w:rPr>
  </w:style>
  <w:style w:type="paragraph" w:customStyle="1" w:styleId="Import16">
    <w:name w:val="Import 16"/>
    <w:basedOn w:val="Import0"/>
    <w:rsid w:val="000D37A3"/>
    <w:pPr>
      <w:tabs>
        <w:tab w:val="left" w:pos="5904"/>
      </w:tabs>
      <w:spacing w:line="22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con@macon.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ferdova\AppData\Roaming\Microsoft\&#352;ablony\Hlavi&#269;kov&#253;%20pap&#237;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1537E-8CB8-474C-B8D7-0D2BEAFA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51</TotalTime>
  <Pages>1</Pages>
  <Words>11764</Words>
  <Characters>69414</Characters>
  <Application>Microsoft Office Word</Application>
  <DocSecurity>0</DocSecurity>
  <Lines>578</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Ferdová</dc:creator>
  <cp:lastModifiedBy>Monika Ferdová</cp:lastModifiedBy>
  <cp:revision>4</cp:revision>
  <cp:lastPrinted>2017-07-10T08:00:00Z</cp:lastPrinted>
  <dcterms:created xsi:type="dcterms:W3CDTF">2017-06-13T07:03:00Z</dcterms:created>
  <dcterms:modified xsi:type="dcterms:W3CDTF">2017-06-19T07:15:00Z</dcterms:modified>
</cp:coreProperties>
</file>