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2713A" w14:textId="77777777" w:rsidR="009224EC" w:rsidRPr="001E2AAE" w:rsidRDefault="009224EC" w:rsidP="009224EC">
      <w:pPr>
        <w:pStyle w:val="Nzev"/>
        <w:rPr>
          <w:b w:val="0"/>
          <w:sz w:val="24"/>
        </w:rPr>
      </w:pPr>
    </w:p>
    <w:p w14:paraId="566E82C7" w14:textId="77777777" w:rsidR="009224EC" w:rsidRDefault="009224EC" w:rsidP="009224EC">
      <w:pPr>
        <w:pStyle w:val="Nzev"/>
        <w:rPr>
          <w:sz w:val="36"/>
        </w:rPr>
      </w:pPr>
      <w:r w:rsidRPr="001E2AAE">
        <w:rPr>
          <w:sz w:val="36"/>
        </w:rPr>
        <w:t>Smlouva o dílo</w:t>
      </w:r>
    </w:p>
    <w:p w14:paraId="61772521" w14:textId="5035B78D" w:rsidR="00B75996" w:rsidRDefault="00B75996" w:rsidP="00B75996">
      <w:pPr>
        <w:pStyle w:val="Nzev"/>
        <w:rPr>
          <w:sz w:val="20"/>
          <w:szCs w:val="20"/>
          <w:lang w:val="cs-CZ"/>
        </w:rPr>
      </w:pPr>
      <w:r w:rsidRPr="00E413E0">
        <w:rPr>
          <w:b w:val="0"/>
          <w:bCs w:val="0"/>
          <w:sz w:val="20"/>
          <w:szCs w:val="20"/>
          <w:lang w:val="cs-CZ"/>
        </w:rPr>
        <w:t>(dále jen</w:t>
      </w:r>
      <w:r>
        <w:rPr>
          <w:sz w:val="20"/>
          <w:szCs w:val="20"/>
          <w:lang w:val="cs-CZ"/>
        </w:rPr>
        <w:t xml:space="preserve"> „Smlouva“</w:t>
      </w:r>
      <w:r w:rsidRPr="00E413E0">
        <w:rPr>
          <w:b w:val="0"/>
          <w:bCs w:val="0"/>
          <w:sz w:val="20"/>
          <w:szCs w:val="20"/>
          <w:lang w:val="cs-CZ"/>
        </w:rPr>
        <w:t>)</w:t>
      </w:r>
    </w:p>
    <w:p w14:paraId="3A575D28" w14:textId="77777777" w:rsidR="00B75996" w:rsidRPr="00875CCA" w:rsidRDefault="00B75996" w:rsidP="00B75996">
      <w:pPr>
        <w:pStyle w:val="Nzev"/>
        <w:rPr>
          <w:sz w:val="20"/>
          <w:szCs w:val="20"/>
          <w:lang w:val="cs-CZ"/>
        </w:rPr>
      </w:pPr>
    </w:p>
    <w:p w14:paraId="689BFBC9" w14:textId="4120DA8C" w:rsidR="00A764EC" w:rsidRDefault="00A764EC" w:rsidP="009224EC">
      <w:pPr>
        <w:pStyle w:val="Nzev"/>
        <w:rPr>
          <w:sz w:val="20"/>
          <w:szCs w:val="20"/>
        </w:rPr>
      </w:pPr>
      <w:r w:rsidRPr="001E2AAE">
        <w:rPr>
          <w:sz w:val="20"/>
          <w:szCs w:val="20"/>
        </w:rPr>
        <w:t>uzavřená dle § 2586 a násl. zák.</w:t>
      </w:r>
      <w:r w:rsidR="007E02F2">
        <w:rPr>
          <w:sz w:val="20"/>
          <w:szCs w:val="20"/>
        </w:rPr>
        <w:t xml:space="preserve"> </w:t>
      </w:r>
      <w:r w:rsidRPr="001E2AAE">
        <w:rPr>
          <w:sz w:val="20"/>
          <w:szCs w:val="20"/>
        </w:rPr>
        <w:t>. 89/2012 Sb., občanský zákoník, v</w:t>
      </w:r>
      <w:r w:rsidR="007E02F2">
        <w:rPr>
          <w:sz w:val="20"/>
          <w:szCs w:val="20"/>
        </w:rPr>
        <w:t>e</w:t>
      </w:r>
      <w:r w:rsidRPr="001E2AAE">
        <w:rPr>
          <w:sz w:val="20"/>
          <w:szCs w:val="20"/>
        </w:rPr>
        <w:t xml:space="preserve"> znění</w:t>
      </w:r>
      <w:r w:rsidR="007E02F2">
        <w:rPr>
          <w:sz w:val="20"/>
          <w:szCs w:val="20"/>
        </w:rPr>
        <w:t xml:space="preserve"> pozdějších předpisů</w:t>
      </w:r>
    </w:p>
    <w:p w14:paraId="431732A6" w14:textId="6ED050BB" w:rsidR="001E7FA4" w:rsidRPr="001E7FA4" w:rsidRDefault="001E7FA4" w:rsidP="009224EC">
      <w:pPr>
        <w:pStyle w:val="Nzev"/>
        <w:rPr>
          <w:sz w:val="20"/>
          <w:szCs w:val="20"/>
          <w:lang w:val="cs-CZ"/>
        </w:rPr>
      </w:pPr>
      <w:r w:rsidRPr="00875CCA">
        <w:rPr>
          <w:b w:val="0"/>
          <w:bCs w:val="0"/>
          <w:sz w:val="20"/>
          <w:szCs w:val="20"/>
          <w:lang w:val="cs-CZ"/>
        </w:rPr>
        <w:t>(dále jen</w:t>
      </w:r>
      <w:r>
        <w:rPr>
          <w:sz w:val="20"/>
          <w:szCs w:val="20"/>
          <w:lang w:val="cs-CZ"/>
        </w:rPr>
        <w:t xml:space="preserve"> „</w:t>
      </w:r>
      <w:r w:rsidR="00B75996">
        <w:rPr>
          <w:sz w:val="20"/>
          <w:szCs w:val="20"/>
          <w:lang w:val="cs-CZ"/>
        </w:rPr>
        <w:t>Občanský zákoník</w:t>
      </w:r>
      <w:r>
        <w:rPr>
          <w:sz w:val="20"/>
          <w:szCs w:val="20"/>
          <w:lang w:val="cs-CZ"/>
        </w:rPr>
        <w:t>“</w:t>
      </w:r>
      <w:r w:rsidRPr="00875CCA">
        <w:rPr>
          <w:b w:val="0"/>
          <w:bCs w:val="0"/>
          <w:sz w:val="20"/>
          <w:szCs w:val="20"/>
          <w:lang w:val="cs-CZ"/>
        </w:rPr>
        <w:t>)</w:t>
      </w:r>
    </w:p>
    <w:p w14:paraId="6BFEE1F8" w14:textId="77777777" w:rsidR="009224EC" w:rsidRPr="001E2AAE" w:rsidRDefault="009224EC" w:rsidP="009224EC">
      <w:pPr>
        <w:pStyle w:val="Nzev"/>
        <w:rPr>
          <w:b w:val="0"/>
          <w:sz w:val="20"/>
          <w:szCs w:val="20"/>
        </w:rPr>
      </w:pPr>
    </w:p>
    <w:p w14:paraId="2C2FD4DE" w14:textId="77777777" w:rsidR="009224EC" w:rsidRPr="00865A29" w:rsidRDefault="009224EC" w:rsidP="009224EC">
      <w:pPr>
        <w:pStyle w:val="Nzev"/>
        <w:rPr>
          <w:sz w:val="24"/>
        </w:rPr>
      </w:pPr>
      <w:r w:rsidRPr="00865A29">
        <w:rPr>
          <w:sz w:val="24"/>
        </w:rPr>
        <w:t>I.</w:t>
      </w:r>
    </w:p>
    <w:p w14:paraId="4206002C" w14:textId="77777777" w:rsidR="009224EC" w:rsidRPr="00865A29" w:rsidRDefault="009224EC" w:rsidP="009224EC">
      <w:pPr>
        <w:pStyle w:val="Nzev"/>
        <w:rPr>
          <w:sz w:val="36"/>
        </w:rPr>
      </w:pPr>
      <w:r w:rsidRPr="00865A29">
        <w:rPr>
          <w:sz w:val="24"/>
        </w:rPr>
        <w:t>Smluvní strany</w:t>
      </w:r>
    </w:p>
    <w:p w14:paraId="7B41624F" w14:textId="77777777" w:rsidR="009224EC" w:rsidRPr="001E2AAE" w:rsidRDefault="009224EC" w:rsidP="009224EC">
      <w:pPr>
        <w:rPr>
          <w:b/>
          <w:sz w:val="30"/>
        </w:rPr>
      </w:pPr>
    </w:p>
    <w:p w14:paraId="16657819" w14:textId="51AAEDD1" w:rsidR="00195E08" w:rsidRPr="00437AB2" w:rsidRDefault="00CF69D9" w:rsidP="00404808">
      <w:pPr>
        <w:numPr>
          <w:ilvl w:val="0"/>
          <w:numId w:val="10"/>
        </w:numPr>
        <w:ind w:left="284" w:hanging="284"/>
        <w:jc w:val="both"/>
        <w:rPr>
          <w:i/>
          <w:sz w:val="20"/>
        </w:rPr>
      </w:pPr>
      <w:r w:rsidRPr="00CF69D9">
        <w:rPr>
          <w:b/>
        </w:rPr>
        <w:t>Česká zemědělská univerzita v Praze</w:t>
      </w:r>
      <w:r w:rsidR="00195E08" w:rsidRPr="00437AB2">
        <w:rPr>
          <w:b/>
        </w:rPr>
        <w:t xml:space="preserve"> </w:t>
      </w:r>
    </w:p>
    <w:p w14:paraId="0EBC121A" w14:textId="6952E9DC" w:rsidR="00CF69D9" w:rsidRDefault="00CF69D9" w:rsidP="00CF69D9">
      <w:r>
        <w:t>Sídlo:</w:t>
      </w:r>
      <w:r>
        <w:tab/>
      </w:r>
      <w:r>
        <w:tab/>
      </w:r>
      <w:r>
        <w:tab/>
        <w:t>Kamýcká 129, 165 00 Praha – Suchdol</w:t>
      </w:r>
    </w:p>
    <w:p w14:paraId="600F3487" w14:textId="73BBAA1F" w:rsidR="00CF69D9" w:rsidRDefault="00CF69D9" w:rsidP="00CF69D9">
      <w:r>
        <w:t>Zastoupen</w:t>
      </w:r>
      <w:r w:rsidR="00011EC0">
        <w:t>á</w:t>
      </w:r>
      <w:r>
        <w:t>:</w:t>
      </w:r>
      <w:r>
        <w:tab/>
      </w:r>
      <w:r>
        <w:tab/>
        <w:t>Ing. Jakub</w:t>
      </w:r>
      <w:r w:rsidR="00011EC0">
        <w:t>em</w:t>
      </w:r>
      <w:r>
        <w:t xml:space="preserve"> Kleindienst</w:t>
      </w:r>
      <w:r w:rsidR="00011EC0">
        <w:t>em, kvestorem</w:t>
      </w:r>
    </w:p>
    <w:p w14:paraId="425F0B04" w14:textId="074C0482" w:rsidR="00CF69D9" w:rsidRDefault="00CF69D9" w:rsidP="00CF69D9">
      <w:r>
        <w:t>IČO:</w:t>
      </w:r>
      <w:r>
        <w:tab/>
      </w:r>
      <w:r>
        <w:tab/>
      </w:r>
      <w:r>
        <w:tab/>
        <w:t>60460709</w:t>
      </w:r>
    </w:p>
    <w:p w14:paraId="292B0D40" w14:textId="0A559598" w:rsidR="00195E08" w:rsidRPr="001E2AAE" w:rsidRDefault="00CF69D9" w:rsidP="00CF69D9">
      <w:r>
        <w:t>DIČ:</w:t>
      </w:r>
      <w:r>
        <w:tab/>
      </w:r>
      <w:r>
        <w:tab/>
      </w:r>
      <w:r>
        <w:tab/>
        <w:t>CZ60460709</w:t>
      </w:r>
      <w:r w:rsidR="00195E08">
        <w:tab/>
      </w:r>
      <w:r w:rsidR="00195E08">
        <w:tab/>
      </w:r>
      <w:r w:rsidR="00195E08">
        <w:tab/>
      </w:r>
    </w:p>
    <w:p w14:paraId="73A8109C" w14:textId="77777777" w:rsidR="00195E08" w:rsidRPr="001E2AAE" w:rsidRDefault="00195E08" w:rsidP="00195E08">
      <w:r w:rsidRPr="001E2AAE">
        <w:t xml:space="preserve">dále jen </w:t>
      </w:r>
      <w:r w:rsidR="00BC4603">
        <w:t>„</w:t>
      </w:r>
      <w:r w:rsidR="00865A29">
        <w:t>O</w:t>
      </w:r>
      <w:r w:rsidRPr="001E2AAE">
        <w:t>bjednatel</w:t>
      </w:r>
      <w:r w:rsidR="00BC4603">
        <w:t>“</w:t>
      </w:r>
    </w:p>
    <w:p w14:paraId="11923200" w14:textId="77777777" w:rsidR="00195E08" w:rsidRPr="001E2AAE" w:rsidRDefault="00195E08" w:rsidP="00195E08">
      <w:pPr>
        <w:pStyle w:val="Zhlav"/>
        <w:tabs>
          <w:tab w:val="left" w:pos="708"/>
        </w:tabs>
      </w:pPr>
    </w:p>
    <w:p w14:paraId="3094F142" w14:textId="77777777" w:rsidR="00195E08" w:rsidRDefault="00195E08" w:rsidP="00195E08">
      <w:pPr>
        <w:rPr>
          <w:b/>
        </w:rPr>
      </w:pPr>
    </w:p>
    <w:p w14:paraId="5CF840D9" w14:textId="77777777" w:rsidR="009224EC" w:rsidRDefault="009224EC" w:rsidP="00404808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7741C6">
        <w:rPr>
          <w:b/>
        </w:rPr>
        <w:t>Vysoká škola chemicko-technologická v</w:t>
      </w:r>
      <w:r w:rsidR="007741C6">
        <w:rPr>
          <w:b/>
        </w:rPr>
        <w:t> </w:t>
      </w:r>
      <w:r w:rsidRPr="007741C6">
        <w:rPr>
          <w:b/>
        </w:rPr>
        <w:t>Praze</w:t>
      </w:r>
    </w:p>
    <w:p w14:paraId="3ADCB6CC" w14:textId="77777777" w:rsidR="007741C6" w:rsidRPr="007741C6" w:rsidRDefault="007741C6" w:rsidP="007741C6">
      <w:r>
        <w:t>v</w:t>
      </w:r>
      <w:r w:rsidRPr="007741C6">
        <w:t>eřejná vysoká škola</w:t>
      </w:r>
    </w:p>
    <w:p w14:paraId="405D9483" w14:textId="1CCD64A6" w:rsidR="009224EC" w:rsidRPr="00404808" w:rsidRDefault="009224EC" w:rsidP="009224EC">
      <w:r w:rsidRPr="00404808">
        <w:t>se sídlem</w:t>
      </w:r>
      <w:r w:rsidR="007741C6" w:rsidRPr="00404808">
        <w:t>:</w:t>
      </w:r>
      <w:r w:rsidR="00791027" w:rsidRPr="00404808">
        <w:tab/>
      </w:r>
      <w:r w:rsidR="00791027" w:rsidRPr="00404808">
        <w:tab/>
      </w:r>
      <w:r w:rsidR="007741C6" w:rsidRPr="00404808">
        <w:t>Praha</w:t>
      </w:r>
      <w:r w:rsidRPr="00404808">
        <w:t xml:space="preserve"> 6, Technická 5, PSČ 166 28</w:t>
      </w:r>
    </w:p>
    <w:p w14:paraId="61174EB6" w14:textId="77777777" w:rsidR="009224EC" w:rsidRPr="00404808" w:rsidRDefault="009224EC" w:rsidP="009224EC">
      <w:r w:rsidRPr="00404808">
        <w:t>zastoupen</w:t>
      </w:r>
      <w:r w:rsidR="0017513D" w:rsidRPr="00404808">
        <w:t>á</w:t>
      </w:r>
      <w:r w:rsidR="007741C6" w:rsidRPr="00404808">
        <w:t>:</w:t>
      </w:r>
      <w:r w:rsidR="007741C6" w:rsidRPr="00404808">
        <w:tab/>
      </w:r>
      <w:r w:rsidR="007741C6" w:rsidRPr="00404808">
        <w:tab/>
      </w:r>
      <w:r w:rsidR="0017513D" w:rsidRPr="00404808">
        <w:t>Ing. Ivanou Chválnou, kvestorkou</w:t>
      </w:r>
      <w:r w:rsidR="00F93F63" w:rsidRPr="00404808">
        <w:t xml:space="preserve"> </w:t>
      </w:r>
    </w:p>
    <w:p w14:paraId="56339640" w14:textId="4378FCB5" w:rsidR="009224EC" w:rsidRPr="00404808" w:rsidRDefault="009224EC" w:rsidP="009224EC">
      <w:r w:rsidRPr="00404808">
        <w:t xml:space="preserve">bankovní spojení: </w:t>
      </w:r>
      <w:r w:rsidR="007741C6" w:rsidRPr="00404808">
        <w:tab/>
      </w:r>
      <w:r w:rsidR="006962B9">
        <w:t>xxxxx</w:t>
      </w:r>
      <w:r w:rsidRPr="00404808">
        <w:t xml:space="preserve"> č.ú.: </w:t>
      </w:r>
      <w:r w:rsidR="006962B9">
        <w:t>xxxxx</w:t>
      </w:r>
    </w:p>
    <w:p w14:paraId="1417F1F0" w14:textId="28CD5632" w:rsidR="009224EC" w:rsidRPr="00404808" w:rsidRDefault="009224EC" w:rsidP="009224EC">
      <w:r w:rsidRPr="00404808">
        <w:t>IČ</w:t>
      </w:r>
      <w:r w:rsidR="00791027" w:rsidRPr="00404808">
        <w:t>O</w:t>
      </w:r>
      <w:r w:rsidRPr="00404808">
        <w:t>:</w:t>
      </w:r>
      <w:r w:rsidR="007741C6" w:rsidRPr="00404808">
        <w:tab/>
      </w:r>
      <w:r w:rsidR="007741C6" w:rsidRPr="00404808">
        <w:tab/>
      </w:r>
      <w:r w:rsidR="007741C6" w:rsidRPr="00404808">
        <w:tab/>
      </w:r>
      <w:r w:rsidRPr="00404808">
        <w:t>60461373</w:t>
      </w:r>
    </w:p>
    <w:p w14:paraId="75A9521C" w14:textId="77777777" w:rsidR="009224EC" w:rsidRPr="001E2AAE" w:rsidRDefault="009224EC" w:rsidP="009224EC">
      <w:r w:rsidRPr="00404808">
        <w:t xml:space="preserve">DIČ: </w:t>
      </w:r>
      <w:r w:rsidR="007741C6" w:rsidRPr="00404808">
        <w:tab/>
      </w:r>
      <w:r w:rsidR="007741C6" w:rsidRPr="00404808">
        <w:tab/>
      </w:r>
      <w:r w:rsidR="007741C6" w:rsidRPr="00404808">
        <w:tab/>
      </w:r>
      <w:r w:rsidRPr="00404808">
        <w:t>CZ60461373</w:t>
      </w:r>
    </w:p>
    <w:p w14:paraId="7BBFF8C6" w14:textId="77777777" w:rsidR="009224EC" w:rsidRPr="001E2AAE" w:rsidRDefault="009224EC" w:rsidP="009224EC">
      <w:r w:rsidRPr="001E2AAE">
        <w:t xml:space="preserve">dále jen </w:t>
      </w:r>
      <w:r w:rsidR="00BC4603">
        <w:t>„</w:t>
      </w:r>
      <w:r w:rsidR="00865A29">
        <w:t>Z</w:t>
      </w:r>
      <w:r w:rsidRPr="001E2AAE">
        <w:t>hotovitel</w:t>
      </w:r>
      <w:r w:rsidR="00BC4603">
        <w:t>“</w:t>
      </w:r>
    </w:p>
    <w:p w14:paraId="0EB7C6D5" w14:textId="77777777" w:rsidR="009224EC" w:rsidRDefault="009224EC" w:rsidP="009224EC"/>
    <w:p w14:paraId="3B539971" w14:textId="77777777" w:rsidR="00E7199C" w:rsidRDefault="00E7199C" w:rsidP="009224EC">
      <w:r>
        <w:t>každý jednotlivě jen „Smluvní strana“</w:t>
      </w:r>
    </w:p>
    <w:p w14:paraId="11326982" w14:textId="77777777" w:rsidR="001E7FA4" w:rsidRPr="001E2AAE" w:rsidRDefault="00865A29" w:rsidP="009224EC">
      <w:r>
        <w:t>oba</w:t>
      </w:r>
      <w:r w:rsidR="001E7FA4">
        <w:t xml:space="preserve"> společně</w:t>
      </w:r>
      <w:r>
        <w:t xml:space="preserve"> jen</w:t>
      </w:r>
      <w:r w:rsidR="001E7FA4">
        <w:t xml:space="preserve"> „</w:t>
      </w:r>
      <w:r>
        <w:t>S</w:t>
      </w:r>
      <w:r w:rsidR="001E7FA4">
        <w:t>mluvní strany“</w:t>
      </w:r>
    </w:p>
    <w:p w14:paraId="56065174" w14:textId="77777777" w:rsidR="009224EC" w:rsidRPr="001E2AAE" w:rsidRDefault="009224EC" w:rsidP="009224EC">
      <w:pPr>
        <w:jc w:val="both"/>
      </w:pPr>
    </w:p>
    <w:p w14:paraId="4B6FB5F1" w14:textId="77777777" w:rsidR="009224EC" w:rsidRPr="00865A29" w:rsidRDefault="009224EC" w:rsidP="009224EC">
      <w:pPr>
        <w:jc w:val="center"/>
        <w:rPr>
          <w:b/>
        </w:rPr>
      </w:pPr>
      <w:r w:rsidRPr="00865A29">
        <w:rPr>
          <w:b/>
        </w:rPr>
        <w:t>II.</w:t>
      </w:r>
    </w:p>
    <w:p w14:paraId="17A3C07C" w14:textId="3A840593" w:rsidR="009224EC" w:rsidRPr="00865A29" w:rsidRDefault="009224EC" w:rsidP="009224EC">
      <w:pPr>
        <w:jc w:val="center"/>
        <w:rPr>
          <w:b/>
        </w:rPr>
      </w:pPr>
      <w:r w:rsidRPr="00865A29">
        <w:rPr>
          <w:b/>
        </w:rPr>
        <w:t xml:space="preserve">Předmět </w:t>
      </w:r>
      <w:r w:rsidR="00902B15">
        <w:rPr>
          <w:b/>
        </w:rPr>
        <w:t>S</w:t>
      </w:r>
      <w:r w:rsidRPr="00865A29">
        <w:rPr>
          <w:b/>
        </w:rPr>
        <w:t>mlouvy</w:t>
      </w:r>
    </w:p>
    <w:p w14:paraId="001C1809" w14:textId="77777777" w:rsidR="009224EC" w:rsidRPr="00C84E72" w:rsidRDefault="009224EC" w:rsidP="009224EC"/>
    <w:p w14:paraId="40B349A5" w14:textId="7174B20F" w:rsidR="006C3A68" w:rsidRDefault="00865A29" w:rsidP="006C3A68">
      <w:pPr>
        <w:numPr>
          <w:ilvl w:val="0"/>
          <w:numId w:val="2"/>
        </w:numPr>
        <w:spacing w:line="276" w:lineRule="auto"/>
        <w:jc w:val="both"/>
      </w:pPr>
      <w:r w:rsidRPr="003E1836">
        <w:t>Předmětem S</w:t>
      </w:r>
      <w:r w:rsidR="009224EC" w:rsidRPr="003E1836">
        <w:t>mlouvy je</w:t>
      </w:r>
      <w:r w:rsidRPr="003E1836">
        <w:t xml:space="preserve"> závazek Zhotovitele k řádnému </w:t>
      </w:r>
      <w:r w:rsidR="00F93F63">
        <w:t>provedení díla</w:t>
      </w:r>
      <w:r w:rsidR="00CE00C8">
        <w:t xml:space="preserve"> realizovaného</w:t>
      </w:r>
      <w:r w:rsidR="00F93F63">
        <w:t xml:space="preserve"> </w:t>
      </w:r>
      <w:r w:rsidR="006C3A68">
        <w:t xml:space="preserve">v rámci „Studie využití BIOCHARU PRO ZEMĚDĚLSKÉ APLIKACE; Výzkum a spolupráce mezi PREOL a ČZU“ spočívající v provedení následujících prací: </w:t>
      </w:r>
    </w:p>
    <w:p w14:paraId="68887215" w14:textId="392771AE" w:rsidR="00FD0502" w:rsidRPr="00A50C5A" w:rsidRDefault="00FD0502" w:rsidP="00FD0502">
      <w:pPr>
        <w:numPr>
          <w:ilvl w:val="0"/>
          <w:numId w:val="23"/>
        </w:numPr>
        <w:spacing w:line="276" w:lineRule="auto"/>
        <w:jc w:val="both"/>
      </w:pPr>
      <w:r w:rsidRPr="00A50C5A">
        <w:t xml:space="preserve">Provedení laboratorních </w:t>
      </w:r>
      <w:r w:rsidR="00824E1C" w:rsidRPr="00A50C5A">
        <w:t xml:space="preserve">pyrolýzních </w:t>
      </w:r>
      <w:r w:rsidRPr="00A50C5A">
        <w:t>testů vlivu teploty z dodaného vzorku biomasy (</w:t>
      </w:r>
      <w:r w:rsidR="00D371F4" w:rsidRPr="00A50C5A">
        <w:t>rostlinné zbytky z přečištěné řepky</w:t>
      </w:r>
      <w:r w:rsidR="009A4374" w:rsidRPr="00A50C5A">
        <w:t>) v teplotním intervalu 3</w:t>
      </w:r>
      <w:r w:rsidRPr="00A50C5A">
        <w:t xml:space="preserve">00 </w:t>
      </w:r>
      <w:r w:rsidRPr="00A50C5A">
        <w:sym w:font="Symbol" w:char="F0B0"/>
      </w:r>
      <w:r w:rsidR="00404808" w:rsidRPr="00A50C5A">
        <w:t>C–700</w:t>
      </w:r>
      <w:r w:rsidRPr="00A50C5A">
        <w:t xml:space="preserve"> </w:t>
      </w:r>
      <w:r w:rsidRPr="00A50C5A">
        <w:sym w:font="Symbol" w:char="F0B0"/>
      </w:r>
      <w:r w:rsidRPr="00A50C5A">
        <w:t>C.</w:t>
      </w:r>
    </w:p>
    <w:p w14:paraId="45E92BBB" w14:textId="062153F8" w:rsidR="00FD0502" w:rsidRPr="00A50C5A" w:rsidRDefault="00FD0502" w:rsidP="00866432">
      <w:pPr>
        <w:numPr>
          <w:ilvl w:val="0"/>
          <w:numId w:val="23"/>
        </w:numPr>
        <w:spacing w:line="276" w:lineRule="auto"/>
        <w:jc w:val="both"/>
      </w:pPr>
      <w:r w:rsidRPr="00A50C5A">
        <w:t xml:space="preserve">Provedení základní charakterizace vyrobených </w:t>
      </w:r>
      <w:r w:rsidR="009A4374" w:rsidRPr="00A50C5A">
        <w:t>uhlíkatých zbytků (</w:t>
      </w:r>
      <w:r w:rsidRPr="00A50C5A">
        <w:t>biocharů</w:t>
      </w:r>
      <w:r w:rsidR="009A4374" w:rsidRPr="00A50C5A">
        <w:t>)</w:t>
      </w:r>
      <w:r w:rsidRPr="00A50C5A">
        <w:t xml:space="preserve"> a stanovení relevantních funkčních vlastností</w:t>
      </w:r>
      <w:r w:rsidR="00D371F4" w:rsidRPr="00A50C5A">
        <w:t xml:space="preserve"> (např. BET povrch</w:t>
      </w:r>
      <w:r w:rsidR="00E047DE" w:rsidRPr="00A50C5A">
        <w:t>, elementární analýza, obsah popela</w:t>
      </w:r>
      <w:r w:rsidR="00D371F4" w:rsidRPr="00A50C5A">
        <w:t>)</w:t>
      </w:r>
      <w:r w:rsidRPr="00A50C5A">
        <w:t>.</w:t>
      </w:r>
    </w:p>
    <w:p w14:paraId="57322514" w14:textId="0FE5BB1F" w:rsidR="00FD0502" w:rsidRPr="00A50C5A" w:rsidRDefault="00FD0502" w:rsidP="00866432">
      <w:pPr>
        <w:numPr>
          <w:ilvl w:val="0"/>
          <w:numId w:val="23"/>
        </w:numPr>
        <w:spacing w:line="276" w:lineRule="auto"/>
        <w:jc w:val="both"/>
      </w:pPr>
      <w:r w:rsidRPr="00A50C5A">
        <w:t>Zprac</w:t>
      </w:r>
      <w:r w:rsidR="009A4374" w:rsidRPr="00A50C5A">
        <w:t>ování dat do Excelu obsahujícího</w:t>
      </w:r>
      <w:r w:rsidRPr="00A50C5A">
        <w:t xml:space="preserve"> popis experimentální jednotky, hmotnostní a energetickou bilanci a vlastnosti </w:t>
      </w:r>
      <w:r w:rsidR="009A4374" w:rsidRPr="00A50C5A">
        <w:t>uhlíkatého zbytku (biocharu).</w:t>
      </w:r>
    </w:p>
    <w:p w14:paraId="77032F08" w14:textId="2EC6A16F" w:rsidR="00FD0502" w:rsidRPr="00A50C5A" w:rsidRDefault="00FD0502" w:rsidP="00866432">
      <w:pPr>
        <w:numPr>
          <w:ilvl w:val="0"/>
          <w:numId w:val="23"/>
        </w:numPr>
        <w:spacing w:line="276" w:lineRule="auto"/>
        <w:jc w:val="both"/>
      </w:pPr>
      <w:r w:rsidRPr="00A50C5A">
        <w:t xml:space="preserve">Představení Excelu </w:t>
      </w:r>
      <w:r w:rsidR="00653142">
        <w:t>Objednateli</w:t>
      </w:r>
      <w:r w:rsidRPr="00A50C5A">
        <w:t>.</w:t>
      </w:r>
    </w:p>
    <w:p w14:paraId="76B8F468" w14:textId="4EAB4587" w:rsidR="00FD0502" w:rsidRPr="00A50C5A" w:rsidRDefault="00FD0502" w:rsidP="00866432">
      <w:pPr>
        <w:numPr>
          <w:ilvl w:val="0"/>
          <w:numId w:val="23"/>
        </w:numPr>
        <w:spacing w:line="276" w:lineRule="auto"/>
        <w:jc w:val="both"/>
      </w:pPr>
      <w:r w:rsidRPr="00A50C5A">
        <w:t xml:space="preserve">Analýza </w:t>
      </w:r>
      <w:r w:rsidR="009A4374" w:rsidRPr="00A50C5A">
        <w:t>uhlíkatého zbytku (biocharu)</w:t>
      </w:r>
      <w:r w:rsidR="00D20C0E" w:rsidRPr="00A50C5A">
        <w:t xml:space="preserve"> vyrobeného firmou Pyreg</w:t>
      </w:r>
      <w:r w:rsidR="00653142">
        <w:t xml:space="preserve"> a dodaného Objednatelem</w:t>
      </w:r>
      <w:r w:rsidR="00D20C0E" w:rsidRPr="00A50C5A">
        <w:t>.</w:t>
      </w:r>
    </w:p>
    <w:p w14:paraId="18DC4F0A" w14:textId="0DA89BAD" w:rsidR="009A4374" w:rsidRPr="00A50C5A" w:rsidRDefault="009A4374" w:rsidP="00866432">
      <w:pPr>
        <w:numPr>
          <w:ilvl w:val="0"/>
          <w:numId w:val="23"/>
        </w:numPr>
        <w:spacing w:line="276" w:lineRule="auto"/>
        <w:jc w:val="both"/>
      </w:pPr>
      <w:r w:rsidRPr="00A50C5A">
        <w:t>Stanovení obsahu celkového N v</w:t>
      </w:r>
      <w:r w:rsidR="00574E8B" w:rsidRPr="00A50C5A">
        <w:t> „odpadní“ minerální dusíkaté vodě, obsahující převážně Ca(NO</w:t>
      </w:r>
      <w:r w:rsidR="00574E8B" w:rsidRPr="00A50C5A">
        <w:rPr>
          <w:vertAlign w:val="subscript"/>
        </w:rPr>
        <w:t>3</w:t>
      </w:r>
      <w:r w:rsidR="00574E8B" w:rsidRPr="00A50C5A">
        <w:t>)</w:t>
      </w:r>
      <w:r w:rsidR="00574E8B" w:rsidRPr="00A50C5A">
        <w:rPr>
          <w:vertAlign w:val="subscript"/>
        </w:rPr>
        <w:t>2</w:t>
      </w:r>
      <w:r w:rsidRPr="00A50C5A">
        <w:t>.</w:t>
      </w:r>
    </w:p>
    <w:p w14:paraId="3D2184AE" w14:textId="1C1655A8" w:rsidR="00D20C0E" w:rsidRPr="00A50C5A" w:rsidRDefault="00D20C0E" w:rsidP="00866432">
      <w:pPr>
        <w:numPr>
          <w:ilvl w:val="0"/>
          <w:numId w:val="23"/>
        </w:numPr>
        <w:spacing w:line="276" w:lineRule="auto"/>
        <w:jc w:val="both"/>
      </w:pPr>
      <w:r w:rsidRPr="00A50C5A">
        <w:lastRenderedPageBreak/>
        <w:t xml:space="preserve">Provedení experimentu simulujícího chlazení </w:t>
      </w:r>
      <w:r w:rsidR="009A4374" w:rsidRPr="00A50C5A">
        <w:t xml:space="preserve">uhlíkatého zbytku (biocharu) dodaným vzorkem </w:t>
      </w:r>
      <w:r w:rsidR="00A50C5A" w:rsidRPr="00A50C5A">
        <w:t>„odpadní“ minerální dusíkaté vody, obsahující převážně Ca(NO</w:t>
      </w:r>
      <w:r w:rsidR="00A50C5A" w:rsidRPr="00A50C5A">
        <w:rPr>
          <w:vertAlign w:val="subscript"/>
        </w:rPr>
        <w:t>3</w:t>
      </w:r>
      <w:r w:rsidR="00A50C5A" w:rsidRPr="00A50C5A">
        <w:t>)</w:t>
      </w:r>
      <w:r w:rsidR="00A50C5A" w:rsidRPr="00A50C5A">
        <w:rPr>
          <w:vertAlign w:val="subscript"/>
        </w:rPr>
        <w:t>2</w:t>
      </w:r>
      <w:r w:rsidR="009A4374" w:rsidRPr="00A50C5A">
        <w:t>.</w:t>
      </w:r>
    </w:p>
    <w:p w14:paraId="367FFA11" w14:textId="755B5A85" w:rsidR="00D20C0E" w:rsidRPr="00FD0502" w:rsidRDefault="00D20C0E" w:rsidP="00866432">
      <w:pPr>
        <w:numPr>
          <w:ilvl w:val="0"/>
          <w:numId w:val="23"/>
        </w:numPr>
        <w:spacing w:line="276" w:lineRule="auto"/>
        <w:jc w:val="both"/>
        <w:rPr>
          <w:color w:val="00B050"/>
        </w:rPr>
      </w:pPr>
      <w:r w:rsidRPr="00A50C5A">
        <w:t xml:space="preserve">Předání vzorku </w:t>
      </w:r>
      <w:r w:rsidR="00653142">
        <w:t>Objednateli</w:t>
      </w:r>
      <w:r w:rsidR="009A4374" w:rsidRPr="00A50C5A">
        <w:t>.</w:t>
      </w:r>
    </w:p>
    <w:p w14:paraId="0BB93E0F" w14:textId="391518D5" w:rsidR="00902B15" w:rsidRDefault="006C3A68" w:rsidP="00404808">
      <w:pPr>
        <w:spacing w:line="276" w:lineRule="auto"/>
        <w:ind w:firstLine="708"/>
        <w:jc w:val="both"/>
      </w:pPr>
      <w:r>
        <w:t>(dále jen „Dílo</w:t>
      </w:r>
      <w:r w:rsidR="00CE00C8">
        <w:t>“)</w:t>
      </w:r>
      <w:r>
        <w:t xml:space="preserve">. </w:t>
      </w:r>
    </w:p>
    <w:p w14:paraId="430BCB74" w14:textId="77777777" w:rsidR="00865A29" w:rsidRDefault="00865A29" w:rsidP="00865A29">
      <w:pPr>
        <w:spacing w:line="276" w:lineRule="auto"/>
        <w:ind w:left="360"/>
        <w:jc w:val="both"/>
        <w:rPr>
          <w:highlight w:val="yellow"/>
        </w:rPr>
      </w:pPr>
    </w:p>
    <w:p w14:paraId="3688FE94" w14:textId="6AFBD0FF" w:rsidR="00865A29" w:rsidRPr="00AD50D3" w:rsidRDefault="00865A29" w:rsidP="00195E08">
      <w:pPr>
        <w:numPr>
          <w:ilvl w:val="0"/>
          <w:numId w:val="2"/>
        </w:numPr>
        <w:spacing w:line="276" w:lineRule="auto"/>
        <w:jc w:val="both"/>
      </w:pPr>
      <w:r w:rsidRPr="00AD50D3">
        <w:t xml:space="preserve">Předmětem této </w:t>
      </w:r>
      <w:r w:rsidR="003B0465">
        <w:t>S</w:t>
      </w:r>
      <w:r w:rsidRPr="00AD50D3">
        <w:t xml:space="preserve">mlouvy je dále povinnost Objednatele zaplatit Zhotoviteli za řádně a včas provedené </w:t>
      </w:r>
      <w:r w:rsidR="003B0465">
        <w:t>D</w:t>
      </w:r>
      <w:r w:rsidRPr="00AD50D3">
        <w:t xml:space="preserve">ílo cenu ve výši a za podmínek stanovených v čl. VI. této Smlouvy a takto provedené </w:t>
      </w:r>
      <w:r w:rsidR="003B0465">
        <w:t>D</w:t>
      </w:r>
      <w:r w:rsidRPr="00AD50D3">
        <w:t>ílo převzít.</w:t>
      </w:r>
    </w:p>
    <w:p w14:paraId="05A27A94" w14:textId="77777777" w:rsidR="006B1030" w:rsidRPr="00C84E72" w:rsidRDefault="006B1030" w:rsidP="009224EC">
      <w:pPr>
        <w:jc w:val="both"/>
      </w:pPr>
    </w:p>
    <w:p w14:paraId="4545400E" w14:textId="77777777" w:rsidR="009224EC" w:rsidRPr="00865A29" w:rsidRDefault="009224EC" w:rsidP="009224EC">
      <w:pPr>
        <w:jc w:val="center"/>
        <w:rPr>
          <w:b/>
        </w:rPr>
      </w:pPr>
      <w:r w:rsidRPr="00865A29">
        <w:rPr>
          <w:b/>
        </w:rPr>
        <w:t>III.</w:t>
      </w:r>
    </w:p>
    <w:p w14:paraId="0CB72D16" w14:textId="77777777" w:rsidR="009224EC" w:rsidRPr="00865A29" w:rsidRDefault="009224EC" w:rsidP="009224EC">
      <w:pPr>
        <w:jc w:val="center"/>
        <w:rPr>
          <w:b/>
        </w:rPr>
      </w:pPr>
      <w:r w:rsidRPr="00865A29">
        <w:rPr>
          <w:b/>
        </w:rPr>
        <w:t>Doba a místo plnění</w:t>
      </w:r>
    </w:p>
    <w:p w14:paraId="6A4949DB" w14:textId="77777777" w:rsidR="009224EC" w:rsidRPr="00C84E72" w:rsidRDefault="009224EC" w:rsidP="009224EC">
      <w:pPr>
        <w:jc w:val="center"/>
      </w:pPr>
    </w:p>
    <w:p w14:paraId="18A33E7D" w14:textId="7F5EC5DE" w:rsidR="009224EC" w:rsidRPr="003E1836" w:rsidRDefault="009224EC" w:rsidP="009224EC">
      <w:pPr>
        <w:numPr>
          <w:ilvl w:val="0"/>
          <w:numId w:val="3"/>
        </w:numPr>
        <w:jc w:val="both"/>
      </w:pPr>
      <w:r w:rsidRPr="003E1836">
        <w:t xml:space="preserve">Zhotovitel se zavazuje provést </w:t>
      </w:r>
      <w:r w:rsidR="0000200F">
        <w:t>D</w:t>
      </w:r>
      <w:r w:rsidRPr="003E1836">
        <w:t xml:space="preserve">ílo </w:t>
      </w:r>
      <w:r w:rsidR="0000200F" w:rsidRPr="00A50C5A">
        <w:t xml:space="preserve">nejpozději </w:t>
      </w:r>
      <w:r w:rsidRPr="00A50C5A">
        <w:t xml:space="preserve">do </w:t>
      </w:r>
      <w:r w:rsidR="009144A2" w:rsidRPr="00A50C5A">
        <w:t>3</w:t>
      </w:r>
      <w:r w:rsidR="009144A2">
        <w:t>0</w:t>
      </w:r>
      <w:r w:rsidR="006C3A68" w:rsidRPr="00A50C5A">
        <w:t>.</w:t>
      </w:r>
      <w:r w:rsidR="0000200F" w:rsidRPr="00A50C5A">
        <w:t xml:space="preserve"> </w:t>
      </w:r>
      <w:r w:rsidR="00EA4113" w:rsidRPr="00A50C5A">
        <w:t>6</w:t>
      </w:r>
      <w:r w:rsidR="006C3A68" w:rsidRPr="00A50C5A">
        <w:t>.</w:t>
      </w:r>
      <w:r w:rsidR="0000200F" w:rsidRPr="00A50C5A">
        <w:t xml:space="preserve"> </w:t>
      </w:r>
      <w:r w:rsidR="006C3A68">
        <w:t>2024</w:t>
      </w:r>
      <w:r w:rsidR="0000200F">
        <w:t>.</w:t>
      </w:r>
      <w:r w:rsidR="00865A29" w:rsidRPr="003E1836">
        <w:t xml:space="preserve"> Zhotovitel s realizací </w:t>
      </w:r>
      <w:r w:rsidR="0000200F">
        <w:t>D</w:t>
      </w:r>
      <w:r w:rsidR="00865A29" w:rsidRPr="003E1836">
        <w:t xml:space="preserve">íla započne </w:t>
      </w:r>
      <w:r w:rsidR="0000200F">
        <w:t xml:space="preserve">nejpozději </w:t>
      </w:r>
      <w:r w:rsidR="00865A29" w:rsidRPr="003E1836">
        <w:t>po nabytí účinnosti této Smlouvy.</w:t>
      </w:r>
      <w:r w:rsidR="00B80D13">
        <w:t xml:space="preserve"> </w:t>
      </w:r>
    </w:p>
    <w:p w14:paraId="49A0F26A" w14:textId="77777777" w:rsidR="00865A29" w:rsidRPr="003E1836" w:rsidRDefault="00865A29" w:rsidP="00865A29">
      <w:pPr>
        <w:ind w:left="360"/>
        <w:jc w:val="both"/>
      </w:pPr>
    </w:p>
    <w:p w14:paraId="6749C3B6" w14:textId="296CCEA1" w:rsidR="006B1030" w:rsidRDefault="009224EC" w:rsidP="003B0465">
      <w:pPr>
        <w:numPr>
          <w:ilvl w:val="0"/>
          <w:numId w:val="3"/>
        </w:numPr>
        <w:jc w:val="both"/>
      </w:pPr>
      <w:r w:rsidRPr="003E1836">
        <w:t>Místem plnění je</w:t>
      </w:r>
      <w:r w:rsidR="003E1836">
        <w:t xml:space="preserve">: </w:t>
      </w:r>
      <w:r w:rsidR="006C3A68">
        <w:t>VŠCHT Praha</w:t>
      </w:r>
      <w:r w:rsidR="0000200F">
        <w:t>.</w:t>
      </w:r>
    </w:p>
    <w:p w14:paraId="13E60558" w14:textId="77777777" w:rsidR="006B1030" w:rsidRDefault="006B1030" w:rsidP="009224EC">
      <w:pPr>
        <w:jc w:val="center"/>
      </w:pPr>
    </w:p>
    <w:p w14:paraId="7A67CDD8" w14:textId="77777777" w:rsidR="009224EC" w:rsidRDefault="009224EC" w:rsidP="00865A29">
      <w:pPr>
        <w:ind w:left="3540" w:firstLine="708"/>
        <w:rPr>
          <w:b/>
        </w:rPr>
      </w:pPr>
      <w:r w:rsidRPr="00865A29">
        <w:rPr>
          <w:b/>
        </w:rPr>
        <w:t>IV.</w:t>
      </w:r>
    </w:p>
    <w:p w14:paraId="7B50BF3E" w14:textId="77777777" w:rsidR="009224EC" w:rsidRPr="00865A29" w:rsidRDefault="0070790A" w:rsidP="009224EC">
      <w:pPr>
        <w:jc w:val="center"/>
        <w:rPr>
          <w:b/>
        </w:rPr>
      </w:pPr>
      <w:r>
        <w:rPr>
          <w:b/>
        </w:rPr>
        <w:t>Práva a povinnosti O</w:t>
      </w:r>
      <w:r w:rsidR="009224EC" w:rsidRPr="00865A29">
        <w:rPr>
          <w:b/>
        </w:rPr>
        <w:t>bjednatele</w:t>
      </w:r>
    </w:p>
    <w:p w14:paraId="63C59D64" w14:textId="77777777" w:rsidR="009224EC" w:rsidRPr="00C84E72" w:rsidRDefault="009224EC" w:rsidP="009224EC"/>
    <w:p w14:paraId="43B23522" w14:textId="152516C3" w:rsidR="00543CF5" w:rsidRPr="00875CCA" w:rsidRDefault="009224EC" w:rsidP="00D344EB">
      <w:pPr>
        <w:pStyle w:val="Zkladntext"/>
        <w:numPr>
          <w:ilvl w:val="0"/>
          <w:numId w:val="4"/>
        </w:numPr>
      </w:pPr>
      <w:r w:rsidRPr="004330AF">
        <w:t>Objednatel posky</w:t>
      </w:r>
      <w:r w:rsidR="0070790A" w:rsidRPr="004330AF">
        <w:t>tn</w:t>
      </w:r>
      <w:r w:rsidR="007A3C2E">
        <w:t>ul</w:t>
      </w:r>
      <w:r w:rsidR="0070790A" w:rsidRPr="004330AF">
        <w:t xml:space="preserve"> Z</w:t>
      </w:r>
      <w:r w:rsidR="00D344EB" w:rsidRPr="004330AF">
        <w:t xml:space="preserve">hotoviteli k provedení </w:t>
      </w:r>
      <w:r w:rsidR="006A594B">
        <w:t>D</w:t>
      </w:r>
      <w:r w:rsidR="00D344EB" w:rsidRPr="004330AF">
        <w:t xml:space="preserve">íla </w:t>
      </w:r>
      <w:r w:rsidR="00866432">
        <w:rPr>
          <w:lang w:val="cs-CZ"/>
        </w:rPr>
        <w:t xml:space="preserve">dostupnou surovinu viz čl. II </w:t>
      </w:r>
      <w:r w:rsidR="00902B15">
        <w:rPr>
          <w:lang w:val="cs-CZ"/>
        </w:rPr>
        <w:t xml:space="preserve">odst. </w:t>
      </w:r>
      <w:r w:rsidR="00653142">
        <w:rPr>
          <w:lang w:val="cs-CZ"/>
        </w:rPr>
        <w:t xml:space="preserve">1 </w:t>
      </w:r>
      <w:r w:rsidR="00902B15">
        <w:rPr>
          <w:lang w:val="cs-CZ"/>
        </w:rPr>
        <w:t>Smlouvy</w:t>
      </w:r>
      <w:r w:rsidR="0020381B">
        <w:rPr>
          <w:lang w:val="cs-CZ"/>
        </w:rPr>
        <w:t xml:space="preserve">, </w:t>
      </w:r>
      <w:r w:rsidR="003E1836" w:rsidRPr="004330AF">
        <w:rPr>
          <w:lang w:val="cs-CZ"/>
        </w:rPr>
        <w:t xml:space="preserve">podle pokynů </w:t>
      </w:r>
      <w:r w:rsidR="0020381B">
        <w:rPr>
          <w:lang w:val="cs-CZ"/>
        </w:rPr>
        <w:t>Z</w:t>
      </w:r>
      <w:r w:rsidR="003E1836" w:rsidRPr="004330AF">
        <w:rPr>
          <w:lang w:val="cs-CZ"/>
        </w:rPr>
        <w:t xml:space="preserve">hotovitele </w:t>
      </w:r>
      <w:r w:rsidR="002E00FC">
        <w:rPr>
          <w:lang w:val="cs-CZ"/>
        </w:rPr>
        <w:t xml:space="preserve">před podpisem této </w:t>
      </w:r>
      <w:r w:rsidR="005D0D03">
        <w:rPr>
          <w:lang w:val="cs-CZ"/>
        </w:rPr>
        <w:t>S</w:t>
      </w:r>
      <w:r w:rsidR="002E00FC">
        <w:rPr>
          <w:lang w:val="cs-CZ"/>
        </w:rPr>
        <w:t>mlouvy</w:t>
      </w:r>
      <w:r w:rsidR="00543CF5">
        <w:rPr>
          <w:lang w:val="cs-CZ"/>
        </w:rPr>
        <w:t>.</w:t>
      </w:r>
      <w:r w:rsidR="00866432" w:rsidRPr="004330AF">
        <w:rPr>
          <w:lang w:val="cs-CZ"/>
        </w:rPr>
        <w:t xml:space="preserve"> </w:t>
      </w:r>
      <w:r w:rsidR="0066094B">
        <w:rPr>
          <w:lang w:val="cs-CZ"/>
        </w:rPr>
        <w:t>V</w:t>
      </w:r>
      <w:r w:rsidR="00FF005F" w:rsidRPr="00D848A4">
        <w:rPr>
          <w:lang w:val="cs-CZ"/>
        </w:rPr>
        <w:t>zorky b</w:t>
      </w:r>
      <w:r w:rsidR="0066094B">
        <w:rPr>
          <w:lang w:val="cs-CZ"/>
        </w:rPr>
        <w:t>yly</w:t>
      </w:r>
      <w:r w:rsidR="00FF005F" w:rsidRPr="00D848A4">
        <w:rPr>
          <w:lang w:val="cs-CZ"/>
        </w:rPr>
        <w:t xml:space="preserve"> dodány </w:t>
      </w:r>
      <w:r w:rsidR="0066094B">
        <w:rPr>
          <w:lang w:val="cs-CZ"/>
        </w:rPr>
        <w:t xml:space="preserve">s </w:t>
      </w:r>
      <w:r w:rsidR="00FF005F" w:rsidRPr="00D848A4">
        <w:rPr>
          <w:lang w:val="cs-CZ"/>
        </w:rPr>
        <w:t>žádank</w:t>
      </w:r>
      <w:r w:rsidR="0066094B">
        <w:rPr>
          <w:lang w:val="cs-CZ"/>
        </w:rPr>
        <w:t>ami</w:t>
      </w:r>
      <w:r w:rsidR="00FF005F" w:rsidRPr="00D848A4">
        <w:rPr>
          <w:lang w:val="cs-CZ"/>
        </w:rPr>
        <w:t xml:space="preserve"> s písemnými informacemi jednoznačně identifikující</w:t>
      </w:r>
      <w:r w:rsidR="0066094B">
        <w:rPr>
          <w:lang w:val="cs-CZ"/>
        </w:rPr>
        <w:t>mi</w:t>
      </w:r>
      <w:r w:rsidR="00FF005F" w:rsidRPr="00D848A4">
        <w:rPr>
          <w:lang w:val="cs-CZ"/>
        </w:rPr>
        <w:t xml:space="preserve"> jednotlivé vzorky. Objednatel odpovíd</w:t>
      </w:r>
      <w:r w:rsidR="00BD1F63">
        <w:rPr>
          <w:lang w:val="cs-CZ"/>
        </w:rPr>
        <w:t>al</w:t>
      </w:r>
      <w:r w:rsidR="00FF005F" w:rsidRPr="00D848A4">
        <w:rPr>
          <w:lang w:val="cs-CZ"/>
        </w:rPr>
        <w:t xml:space="preserve"> za integritu a stav dodaných vzorků do okamžiku jejich převzetí Zhotovitelem.</w:t>
      </w:r>
    </w:p>
    <w:p w14:paraId="5B19B251" w14:textId="77777777" w:rsidR="00543CF5" w:rsidRPr="00875CCA" w:rsidRDefault="00543CF5" w:rsidP="00875CCA">
      <w:pPr>
        <w:pStyle w:val="Zkladntext"/>
        <w:ind w:left="360"/>
      </w:pPr>
    </w:p>
    <w:p w14:paraId="2F33E683" w14:textId="2874250C" w:rsidR="00B13EB3" w:rsidRPr="004330AF" w:rsidRDefault="00866432" w:rsidP="00D344EB">
      <w:pPr>
        <w:pStyle w:val="Zkladntext"/>
        <w:numPr>
          <w:ilvl w:val="0"/>
          <w:numId w:val="4"/>
        </w:numPr>
      </w:pPr>
      <w:r>
        <w:rPr>
          <w:lang w:val="cs-CZ"/>
        </w:rPr>
        <w:t>O</w:t>
      </w:r>
      <w:r w:rsidR="00F23933">
        <w:rPr>
          <w:lang w:val="cs-CZ"/>
        </w:rPr>
        <w:t xml:space="preserve">bjednatel </w:t>
      </w:r>
      <w:r>
        <w:rPr>
          <w:lang w:val="cs-CZ"/>
        </w:rPr>
        <w:t>přev</w:t>
      </w:r>
      <w:r w:rsidR="00F23933">
        <w:rPr>
          <w:lang w:val="cs-CZ"/>
        </w:rPr>
        <w:t>e</w:t>
      </w:r>
      <w:r>
        <w:rPr>
          <w:lang w:val="cs-CZ"/>
        </w:rPr>
        <w:t>z</w:t>
      </w:r>
      <w:r w:rsidR="00F23933">
        <w:rPr>
          <w:lang w:val="cs-CZ"/>
        </w:rPr>
        <w:t>m</w:t>
      </w:r>
      <w:r>
        <w:rPr>
          <w:lang w:val="cs-CZ"/>
        </w:rPr>
        <w:t xml:space="preserve">e </w:t>
      </w:r>
      <w:r w:rsidR="00F23933">
        <w:rPr>
          <w:lang w:val="cs-CZ"/>
        </w:rPr>
        <w:t xml:space="preserve">Dílo </w:t>
      </w:r>
      <w:r w:rsidR="005118FE">
        <w:rPr>
          <w:lang w:val="cs-CZ"/>
        </w:rPr>
        <w:t>prostřednictvím pověřené osoby</w:t>
      </w:r>
      <w:r>
        <w:rPr>
          <w:lang w:val="cs-CZ"/>
        </w:rPr>
        <w:t xml:space="preserve"> na </w:t>
      </w:r>
      <w:r w:rsidR="00D7337E">
        <w:rPr>
          <w:lang w:val="cs-CZ"/>
        </w:rPr>
        <w:t>adrese sídla</w:t>
      </w:r>
      <w:r>
        <w:rPr>
          <w:lang w:val="cs-CZ"/>
        </w:rPr>
        <w:t xml:space="preserve"> VŠCHT Praha. </w:t>
      </w:r>
      <w:r w:rsidRPr="004330AF">
        <w:rPr>
          <w:lang w:val="cs-CZ"/>
        </w:rPr>
        <w:t xml:space="preserve"> </w:t>
      </w:r>
    </w:p>
    <w:p w14:paraId="751EF99E" w14:textId="77777777" w:rsidR="00605A85" w:rsidRDefault="00605A85" w:rsidP="00AD50D3">
      <w:pPr>
        <w:pStyle w:val="Zkladntext"/>
        <w:ind w:left="360"/>
      </w:pPr>
    </w:p>
    <w:p w14:paraId="405B0DEC" w14:textId="07B85B33" w:rsidR="00605A85" w:rsidRPr="0070790A" w:rsidRDefault="009224EC" w:rsidP="00AD50D3">
      <w:pPr>
        <w:pStyle w:val="Zkladntext"/>
        <w:numPr>
          <w:ilvl w:val="0"/>
          <w:numId w:val="4"/>
        </w:numPr>
      </w:pPr>
      <w:r w:rsidRPr="00C84E72">
        <w:t xml:space="preserve">Objednatel se dále zavazuje </w:t>
      </w:r>
      <w:r w:rsidR="0070790A">
        <w:rPr>
          <w:lang w:val="cs-CZ"/>
        </w:rPr>
        <w:t>poskytnout Zhotoviteli potřebno</w:t>
      </w:r>
      <w:r w:rsidR="00AD50D3">
        <w:rPr>
          <w:lang w:val="cs-CZ"/>
        </w:rPr>
        <w:t xml:space="preserve">u součinnost při provedení </w:t>
      </w:r>
      <w:r w:rsidR="0025582F">
        <w:rPr>
          <w:lang w:val="cs-CZ"/>
        </w:rPr>
        <w:t>D</w:t>
      </w:r>
      <w:r w:rsidR="00AD50D3">
        <w:rPr>
          <w:lang w:val="cs-CZ"/>
        </w:rPr>
        <w:t xml:space="preserve">íla tak, aby </w:t>
      </w:r>
      <w:r w:rsidR="0025582F">
        <w:rPr>
          <w:lang w:val="cs-CZ"/>
        </w:rPr>
        <w:t>D</w:t>
      </w:r>
      <w:r w:rsidR="00AD50D3">
        <w:rPr>
          <w:lang w:val="cs-CZ"/>
        </w:rPr>
        <w:t>ílo mohlo být realizováno.</w:t>
      </w:r>
    </w:p>
    <w:p w14:paraId="14ED1FD7" w14:textId="77777777" w:rsidR="0070790A" w:rsidRPr="00C84E72" w:rsidRDefault="0070790A" w:rsidP="00FF005F">
      <w:pPr>
        <w:pStyle w:val="Zkladntext"/>
        <w:jc w:val="left"/>
      </w:pPr>
    </w:p>
    <w:p w14:paraId="67EB2A89" w14:textId="4CF32F6E" w:rsidR="009224EC" w:rsidRDefault="009224EC" w:rsidP="00CE6596">
      <w:pPr>
        <w:pStyle w:val="Zkladntext"/>
        <w:numPr>
          <w:ilvl w:val="0"/>
          <w:numId w:val="4"/>
        </w:numPr>
      </w:pPr>
      <w:r w:rsidRPr="003E1836">
        <w:t xml:space="preserve">Objednatel se zavazuje převzít </w:t>
      </w:r>
      <w:r w:rsidR="00EE3870" w:rsidRPr="003E1836">
        <w:rPr>
          <w:lang w:val="cs-CZ"/>
        </w:rPr>
        <w:t xml:space="preserve">řádně </w:t>
      </w:r>
      <w:r w:rsidR="0025582F">
        <w:rPr>
          <w:lang w:val="cs-CZ"/>
        </w:rPr>
        <w:t xml:space="preserve">a včas </w:t>
      </w:r>
      <w:r w:rsidR="00EE3870" w:rsidRPr="003E1836">
        <w:rPr>
          <w:lang w:val="cs-CZ"/>
        </w:rPr>
        <w:t xml:space="preserve">provedené </w:t>
      </w:r>
      <w:r w:rsidR="0025582F">
        <w:t>D</w:t>
      </w:r>
      <w:r w:rsidR="0070790A" w:rsidRPr="003E1836">
        <w:t>ílo neprodleně poté, co mu Z</w:t>
      </w:r>
      <w:r w:rsidRPr="003E1836">
        <w:t>hotovitel doručí písemné</w:t>
      </w:r>
      <w:r w:rsidR="00EE3870" w:rsidRPr="003E1836">
        <w:rPr>
          <w:lang w:val="cs-CZ"/>
        </w:rPr>
        <w:t xml:space="preserve"> </w:t>
      </w:r>
      <w:r w:rsidR="003E1836">
        <w:t>oznámení o </w:t>
      </w:r>
      <w:r w:rsidR="005F0B8F">
        <w:t>dokončení D</w:t>
      </w:r>
      <w:r w:rsidR="003E1836">
        <w:t>íla.</w:t>
      </w:r>
    </w:p>
    <w:p w14:paraId="43CBB127" w14:textId="77777777" w:rsidR="003E1836" w:rsidRDefault="003E1836" w:rsidP="003E1836">
      <w:pPr>
        <w:pStyle w:val="Zkladntext"/>
        <w:ind w:left="360"/>
      </w:pPr>
    </w:p>
    <w:p w14:paraId="1A8E156F" w14:textId="77777777" w:rsidR="00380330" w:rsidRPr="003E1836" w:rsidRDefault="00380330" w:rsidP="003E1836">
      <w:pPr>
        <w:pStyle w:val="Zkladntext"/>
        <w:ind w:left="360"/>
      </w:pPr>
    </w:p>
    <w:p w14:paraId="7857F9FC" w14:textId="77777777" w:rsidR="009224EC" w:rsidRPr="007E51E2" w:rsidRDefault="009224EC" w:rsidP="009224EC">
      <w:pPr>
        <w:pStyle w:val="Zkladntext"/>
        <w:jc w:val="center"/>
        <w:rPr>
          <w:b/>
        </w:rPr>
      </w:pPr>
      <w:r w:rsidRPr="007E51E2">
        <w:rPr>
          <w:b/>
        </w:rPr>
        <w:t>V.</w:t>
      </w:r>
    </w:p>
    <w:p w14:paraId="621E2A10" w14:textId="77777777" w:rsidR="009224EC" w:rsidRPr="007E51E2" w:rsidRDefault="0070790A" w:rsidP="009224EC">
      <w:pPr>
        <w:pStyle w:val="Zkladntext"/>
        <w:jc w:val="center"/>
        <w:rPr>
          <w:b/>
        </w:rPr>
      </w:pPr>
      <w:r>
        <w:rPr>
          <w:b/>
        </w:rPr>
        <w:t>Práva a povinnosti Z</w:t>
      </w:r>
      <w:r w:rsidR="009224EC" w:rsidRPr="007E51E2">
        <w:rPr>
          <w:b/>
        </w:rPr>
        <w:t>hotovitele</w:t>
      </w:r>
    </w:p>
    <w:p w14:paraId="3A4088D8" w14:textId="77777777" w:rsidR="009224EC" w:rsidRPr="00C84E72" w:rsidRDefault="009224EC" w:rsidP="009224EC">
      <w:pPr>
        <w:pStyle w:val="Zkladntext"/>
        <w:jc w:val="center"/>
      </w:pPr>
    </w:p>
    <w:p w14:paraId="58CEA8EC" w14:textId="11757578" w:rsidR="009224EC" w:rsidRDefault="009224EC" w:rsidP="009224EC">
      <w:pPr>
        <w:pStyle w:val="Zkladntext"/>
        <w:numPr>
          <w:ilvl w:val="0"/>
          <w:numId w:val="5"/>
        </w:numPr>
      </w:pPr>
      <w:r w:rsidRPr="00C84E72">
        <w:t xml:space="preserve">Zhotovitel je povinen provést </w:t>
      </w:r>
      <w:r w:rsidR="005F0B8F">
        <w:t>D</w:t>
      </w:r>
      <w:r w:rsidRPr="00C84E72">
        <w:t>ílo</w:t>
      </w:r>
      <w:r w:rsidR="00AA40E8" w:rsidRPr="00C84E72">
        <w:t xml:space="preserve"> osobně,</w:t>
      </w:r>
      <w:r w:rsidRPr="00C84E72">
        <w:t xml:space="preserve"> na svůj náklad a na </w:t>
      </w:r>
      <w:r w:rsidR="00D344EB">
        <w:t xml:space="preserve">své nebezpečí ve sjednané době, není-li mezi </w:t>
      </w:r>
      <w:r w:rsidR="00076038">
        <w:rPr>
          <w:lang w:val="cs-CZ"/>
        </w:rPr>
        <w:t xml:space="preserve">Smluvními </w:t>
      </w:r>
      <w:r w:rsidR="00D344EB">
        <w:t xml:space="preserve">stranami v průběhu </w:t>
      </w:r>
      <w:r w:rsidR="00AF3B4F">
        <w:rPr>
          <w:lang w:val="cs-CZ"/>
        </w:rPr>
        <w:t xml:space="preserve">zhotovování </w:t>
      </w:r>
      <w:r w:rsidR="005F0B8F">
        <w:rPr>
          <w:lang w:val="cs-CZ"/>
        </w:rPr>
        <w:t>D</w:t>
      </w:r>
      <w:r w:rsidR="00AF3B4F">
        <w:rPr>
          <w:lang w:val="cs-CZ"/>
        </w:rPr>
        <w:t>íla písemně dohodnuto jinak.</w:t>
      </w:r>
    </w:p>
    <w:p w14:paraId="0B335981" w14:textId="77777777" w:rsidR="00605A85" w:rsidRPr="00C84E72" w:rsidRDefault="00605A85" w:rsidP="00605A85">
      <w:pPr>
        <w:pStyle w:val="Zkladntext"/>
        <w:ind w:left="360"/>
      </w:pPr>
    </w:p>
    <w:p w14:paraId="40204962" w14:textId="6BFE5EAE" w:rsidR="00EB7EA4" w:rsidRDefault="00EB7EA4" w:rsidP="00EB7EA4">
      <w:pPr>
        <w:pStyle w:val="Zkladntext"/>
        <w:numPr>
          <w:ilvl w:val="0"/>
          <w:numId w:val="5"/>
        </w:numPr>
      </w:pPr>
      <w:r>
        <w:t>Zhotovitel je povinen provést veškeré úkony a činnosti, poskytnout veškerá plnění Objednateli tak, aby Dílo dokončil řádně a ve sjednaném termínu předal k užívání Objednateli, a to za podmínek sjednaných Smlouvou.</w:t>
      </w:r>
    </w:p>
    <w:p w14:paraId="1BDFA774" w14:textId="77777777" w:rsidR="00EB7EA4" w:rsidRDefault="00EB7EA4" w:rsidP="00875CCA">
      <w:pPr>
        <w:pStyle w:val="Odstavecseseznamem"/>
      </w:pPr>
    </w:p>
    <w:p w14:paraId="14AF15AF" w14:textId="77777777" w:rsidR="00EB7EA4" w:rsidRDefault="00EB7EA4" w:rsidP="00875CCA">
      <w:pPr>
        <w:pStyle w:val="Zkladntext"/>
        <w:ind w:left="360"/>
      </w:pPr>
    </w:p>
    <w:p w14:paraId="6DCD30DA" w14:textId="5FE46761" w:rsidR="00EB7EA4" w:rsidRPr="00875CCA" w:rsidRDefault="00EB7EA4" w:rsidP="00EB7EA4">
      <w:pPr>
        <w:pStyle w:val="Zkladntext"/>
        <w:numPr>
          <w:ilvl w:val="0"/>
          <w:numId w:val="5"/>
        </w:numPr>
      </w:pPr>
      <w:r>
        <w:t xml:space="preserve">Zhotovitel potvrzuje, že se v plném rozsahu seznámil se zadáním Díla a jeho rozsahem. Jsou mu známy technické, kvalitativní a jiné podmínky nezbytné k realizaci Díla a </w:t>
      </w:r>
      <w:r>
        <w:lastRenderedPageBreak/>
        <w:t xml:space="preserve">disponuje takovými odbornými znalostmi, zkušenostmi a kapacitami, které jsou k provedení Díla nezbytné. Zhotovitel se zavazuje, že Dílo bude provedeno v souladu se Smlouvou, obecně závaznými právními předpisy, technickými normami, a že bude mít vlastnosti a jakost odpovídající </w:t>
      </w:r>
      <w:r w:rsidR="00D81404">
        <w:t xml:space="preserve">Smluvními stranami dohodnutému a </w:t>
      </w:r>
      <w:r>
        <w:t xml:space="preserve">obvyklému účelu </w:t>
      </w:r>
      <w:r w:rsidR="00D81404">
        <w:t xml:space="preserve">takového </w:t>
      </w:r>
      <w:r>
        <w:t>Díla.</w:t>
      </w:r>
    </w:p>
    <w:p w14:paraId="73D8139A" w14:textId="77777777" w:rsidR="00EB7EA4" w:rsidRDefault="00EB7EA4" w:rsidP="00875CCA">
      <w:pPr>
        <w:pStyle w:val="Odstavecseseznamem"/>
        <w:rPr>
          <w:color w:val="FF0000"/>
        </w:rPr>
      </w:pPr>
    </w:p>
    <w:p w14:paraId="4BFD4F54" w14:textId="5382A875" w:rsidR="009224EC" w:rsidRPr="004330AF" w:rsidRDefault="009224EC" w:rsidP="009224EC">
      <w:pPr>
        <w:pStyle w:val="Zkladntext"/>
        <w:numPr>
          <w:ilvl w:val="0"/>
          <w:numId w:val="5"/>
        </w:numPr>
      </w:pPr>
      <w:r w:rsidRPr="00C84E72">
        <w:t>Při prov</w:t>
      </w:r>
      <w:r w:rsidR="00AA5A93">
        <w:t>ádění d</w:t>
      </w:r>
      <w:r w:rsidR="00076038">
        <w:t>íla je Z</w:t>
      </w:r>
      <w:r w:rsidR="0070790A">
        <w:t xml:space="preserve">hotovitel vázán </w:t>
      </w:r>
      <w:r w:rsidR="00CF2CC6">
        <w:t xml:space="preserve">touto Smlouvou a </w:t>
      </w:r>
      <w:r w:rsidR="0070790A">
        <w:t>pokyny O</w:t>
      </w:r>
      <w:r w:rsidR="00AA5A93">
        <w:t xml:space="preserve">bjednatele, s výjimkou </w:t>
      </w:r>
      <w:r w:rsidR="00076038">
        <w:rPr>
          <w:lang w:val="cs-CZ"/>
        </w:rPr>
        <w:t>řešení nenadále situace, kdy Z</w:t>
      </w:r>
      <w:r w:rsidR="00AA5A93">
        <w:rPr>
          <w:lang w:val="cs-CZ"/>
        </w:rPr>
        <w:t>hotovitel postupuje dle běžné odborné praxe za využití jeho odborných znalo</w:t>
      </w:r>
      <w:r w:rsidR="00076038">
        <w:rPr>
          <w:lang w:val="cs-CZ"/>
        </w:rPr>
        <w:t>stí, a to v zájmu O</w:t>
      </w:r>
      <w:r w:rsidR="00AA5A93">
        <w:rPr>
          <w:lang w:val="cs-CZ"/>
        </w:rPr>
        <w:t>bj</w:t>
      </w:r>
      <w:r w:rsidR="00076038">
        <w:rPr>
          <w:lang w:val="cs-CZ"/>
        </w:rPr>
        <w:t>ednatele. O tomto postupu bude Zhotovitel O</w:t>
      </w:r>
      <w:r w:rsidR="00AA5A93">
        <w:rPr>
          <w:lang w:val="cs-CZ"/>
        </w:rPr>
        <w:t>bjednatele informovat</w:t>
      </w:r>
      <w:r w:rsidR="00AA5A93" w:rsidRPr="007E51E2">
        <w:rPr>
          <w:lang w:val="cs-CZ"/>
        </w:rPr>
        <w:t>.</w:t>
      </w:r>
      <w:r w:rsidR="007E51E2" w:rsidRPr="007E51E2">
        <w:rPr>
          <w:lang w:val="cs-CZ"/>
        </w:rPr>
        <w:t xml:space="preserve"> Povinnost Zhotovitele dle ustanovení § 2594 odst. 1 Občanského zákoníku upozornit Objednatele na nevhodnost pokynů není tímto ustanovením dotčena.</w:t>
      </w:r>
    </w:p>
    <w:p w14:paraId="5725B7A1" w14:textId="77777777" w:rsidR="00605A85" w:rsidRPr="00C84E72" w:rsidRDefault="00605A85" w:rsidP="004330AF">
      <w:pPr>
        <w:pStyle w:val="Zkladntext"/>
      </w:pPr>
    </w:p>
    <w:p w14:paraId="5D027061" w14:textId="4CF66E1F" w:rsidR="009224EC" w:rsidRDefault="00AA5A93" w:rsidP="009224EC">
      <w:pPr>
        <w:pStyle w:val="Zkladntext"/>
        <w:numPr>
          <w:ilvl w:val="0"/>
          <w:numId w:val="5"/>
        </w:numPr>
      </w:pPr>
      <w:r>
        <w:t>Zhotovitel</w:t>
      </w:r>
      <w:r w:rsidR="00921EA9">
        <w:rPr>
          <w:lang w:val="cs-CZ"/>
        </w:rPr>
        <w:t xml:space="preserve"> </w:t>
      </w:r>
      <w:r w:rsidR="004330AF">
        <w:rPr>
          <w:lang w:val="cs-CZ"/>
        </w:rPr>
        <w:t>ne</w:t>
      </w:r>
      <w:r w:rsidR="00921EA9">
        <w:rPr>
          <w:lang w:val="cs-CZ"/>
        </w:rPr>
        <w:t>ní oprávněn</w:t>
      </w:r>
      <w:r w:rsidR="009224EC" w:rsidRPr="00C84E72">
        <w:t xml:space="preserve"> pověřit provedením </w:t>
      </w:r>
      <w:r w:rsidR="00386761">
        <w:t>D</w:t>
      </w:r>
      <w:r w:rsidR="009224EC" w:rsidRPr="00C84E72">
        <w:t>íla jinou osobu. Při p</w:t>
      </w:r>
      <w:r w:rsidR="00076038">
        <w:t xml:space="preserve">rovádění </w:t>
      </w:r>
      <w:r w:rsidR="00386761">
        <w:t>D</w:t>
      </w:r>
      <w:r w:rsidR="00076038">
        <w:t xml:space="preserve">íla jinou osobou má </w:t>
      </w:r>
      <w:r w:rsidR="004330AF">
        <w:t>Zhotovitel</w:t>
      </w:r>
      <w:r w:rsidR="009224EC" w:rsidRPr="00C84E72">
        <w:t xml:space="preserve"> odpovědnost</w:t>
      </w:r>
      <w:r w:rsidR="004330AF">
        <w:rPr>
          <w:lang w:val="cs-CZ"/>
        </w:rPr>
        <w:t>,</w:t>
      </w:r>
      <w:r w:rsidR="009224EC" w:rsidRPr="00C84E72">
        <w:t xml:space="preserve"> jako by </w:t>
      </w:r>
      <w:r w:rsidR="00386761">
        <w:t>D</w:t>
      </w:r>
      <w:r w:rsidR="009224EC" w:rsidRPr="00C84E72">
        <w:t xml:space="preserve">ílo prováděl sám. </w:t>
      </w:r>
    </w:p>
    <w:p w14:paraId="419E31B9" w14:textId="77777777" w:rsidR="00AF3B4F" w:rsidRDefault="00AF3B4F" w:rsidP="00AF3B4F">
      <w:pPr>
        <w:pStyle w:val="Odstavecseseznamem"/>
      </w:pPr>
    </w:p>
    <w:p w14:paraId="5D7278DB" w14:textId="66DF3153" w:rsidR="00605A85" w:rsidRPr="00D848A4" w:rsidRDefault="00AF3B4F" w:rsidP="006A3EEC">
      <w:pPr>
        <w:pStyle w:val="Zkladntext"/>
        <w:numPr>
          <w:ilvl w:val="0"/>
          <w:numId w:val="5"/>
        </w:numPr>
      </w:pPr>
      <w:r w:rsidRPr="00D848A4">
        <w:rPr>
          <w:lang w:val="cs-CZ"/>
        </w:rPr>
        <w:t xml:space="preserve">Zhotovitel má právo odmítnout vzorek, o němž má </w:t>
      </w:r>
      <w:r w:rsidR="006A3EEC" w:rsidRPr="00D848A4">
        <w:rPr>
          <w:lang w:val="cs-CZ"/>
        </w:rPr>
        <w:t>jednoznačně prokázáno</w:t>
      </w:r>
      <w:r w:rsidRPr="00D848A4">
        <w:rPr>
          <w:lang w:val="cs-CZ"/>
        </w:rPr>
        <w:t xml:space="preserve">, že je pozměněn, poškozen, není jednoznačně identifikován, jeho množství nepostačuje k provedení požadovaného </w:t>
      </w:r>
      <w:r w:rsidR="00972ADE" w:rsidRPr="00D848A4">
        <w:rPr>
          <w:lang w:val="cs-CZ"/>
        </w:rPr>
        <w:t>D</w:t>
      </w:r>
      <w:r w:rsidRPr="00D848A4">
        <w:rPr>
          <w:lang w:val="cs-CZ"/>
        </w:rPr>
        <w:t>íla</w:t>
      </w:r>
      <w:r w:rsidR="006A3EEC" w:rsidRPr="00D848A4">
        <w:rPr>
          <w:lang w:val="cs-CZ"/>
        </w:rPr>
        <w:t xml:space="preserve">, což je povinen bezodkladně oznámit Objednateli </w:t>
      </w:r>
      <w:r w:rsidR="00F32467" w:rsidRPr="00D848A4">
        <w:rPr>
          <w:lang w:val="cs-CZ"/>
        </w:rPr>
        <w:t>a toto prokázat</w:t>
      </w:r>
      <w:r w:rsidRPr="00D848A4">
        <w:rPr>
          <w:lang w:val="cs-CZ"/>
        </w:rPr>
        <w:t>.</w:t>
      </w:r>
      <w:r w:rsidR="00F32467" w:rsidRPr="00D848A4">
        <w:rPr>
          <w:lang w:val="cs-CZ"/>
        </w:rPr>
        <w:t xml:space="preserve"> V případě, že bude</w:t>
      </w:r>
      <w:r w:rsidR="002937C8" w:rsidRPr="00D848A4">
        <w:rPr>
          <w:lang w:val="cs-CZ"/>
        </w:rPr>
        <w:t xml:space="preserve"> odmítnutí vzorku oprávněné, dodá Objednatel vzorek náhradní.</w:t>
      </w:r>
    </w:p>
    <w:p w14:paraId="0B935E13" w14:textId="77777777" w:rsidR="00605A85" w:rsidRPr="00C84E72" w:rsidRDefault="00605A85" w:rsidP="00605A85">
      <w:pPr>
        <w:pStyle w:val="Zkladntext"/>
        <w:ind w:left="360"/>
      </w:pPr>
    </w:p>
    <w:p w14:paraId="2F8CC3B0" w14:textId="72B67048" w:rsidR="009224EC" w:rsidRDefault="0091499A" w:rsidP="00CA3F37">
      <w:pPr>
        <w:pStyle w:val="Zkladntext"/>
        <w:numPr>
          <w:ilvl w:val="0"/>
          <w:numId w:val="5"/>
        </w:numPr>
      </w:pPr>
      <w:r>
        <w:t>Za věc převzatou od O</w:t>
      </w:r>
      <w:r w:rsidR="009224EC" w:rsidRPr="00C84E72">
        <w:t xml:space="preserve">bjednatele do opatrování za účelem jejího zpracování při provádění </w:t>
      </w:r>
      <w:r w:rsidR="002937C8">
        <w:t>D</w:t>
      </w:r>
      <w:r w:rsidR="009224EC" w:rsidRPr="00C84E72">
        <w:t>íla nebo za účelem je</w:t>
      </w:r>
      <w:r>
        <w:t>jí opravy nebo úpravy odpovídá Z</w:t>
      </w:r>
      <w:r w:rsidR="009224EC" w:rsidRPr="00C84E72">
        <w:t>hotovitel jako s</w:t>
      </w:r>
      <w:r w:rsidR="0074004F" w:rsidRPr="00C84E72">
        <w:t>kladovatel (§</w:t>
      </w:r>
      <w:r w:rsidR="002937C8">
        <w:t xml:space="preserve"> </w:t>
      </w:r>
      <w:r w:rsidR="0074004F" w:rsidRPr="00C84E72">
        <w:t>2415 a násl. Občansk</w:t>
      </w:r>
      <w:r w:rsidR="002937C8">
        <w:t>ého</w:t>
      </w:r>
      <w:r w:rsidR="0074004F" w:rsidRPr="00C84E72">
        <w:t xml:space="preserve"> zákoník</w:t>
      </w:r>
      <w:r w:rsidR="002937C8">
        <w:t>u</w:t>
      </w:r>
      <w:r w:rsidR="0074004F" w:rsidRPr="00C84E72">
        <w:t xml:space="preserve">). </w:t>
      </w:r>
      <w:r w:rsidR="00227937">
        <w:t>N</w:t>
      </w:r>
      <w:r w:rsidR="0074004F" w:rsidRPr="00C84E72">
        <w:t>ebezpečí škody na této věci</w:t>
      </w:r>
      <w:r w:rsidR="00227937">
        <w:t xml:space="preserve"> nese od jejího převzetí Zhotovitel, až do doby vrácení Objednateli</w:t>
      </w:r>
      <w:r w:rsidR="0074004F" w:rsidRPr="00C84E72">
        <w:t>.</w:t>
      </w:r>
      <w:r w:rsidR="009224EC" w:rsidRPr="00C84E72">
        <w:t xml:space="preserve"> </w:t>
      </w:r>
    </w:p>
    <w:p w14:paraId="445CA76C" w14:textId="77777777" w:rsidR="00866432" w:rsidRDefault="00866432" w:rsidP="00875CCA">
      <w:pPr>
        <w:pStyle w:val="Zkladntext"/>
      </w:pPr>
    </w:p>
    <w:p w14:paraId="49475873" w14:textId="3268F4CE" w:rsidR="00866432" w:rsidRPr="00D848A4" w:rsidRDefault="00866432" w:rsidP="00875CCA">
      <w:pPr>
        <w:pStyle w:val="Odstavecseseznamem"/>
        <w:numPr>
          <w:ilvl w:val="0"/>
          <w:numId w:val="5"/>
        </w:numPr>
        <w:jc w:val="both"/>
        <w:rPr>
          <w:lang w:val="x-none"/>
        </w:rPr>
      </w:pPr>
      <w:r w:rsidRPr="00960540">
        <w:rPr>
          <w:lang w:val="x-none"/>
        </w:rPr>
        <w:t xml:space="preserve">Zhotovitel je povinen Objednateli uhradit smluvní pokutu ve výši 0,05 % z </w:t>
      </w:r>
      <w:r w:rsidR="003479B3" w:rsidRPr="00960540">
        <w:rPr>
          <w:lang w:val="x-none"/>
        </w:rPr>
        <w:t>c</w:t>
      </w:r>
      <w:r w:rsidRPr="00960540">
        <w:rPr>
          <w:lang w:val="x-none"/>
        </w:rPr>
        <w:t xml:space="preserve">eny </w:t>
      </w:r>
      <w:r w:rsidR="003479B3" w:rsidRPr="00960540">
        <w:rPr>
          <w:lang w:val="x-none"/>
        </w:rPr>
        <w:t>D</w:t>
      </w:r>
      <w:r w:rsidRPr="00960540">
        <w:rPr>
          <w:lang w:val="x-none"/>
        </w:rPr>
        <w:t>íla za každý den prodlení s dokončením a předáním Díla v termínu sjednaném v této Smlouvě. Dílo se považuje za dokončené a předané podpisem protokolu o předání a převzetí oprávněnými zástupci obou Smluvních stran.</w:t>
      </w:r>
      <w:r w:rsidR="00960540" w:rsidRPr="00960540">
        <w:rPr>
          <w:lang w:val="x-none"/>
        </w:rPr>
        <w:t xml:space="preserve"> V opačném případě nebude Dílo považováno za předané řádně a včas. Součástí písemného protokolu o předání a převzetí Díla bude i soupis případných vad a nedodělků Díla, které nebrání řádnému užívání Díla, s dohodnutým termínem jejích odstranění. Vadou se rozumí odchylka v kvalitě a parametrech Díla. Nedodělkem se rozumějí nedokončené práce na Díle.</w:t>
      </w:r>
    </w:p>
    <w:p w14:paraId="40B97388" w14:textId="77777777" w:rsidR="00380330" w:rsidRDefault="00380330" w:rsidP="00380330">
      <w:pPr>
        <w:pStyle w:val="Zkladntext"/>
        <w:ind w:left="360"/>
      </w:pPr>
    </w:p>
    <w:p w14:paraId="519B5F7C" w14:textId="05DBAEE5" w:rsidR="00380330" w:rsidRPr="001F0974" w:rsidRDefault="00380330" w:rsidP="00380330">
      <w:pPr>
        <w:pStyle w:val="Zkladntext"/>
        <w:numPr>
          <w:ilvl w:val="0"/>
          <w:numId w:val="5"/>
        </w:numPr>
      </w:pPr>
      <w:r>
        <w:t>Zhotovitel se zavazuje, že neposkytne, nezpřístupní, ani jinak neumožní přístup jakékoli třetí osobě nebo nevyužije pro sebe nebo pro jiného, nepoužije v rozporu s účelem této Smlouvy jakékoli informace konkurenčně významné, určitelné, ocenitelné a v příslušných obchodních kruzích běžně nedostupné, Zhotoviteli zpřístupněné Objednatelem přímo či nepřímo, v hmotné či nehmotné podobě nebo se kterými se seznámí v souvislosti s plněním povinností dle Smlouvy (dále jen „</w:t>
      </w:r>
      <w:r w:rsidRPr="00875CCA">
        <w:rPr>
          <w:b/>
          <w:bCs/>
        </w:rPr>
        <w:t>povinnost mlčenlivosti</w:t>
      </w:r>
      <w:r>
        <w:t xml:space="preserve">“). Za důvěrné informace a předmět obchodního tajemství Objednatele se považují zejména následující informace a dokumenty: předmět Díla a </w:t>
      </w:r>
      <w:r w:rsidR="00593315">
        <w:t>c</w:t>
      </w:r>
      <w:r>
        <w:t xml:space="preserve">ena díla dle této Smlouvy, zadání projektu dle této Smlouvy, laboratorní výsledky, testovací experimenty a procesní podmínky, dílčí a finální reporty blíže specifikované v čl. </w:t>
      </w:r>
      <w:r w:rsidR="00593315">
        <w:t>II</w:t>
      </w:r>
      <w:r>
        <w:t xml:space="preserve"> této Smlouvy. Povinnost mlčenlivosti platí po dobu, kdy trvá zájem Objednatele na ochraně důvěrných informací a obchodního tajemství</w:t>
      </w:r>
      <w:r w:rsidRPr="001F0974">
        <w:t xml:space="preserve">. </w:t>
      </w:r>
      <w:r w:rsidR="00E6762C" w:rsidRPr="001F0974">
        <w:t xml:space="preserve">Objednatel bere na vědomí, že část díla definovaná v čl. II, odst. 1 písm. a), b) a c) </w:t>
      </w:r>
      <w:r w:rsidR="00EB1D11" w:rsidRPr="001F0974">
        <w:t>jsou</w:t>
      </w:r>
      <w:r w:rsidR="00E6762C" w:rsidRPr="001F0974">
        <w:t xml:space="preserve"> součástí </w:t>
      </w:r>
      <w:r w:rsidR="00EB1D11" w:rsidRPr="001F0974">
        <w:t>již zpracov</w:t>
      </w:r>
      <w:r w:rsidR="00567FF7" w:rsidRPr="001F0974">
        <w:t xml:space="preserve">ané </w:t>
      </w:r>
      <w:r w:rsidR="00E6762C" w:rsidRPr="001F0974">
        <w:t xml:space="preserve">závěrečné práce (diplomová práce) studenta Zhotovitele, přičemž rozsah informací poskytnutých pro činnosti v uvedených bodech nenaplňují definici důvěrných informací. Objednatel bere na vědomí povinnost uveřejnění závěrečné práce, která bude </w:t>
      </w:r>
      <w:r w:rsidR="00E6762C" w:rsidRPr="001F0974">
        <w:lastRenderedPageBreak/>
        <w:t>obhájena v souladu s §47</w:t>
      </w:r>
      <w:r w:rsidR="00884514" w:rsidRPr="001F0974">
        <w:t xml:space="preserve"> </w:t>
      </w:r>
      <w:r w:rsidR="00E6762C" w:rsidRPr="001F0974">
        <w:t>b zák. 111/1998 Sb.</w:t>
      </w:r>
      <w:r w:rsidR="00884514" w:rsidRPr="001F0974">
        <w:t>, o vysokých školách,</w:t>
      </w:r>
      <w:r w:rsidR="00E6762C" w:rsidRPr="001F0974">
        <w:t xml:space="preserve"> v</w:t>
      </w:r>
      <w:r w:rsidR="00884514" w:rsidRPr="001F0974">
        <w:t>e</w:t>
      </w:r>
      <w:r w:rsidR="00E6762C" w:rsidRPr="001F0974">
        <w:t xml:space="preserve"> znění</w:t>
      </w:r>
      <w:r w:rsidR="00884514" w:rsidRPr="001F0974">
        <w:t xml:space="preserve"> pozdějších předpisů</w:t>
      </w:r>
      <w:r w:rsidR="00E6762C" w:rsidRPr="001F0974">
        <w:t>.</w:t>
      </w:r>
    </w:p>
    <w:p w14:paraId="2D611242" w14:textId="77777777" w:rsidR="00380330" w:rsidRDefault="00380330" w:rsidP="00D848A4">
      <w:pPr>
        <w:pStyle w:val="Zkladntext"/>
      </w:pPr>
    </w:p>
    <w:p w14:paraId="50AB0391" w14:textId="707DFCC7" w:rsidR="00380330" w:rsidRPr="00A50C5A" w:rsidRDefault="00380330" w:rsidP="00380330">
      <w:pPr>
        <w:pStyle w:val="Zkladntext"/>
        <w:numPr>
          <w:ilvl w:val="0"/>
          <w:numId w:val="5"/>
        </w:numPr>
      </w:pPr>
      <w:r w:rsidRPr="00A50C5A">
        <w:t xml:space="preserve">V případě porušení povinnosti mlčenlivosti se Zhotovitel zavazuje zaplatit Objednateli smluvní pokutu ve výši </w:t>
      </w:r>
      <w:r w:rsidR="0036397C">
        <w:rPr>
          <w:lang w:val="cs-CZ"/>
        </w:rPr>
        <w:t>5</w:t>
      </w:r>
      <w:r w:rsidR="0036397C" w:rsidRPr="00A50C5A">
        <w:t>0</w:t>
      </w:r>
      <w:r w:rsidRPr="00A50C5A">
        <w:t>.000,- Kč  za každé jednotlivé porušení. Uplatnění práva na smluvní pokutu nezbavuje Objednatele práva na náhradu případné škody vzniklé z porušení povinnosti, ke kterému se smluvní pokuta vztahuje.</w:t>
      </w:r>
      <w:r w:rsidR="004104D2">
        <w:t xml:space="preserve"> Smluvní strany se dohodly, že celková výše smluvní pokuty dle tohoto ustanovení </w:t>
      </w:r>
      <w:r w:rsidR="00B03140">
        <w:t>S</w:t>
      </w:r>
      <w:r w:rsidR="004104D2">
        <w:t>mlouvy</w:t>
      </w:r>
      <w:r w:rsidR="00B03140">
        <w:t xml:space="preserve"> </w:t>
      </w:r>
      <w:r w:rsidR="0020140F">
        <w:t>bude</w:t>
      </w:r>
      <w:r w:rsidR="00420037">
        <w:t xml:space="preserve"> omezena do výše</w:t>
      </w:r>
      <w:r w:rsidR="00B03140">
        <w:t xml:space="preserve"> cen</w:t>
      </w:r>
      <w:r w:rsidR="00420037">
        <w:t>y</w:t>
      </w:r>
      <w:r w:rsidR="00B03140">
        <w:t xml:space="preserve"> </w:t>
      </w:r>
      <w:r w:rsidR="0020140F">
        <w:t xml:space="preserve">Díla bez DPH, tedy </w:t>
      </w:r>
      <w:r w:rsidR="00420037">
        <w:t xml:space="preserve">do </w:t>
      </w:r>
      <w:r w:rsidR="0020140F">
        <w:t>částk</w:t>
      </w:r>
      <w:r w:rsidR="00420037">
        <w:t>y</w:t>
      </w:r>
      <w:r w:rsidR="0020140F">
        <w:t xml:space="preserve"> 360 000 Kč.</w:t>
      </w:r>
    </w:p>
    <w:p w14:paraId="20BB3111" w14:textId="77777777" w:rsidR="00380330" w:rsidRDefault="00380330" w:rsidP="00D31EEC">
      <w:pPr>
        <w:pStyle w:val="Zkladntext"/>
      </w:pPr>
    </w:p>
    <w:p w14:paraId="4BB4C49E" w14:textId="77777777" w:rsidR="00380330" w:rsidRDefault="00380330" w:rsidP="00380330">
      <w:pPr>
        <w:pStyle w:val="Zkladntext"/>
        <w:numPr>
          <w:ilvl w:val="0"/>
          <w:numId w:val="5"/>
        </w:numPr>
      </w:pPr>
      <w:r>
        <w:t xml:space="preserve">Povinnost mlčenlivosti neplatí ohledně informací, </w:t>
      </w:r>
    </w:p>
    <w:p w14:paraId="70E7AD4C" w14:textId="77777777" w:rsidR="00380330" w:rsidRDefault="00380330" w:rsidP="00D31EEC">
      <w:pPr>
        <w:pStyle w:val="Zkladntext"/>
        <w:numPr>
          <w:ilvl w:val="0"/>
          <w:numId w:val="22"/>
        </w:numPr>
      </w:pPr>
      <w:r>
        <w:t>které Zhotovitel získal před uzavřením této Smlouvy, aniž by porušil jakoukoli právní povinnost,</w:t>
      </w:r>
    </w:p>
    <w:p w14:paraId="02F03CE4" w14:textId="77777777" w:rsidR="00380330" w:rsidRDefault="00380330" w:rsidP="00D31EEC">
      <w:pPr>
        <w:pStyle w:val="Zkladntext"/>
        <w:numPr>
          <w:ilvl w:val="0"/>
          <w:numId w:val="22"/>
        </w:numPr>
      </w:pPr>
      <w:r>
        <w:t xml:space="preserve">které Objednatel sám poskytl třetí straně nebo zveřejnil před uzavřením této Smlouvy nebo v době její platnosti či po jejím ukončení, </w:t>
      </w:r>
    </w:p>
    <w:p w14:paraId="555CA91B" w14:textId="77777777" w:rsidR="00380330" w:rsidRDefault="00380330" w:rsidP="00D31EEC">
      <w:pPr>
        <w:pStyle w:val="Zkladntext"/>
        <w:numPr>
          <w:ilvl w:val="0"/>
          <w:numId w:val="22"/>
        </w:numPr>
      </w:pPr>
      <w:r>
        <w:t xml:space="preserve">které se staly obecně dostupnými před uzavřením této Smlouvy nebo v době její platnosti nebo po jejím ukončení bez porušení povinnosti mlčenlivosti některé ze Smluvních stran, </w:t>
      </w:r>
    </w:p>
    <w:p w14:paraId="5ED04614" w14:textId="77777777" w:rsidR="00380330" w:rsidRDefault="00380330" w:rsidP="00D31EEC">
      <w:pPr>
        <w:pStyle w:val="Zkladntext"/>
        <w:numPr>
          <w:ilvl w:val="0"/>
          <w:numId w:val="22"/>
        </w:numPr>
      </w:pPr>
      <w:r>
        <w:t xml:space="preserve">které budou Objednatelem při poskytnutí nebo zpřístupnění výslovně písemně označeny jako informace, na které se povinnost mlčenlivosti nevztahuje, a </w:t>
      </w:r>
    </w:p>
    <w:p w14:paraId="771D52DE" w14:textId="77777777" w:rsidR="00380330" w:rsidRDefault="00380330" w:rsidP="00380330">
      <w:pPr>
        <w:pStyle w:val="Zkladntext"/>
        <w:numPr>
          <w:ilvl w:val="0"/>
          <w:numId w:val="22"/>
        </w:numPr>
      </w:pPr>
      <w:r>
        <w:t xml:space="preserve">jejichž poskytnutí je nezbytné pro účely plnění Díla, a to pouze k poskytnutí takových informací schváleným subdodavatelům Zhotovitele a za podmínky, že takový subdodavatel bude k ochraně informací zavázán minimálně ve stejném rozsahu, jako je zavázán Zhotovitel. </w:t>
      </w:r>
    </w:p>
    <w:p w14:paraId="31EB3D6D" w14:textId="77777777" w:rsidR="00380330" w:rsidRDefault="00380330" w:rsidP="00D848A4">
      <w:pPr>
        <w:pStyle w:val="Zkladntext"/>
      </w:pPr>
    </w:p>
    <w:p w14:paraId="3B00F42D" w14:textId="464B2F39" w:rsidR="00380330" w:rsidRDefault="00380330" w:rsidP="00380330">
      <w:pPr>
        <w:pStyle w:val="Zkladntext"/>
        <w:numPr>
          <w:ilvl w:val="0"/>
          <w:numId w:val="5"/>
        </w:numPr>
      </w:pPr>
      <w:r>
        <w:t xml:space="preserve">Důvěrné informace a předmět obchodního tajemství, jak jsou tyto specifikovány v odst. </w:t>
      </w:r>
      <w:r w:rsidR="00CA13E6">
        <w:t>9</w:t>
      </w:r>
      <w:r>
        <w:t xml:space="preserve"> této Smlouvy je Zhotovitel oprávněn zpřístupnit třetí osobě nebo zveřejnit (např. pro účely vědecko-výzkumné, diplomové práce, odborné články apod.) po předchozím výslovném písemném souhlasu Objednatele. </w:t>
      </w:r>
    </w:p>
    <w:p w14:paraId="07E6C4C8" w14:textId="77777777" w:rsidR="00CB6584" w:rsidRPr="007E51E2" w:rsidRDefault="00CB6584" w:rsidP="001F0974">
      <w:pPr>
        <w:pStyle w:val="Zkladntext"/>
        <w:rPr>
          <w:b/>
        </w:rPr>
      </w:pPr>
    </w:p>
    <w:p w14:paraId="3B17DE56" w14:textId="77777777" w:rsidR="009224EC" w:rsidRPr="007E51E2" w:rsidRDefault="009224EC" w:rsidP="009224EC">
      <w:pPr>
        <w:pStyle w:val="Zkladntext"/>
        <w:jc w:val="center"/>
        <w:rPr>
          <w:b/>
        </w:rPr>
      </w:pPr>
      <w:r w:rsidRPr="007E51E2">
        <w:rPr>
          <w:b/>
        </w:rPr>
        <w:t>VI.</w:t>
      </w:r>
    </w:p>
    <w:p w14:paraId="1DB94D21" w14:textId="2DABAF7B" w:rsidR="009224EC" w:rsidRPr="007E51E2" w:rsidRDefault="009224EC" w:rsidP="009224EC">
      <w:pPr>
        <w:pStyle w:val="Zkladntext"/>
        <w:jc w:val="center"/>
        <w:rPr>
          <w:b/>
        </w:rPr>
      </w:pPr>
      <w:r w:rsidRPr="007E51E2">
        <w:rPr>
          <w:b/>
        </w:rPr>
        <w:t xml:space="preserve">Cena za </w:t>
      </w:r>
      <w:r w:rsidR="000F671C">
        <w:rPr>
          <w:b/>
        </w:rPr>
        <w:t>D</w:t>
      </w:r>
      <w:r w:rsidRPr="007E51E2">
        <w:rPr>
          <w:b/>
        </w:rPr>
        <w:t>ílo a způsob jejího placení</w:t>
      </w:r>
    </w:p>
    <w:p w14:paraId="68D0B431" w14:textId="77777777" w:rsidR="009224EC" w:rsidRPr="00C84E72" w:rsidRDefault="009224EC" w:rsidP="009224EC">
      <w:pPr>
        <w:tabs>
          <w:tab w:val="num" w:pos="540"/>
        </w:tabs>
        <w:ind w:left="540"/>
      </w:pPr>
    </w:p>
    <w:p w14:paraId="299DA766" w14:textId="77777777" w:rsidR="009224EC" w:rsidRPr="00C84E72" w:rsidRDefault="009224EC" w:rsidP="00625C18">
      <w:pPr>
        <w:pStyle w:val="Zkladntext"/>
        <w:numPr>
          <w:ilvl w:val="0"/>
          <w:numId w:val="17"/>
        </w:numPr>
      </w:pPr>
      <w:r w:rsidRPr="00C84E72">
        <w:t>Dohodnutá smluvní cena za dílo činí :</w:t>
      </w:r>
    </w:p>
    <w:p w14:paraId="202BC79A" w14:textId="3E95E97E" w:rsidR="000C3468" w:rsidRPr="00195E08" w:rsidRDefault="004330AF" w:rsidP="00CB6584">
      <w:pPr>
        <w:spacing w:line="276" w:lineRule="auto"/>
        <w:ind w:left="360" w:firstLine="348"/>
        <w:jc w:val="both"/>
      </w:pPr>
      <w:r>
        <w:t xml:space="preserve"> a) cena včetně DPH  </w:t>
      </w:r>
      <w:r w:rsidR="00866432">
        <w:t>435 600</w:t>
      </w:r>
      <w:r>
        <w:t>,-Kč</w:t>
      </w:r>
    </w:p>
    <w:p w14:paraId="4A9526BA" w14:textId="6440E101" w:rsidR="009224EC" w:rsidRPr="00C84E72" w:rsidRDefault="00572A9F" w:rsidP="00CB6584">
      <w:pPr>
        <w:tabs>
          <w:tab w:val="num" w:pos="900"/>
        </w:tabs>
        <w:ind w:firstLine="709"/>
      </w:pPr>
      <w:r>
        <w:t xml:space="preserve"> </w:t>
      </w:r>
      <w:r w:rsidR="009224EC" w:rsidRPr="00C84E72">
        <w:t xml:space="preserve">b) cena bez DPH </w:t>
      </w:r>
      <w:r w:rsidR="00CF69D9">
        <w:t>360 000</w:t>
      </w:r>
      <w:r>
        <w:t>,-</w:t>
      </w:r>
      <w:r w:rsidR="000C3468">
        <w:t xml:space="preserve"> Kč</w:t>
      </w:r>
      <w:r w:rsidR="004330AF">
        <w:t xml:space="preserve"> </w:t>
      </w:r>
    </w:p>
    <w:p w14:paraId="56FB87DC" w14:textId="77777777" w:rsidR="009224EC" w:rsidRPr="00C84E72" w:rsidRDefault="009224EC" w:rsidP="00625C18">
      <w:pPr>
        <w:pStyle w:val="Zkladntext"/>
        <w:ind w:left="360"/>
      </w:pPr>
    </w:p>
    <w:p w14:paraId="0A97D80B" w14:textId="4F058240" w:rsidR="009224EC" w:rsidRDefault="0091499A" w:rsidP="00625C18">
      <w:pPr>
        <w:pStyle w:val="Zkladntext"/>
        <w:numPr>
          <w:ilvl w:val="0"/>
          <w:numId w:val="17"/>
        </w:numPr>
      </w:pPr>
      <w:r>
        <w:t>Z</w:t>
      </w:r>
      <w:r w:rsidR="00AA40E8" w:rsidRPr="00C84E72">
        <w:t xml:space="preserve">hotoviteli </w:t>
      </w:r>
      <w:r w:rsidR="002D14B1">
        <w:t>vznikne</w:t>
      </w:r>
      <w:r w:rsidR="00AA40E8" w:rsidRPr="00C84E72">
        <w:t xml:space="preserve"> právo na zaplacen</w:t>
      </w:r>
      <w:r>
        <w:t xml:space="preserve">í ceny za </w:t>
      </w:r>
      <w:r w:rsidR="002D14B1">
        <w:t>D</w:t>
      </w:r>
      <w:r>
        <w:t xml:space="preserve">ílo </w:t>
      </w:r>
      <w:r w:rsidR="00AA40E8" w:rsidRPr="00C84E72">
        <w:t xml:space="preserve">okamžikem </w:t>
      </w:r>
      <w:r w:rsidR="002D14B1">
        <w:t xml:space="preserve">řádného a včasného </w:t>
      </w:r>
      <w:r w:rsidR="00AA40E8" w:rsidRPr="00C84E72">
        <w:t xml:space="preserve">provedení </w:t>
      </w:r>
      <w:r w:rsidR="002D14B1">
        <w:t>D</w:t>
      </w:r>
      <w:r w:rsidR="00AA40E8" w:rsidRPr="00C84E72">
        <w:t>íla</w:t>
      </w:r>
      <w:r w:rsidR="002D14B1">
        <w:t>, včetně jeho předání Objednateli</w:t>
      </w:r>
      <w:r w:rsidR="00AA40E8" w:rsidRPr="00C84E72">
        <w:t>. C</w:t>
      </w:r>
      <w:r w:rsidR="009224EC" w:rsidRPr="00C84E72">
        <w:t>ena</w:t>
      </w:r>
      <w:r w:rsidR="00AA40E8" w:rsidRPr="00C84E72">
        <w:t xml:space="preserve"> za</w:t>
      </w:r>
      <w:r>
        <w:t xml:space="preserve"> dílo uvedená v </w:t>
      </w:r>
      <w:r w:rsidR="00DC351D">
        <w:t>odst.</w:t>
      </w:r>
      <w:r w:rsidR="00DC351D" w:rsidDel="00DC351D">
        <w:t xml:space="preserve"> </w:t>
      </w:r>
      <w:r>
        <w:t xml:space="preserve">1. </w:t>
      </w:r>
      <w:r w:rsidR="00DC351D">
        <w:t>Tohoto článku</w:t>
      </w:r>
      <w:r w:rsidR="009224EC" w:rsidRPr="00C84E72">
        <w:t xml:space="preserve"> je cenou pevnou </w:t>
      </w:r>
      <w:r>
        <w:t>a může být zvýšena, prokáže-li Z</w:t>
      </w:r>
      <w:r w:rsidR="009224EC" w:rsidRPr="00C84E72">
        <w:t>hotovitel nevyhnutelně zvýšené a</w:t>
      </w:r>
      <w:r>
        <w:rPr>
          <w:lang w:val="cs-CZ"/>
        </w:rPr>
        <w:t> </w:t>
      </w:r>
      <w:r w:rsidR="009224EC" w:rsidRPr="00C84E72">
        <w:t xml:space="preserve">současně účelně vynaložené náklady, které při zhotovení </w:t>
      </w:r>
      <w:r w:rsidR="00587992">
        <w:t>D</w:t>
      </w:r>
      <w:r w:rsidR="009224EC" w:rsidRPr="00C84E72">
        <w:t>íla nebo v souvislosti s ním bez jeho zavinění vznikly. Zvýš</w:t>
      </w:r>
      <w:r>
        <w:t xml:space="preserve">ení ceny musí být </w:t>
      </w:r>
      <w:r w:rsidR="00587992">
        <w:t xml:space="preserve">však předem </w:t>
      </w:r>
      <w:r>
        <w:t>odsouhlaseno O</w:t>
      </w:r>
      <w:r w:rsidR="009224EC" w:rsidRPr="00C84E72">
        <w:t>bjednatelem f</w:t>
      </w:r>
      <w:r>
        <w:t>ormou písemného dodatku k této S</w:t>
      </w:r>
      <w:r w:rsidR="009224EC" w:rsidRPr="00C84E72">
        <w:t>mlouvě.</w:t>
      </w:r>
      <w:r w:rsidR="00AA40E8" w:rsidRPr="00C84E72">
        <w:t xml:space="preserve"> </w:t>
      </w:r>
    </w:p>
    <w:p w14:paraId="7E47DEA8" w14:textId="77777777" w:rsidR="00F076EE" w:rsidRPr="00C84E72" w:rsidRDefault="00F076EE" w:rsidP="00F076EE">
      <w:pPr>
        <w:pStyle w:val="Zkladntext"/>
        <w:ind w:left="360"/>
      </w:pPr>
    </w:p>
    <w:p w14:paraId="2635C9DF" w14:textId="3F37AA77" w:rsidR="009224EC" w:rsidRPr="005D2C02" w:rsidRDefault="009224EC" w:rsidP="00D31EEC">
      <w:pPr>
        <w:pStyle w:val="Odstavecseseznamem"/>
        <w:numPr>
          <w:ilvl w:val="0"/>
          <w:numId w:val="17"/>
        </w:numPr>
        <w:jc w:val="both"/>
      </w:pPr>
      <w:r w:rsidRPr="00C84E72">
        <w:t xml:space="preserve">Cena </w:t>
      </w:r>
      <w:r w:rsidR="005D2C02">
        <w:t xml:space="preserve">za Dílo </w:t>
      </w:r>
      <w:r w:rsidRPr="00C84E72">
        <w:t>zahrn</w:t>
      </w:r>
      <w:r w:rsidR="0091499A">
        <w:t>uje veškeré činnosti a dodávky Z</w:t>
      </w:r>
      <w:r w:rsidRPr="00C84E72">
        <w:t xml:space="preserve">hotovitele, potřebné k bezvadnému provedení </w:t>
      </w:r>
      <w:r w:rsidR="00A860B3">
        <w:t>D</w:t>
      </w:r>
      <w:r w:rsidRPr="00C84E72">
        <w:t>íla podle této smlouvy.</w:t>
      </w:r>
      <w:r w:rsidR="005D2C02">
        <w:t xml:space="preserve"> </w:t>
      </w:r>
      <w:r w:rsidR="005D2C02" w:rsidRPr="005D2C02">
        <w:rPr>
          <w:lang w:val="x-none"/>
        </w:rPr>
        <w:t xml:space="preserve">Cena </w:t>
      </w:r>
      <w:r w:rsidR="005D2C02">
        <w:rPr>
          <w:lang w:val="x-none"/>
        </w:rPr>
        <w:t>za D</w:t>
      </w:r>
      <w:r w:rsidR="005D2C02" w:rsidRPr="005D2C02">
        <w:rPr>
          <w:lang w:val="x-none"/>
        </w:rPr>
        <w:t>íl</w:t>
      </w:r>
      <w:r w:rsidR="005D2C02">
        <w:rPr>
          <w:lang w:val="x-none"/>
        </w:rPr>
        <w:t>o</w:t>
      </w:r>
      <w:r w:rsidR="005D2C02" w:rsidRPr="005D2C02">
        <w:rPr>
          <w:lang w:val="x-none"/>
        </w:rPr>
        <w:t xml:space="preserve"> je sjednána jako nejvýše přípustná</w:t>
      </w:r>
      <w:r w:rsidR="005D2C02">
        <w:rPr>
          <w:lang w:val="x-none"/>
        </w:rPr>
        <w:t xml:space="preserve"> a</w:t>
      </w:r>
      <w:r w:rsidR="005D2C02" w:rsidRPr="005D2C02">
        <w:rPr>
          <w:lang w:val="x-none"/>
        </w:rPr>
        <w:t xml:space="preserve"> obsahuje veškeré náklady zajišťující řádné plnění Díla, dále včetně veškerých poplatků, které jsou platnými zákony, předpisy a nařízeními požadovány pro splnění smluvních závazků včetně plnění, která nejsou ve Smlouvě výslovně uvedena, ale o kterých Zhotovitel </w:t>
      </w:r>
      <w:r w:rsidR="005D2C02" w:rsidRPr="005D2C02">
        <w:rPr>
          <w:lang w:val="x-none"/>
        </w:rPr>
        <w:lastRenderedPageBreak/>
        <w:t>vzhledem ke svým odborným znalostem a jako příslušník dané profese s vynaložením veškeré odborné péče věděl nebo vědět měl a mohl.</w:t>
      </w:r>
    </w:p>
    <w:p w14:paraId="788E26C8" w14:textId="77777777" w:rsidR="00F076EE" w:rsidRPr="00C84E72" w:rsidRDefault="00F076EE" w:rsidP="00F076EE">
      <w:pPr>
        <w:pStyle w:val="Zkladntext"/>
        <w:ind w:left="360"/>
      </w:pPr>
    </w:p>
    <w:p w14:paraId="0072BE65" w14:textId="4E6C050F" w:rsidR="009224EC" w:rsidRDefault="009224EC" w:rsidP="00625C18">
      <w:pPr>
        <w:pStyle w:val="Zkladntext"/>
        <w:numPr>
          <w:ilvl w:val="0"/>
          <w:numId w:val="17"/>
        </w:numPr>
      </w:pPr>
      <w:r w:rsidRPr="00C84E72">
        <w:t xml:space="preserve">Daň z přidané </w:t>
      </w:r>
      <w:r w:rsidR="0091499A">
        <w:t>hodnoty vyúčtuje Zhotovitel O</w:t>
      </w:r>
      <w:r w:rsidRPr="00C84E72">
        <w:t xml:space="preserve">bjednateli na faktuře, která je </w:t>
      </w:r>
      <w:r w:rsidR="00291C6A">
        <w:t xml:space="preserve">společně s protokolem o předání a převzetí Díla </w:t>
      </w:r>
      <w:r w:rsidRPr="00C84E72">
        <w:t xml:space="preserve">podkladem pro proplacení ceny za </w:t>
      </w:r>
      <w:r w:rsidR="00291C6A">
        <w:t>D</w:t>
      </w:r>
      <w:r w:rsidRPr="00C84E72">
        <w:t xml:space="preserve">ílo a této daně. </w:t>
      </w:r>
    </w:p>
    <w:p w14:paraId="4CFEE65B" w14:textId="77777777" w:rsidR="00F076EE" w:rsidRPr="00C84E72" w:rsidRDefault="00F076EE" w:rsidP="00F076EE">
      <w:pPr>
        <w:pStyle w:val="Zkladntext"/>
        <w:ind w:left="360"/>
      </w:pPr>
    </w:p>
    <w:p w14:paraId="69D81DB4" w14:textId="5685D258" w:rsidR="009224EC" w:rsidRDefault="009224EC" w:rsidP="00625C18">
      <w:pPr>
        <w:pStyle w:val="Zkladntext"/>
        <w:numPr>
          <w:ilvl w:val="0"/>
          <w:numId w:val="17"/>
        </w:numPr>
      </w:pPr>
      <w:r w:rsidRPr="00C84E72">
        <w:t xml:space="preserve">Cena za </w:t>
      </w:r>
      <w:r w:rsidR="00A26E04">
        <w:t>D</w:t>
      </w:r>
      <w:r w:rsidRPr="00C84E72">
        <w:t xml:space="preserve">ílo a daň z přidané hodnoty jsou splatné do </w:t>
      </w:r>
      <w:r w:rsidR="00A26E04">
        <w:t>2</w:t>
      </w:r>
      <w:r w:rsidRPr="00C84E72">
        <w:t>1 kalendářních dnů ode dne</w:t>
      </w:r>
      <w:r w:rsidR="00BC4603">
        <w:rPr>
          <w:lang w:val="cs-CZ"/>
        </w:rPr>
        <w:t xml:space="preserve"> prokazatelného</w:t>
      </w:r>
      <w:r w:rsidR="0091499A">
        <w:t xml:space="preserve"> doručení faktury O</w:t>
      </w:r>
      <w:r w:rsidRPr="00C84E72">
        <w:t xml:space="preserve">bjednateli. Fakturu vystaví </w:t>
      </w:r>
      <w:r w:rsidR="0091499A">
        <w:t>Z</w:t>
      </w:r>
      <w:r w:rsidRPr="00C84E72">
        <w:t xml:space="preserve">hotovitel neprodleně po předání a převzetí </w:t>
      </w:r>
      <w:r w:rsidR="00F815EC">
        <w:t>D</w:t>
      </w:r>
      <w:r w:rsidRPr="00C84E72">
        <w:t>íla</w:t>
      </w:r>
      <w:r w:rsidR="00F815EC">
        <w:t>, případně až po odstranění všech vad a nedodělků</w:t>
      </w:r>
      <w:r w:rsidRPr="00C84E72">
        <w:t>. Faktura musí mít náležitosti daňového dokladu podle zákona č. 235/2004 Sb., o dani z přidané hodnoty, v aktuálním znění. Cena je zaplacena až př</w:t>
      </w:r>
      <w:r w:rsidR="0091499A">
        <w:t>ipsáním placené částky na účet Z</w:t>
      </w:r>
      <w:r w:rsidRPr="00C84E72">
        <w:t>hotovitele,</w:t>
      </w:r>
      <w:r w:rsidR="00F076EE">
        <w:t xml:space="preserve"> uvedený v čl. I. této </w:t>
      </w:r>
      <w:r w:rsidR="00F815EC">
        <w:t>S</w:t>
      </w:r>
      <w:r w:rsidR="00F076EE">
        <w:t>mlouvy.</w:t>
      </w:r>
      <w:r w:rsidR="00F747D3">
        <w:rPr>
          <w:lang w:val="cs-CZ"/>
        </w:rPr>
        <w:t xml:space="preserve"> </w:t>
      </w:r>
      <w:r w:rsidR="00F747D3" w:rsidRPr="00070A50">
        <w:t>Daňový doklad nesplňují</w:t>
      </w:r>
      <w:r w:rsidR="0091499A">
        <w:t>cí předepsané náležitosti bude O</w:t>
      </w:r>
      <w:r w:rsidR="00F747D3" w:rsidRPr="00070A50">
        <w:t>bjednatelem vrácen do dne splatnosti daňového dokladu k doplnění či opravě, aniž se tak dostane do prodlení se splatností. Lhůta splatnosti počíná běžet znovu od opětovného doručení náležitě doplněné či opravené faktury</w:t>
      </w:r>
      <w:r w:rsidR="00F747D3">
        <w:t>.</w:t>
      </w:r>
    </w:p>
    <w:p w14:paraId="0B22A43F" w14:textId="77777777" w:rsidR="00144904" w:rsidRDefault="00144904" w:rsidP="00D848A4">
      <w:pPr>
        <w:pStyle w:val="Odstavecseseznamem"/>
      </w:pPr>
    </w:p>
    <w:p w14:paraId="1E7860B4" w14:textId="08E03707" w:rsidR="00144904" w:rsidRPr="00144904" w:rsidRDefault="00144904" w:rsidP="00D31EEC">
      <w:pPr>
        <w:pStyle w:val="Odstavecseseznamem"/>
        <w:numPr>
          <w:ilvl w:val="0"/>
          <w:numId w:val="17"/>
        </w:numPr>
        <w:jc w:val="both"/>
      </w:pPr>
      <w:r w:rsidRPr="00144904">
        <w:rPr>
          <w:lang w:val="x-none"/>
        </w:rPr>
        <w:t xml:space="preserve">Fakturu je Zhotovitel povinen doručit na adresu: Česká zemědělská univerzita v Praze, Ekonomický odbor, Kamýcká 129, 165 00 Praha – Suchdol nebo v elektronické podobě na e-mail </w:t>
      </w:r>
      <w:r w:rsidR="006962B9">
        <w:rPr>
          <w:lang w:val="x-none"/>
        </w:rPr>
        <w:t>xxxx</w:t>
      </w:r>
      <w:r w:rsidRPr="00144904">
        <w:rPr>
          <w:lang w:val="x-none"/>
        </w:rPr>
        <w:t>. Jiné doručení nebude považováno za řádné s tím, že Objednateli nevznikne povinnost fakturu doručenou jiným způsobem uhradit.</w:t>
      </w:r>
    </w:p>
    <w:p w14:paraId="22F8763B" w14:textId="77777777" w:rsidR="00F076EE" w:rsidRPr="00C84E72" w:rsidRDefault="00F076EE" w:rsidP="00F076EE">
      <w:pPr>
        <w:pStyle w:val="Zkladntext"/>
        <w:ind w:left="360"/>
      </w:pPr>
    </w:p>
    <w:p w14:paraId="30DC883B" w14:textId="18684FCA" w:rsidR="00F01AFA" w:rsidRPr="00F01AFA" w:rsidRDefault="009224EC" w:rsidP="0091499A">
      <w:pPr>
        <w:pStyle w:val="Zkladntext"/>
        <w:numPr>
          <w:ilvl w:val="0"/>
          <w:numId w:val="17"/>
        </w:numPr>
      </w:pPr>
      <w:r w:rsidRPr="00C84E72">
        <w:t>V případě prodlení objednatel</w:t>
      </w:r>
      <w:r w:rsidR="0091499A">
        <w:t>e s placením ceny díla zaplatí O</w:t>
      </w:r>
      <w:r w:rsidRPr="00C84E72">
        <w:t xml:space="preserve">bjednatel </w:t>
      </w:r>
      <w:r w:rsidR="0091499A">
        <w:rPr>
          <w:lang w:val="cs-CZ"/>
        </w:rPr>
        <w:t xml:space="preserve">Zhotoviteli </w:t>
      </w:r>
      <w:r w:rsidRPr="00C84E72">
        <w:t xml:space="preserve">úrok z prodlení ve výši </w:t>
      </w:r>
      <w:r w:rsidR="004330AF">
        <w:t>0</w:t>
      </w:r>
      <w:r w:rsidR="00AB4EC6">
        <w:t>,05</w:t>
      </w:r>
      <w:r w:rsidRPr="00C84E72">
        <w:t xml:space="preserve"> % denně z dlužné částky.</w:t>
      </w:r>
      <w:r w:rsidR="004026BC" w:rsidRPr="00C84E72">
        <w:t xml:space="preserve"> Smluvní strany tímto vylučují použití §</w:t>
      </w:r>
      <w:r w:rsidR="00AB4EC6">
        <w:t xml:space="preserve"> </w:t>
      </w:r>
      <w:r w:rsidR="004026BC" w:rsidRPr="00C84E72">
        <w:t xml:space="preserve">2050 </w:t>
      </w:r>
      <w:r w:rsidR="00AB4EC6">
        <w:t>O</w:t>
      </w:r>
      <w:r w:rsidR="004026BC" w:rsidRPr="00C84E72">
        <w:t>bčanského zákoníku.</w:t>
      </w:r>
    </w:p>
    <w:p w14:paraId="17630E43" w14:textId="77777777" w:rsidR="009224EC" w:rsidRPr="00C84E72" w:rsidRDefault="009224EC" w:rsidP="009224EC">
      <w:pPr>
        <w:tabs>
          <w:tab w:val="num" w:pos="540"/>
        </w:tabs>
        <w:rPr>
          <w:i/>
        </w:rPr>
      </w:pPr>
    </w:p>
    <w:p w14:paraId="4E26D71D" w14:textId="77777777" w:rsidR="009224EC" w:rsidRPr="007E51E2" w:rsidRDefault="009224EC" w:rsidP="009224EC">
      <w:pPr>
        <w:tabs>
          <w:tab w:val="num" w:pos="540"/>
        </w:tabs>
        <w:jc w:val="center"/>
        <w:rPr>
          <w:b/>
        </w:rPr>
      </w:pPr>
      <w:r w:rsidRPr="007E51E2">
        <w:rPr>
          <w:b/>
        </w:rPr>
        <w:t>VII.</w:t>
      </w:r>
    </w:p>
    <w:p w14:paraId="431744E8" w14:textId="77777777" w:rsidR="009224EC" w:rsidRPr="007E51E2" w:rsidRDefault="009224EC" w:rsidP="009224EC">
      <w:pPr>
        <w:tabs>
          <w:tab w:val="num" w:pos="540"/>
        </w:tabs>
        <w:jc w:val="center"/>
        <w:rPr>
          <w:b/>
        </w:rPr>
      </w:pPr>
      <w:r w:rsidRPr="007E51E2">
        <w:rPr>
          <w:b/>
        </w:rPr>
        <w:t>Další ujednání</w:t>
      </w:r>
    </w:p>
    <w:p w14:paraId="6EBB5C28" w14:textId="77777777" w:rsidR="009224EC" w:rsidRPr="00C84E72" w:rsidRDefault="009224EC" w:rsidP="009224EC">
      <w:pPr>
        <w:tabs>
          <w:tab w:val="num" w:pos="540"/>
        </w:tabs>
        <w:jc w:val="center"/>
      </w:pPr>
    </w:p>
    <w:p w14:paraId="24CB6F9B" w14:textId="77777777" w:rsidR="009224EC" w:rsidRDefault="009224EC" w:rsidP="00EA4113">
      <w:pPr>
        <w:pStyle w:val="Zkladntext"/>
        <w:numPr>
          <w:ilvl w:val="0"/>
          <w:numId w:val="18"/>
        </w:numPr>
      </w:pPr>
      <w:r w:rsidRPr="00C84E72">
        <w:t>Osobami odpovědnými za plnění povinností z této smlouvy jsou tito zaměstnanci</w:t>
      </w:r>
      <w:r w:rsidR="00FF1444">
        <w:t>:</w:t>
      </w:r>
    </w:p>
    <w:p w14:paraId="2B855790" w14:textId="4CC35743" w:rsidR="00625C18" w:rsidRDefault="00EA4113" w:rsidP="00EA4113">
      <w:pPr>
        <w:pStyle w:val="Odstavecseseznamem"/>
        <w:numPr>
          <w:ilvl w:val="0"/>
          <w:numId w:val="25"/>
        </w:numPr>
        <w:jc w:val="both"/>
      </w:pPr>
      <w:r>
        <w:t xml:space="preserve">Za </w:t>
      </w:r>
      <w:r w:rsidR="00625C18">
        <w:t xml:space="preserve">Objednatele: </w:t>
      </w:r>
      <w:r w:rsidR="006962B9">
        <w:t>xxxxx</w:t>
      </w:r>
    </w:p>
    <w:p w14:paraId="1443EE6D" w14:textId="77777777" w:rsidR="00EA4113" w:rsidRDefault="00EA4113" w:rsidP="00EA4113">
      <w:pPr>
        <w:pStyle w:val="Odstavecseseznamem"/>
        <w:ind w:left="1428"/>
        <w:jc w:val="both"/>
      </w:pPr>
    </w:p>
    <w:p w14:paraId="357D0961" w14:textId="7B9D84DD" w:rsidR="004330AF" w:rsidRDefault="00EA4113" w:rsidP="00EA4113">
      <w:pPr>
        <w:pStyle w:val="Odstavecseseznamem"/>
        <w:numPr>
          <w:ilvl w:val="0"/>
          <w:numId w:val="25"/>
        </w:numPr>
        <w:jc w:val="both"/>
      </w:pPr>
      <w:r>
        <w:t xml:space="preserve">Za </w:t>
      </w:r>
      <w:r w:rsidR="00625C18">
        <w:t>Z</w:t>
      </w:r>
      <w:r w:rsidR="00625C18" w:rsidRPr="00C84E72">
        <w:t>hotovitele:</w:t>
      </w:r>
      <w:r w:rsidR="004330AF">
        <w:t xml:space="preserve"> </w:t>
      </w:r>
      <w:r w:rsidR="006962B9">
        <w:t>xxxxx</w:t>
      </w:r>
    </w:p>
    <w:p w14:paraId="79CED1F8" w14:textId="77777777" w:rsidR="00BA58A7" w:rsidRPr="00C84E72" w:rsidRDefault="00BA58A7" w:rsidP="006C0589">
      <w:pPr>
        <w:ind w:left="360"/>
        <w:jc w:val="both"/>
      </w:pPr>
    </w:p>
    <w:p w14:paraId="178A5632" w14:textId="4589222C" w:rsidR="00FD701E" w:rsidRDefault="00FD701E" w:rsidP="00D848A4">
      <w:pPr>
        <w:pStyle w:val="Odstavecseseznamem"/>
        <w:numPr>
          <w:ilvl w:val="0"/>
          <w:numId w:val="18"/>
        </w:numPr>
        <w:jc w:val="both"/>
      </w:pPr>
      <w:r w:rsidRPr="00FD701E">
        <w:t>Pověřený pracovník Objednatele má právo průběžně kontrolovat provádění Díla a zjistí-li, že Zhotovitel provádí Dílo v rozporu se Smlouvou nebo technickými normami, právními předpisy či rozhodnutími veřejnoprávních orgánů je povinen neprodleně na tuto skutečnost Zhotovitele upozornit.</w:t>
      </w:r>
    </w:p>
    <w:p w14:paraId="31197CFA" w14:textId="77777777" w:rsidR="00FD701E" w:rsidRDefault="00FD701E" w:rsidP="00D848A4">
      <w:pPr>
        <w:pStyle w:val="Odstavecseseznamem"/>
      </w:pPr>
    </w:p>
    <w:p w14:paraId="0E70D8EC" w14:textId="5D90D00C" w:rsidR="00536D4F" w:rsidRDefault="00536D4F" w:rsidP="00536D4F">
      <w:pPr>
        <w:numPr>
          <w:ilvl w:val="0"/>
          <w:numId w:val="18"/>
        </w:numPr>
        <w:jc w:val="both"/>
      </w:pPr>
      <w:r>
        <w:t>Vlastnické právo k Dílu a jednotlivým částem Díla přejde na Objednatele jejich zaplacením Objednatelem, přičemž veškeré výše uvedené věci nebudou zatíženy jakýmikoliv zástavními právy, věcnými břemeny nebo jinými právy třetích osob.</w:t>
      </w:r>
    </w:p>
    <w:p w14:paraId="70531D3B" w14:textId="77777777" w:rsidR="00536D4F" w:rsidRDefault="00536D4F" w:rsidP="00D848A4">
      <w:pPr>
        <w:ind w:left="360"/>
        <w:jc w:val="both"/>
      </w:pPr>
    </w:p>
    <w:p w14:paraId="630A0845" w14:textId="77777777" w:rsidR="00536D4F" w:rsidRDefault="00536D4F" w:rsidP="00536D4F">
      <w:pPr>
        <w:numPr>
          <w:ilvl w:val="0"/>
          <w:numId w:val="18"/>
        </w:numPr>
        <w:jc w:val="both"/>
      </w:pPr>
      <w:r>
        <w:t>Zhotovitel prohlašuje, že Dílo nebude vykazovat žádné patentové nebo jiné právní vady, bude patentově bez závad, nebude porušovat práva třetích stran, zejména práva ochrany průmyslového vlastnictví a duševního vlastnictví, a Objednatel bude oprávněn po převzetí Díla toto užívat neomezeně pro účely vyplývající z této Smlouvy a nakládat s ním jako s vlastním.</w:t>
      </w:r>
    </w:p>
    <w:p w14:paraId="1A3E9799" w14:textId="0DCBEB2E" w:rsidR="00536D4F" w:rsidRDefault="00536D4F" w:rsidP="00D848A4">
      <w:pPr>
        <w:jc w:val="both"/>
      </w:pPr>
      <w:r>
        <w:t xml:space="preserve"> </w:t>
      </w:r>
    </w:p>
    <w:p w14:paraId="6E4A9575" w14:textId="77777777" w:rsidR="00536D4F" w:rsidRDefault="00536D4F" w:rsidP="00536D4F">
      <w:pPr>
        <w:numPr>
          <w:ilvl w:val="0"/>
          <w:numId w:val="18"/>
        </w:numPr>
        <w:jc w:val="both"/>
      </w:pPr>
      <w:r>
        <w:lastRenderedPageBreak/>
        <w:t xml:space="preserve">Pokud v rámci plnění závazků Zhotovitele z této Smlouvy vznikne jakýkoli předmět práv duševního vlastnictví, stane se Objednatel vlastníkem majetkových práv takového předmětu duševního vlastnictví a bude oprávněn tato práva duševního vlastnictví neomezeně užívat. </w:t>
      </w:r>
    </w:p>
    <w:p w14:paraId="09F36D5C" w14:textId="77777777" w:rsidR="00536D4F" w:rsidRDefault="00536D4F" w:rsidP="00D848A4">
      <w:pPr>
        <w:ind w:left="360"/>
        <w:jc w:val="both"/>
      </w:pPr>
    </w:p>
    <w:p w14:paraId="3E549148" w14:textId="17D2B842" w:rsidR="00536D4F" w:rsidRDefault="00536D4F" w:rsidP="00536D4F">
      <w:pPr>
        <w:numPr>
          <w:ilvl w:val="0"/>
          <w:numId w:val="18"/>
        </w:numPr>
        <w:jc w:val="both"/>
      </w:pPr>
      <w:r>
        <w:t xml:space="preserve">Zhotovitel se zavazuje, že odpovídajícím a dostačujícím způsobem upraví případná práva třetích osob, zejména zaměstnanců Zhotovitele, vyplývající z vytvoření předmětu práv duševního vlastnictví dle předchozího odstavce. </w:t>
      </w:r>
    </w:p>
    <w:p w14:paraId="47E1FB50" w14:textId="77777777" w:rsidR="004A5D86" w:rsidRDefault="004A5D86" w:rsidP="00D848A4">
      <w:pPr>
        <w:jc w:val="both"/>
      </w:pPr>
    </w:p>
    <w:p w14:paraId="52B45228" w14:textId="775DC99F" w:rsidR="00536D4F" w:rsidRDefault="00536D4F" w:rsidP="004A5D86">
      <w:pPr>
        <w:numPr>
          <w:ilvl w:val="0"/>
          <w:numId w:val="18"/>
        </w:numPr>
        <w:jc w:val="both"/>
      </w:pPr>
      <w:r>
        <w:t xml:space="preserve">Pro vyloučení jakýchkoli pochybností Smluvní strany ujednávají, že </w:t>
      </w:r>
      <w:r w:rsidR="004A5D86">
        <w:t>c</w:t>
      </w:r>
      <w:r>
        <w:t xml:space="preserve">ena </w:t>
      </w:r>
      <w:r w:rsidR="004A5D86">
        <w:t>D</w:t>
      </w:r>
      <w:r>
        <w:t xml:space="preserve">íla dle </w:t>
      </w:r>
      <w:r w:rsidR="004A5D86">
        <w:t xml:space="preserve">čl. VI </w:t>
      </w:r>
      <w:r>
        <w:t xml:space="preserve">odst. </w:t>
      </w:r>
      <w:r w:rsidR="004A5D86">
        <w:t>1</w:t>
      </w:r>
      <w:r>
        <w:t xml:space="preserve"> této Smlouvy zahrnuje i veškeré odměny nebo odškodnění vůči Zhotoviteli, zaměstnancům Zhotovitele nebo jakýmkoli třetím osobám, které by tyto mohly nárokovat vůči Objednateli v souvislosti s vytvořením práv duševního vlastnictví dle této Smlouvy nebo jejich užitím, a Zhotovitel se zavazuje, že pokud takové nároky budou vůči Objednateli uplatněny, tyto převezme nebo plně uspokojí tak, aby Objednateli z tohoto titulu nevznikly žádné ztráty, škody apod.    </w:t>
      </w:r>
    </w:p>
    <w:p w14:paraId="6AC0A810" w14:textId="77777777" w:rsidR="00536D4F" w:rsidRDefault="00536D4F" w:rsidP="00536D4F">
      <w:pPr>
        <w:pStyle w:val="Odstavecseseznamem"/>
      </w:pPr>
    </w:p>
    <w:p w14:paraId="1EC4034C" w14:textId="77777777" w:rsidR="00D848A4" w:rsidRDefault="002D3DD2" w:rsidP="00D848A4">
      <w:pPr>
        <w:numPr>
          <w:ilvl w:val="0"/>
          <w:numId w:val="18"/>
        </w:numPr>
        <w:jc w:val="both"/>
      </w:pPr>
      <w:r w:rsidRPr="00C84E72">
        <w:t xml:space="preserve">Zhotovitel si vyhrazuje právo předat údaje o </w:t>
      </w:r>
      <w:r w:rsidR="00D05D70" w:rsidRPr="00C84E72">
        <w:t xml:space="preserve">případné </w:t>
      </w:r>
      <w:r w:rsidRPr="00C84E72">
        <w:t>výzkumné zprávě</w:t>
      </w:r>
      <w:r w:rsidR="00D05D70" w:rsidRPr="00C84E72">
        <w:t xml:space="preserve"> vzešlé z této </w:t>
      </w:r>
      <w:r w:rsidR="003F5339">
        <w:t>S</w:t>
      </w:r>
      <w:r w:rsidR="00D05D70" w:rsidRPr="00C84E72">
        <w:t xml:space="preserve">mlouvy </w:t>
      </w:r>
      <w:r w:rsidRPr="00C84E72">
        <w:t xml:space="preserve">do Rejstříku informací o výsledcích podle zákona č. 130/2002 Sb., </w:t>
      </w:r>
      <w:r w:rsidR="00D05D70" w:rsidRPr="00C84E72">
        <w:br/>
        <w:t xml:space="preserve">o </w:t>
      </w:r>
      <w:r w:rsidRPr="00C84E72">
        <w:t>podpoře výzkumu a vývoje z veřejných prostředků a o změně některých souvisejících zákonů, ve znění pozdějších předpisů.</w:t>
      </w:r>
      <w:r w:rsidR="004E69BF">
        <w:t xml:space="preserve"> Výzkumná zpráva nebude obsahovat informace, které by byly v rozporu s touto </w:t>
      </w:r>
      <w:r w:rsidR="00D624CC">
        <w:t>S</w:t>
      </w:r>
      <w:r w:rsidR="004E69BF">
        <w:t xml:space="preserve">mlouvou a které </w:t>
      </w:r>
      <w:r w:rsidR="0091499A">
        <w:t>by svou povahou mohly poškodit O</w:t>
      </w:r>
      <w:r w:rsidR="004E69BF">
        <w:t>bjednatele.</w:t>
      </w:r>
    </w:p>
    <w:p w14:paraId="60BF38A6" w14:textId="77777777" w:rsidR="00D848A4" w:rsidRDefault="00D848A4" w:rsidP="00D848A4">
      <w:pPr>
        <w:pStyle w:val="Odstavecseseznamem"/>
      </w:pPr>
    </w:p>
    <w:p w14:paraId="6F5D9EB9" w14:textId="59744D83" w:rsidR="00D848A4" w:rsidRDefault="009224EC" w:rsidP="00D848A4">
      <w:pPr>
        <w:numPr>
          <w:ilvl w:val="0"/>
          <w:numId w:val="18"/>
        </w:numPr>
        <w:jc w:val="both"/>
      </w:pPr>
      <w:r w:rsidRPr="00C84E72">
        <w:t xml:space="preserve">Je-li výsledkem nebo součástí zhotovení </w:t>
      </w:r>
      <w:r w:rsidR="00D848A4">
        <w:t>D</w:t>
      </w:r>
      <w:r w:rsidR="00D848A4" w:rsidRPr="00C84E72">
        <w:t xml:space="preserve">íla </w:t>
      </w:r>
      <w:r w:rsidRPr="00C84E72">
        <w:t xml:space="preserve">podle této </w:t>
      </w:r>
      <w:r w:rsidR="00D624CC">
        <w:t>S</w:t>
      </w:r>
      <w:r w:rsidRPr="00C84E72">
        <w:t>mlouvy výsledek, který je chráněn právem z</w:t>
      </w:r>
      <w:r w:rsidR="004A11ED">
        <w:t> </w:t>
      </w:r>
      <w:r w:rsidRPr="00C84E72">
        <w:t>průmyslového vlastnictví nebo ji</w:t>
      </w:r>
      <w:r w:rsidR="0091499A">
        <w:t>ného duševního vlastnictví, je O</w:t>
      </w:r>
      <w:r w:rsidRPr="00C84E72">
        <w:t>bjednatel oprávněn jej využívat jen k</w:t>
      </w:r>
      <w:r w:rsidR="004A11ED">
        <w:t> </w:t>
      </w:r>
      <w:r w:rsidRPr="00C84E72">
        <w:t>účelu vyplývajícímu z</w:t>
      </w:r>
      <w:r w:rsidR="004A11ED">
        <w:t> </w:t>
      </w:r>
      <w:r w:rsidRPr="00C84E72">
        <w:t>této smlouvy. Pro další</w:t>
      </w:r>
      <w:r w:rsidR="0091499A">
        <w:t xml:space="preserve"> využití je povinen uzavřít se Z</w:t>
      </w:r>
      <w:r w:rsidRPr="00C84E72">
        <w:t xml:space="preserve">hotovitelem příslušnou licenční smlouvu. </w:t>
      </w:r>
    </w:p>
    <w:p w14:paraId="759F1CC9" w14:textId="77777777" w:rsidR="00D848A4" w:rsidRDefault="00D848A4" w:rsidP="00D848A4">
      <w:pPr>
        <w:pStyle w:val="Odstavecseseznamem"/>
      </w:pPr>
    </w:p>
    <w:p w14:paraId="3FD17B62" w14:textId="77777777" w:rsidR="00D848A4" w:rsidRPr="00D848A4" w:rsidRDefault="009224EC" w:rsidP="00D848A4">
      <w:pPr>
        <w:numPr>
          <w:ilvl w:val="0"/>
          <w:numId w:val="18"/>
        </w:numPr>
        <w:jc w:val="both"/>
      </w:pPr>
      <w:r w:rsidRPr="00A8359C">
        <w:t xml:space="preserve">Odpovědnost za vady se řídí § </w:t>
      </w:r>
      <w:r w:rsidR="008314AA" w:rsidRPr="00A8359C">
        <w:t>2615 a</w:t>
      </w:r>
      <w:r w:rsidRPr="00A8359C">
        <w:t xml:space="preserve"> </w:t>
      </w:r>
      <w:r w:rsidRPr="00D848A4">
        <w:t xml:space="preserve">násl. </w:t>
      </w:r>
      <w:r w:rsidR="004A11ED" w:rsidRPr="00D848A4">
        <w:t>O</w:t>
      </w:r>
      <w:r w:rsidRPr="00D848A4">
        <w:t>b</w:t>
      </w:r>
      <w:r w:rsidR="008314AA" w:rsidRPr="00D848A4">
        <w:t>čanské</w:t>
      </w:r>
      <w:r w:rsidRPr="00D848A4">
        <w:t>ho zákoníku.</w:t>
      </w:r>
      <w:r w:rsidR="000A0C6A" w:rsidRPr="00D848A4">
        <w:t xml:space="preserve"> Zhotovitel neručí za škody </w:t>
      </w:r>
      <w:r w:rsidR="004A11ED" w:rsidRPr="00D848A4">
        <w:t xml:space="preserve">prokazatelně </w:t>
      </w:r>
      <w:r w:rsidR="000A0C6A" w:rsidRPr="00D848A4">
        <w:t>způsobené přímo či nepřímo nesprávnou manipulací se zkušebním v</w:t>
      </w:r>
      <w:r w:rsidR="0091499A" w:rsidRPr="00D848A4">
        <w:t>zorkem Objednatelem</w:t>
      </w:r>
      <w:r w:rsidR="000A0C6A" w:rsidRPr="00D848A4">
        <w:t xml:space="preserve"> nebo v důsledku chybné interpretace výsledku zkoušky.</w:t>
      </w:r>
    </w:p>
    <w:p w14:paraId="62773F68" w14:textId="77777777" w:rsidR="00D848A4" w:rsidRDefault="00D848A4" w:rsidP="00D848A4">
      <w:pPr>
        <w:pStyle w:val="Odstavecseseznamem"/>
      </w:pPr>
    </w:p>
    <w:p w14:paraId="59D917D8" w14:textId="4F4E062F" w:rsidR="00D848A4" w:rsidRDefault="0091499A" w:rsidP="00D848A4">
      <w:pPr>
        <w:numPr>
          <w:ilvl w:val="0"/>
          <w:numId w:val="18"/>
        </w:numPr>
        <w:jc w:val="both"/>
      </w:pPr>
      <w:r>
        <w:t>Každá S</w:t>
      </w:r>
      <w:r w:rsidR="009224EC" w:rsidRPr="00C84E72">
        <w:t>mluvní strana má</w:t>
      </w:r>
      <w:r w:rsidR="008314AA" w:rsidRPr="00C84E72">
        <w:t xml:space="preserve"> dále</w:t>
      </w:r>
      <w:r w:rsidR="009224EC" w:rsidRPr="00C84E72">
        <w:t xml:space="preserve"> právo odstoupit </w:t>
      </w:r>
      <w:r w:rsidR="00E7199C">
        <w:t>od S</w:t>
      </w:r>
      <w:r>
        <w:t>mlouvy v případě, že druhá S</w:t>
      </w:r>
      <w:r w:rsidR="009224EC" w:rsidRPr="00C84E72">
        <w:t xml:space="preserve">mluvní strana </w:t>
      </w:r>
      <w:r w:rsidR="004A11ED">
        <w:t xml:space="preserve">podstatně </w:t>
      </w:r>
      <w:r w:rsidR="009224EC" w:rsidRPr="00C84E72">
        <w:t>porušila povi</w:t>
      </w:r>
      <w:r w:rsidR="00E7199C">
        <w:t>nnost, k níž se zavázala touto S</w:t>
      </w:r>
      <w:r w:rsidR="009224EC" w:rsidRPr="00C84E72">
        <w:t xml:space="preserve">mlouvou. Smluvní strana, která porušila smluvní povinnost, je v takovém případě povinna </w:t>
      </w:r>
      <w:r w:rsidR="008314AA" w:rsidRPr="00C84E72">
        <w:t>nahradit</w:t>
      </w:r>
      <w:r w:rsidR="00E7199C">
        <w:t xml:space="preserve"> druhé S</w:t>
      </w:r>
      <w:r w:rsidR="009224EC" w:rsidRPr="00C84E72">
        <w:t>mluvní straně škodu, včetně účelně vynaložených nákladů, které v důsled</w:t>
      </w:r>
      <w:r w:rsidR="00E7199C">
        <w:t xml:space="preserve">ku odstoupení od </w:t>
      </w:r>
      <w:r w:rsidR="004A11ED">
        <w:t>S</w:t>
      </w:r>
      <w:r w:rsidR="00E7199C">
        <w:t>mlouvy druhé S</w:t>
      </w:r>
      <w:r w:rsidR="009224EC" w:rsidRPr="00C84E72">
        <w:t>mluvní straně vz</w:t>
      </w:r>
      <w:r w:rsidR="00E7199C">
        <w:t>nikly. Účinky odstoupení od S</w:t>
      </w:r>
      <w:r w:rsidR="009224EC" w:rsidRPr="00C84E72">
        <w:t>mlouvy nastávají doručením píse</w:t>
      </w:r>
      <w:r w:rsidR="00E7199C">
        <w:t>mného oznámení o odstoupení od Smlouvy druhé S</w:t>
      </w:r>
      <w:r w:rsidR="009224EC" w:rsidRPr="00C84E72">
        <w:t>mluvní straně.</w:t>
      </w:r>
    </w:p>
    <w:p w14:paraId="7874AA28" w14:textId="77777777" w:rsidR="00D848A4" w:rsidRDefault="00D848A4" w:rsidP="00D848A4">
      <w:pPr>
        <w:pStyle w:val="Odstavecseseznamem"/>
      </w:pPr>
    </w:p>
    <w:p w14:paraId="7D82158D" w14:textId="1AB2D66F" w:rsidR="00190D89" w:rsidRDefault="00190D89" w:rsidP="00D848A4">
      <w:pPr>
        <w:numPr>
          <w:ilvl w:val="0"/>
          <w:numId w:val="18"/>
        </w:numPr>
        <w:jc w:val="both"/>
      </w:pPr>
      <w:r>
        <w:t>Objednatel je oprávněn odstoupit bez jakýchkoli sankcí od Smlouvy zejména v případech, kdy:</w:t>
      </w:r>
    </w:p>
    <w:p w14:paraId="0281B3F8" w14:textId="77777777" w:rsidR="00190D89" w:rsidRDefault="00190D89" w:rsidP="00D848A4">
      <w:pPr>
        <w:pStyle w:val="Odstavecseseznamem"/>
        <w:numPr>
          <w:ilvl w:val="0"/>
          <w:numId w:val="24"/>
        </w:numPr>
        <w:jc w:val="both"/>
      </w:pPr>
      <w:r>
        <w:t xml:space="preserve">bude Zhotovitel v prodlení s dodáním i části Díla oproti dohodnutému termínu, </w:t>
      </w:r>
    </w:p>
    <w:p w14:paraId="44E1DA61" w14:textId="77777777" w:rsidR="00190D89" w:rsidRDefault="00190D89" w:rsidP="00D848A4">
      <w:pPr>
        <w:pStyle w:val="Odstavecseseznamem"/>
        <w:numPr>
          <w:ilvl w:val="0"/>
          <w:numId w:val="24"/>
        </w:numPr>
        <w:jc w:val="both"/>
      </w:pPr>
      <w:r>
        <w:t>nebude Zhotovitelem dodána i část Díla ve smluvené kvalitě, či v kvalitě Díla obvyklé,</w:t>
      </w:r>
    </w:p>
    <w:p w14:paraId="18ACC515" w14:textId="3512A3C0" w:rsidR="00190D89" w:rsidRDefault="00190D89" w:rsidP="00D848A4">
      <w:pPr>
        <w:pStyle w:val="Odstavecseseznamem"/>
        <w:numPr>
          <w:ilvl w:val="0"/>
          <w:numId w:val="24"/>
        </w:numPr>
        <w:jc w:val="both"/>
      </w:pPr>
      <w:r>
        <w:t>postupuje-li Zhotovitel při provádění Díla v rozporu s ujednáními Smlouvy, s pokyny oprávněného zástupce Objednatele, či s právními předpisy.</w:t>
      </w:r>
    </w:p>
    <w:p w14:paraId="2588CF66" w14:textId="77777777" w:rsidR="00F076EE" w:rsidRPr="00C84E72" w:rsidRDefault="00F076EE" w:rsidP="00F076EE">
      <w:pPr>
        <w:ind w:left="360"/>
        <w:jc w:val="both"/>
      </w:pPr>
    </w:p>
    <w:p w14:paraId="0C895154" w14:textId="758347B1" w:rsidR="001F446A" w:rsidRDefault="00E7199C" w:rsidP="00D848A4">
      <w:pPr>
        <w:pStyle w:val="Odstavecseseznamem"/>
        <w:numPr>
          <w:ilvl w:val="0"/>
          <w:numId w:val="18"/>
        </w:numPr>
        <w:jc w:val="both"/>
      </w:pPr>
      <w:r>
        <w:t>Všechna oznámení mezi S</w:t>
      </w:r>
      <w:r w:rsidR="001F446A" w:rsidRPr="008B6295">
        <w:t>mluvními stranami, která se vztahují k této smlouvě, nebo která ma</w:t>
      </w:r>
      <w:r w:rsidR="004530F6">
        <w:t>jí být učiněna na základě této S</w:t>
      </w:r>
      <w:r w:rsidR="001F446A" w:rsidRPr="008B6295">
        <w:t>mlouvy, musí být uč</w:t>
      </w:r>
      <w:r w:rsidR="004530F6">
        <w:t>iněna v písemné podobě a druhé S</w:t>
      </w:r>
      <w:r w:rsidR="001F446A" w:rsidRPr="008B6295">
        <w:t xml:space="preserve">mluvní straně doručena buď osobně nebo doporučeným dopisem či jinou formou </w:t>
      </w:r>
      <w:r w:rsidR="001F446A" w:rsidRPr="008B6295">
        <w:lastRenderedPageBreak/>
        <w:t xml:space="preserve">registrovaného poštovního styku na </w:t>
      </w:r>
      <w:r w:rsidR="004530F6">
        <w:t>adresu uvedenou v záhlaví této S</w:t>
      </w:r>
      <w:r w:rsidR="001F446A" w:rsidRPr="008B6295">
        <w:t>mlouv</w:t>
      </w:r>
      <w:r w:rsidR="004530F6">
        <w:t>y, není-li stanoveno nebo mezi S</w:t>
      </w:r>
      <w:r w:rsidR="001F446A" w:rsidRPr="008B6295">
        <w:t>ml</w:t>
      </w:r>
      <w:r w:rsidR="00604054">
        <w:t>uvními stranami dohodnuto jinak, a to zejména prostřednictvím emailové kom</w:t>
      </w:r>
      <w:r w:rsidR="00CA7AC4">
        <w:t xml:space="preserve">unikace se souhlasem obou stran. Případné změny smlouvy včetně dodatků musí být učiněny pouze písemně. </w:t>
      </w:r>
    </w:p>
    <w:p w14:paraId="0A613544" w14:textId="77777777" w:rsidR="00D848A4" w:rsidRDefault="00D848A4" w:rsidP="00D848A4">
      <w:pPr>
        <w:jc w:val="both"/>
      </w:pPr>
    </w:p>
    <w:p w14:paraId="1E86B4B5" w14:textId="0572F2EA" w:rsidR="004F1DC4" w:rsidRPr="00C84E72" w:rsidRDefault="001F446A" w:rsidP="00D848A4">
      <w:pPr>
        <w:pStyle w:val="Odstavecseseznamem"/>
        <w:numPr>
          <w:ilvl w:val="0"/>
          <w:numId w:val="18"/>
        </w:numPr>
        <w:jc w:val="both"/>
      </w:pPr>
      <w:r w:rsidRPr="00C84E72">
        <w:t>Smluvní strany považují jak</w:t>
      </w:r>
      <w:r w:rsidR="004530F6">
        <w:t>ékoliv oznámení uvedené v této S</w:t>
      </w:r>
      <w:r w:rsidRPr="00C84E72">
        <w:t>mlouvě za řádně doručené:</w:t>
      </w:r>
      <w:r w:rsidR="00B13EB3">
        <w:t xml:space="preserve"> </w:t>
      </w:r>
      <w:r w:rsidR="00E565B6">
        <w:br/>
      </w:r>
      <w:r w:rsidR="004F1DC4" w:rsidRPr="00C84E72">
        <w:t>a)</w:t>
      </w:r>
      <w:r w:rsidR="00E565B6">
        <w:t xml:space="preserve"> </w:t>
      </w:r>
      <w:r w:rsidR="004F1DC4" w:rsidRPr="00C84E72">
        <w:t>při doručování osobně nebo kurýrem:</w:t>
      </w:r>
    </w:p>
    <w:p w14:paraId="30CF4026" w14:textId="3F581DFE" w:rsidR="004F1DC4" w:rsidRPr="00C84E72" w:rsidRDefault="004F1DC4" w:rsidP="004F1DC4">
      <w:pPr>
        <w:widowControl w:val="0"/>
        <w:ind w:left="1428" w:firstLine="696"/>
        <w:jc w:val="both"/>
      </w:pPr>
      <w:r w:rsidRPr="00C84E72">
        <w:t>aa)</w:t>
      </w:r>
      <w:r w:rsidR="00E565B6">
        <w:t xml:space="preserve"> </w:t>
      </w:r>
      <w:r w:rsidRPr="00C84E72">
        <w:t>dnem faktického přijetí oznámení příjemcem; nebo</w:t>
      </w:r>
    </w:p>
    <w:p w14:paraId="19DCB4B8" w14:textId="2D06F105" w:rsidR="004F1DC4" w:rsidRPr="00C84E72" w:rsidRDefault="004F1DC4" w:rsidP="004F1DC4">
      <w:pPr>
        <w:widowControl w:val="0"/>
        <w:ind w:left="2112"/>
        <w:jc w:val="both"/>
      </w:pPr>
      <w:r w:rsidRPr="00C84E72">
        <w:t>ab)</w:t>
      </w:r>
      <w:r w:rsidR="00E565B6">
        <w:t xml:space="preserve"> </w:t>
      </w:r>
      <w:r w:rsidRPr="00C84E72">
        <w:t>dnem, v němž bylo doručeno osobě na příjemcově adrese určené k přebírání listovních zásilek; nebo</w:t>
      </w:r>
    </w:p>
    <w:p w14:paraId="430DB230" w14:textId="22C5A50B" w:rsidR="004F1DC4" w:rsidRPr="00C84E72" w:rsidRDefault="004F1DC4" w:rsidP="004F1DC4">
      <w:pPr>
        <w:widowControl w:val="0"/>
        <w:ind w:left="2112"/>
        <w:jc w:val="both"/>
      </w:pPr>
      <w:r w:rsidRPr="00C84E72">
        <w:t>ac)</w:t>
      </w:r>
      <w:r w:rsidR="00E565B6">
        <w:t xml:space="preserve"> </w:t>
      </w:r>
      <w:r w:rsidRPr="00C84E72">
        <w:t>dnem, kdy bylo doručováno osobě na příjemcově adrese určené k přebírání listovních zásilek, a tato osoba odmítla listovní zásilku převzít.</w:t>
      </w:r>
    </w:p>
    <w:p w14:paraId="7F79AFE1" w14:textId="6437ECCA" w:rsidR="004F1DC4" w:rsidRPr="00C84E72" w:rsidRDefault="004F1DC4" w:rsidP="00D848A4">
      <w:pPr>
        <w:tabs>
          <w:tab w:val="left" w:pos="720"/>
          <w:tab w:val="left" w:pos="1134"/>
        </w:tabs>
        <w:ind w:left="426"/>
        <w:jc w:val="both"/>
      </w:pPr>
      <w:r w:rsidRPr="00C84E72">
        <w:t>b)</w:t>
      </w:r>
      <w:r w:rsidR="00E565B6">
        <w:t xml:space="preserve"> </w:t>
      </w:r>
      <w:r w:rsidRPr="00C84E72">
        <w:t>při doručování poštou:</w:t>
      </w:r>
    </w:p>
    <w:p w14:paraId="7A5D3FC6" w14:textId="0413D0D9" w:rsidR="004F1DC4" w:rsidRPr="00C84E72" w:rsidRDefault="004F1DC4" w:rsidP="004F1DC4">
      <w:pPr>
        <w:widowControl w:val="0"/>
        <w:ind w:left="1428" w:firstLine="696"/>
        <w:jc w:val="both"/>
      </w:pPr>
      <w:r w:rsidRPr="00C84E72">
        <w:t>ba)</w:t>
      </w:r>
      <w:r w:rsidR="00E565B6">
        <w:t xml:space="preserve"> </w:t>
      </w:r>
      <w:r w:rsidRPr="00C84E72">
        <w:t>dnem předání listovní zásilky příjemci; nebo</w:t>
      </w:r>
    </w:p>
    <w:p w14:paraId="666484A4" w14:textId="2A4CF3C6" w:rsidR="009224EC" w:rsidRDefault="004F1DC4" w:rsidP="004F1DC4">
      <w:pPr>
        <w:ind w:left="2124" w:firstLine="12"/>
        <w:jc w:val="both"/>
      </w:pPr>
      <w:r w:rsidRPr="00C84E72">
        <w:t>bb)</w:t>
      </w:r>
      <w:r w:rsidR="00E565B6">
        <w:t xml:space="preserve"> </w:t>
      </w:r>
      <w:r w:rsidRPr="00C84E72">
        <w:t>dnem, kdy příjemce při prvním pokusu o doručení zásilku z jakýchkoli důvodů nepřevzal či odmítl zásilku převzít, a to i přesto, že se v místě doručení nezdržuje, pokud byla na zásilce uvedena adresa pro doručování.</w:t>
      </w:r>
    </w:p>
    <w:p w14:paraId="1E53FFC0" w14:textId="77777777" w:rsidR="00B13EB3" w:rsidRPr="00C84E72" w:rsidRDefault="00B13EB3" w:rsidP="00B13EB3">
      <w:pPr>
        <w:widowControl w:val="0"/>
        <w:jc w:val="both"/>
      </w:pPr>
    </w:p>
    <w:p w14:paraId="178724C5" w14:textId="77777777" w:rsidR="009224EC" w:rsidRPr="007E51E2" w:rsidRDefault="009224EC" w:rsidP="009224EC">
      <w:pPr>
        <w:jc w:val="center"/>
        <w:rPr>
          <w:b/>
        </w:rPr>
      </w:pPr>
      <w:r w:rsidRPr="007E51E2">
        <w:rPr>
          <w:b/>
        </w:rPr>
        <w:t>VIII.</w:t>
      </w:r>
    </w:p>
    <w:p w14:paraId="369A6000" w14:textId="77777777" w:rsidR="009224EC" w:rsidRPr="007E51E2" w:rsidRDefault="009224EC" w:rsidP="009224EC">
      <w:pPr>
        <w:jc w:val="center"/>
        <w:rPr>
          <w:b/>
        </w:rPr>
      </w:pPr>
      <w:r w:rsidRPr="007E51E2">
        <w:rPr>
          <w:b/>
        </w:rPr>
        <w:t>Ustanovení závěrečná</w:t>
      </w:r>
    </w:p>
    <w:p w14:paraId="5B61AFF2" w14:textId="77777777" w:rsidR="009224EC" w:rsidRPr="00C84E72" w:rsidRDefault="009224EC" w:rsidP="009224EC">
      <w:pPr>
        <w:jc w:val="center"/>
      </w:pPr>
    </w:p>
    <w:p w14:paraId="4DA7CFD9" w14:textId="77777777" w:rsidR="00FF1444" w:rsidRDefault="004530F6" w:rsidP="00CB6584">
      <w:pPr>
        <w:numPr>
          <w:ilvl w:val="0"/>
          <w:numId w:val="14"/>
        </w:numPr>
        <w:jc w:val="both"/>
      </w:pPr>
      <w:r>
        <w:t>Tato S</w:t>
      </w:r>
      <w:r w:rsidR="009224EC" w:rsidRPr="00C84E72">
        <w:t>mlouva může být měněna a doplňována pouze písemnými očíslovanými dodatky</w:t>
      </w:r>
      <w:r w:rsidR="00FF1444">
        <w:t xml:space="preserve"> </w:t>
      </w:r>
      <w:r>
        <w:t>k této Smlouvě, podepsanými oběma S</w:t>
      </w:r>
      <w:r w:rsidR="009224EC" w:rsidRPr="00C84E72">
        <w:t>mluvními stranami.</w:t>
      </w:r>
    </w:p>
    <w:p w14:paraId="05217A0A" w14:textId="77777777" w:rsidR="00F076EE" w:rsidRPr="00C84E72" w:rsidRDefault="00F076EE" w:rsidP="00CB6693">
      <w:pPr>
        <w:jc w:val="both"/>
      </w:pPr>
    </w:p>
    <w:p w14:paraId="70537B84" w14:textId="77777777" w:rsidR="00953FCB" w:rsidRDefault="00A86FB6" w:rsidP="00F076EE">
      <w:pPr>
        <w:pStyle w:val="Odstavecseseznamem"/>
        <w:numPr>
          <w:ilvl w:val="0"/>
          <w:numId w:val="14"/>
        </w:numPr>
        <w:jc w:val="both"/>
      </w:pPr>
      <w:r w:rsidRPr="00C84E72">
        <w:t>Je-li nebo stane</w:t>
      </w:r>
      <w:r w:rsidR="004530F6">
        <w:t>-li se některé ustanovení této S</w:t>
      </w:r>
      <w:r w:rsidRPr="00C84E72">
        <w:t>mlouvy neplatným, nevymahatelným nebo neúčinným, nedotýká se tato neplatnost, nevymahatelnost či neúčin</w:t>
      </w:r>
      <w:r w:rsidR="004530F6">
        <w:t>nost ostatních ustanovení této S</w:t>
      </w:r>
      <w:r w:rsidRPr="00C84E72">
        <w:t>mlouvy. Smluvní strany se zavazují nahradit do pěti (5) pracovní</w:t>
      </w:r>
      <w:r w:rsidR="004530F6">
        <w:t>ch dnů po doručení výzvy druhé S</w:t>
      </w:r>
      <w:r w:rsidRPr="00C84E72">
        <w:t>mluvní strany neplatné, nevymahatelné nebo neúčinné ustanovení ustanovením platným, vymahatelným a účinným se stejným nebo obdobným obchodním a právním s</w:t>
      </w:r>
      <w:r w:rsidR="004530F6">
        <w:t>myslem, případně uzavřít novou S</w:t>
      </w:r>
      <w:r w:rsidRPr="00C84E72">
        <w:t xml:space="preserve">mlouvu. </w:t>
      </w:r>
    </w:p>
    <w:p w14:paraId="695CCA00" w14:textId="77777777" w:rsidR="00F076EE" w:rsidRPr="00C84E72" w:rsidRDefault="00F076EE" w:rsidP="00E565B6">
      <w:pPr>
        <w:jc w:val="both"/>
      </w:pPr>
    </w:p>
    <w:p w14:paraId="27BE5AF0" w14:textId="0646D81F" w:rsidR="00A86FB6" w:rsidRDefault="00A86FB6" w:rsidP="00CB6584">
      <w:pPr>
        <w:pStyle w:val="Odstavecseseznamem"/>
        <w:numPr>
          <w:ilvl w:val="0"/>
          <w:numId w:val="14"/>
        </w:numPr>
        <w:jc w:val="both"/>
      </w:pPr>
      <w:r w:rsidRPr="00C84E72">
        <w:t>Smluvní strany výslov</w:t>
      </w:r>
      <w:r w:rsidR="004530F6">
        <w:t>ně potvrzují, že podmínky této S</w:t>
      </w:r>
      <w:r w:rsidRPr="00C84E72">
        <w:t>mlouvy jsou výsledkem jedn</w:t>
      </w:r>
      <w:r w:rsidR="004530F6">
        <w:t xml:space="preserve">ání </w:t>
      </w:r>
      <w:r w:rsidR="00972A55">
        <w:t>S</w:t>
      </w:r>
      <w:r w:rsidR="004530F6">
        <w:t>mluvních stran a každá ze S</w:t>
      </w:r>
      <w:r w:rsidRPr="00C84E72">
        <w:t xml:space="preserve">mluvních stran měla příležitost ovlivnit </w:t>
      </w:r>
      <w:r w:rsidR="004530F6">
        <w:t>obsah základních podmínek této Smlouvy. Tato S</w:t>
      </w:r>
      <w:r w:rsidRPr="00C84E72">
        <w:t>mlouva obsa</w:t>
      </w:r>
      <w:r w:rsidR="004530F6">
        <w:t>huje úplné ujednání o předmětu S</w:t>
      </w:r>
      <w:r w:rsidRPr="00C84E72">
        <w:t xml:space="preserve">mlouvy </w:t>
      </w:r>
      <w:r w:rsidR="004530F6">
        <w:t>a všech náležitostech, které Smluvní strany měly a chtěly ve S</w:t>
      </w:r>
      <w:r w:rsidRPr="00C84E72">
        <w:t xml:space="preserve">mlouvě ujednat, a které považují </w:t>
      </w:r>
      <w:r w:rsidR="004530F6">
        <w:t>za důležité pro závaznost této Smlouvy. Žádný projev S</w:t>
      </w:r>
      <w:r w:rsidRPr="00C84E72">
        <w:t xml:space="preserve">mluvních stran učiněný při jednání o této </w:t>
      </w:r>
      <w:r w:rsidR="00972A55">
        <w:t>S</w:t>
      </w:r>
      <w:r w:rsidRPr="00C84E72">
        <w:t>mlouvě ani p</w:t>
      </w:r>
      <w:r w:rsidR="004530F6">
        <w:t>rojev učiněný po uzavření této S</w:t>
      </w:r>
      <w:r w:rsidRPr="00C84E72">
        <w:t xml:space="preserve">mlouvy nesmí být vykládán v rozporu s výslovnými ustanoveními této </w:t>
      </w:r>
      <w:r w:rsidR="00972A55">
        <w:t>S</w:t>
      </w:r>
      <w:r w:rsidRPr="00C84E72">
        <w:t>mlouvy a ne</w:t>
      </w:r>
      <w:r w:rsidR="004530F6">
        <w:t>zakládá žádný závazek žádné ze S</w:t>
      </w:r>
      <w:r w:rsidRPr="00C84E72">
        <w:t>mluvních stran. Smluvní strany si nepřejí, aby nad rá</w:t>
      </w:r>
      <w:r w:rsidR="004530F6">
        <w:t>mec výslovných ustanovení této S</w:t>
      </w:r>
      <w:r w:rsidRPr="00C84E72">
        <w:t>mlouvy byla jakákoliv práva a povinnosti dovozovány z dosavadní či budoucí praxe</w:t>
      </w:r>
      <w:r w:rsidR="004530F6">
        <w:t xml:space="preserve"> zavedené mezi S</w:t>
      </w:r>
      <w:r w:rsidRPr="00C84E72">
        <w:t>mluvními stranami či zvyklostí zachovávaných obecně či v odvětví týk</w:t>
      </w:r>
      <w:r w:rsidR="004530F6">
        <w:t>ajícím se předmětu plnění této Smlouvy, ledaže je ve S</w:t>
      </w:r>
      <w:r w:rsidRPr="00C84E72">
        <w:t>mlouvě výslovně sjednáno j</w:t>
      </w:r>
      <w:r w:rsidR="004530F6">
        <w:t>inak. Vedle shora uvedeného si S</w:t>
      </w:r>
      <w:r w:rsidRPr="00C84E72">
        <w:t>mluvní strany potvrzují, že si nejsou vědomy žádných dosud mezi nimi zavedených obchodní</w:t>
      </w:r>
      <w:r w:rsidR="004530F6">
        <w:t>ch zvyklostí či praxe. Odpověď Smluvní strany této S</w:t>
      </w:r>
      <w:r w:rsidRPr="00C84E72">
        <w:t xml:space="preserve">mlouvy, podle ustanovení § 1740 odst. 3 zákona </w:t>
      </w:r>
      <w:r w:rsidR="001D475E">
        <w:t>O</w:t>
      </w:r>
      <w:r w:rsidRPr="00C84E72">
        <w:t>bčansk</w:t>
      </w:r>
      <w:r w:rsidR="001D475E">
        <w:t>ého</w:t>
      </w:r>
      <w:r w:rsidRPr="00C84E72">
        <w:t xml:space="preserve"> zákoník</w:t>
      </w:r>
      <w:r w:rsidR="001D475E">
        <w:t>u</w:t>
      </w:r>
      <w:r w:rsidRPr="00C84E72">
        <w:t>, s dodatkem nebo odchylkou, není přijetím nabídky na uzavření či z</w:t>
      </w:r>
      <w:r w:rsidR="004530F6">
        <w:t>měnu této S</w:t>
      </w:r>
      <w:r w:rsidRPr="00C84E72">
        <w:t>mlouvy, ani když podstatně nemění podmínky nabídky. Pro vylo</w:t>
      </w:r>
      <w:r w:rsidR="004530F6">
        <w:t>učení pochybností se uvádí, že Smluvní strany považují tuto Smlouvu za odvážnou S</w:t>
      </w:r>
      <w:r w:rsidRPr="00C84E72">
        <w:t>mlouvu</w:t>
      </w:r>
      <w:r w:rsidR="001D475E">
        <w:t>,</w:t>
      </w:r>
      <w:r w:rsidRPr="00C84E72">
        <w:t xml:space="preserve"> a tudíž se na závazky z ní vzniklé nepoužijí ustanovení </w:t>
      </w:r>
      <w:r w:rsidR="001D475E">
        <w:t>O</w:t>
      </w:r>
      <w:r w:rsidRPr="00C84E72">
        <w:t>bčanského zákoníku o změně okolností (§</w:t>
      </w:r>
      <w:r w:rsidR="001D475E">
        <w:t xml:space="preserve"> </w:t>
      </w:r>
      <w:r w:rsidRPr="00C84E72">
        <w:t>1764 až 1766) a neúměrném zkrácení (§</w:t>
      </w:r>
      <w:r w:rsidR="001D475E">
        <w:t xml:space="preserve"> </w:t>
      </w:r>
      <w:r w:rsidRPr="00C84E72">
        <w:t xml:space="preserve">1793 </w:t>
      </w:r>
      <w:r w:rsidRPr="00C84E72">
        <w:lastRenderedPageBreak/>
        <w:t xml:space="preserve">až 1795). Smluvní strany vylučují aplikaci ustanovení § 557 a 1805 odst. 2 </w:t>
      </w:r>
      <w:r w:rsidR="001D475E">
        <w:t>O</w:t>
      </w:r>
      <w:r w:rsidR="004530F6">
        <w:t>bčansk</w:t>
      </w:r>
      <w:r w:rsidR="001D475E">
        <w:t>ého</w:t>
      </w:r>
      <w:r w:rsidR="004530F6">
        <w:t xml:space="preserve"> zákoník</w:t>
      </w:r>
      <w:r w:rsidR="001D475E">
        <w:t>u</w:t>
      </w:r>
      <w:r w:rsidR="004530F6">
        <w:t>, na jejich Smluvní vztah upravený touto S</w:t>
      </w:r>
      <w:r w:rsidRPr="00C84E72">
        <w:t>mlouvou.</w:t>
      </w:r>
    </w:p>
    <w:p w14:paraId="4CB3631B" w14:textId="77777777" w:rsidR="00F076EE" w:rsidRPr="00C84E72" w:rsidRDefault="00F076EE" w:rsidP="00604054">
      <w:pPr>
        <w:pStyle w:val="Odstavecseseznamem"/>
        <w:ind w:left="360"/>
        <w:jc w:val="both"/>
      </w:pPr>
    </w:p>
    <w:p w14:paraId="18EDEC4F" w14:textId="329921B8" w:rsidR="0024144A" w:rsidRDefault="0024144A" w:rsidP="00CB6584">
      <w:pPr>
        <w:numPr>
          <w:ilvl w:val="0"/>
          <w:numId w:val="14"/>
        </w:numPr>
        <w:jc w:val="both"/>
      </w:pPr>
      <w:r w:rsidRPr="00C84E72">
        <w:t xml:space="preserve">Právní vztahy výslovně neupravené touto Smlouvou se řídí platnými právními předpisy České republiky, zejména ustanoveními </w:t>
      </w:r>
      <w:r w:rsidR="001D475E">
        <w:t>O</w:t>
      </w:r>
      <w:r w:rsidRPr="00C84E72">
        <w:t>bčanského zákoníku. Veškeré spory mezi Smluvními stranami vznikající z této Smlouvy nebo v souvislosti s ní budou řešeny</w:t>
      </w:r>
      <w:r w:rsidR="00FE442C">
        <w:t>,</w:t>
      </w:r>
      <w:r w:rsidRPr="00C84E72">
        <w:t xml:space="preserve"> pokud možno nejprve smírně. Nebude-li smírného řešení dosaženo, budou spory vyřešeny u příslušného soudu. Dispozitivní ustanovení obecně závazných právních předpisů, platných v České republice, která jsou v rozporu s ustanoveními této </w:t>
      </w:r>
      <w:r w:rsidR="00FE442C">
        <w:t>S</w:t>
      </w:r>
      <w:r w:rsidRPr="00C84E72">
        <w:t>mlouvy, se nepoužijí.</w:t>
      </w:r>
    </w:p>
    <w:p w14:paraId="69D3CC5B" w14:textId="77777777" w:rsidR="003D3636" w:rsidRDefault="003D3636" w:rsidP="00D73116"/>
    <w:p w14:paraId="0CF3C8A4" w14:textId="77777777" w:rsidR="00D73116" w:rsidRPr="00D73116" w:rsidRDefault="00D73116" w:rsidP="00D848A4">
      <w:pPr>
        <w:pStyle w:val="Odstavecseseznamem"/>
        <w:numPr>
          <w:ilvl w:val="0"/>
          <w:numId w:val="14"/>
        </w:numPr>
        <w:jc w:val="both"/>
      </w:pPr>
      <w:r w:rsidRPr="00D73116">
        <w:t>Smlouva nabývá platnosti a účinnosti dnem podpisu Smlouvy oprávněnými zástupci obou Smluvních stran. 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obohacení.</w:t>
      </w:r>
    </w:p>
    <w:p w14:paraId="36789610" w14:textId="77777777" w:rsidR="00A8359C" w:rsidRPr="00F076EE" w:rsidRDefault="00A8359C" w:rsidP="00A8359C">
      <w:pPr>
        <w:pStyle w:val="slovanseznam"/>
        <w:spacing w:after="0" w:line="240" w:lineRule="auto"/>
        <w:ind w:left="360" w:firstLine="0"/>
        <w:rPr>
          <w:sz w:val="24"/>
          <w:szCs w:val="24"/>
        </w:rPr>
      </w:pPr>
    </w:p>
    <w:p w14:paraId="6F8EEE62" w14:textId="29B432F0" w:rsidR="00CB6693" w:rsidRDefault="00CB6693" w:rsidP="00CB6693">
      <w:pPr>
        <w:numPr>
          <w:ilvl w:val="0"/>
          <w:numId w:val="14"/>
        </w:numPr>
        <w:jc w:val="both"/>
      </w:pPr>
      <w:r>
        <w:t>Zhotovitel bezvýhradně souhlasí se zveřejněním plného znění Smlouvy tak, aby Smlouva mohla být předmětem poskytnuté informace ve smyslu zákona č. 106/1999 Sb., o svobodném přístupu k informacím, ve znění pozdějších předpisů. Zhotovitel rovněž souhlasí s uveřejněním plného znění Smlouvy dle zákona č. 340/2015 Sb., o zvláštních podmínkách účinnosti některých smluv, uveřejňování těchto smluv a o registru smluv (zákon o registru smluv), ve znění pozdějších předpisů.</w:t>
      </w:r>
      <w:r w:rsidR="00D65DCB">
        <w:t xml:space="preserve"> Smlouvu se zavazuje uveřejnit v zákonných lhůtách Objednatel.</w:t>
      </w:r>
    </w:p>
    <w:p w14:paraId="1114A356" w14:textId="77777777" w:rsidR="00CB6693" w:rsidRDefault="00CB6693" w:rsidP="00D848A4">
      <w:pPr>
        <w:ind w:left="360"/>
        <w:jc w:val="both"/>
      </w:pPr>
    </w:p>
    <w:p w14:paraId="595C16AB" w14:textId="77777777" w:rsidR="00CB6693" w:rsidRDefault="00CB6693" w:rsidP="00CB6693">
      <w:pPr>
        <w:numPr>
          <w:ilvl w:val="0"/>
          <w:numId w:val="14"/>
        </w:numPr>
        <w:jc w:val="both"/>
      </w:pPr>
      <w:r>
        <w:t>Zhotovitel bere na vědomí a souhlasí, že je osobou povinnou ve smyslu § 2 písm. e) zákona č. 320/2001 Sb., o finanční kontrole, ve znění pozdějších předpisů. Zhotovitel je povinen plnit povinnosti vyplývající pro něho jako osobu povinnou z výše citovaného zákona.</w:t>
      </w:r>
    </w:p>
    <w:p w14:paraId="1F8A0C07" w14:textId="77777777" w:rsidR="00CB6693" w:rsidRDefault="00CB6693" w:rsidP="00D848A4">
      <w:pPr>
        <w:ind w:left="360"/>
        <w:jc w:val="both"/>
      </w:pPr>
    </w:p>
    <w:p w14:paraId="3CDE7BB5" w14:textId="75D24ABC" w:rsidR="00CB6693" w:rsidRDefault="00CB6693" w:rsidP="00CB6693">
      <w:pPr>
        <w:numPr>
          <w:ilvl w:val="0"/>
          <w:numId w:val="14"/>
        </w:numPr>
        <w:jc w:val="both"/>
      </w:pPr>
      <w:r>
        <w:t>Smlouva je uzavírána v elektronické podobě. Pokud je Smlouva uzavírána v listinné podobě, je sepsána v třech vyhotoveních s platností originálu, přičemž Zhotovitel obdrží jedno a Objednatel dvě vyhotovení.</w:t>
      </w:r>
    </w:p>
    <w:p w14:paraId="5E03F78D" w14:textId="77777777" w:rsidR="00CB6693" w:rsidRDefault="00CB6693" w:rsidP="00D848A4">
      <w:pPr>
        <w:ind w:left="360"/>
        <w:jc w:val="both"/>
      </w:pPr>
    </w:p>
    <w:p w14:paraId="4B21B4E2" w14:textId="109C7A13" w:rsidR="0024144A" w:rsidRDefault="00977C07" w:rsidP="00CB6584">
      <w:pPr>
        <w:numPr>
          <w:ilvl w:val="0"/>
          <w:numId w:val="14"/>
        </w:numPr>
        <w:jc w:val="both"/>
      </w:pPr>
      <w:r w:rsidRPr="00C84E72">
        <w:t>Smluvní strany prohlašují, že</w:t>
      </w:r>
      <w:r w:rsidR="0024144A" w:rsidRPr="00C84E72">
        <w:t xml:space="preserve"> s obsahem této Smlouvy souhlasí, rozumí jí a zavazují se k jejímu plnění, připojují své podpisy a prohlašují, že tato Smlouva byla uzavřena podle jejich svobodné a vážné vůle.</w:t>
      </w:r>
    </w:p>
    <w:p w14:paraId="330BE6DE" w14:textId="77777777" w:rsidR="009224EC" w:rsidRDefault="009224EC" w:rsidP="009224EC">
      <w:pPr>
        <w:jc w:val="both"/>
      </w:pPr>
    </w:p>
    <w:p w14:paraId="351334BE" w14:textId="77777777" w:rsidR="00A50C5A" w:rsidRDefault="00A50C5A" w:rsidP="009224EC">
      <w:pPr>
        <w:jc w:val="both"/>
      </w:pPr>
    </w:p>
    <w:p w14:paraId="6BFE0FF7" w14:textId="77777777" w:rsidR="00A50C5A" w:rsidRPr="00C84E72" w:rsidRDefault="00A50C5A" w:rsidP="009224EC">
      <w:pPr>
        <w:jc w:val="both"/>
      </w:pPr>
    </w:p>
    <w:p w14:paraId="31913D1A" w14:textId="5933E889" w:rsidR="00604054" w:rsidRPr="00C84E72" w:rsidRDefault="009224EC" w:rsidP="00604054">
      <w:pPr>
        <w:jc w:val="both"/>
      </w:pPr>
      <w:r w:rsidRPr="00C84E72">
        <w:t>V </w:t>
      </w:r>
      <w:r w:rsidR="00ED79E3">
        <w:t>Praze</w:t>
      </w:r>
      <w:r w:rsidR="00604054">
        <w:tab/>
      </w:r>
      <w:r w:rsidR="00604054">
        <w:tab/>
      </w:r>
      <w:r w:rsidR="00A50C5A">
        <w:tab/>
      </w:r>
      <w:r w:rsidR="00A50C5A">
        <w:tab/>
      </w:r>
      <w:r w:rsidR="001F0974">
        <w:tab/>
      </w:r>
      <w:r w:rsidR="001F0974">
        <w:tab/>
      </w:r>
      <w:r w:rsidR="001F0974">
        <w:tab/>
      </w:r>
      <w:r w:rsidR="00604054" w:rsidRPr="00C84E72">
        <w:t>V</w:t>
      </w:r>
      <w:r w:rsidR="00604054">
        <w:t> Praze</w:t>
      </w:r>
      <w:r w:rsidR="00604054" w:rsidRPr="00C84E72">
        <w:t xml:space="preserve"> </w:t>
      </w:r>
    </w:p>
    <w:p w14:paraId="2BE1EC1B" w14:textId="77777777" w:rsidR="009224EC" w:rsidRPr="00C84E72" w:rsidRDefault="009224EC" w:rsidP="009224EC">
      <w:pPr>
        <w:jc w:val="both"/>
      </w:pPr>
    </w:p>
    <w:p w14:paraId="152BA399" w14:textId="77777777" w:rsidR="009224EC" w:rsidRDefault="009224EC" w:rsidP="009224EC">
      <w:pPr>
        <w:jc w:val="both"/>
      </w:pPr>
    </w:p>
    <w:p w14:paraId="376EC75E" w14:textId="77777777" w:rsidR="006B1030" w:rsidRDefault="006B1030" w:rsidP="009224EC">
      <w:pPr>
        <w:jc w:val="both"/>
      </w:pPr>
    </w:p>
    <w:p w14:paraId="02076522" w14:textId="162AE124" w:rsidR="00ED79E3" w:rsidRDefault="00475314" w:rsidP="009224EC">
      <w:pPr>
        <w:jc w:val="both"/>
      </w:pPr>
      <w:r w:rsidRPr="00C84E72"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Pr="00C84E72">
        <w:t>……………………………</w:t>
      </w:r>
    </w:p>
    <w:p w14:paraId="3B12F0D1" w14:textId="70D6F842" w:rsidR="009224EC" w:rsidRPr="00C84E72" w:rsidRDefault="00ED79E3" w:rsidP="009224EC">
      <w:pPr>
        <w:jc w:val="both"/>
      </w:pPr>
      <w:r>
        <w:t>Ing. Jakub Kleindienst</w:t>
      </w:r>
      <w:r w:rsidR="00CB6693">
        <w:t>, kvestor</w:t>
      </w:r>
      <w:r w:rsidR="00F93F63">
        <w:tab/>
      </w:r>
      <w:r w:rsidR="00F93F63">
        <w:tab/>
      </w:r>
      <w:r w:rsidR="00A50C5A">
        <w:t xml:space="preserve">                      </w:t>
      </w:r>
      <w:r w:rsidR="00F93F63">
        <w:t>Ing. Ivana Chvalná</w:t>
      </w:r>
      <w:r w:rsidR="00CB6693">
        <w:t>, kvestork</w:t>
      </w:r>
      <w:r w:rsidR="00A50C5A">
        <w:t>a</w:t>
      </w:r>
      <w:r w:rsidR="009224EC" w:rsidRPr="00C84E72">
        <w:tab/>
      </w:r>
    </w:p>
    <w:p w14:paraId="60AD4F40" w14:textId="5BE4C952" w:rsidR="009224EC" w:rsidRPr="00C84E72" w:rsidRDefault="009224EC" w:rsidP="009224EC">
      <w:pPr>
        <w:jc w:val="both"/>
      </w:pPr>
      <w:r w:rsidRPr="00C84E72">
        <w:tab/>
      </w:r>
      <w:r w:rsidR="004530F6">
        <w:t>Objednatel</w:t>
      </w:r>
      <w:r w:rsidR="004530F6">
        <w:tab/>
      </w:r>
      <w:r w:rsidR="004530F6">
        <w:tab/>
      </w:r>
      <w:r w:rsidR="004530F6">
        <w:tab/>
      </w:r>
      <w:r w:rsidR="004530F6">
        <w:tab/>
      </w:r>
      <w:r w:rsidR="004530F6">
        <w:tab/>
      </w:r>
      <w:r w:rsidR="004530F6">
        <w:tab/>
      </w:r>
      <w:r w:rsidR="004530F6">
        <w:tab/>
        <w:t>Z</w:t>
      </w:r>
      <w:r w:rsidR="00604054">
        <w:t>hotovitel</w:t>
      </w:r>
    </w:p>
    <w:sectPr w:rsidR="009224EC" w:rsidRPr="00C84E72" w:rsidSect="00822FA6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E0241" w14:textId="77777777" w:rsidR="00414697" w:rsidRDefault="00414697" w:rsidP="007E51E2">
      <w:r>
        <w:separator/>
      </w:r>
    </w:p>
  </w:endnote>
  <w:endnote w:type="continuationSeparator" w:id="0">
    <w:p w14:paraId="1205D391" w14:textId="77777777" w:rsidR="00414697" w:rsidRDefault="00414697" w:rsidP="007E51E2">
      <w:r>
        <w:continuationSeparator/>
      </w:r>
    </w:p>
  </w:endnote>
  <w:endnote w:type="continuationNotice" w:id="1">
    <w:p w14:paraId="7683E555" w14:textId="77777777" w:rsidR="00414697" w:rsidRDefault="00414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9440D" w14:textId="6B98BF5B" w:rsidR="007E51E2" w:rsidRDefault="007E51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7628">
      <w:rPr>
        <w:noProof/>
      </w:rPr>
      <w:t>9</w:t>
    </w:r>
    <w:r>
      <w:fldChar w:fldCharType="end"/>
    </w:r>
  </w:p>
  <w:p w14:paraId="0314624B" w14:textId="77777777" w:rsidR="007E51E2" w:rsidRDefault="007E51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5450E" w14:textId="77777777" w:rsidR="00414697" w:rsidRDefault="00414697" w:rsidP="007E51E2">
      <w:r>
        <w:separator/>
      </w:r>
    </w:p>
  </w:footnote>
  <w:footnote w:type="continuationSeparator" w:id="0">
    <w:p w14:paraId="5D2D4CC0" w14:textId="77777777" w:rsidR="00414697" w:rsidRDefault="00414697" w:rsidP="007E51E2">
      <w:r>
        <w:continuationSeparator/>
      </w:r>
    </w:p>
  </w:footnote>
  <w:footnote w:type="continuationNotice" w:id="1">
    <w:p w14:paraId="79378B98" w14:textId="77777777" w:rsidR="00414697" w:rsidRDefault="00414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6A54D" w14:textId="00156636" w:rsidR="00801983" w:rsidRPr="00D848A4" w:rsidRDefault="00801983" w:rsidP="00D848A4">
    <w:pPr>
      <w:pStyle w:val="Zhlav"/>
      <w:jc w:val="right"/>
      <w:rPr>
        <w:sz w:val="20"/>
        <w:szCs w:val="20"/>
      </w:rPr>
    </w:pPr>
    <w:r w:rsidRPr="00D848A4">
      <w:rPr>
        <w:sz w:val="20"/>
        <w:szCs w:val="20"/>
      </w:rPr>
      <w:t>PO 855/2024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CED"/>
    <w:multiLevelType w:val="singleLevel"/>
    <w:tmpl w:val="292E2D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5000D98"/>
    <w:multiLevelType w:val="singleLevel"/>
    <w:tmpl w:val="82EC1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B8058D9"/>
    <w:multiLevelType w:val="hybridMultilevel"/>
    <w:tmpl w:val="9690C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5E9F"/>
    <w:multiLevelType w:val="hybridMultilevel"/>
    <w:tmpl w:val="29C4A29E"/>
    <w:lvl w:ilvl="0" w:tplc="904C30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6DDF"/>
    <w:multiLevelType w:val="hybridMultilevel"/>
    <w:tmpl w:val="9B30148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606D39"/>
    <w:multiLevelType w:val="hybridMultilevel"/>
    <w:tmpl w:val="053072F2"/>
    <w:lvl w:ilvl="0" w:tplc="2AFA2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55ABC"/>
    <w:multiLevelType w:val="singleLevel"/>
    <w:tmpl w:val="292E2D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1C883D65"/>
    <w:multiLevelType w:val="hybridMultilevel"/>
    <w:tmpl w:val="32EA972C"/>
    <w:lvl w:ilvl="0" w:tplc="04050017">
      <w:start w:val="1"/>
      <w:numFmt w:val="lowerLetter"/>
      <w:lvlText w:val="%1)"/>
      <w:lvlJc w:val="left"/>
      <w:pPr>
        <w:ind w:left="3066" w:hanging="360"/>
      </w:pPr>
    </w:lvl>
    <w:lvl w:ilvl="1" w:tplc="04050019" w:tentative="1">
      <w:start w:val="1"/>
      <w:numFmt w:val="lowerLetter"/>
      <w:lvlText w:val="%2."/>
      <w:lvlJc w:val="left"/>
      <w:pPr>
        <w:ind w:left="3786" w:hanging="360"/>
      </w:pPr>
    </w:lvl>
    <w:lvl w:ilvl="2" w:tplc="0405001B" w:tentative="1">
      <w:start w:val="1"/>
      <w:numFmt w:val="lowerRoman"/>
      <w:lvlText w:val="%3."/>
      <w:lvlJc w:val="right"/>
      <w:pPr>
        <w:ind w:left="4506" w:hanging="180"/>
      </w:pPr>
    </w:lvl>
    <w:lvl w:ilvl="3" w:tplc="0405000F" w:tentative="1">
      <w:start w:val="1"/>
      <w:numFmt w:val="decimal"/>
      <w:lvlText w:val="%4."/>
      <w:lvlJc w:val="left"/>
      <w:pPr>
        <w:ind w:left="5226" w:hanging="360"/>
      </w:pPr>
    </w:lvl>
    <w:lvl w:ilvl="4" w:tplc="04050019" w:tentative="1">
      <w:start w:val="1"/>
      <w:numFmt w:val="lowerLetter"/>
      <w:lvlText w:val="%5."/>
      <w:lvlJc w:val="left"/>
      <w:pPr>
        <w:ind w:left="5946" w:hanging="360"/>
      </w:pPr>
    </w:lvl>
    <w:lvl w:ilvl="5" w:tplc="0405001B" w:tentative="1">
      <w:start w:val="1"/>
      <w:numFmt w:val="lowerRoman"/>
      <w:lvlText w:val="%6."/>
      <w:lvlJc w:val="right"/>
      <w:pPr>
        <w:ind w:left="6666" w:hanging="180"/>
      </w:pPr>
    </w:lvl>
    <w:lvl w:ilvl="6" w:tplc="0405000F" w:tentative="1">
      <w:start w:val="1"/>
      <w:numFmt w:val="decimal"/>
      <w:lvlText w:val="%7."/>
      <w:lvlJc w:val="left"/>
      <w:pPr>
        <w:ind w:left="7386" w:hanging="360"/>
      </w:pPr>
    </w:lvl>
    <w:lvl w:ilvl="7" w:tplc="04050019" w:tentative="1">
      <w:start w:val="1"/>
      <w:numFmt w:val="lowerLetter"/>
      <w:lvlText w:val="%8."/>
      <w:lvlJc w:val="left"/>
      <w:pPr>
        <w:ind w:left="8106" w:hanging="360"/>
      </w:pPr>
    </w:lvl>
    <w:lvl w:ilvl="8" w:tplc="0405001B" w:tentative="1">
      <w:start w:val="1"/>
      <w:numFmt w:val="lowerRoman"/>
      <w:lvlText w:val="%9."/>
      <w:lvlJc w:val="right"/>
      <w:pPr>
        <w:ind w:left="8826" w:hanging="180"/>
      </w:pPr>
    </w:lvl>
  </w:abstractNum>
  <w:abstractNum w:abstractNumId="8" w15:restartNumberingAfterBreak="0">
    <w:nsid w:val="228A50EF"/>
    <w:multiLevelType w:val="singleLevel"/>
    <w:tmpl w:val="2AFA2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</w:rPr>
    </w:lvl>
  </w:abstractNum>
  <w:abstractNum w:abstractNumId="9" w15:restartNumberingAfterBreak="0">
    <w:nsid w:val="27662E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C2E2EC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2FA51C9C"/>
    <w:multiLevelType w:val="hybridMultilevel"/>
    <w:tmpl w:val="1AE2A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1D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142F8D"/>
    <w:multiLevelType w:val="multilevel"/>
    <w:tmpl w:val="C61A5B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0102BC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4"/>
      </w:rPr>
    </w:lvl>
  </w:abstractNum>
  <w:abstractNum w:abstractNumId="15" w15:restartNumberingAfterBreak="0">
    <w:nsid w:val="4DC53610"/>
    <w:multiLevelType w:val="multilevel"/>
    <w:tmpl w:val="883614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505508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4F323EE"/>
    <w:multiLevelType w:val="singleLevel"/>
    <w:tmpl w:val="2AFA2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</w:rPr>
    </w:lvl>
  </w:abstractNum>
  <w:abstractNum w:abstractNumId="18" w15:restartNumberingAfterBreak="0">
    <w:nsid w:val="57BE6E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8A45499"/>
    <w:multiLevelType w:val="singleLevel"/>
    <w:tmpl w:val="5B482B4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58FB66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1205BBA"/>
    <w:multiLevelType w:val="hybridMultilevel"/>
    <w:tmpl w:val="8708A9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B204E7"/>
    <w:multiLevelType w:val="hybridMultilevel"/>
    <w:tmpl w:val="0A5E28A6"/>
    <w:lvl w:ilvl="0" w:tplc="BE22947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F6A33"/>
    <w:multiLevelType w:val="singleLevel"/>
    <w:tmpl w:val="073CE50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865363920">
    <w:abstractNumId w:val="1"/>
    <w:lvlOverride w:ilvl="0">
      <w:startOverride w:val="1"/>
    </w:lvlOverride>
  </w:num>
  <w:num w:numId="2" w16cid:durableId="1713726476">
    <w:abstractNumId w:val="14"/>
  </w:num>
  <w:num w:numId="3" w16cid:durableId="453405791">
    <w:abstractNumId w:val="18"/>
    <w:lvlOverride w:ilvl="0">
      <w:startOverride w:val="1"/>
    </w:lvlOverride>
  </w:num>
  <w:num w:numId="4" w16cid:durableId="1141534954">
    <w:abstractNumId w:val="9"/>
    <w:lvlOverride w:ilvl="0">
      <w:startOverride w:val="1"/>
    </w:lvlOverride>
  </w:num>
  <w:num w:numId="5" w16cid:durableId="1452431031">
    <w:abstractNumId w:val="20"/>
    <w:lvlOverride w:ilvl="0">
      <w:startOverride w:val="1"/>
    </w:lvlOverride>
  </w:num>
  <w:num w:numId="6" w16cid:durableId="1682776738">
    <w:abstractNumId w:val="10"/>
  </w:num>
  <w:num w:numId="7" w16cid:durableId="1018626596">
    <w:abstractNumId w:val="19"/>
    <w:lvlOverride w:ilvl="0">
      <w:startOverride w:val="1"/>
    </w:lvlOverride>
  </w:num>
  <w:num w:numId="8" w16cid:durableId="814949972">
    <w:abstractNumId w:val="0"/>
  </w:num>
  <w:num w:numId="9" w16cid:durableId="1785805745">
    <w:abstractNumId w:val="6"/>
    <w:lvlOverride w:ilvl="0">
      <w:startOverride w:val="1"/>
    </w:lvlOverride>
  </w:num>
  <w:num w:numId="10" w16cid:durableId="2137140781">
    <w:abstractNumId w:val="3"/>
  </w:num>
  <w:num w:numId="11" w16cid:durableId="1783301839">
    <w:abstractNumId w:val="23"/>
  </w:num>
  <w:num w:numId="12" w16cid:durableId="983850873">
    <w:abstractNumId w:val="11"/>
  </w:num>
  <w:num w:numId="13" w16cid:durableId="1167941660">
    <w:abstractNumId w:val="8"/>
  </w:num>
  <w:num w:numId="14" w16cid:durableId="30884106">
    <w:abstractNumId w:val="17"/>
  </w:num>
  <w:num w:numId="15" w16cid:durableId="2059816116">
    <w:abstractNumId w:val="5"/>
  </w:num>
  <w:num w:numId="16" w16cid:durableId="1204444925">
    <w:abstractNumId w:val="2"/>
  </w:num>
  <w:num w:numId="17" w16cid:durableId="1247766635">
    <w:abstractNumId w:val="16"/>
  </w:num>
  <w:num w:numId="18" w16cid:durableId="1740711016">
    <w:abstractNumId w:val="12"/>
  </w:num>
  <w:num w:numId="19" w16cid:durableId="683287957">
    <w:abstractNumId w:val="7"/>
  </w:num>
  <w:num w:numId="20" w16cid:durableId="33123267">
    <w:abstractNumId w:val="13"/>
  </w:num>
  <w:num w:numId="21" w16cid:durableId="2102749144">
    <w:abstractNumId w:val="14"/>
    <w:lvlOverride w:ilvl="0">
      <w:startOverride w:val="1"/>
    </w:lvlOverride>
  </w:num>
  <w:num w:numId="22" w16cid:durableId="1524250702">
    <w:abstractNumId w:val="15"/>
  </w:num>
  <w:num w:numId="23" w16cid:durableId="906380348">
    <w:abstractNumId w:val="22"/>
  </w:num>
  <w:num w:numId="24" w16cid:durableId="433550610">
    <w:abstractNumId w:val="21"/>
  </w:num>
  <w:num w:numId="25" w16cid:durableId="1503398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66"/>
    <w:rsid w:val="0000200F"/>
    <w:rsid w:val="0000442F"/>
    <w:rsid w:val="00011EC0"/>
    <w:rsid w:val="00033168"/>
    <w:rsid w:val="000454AC"/>
    <w:rsid w:val="00073565"/>
    <w:rsid w:val="00076038"/>
    <w:rsid w:val="000815DD"/>
    <w:rsid w:val="0008251A"/>
    <w:rsid w:val="00097EA6"/>
    <w:rsid w:val="000A0C6A"/>
    <w:rsid w:val="000A2C8B"/>
    <w:rsid w:val="000A6D73"/>
    <w:rsid w:val="000B16D6"/>
    <w:rsid w:val="000B7101"/>
    <w:rsid w:val="000C3468"/>
    <w:rsid w:val="000D6CCE"/>
    <w:rsid w:val="000F671C"/>
    <w:rsid w:val="001339C6"/>
    <w:rsid w:val="00144904"/>
    <w:rsid w:val="00151071"/>
    <w:rsid w:val="0017513D"/>
    <w:rsid w:val="00177628"/>
    <w:rsid w:val="00190D89"/>
    <w:rsid w:val="00191839"/>
    <w:rsid w:val="00195773"/>
    <w:rsid w:val="00195E08"/>
    <w:rsid w:val="001D0355"/>
    <w:rsid w:val="001D475E"/>
    <w:rsid w:val="001E035F"/>
    <w:rsid w:val="001E2AAE"/>
    <w:rsid w:val="001E4B1B"/>
    <w:rsid w:val="001E7FA4"/>
    <w:rsid w:val="001F0974"/>
    <w:rsid w:val="001F446A"/>
    <w:rsid w:val="0020140F"/>
    <w:rsid w:val="0020381B"/>
    <w:rsid w:val="00227937"/>
    <w:rsid w:val="0023783C"/>
    <w:rsid w:val="0024144A"/>
    <w:rsid w:val="002463A6"/>
    <w:rsid w:val="0025582F"/>
    <w:rsid w:val="00286D43"/>
    <w:rsid w:val="00291C6A"/>
    <w:rsid w:val="00291E28"/>
    <w:rsid w:val="002937C8"/>
    <w:rsid w:val="002D14B1"/>
    <w:rsid w:val="002D3DD2"/>
    <w:rsid w:val="002E00FC"/>
    <w:rsid w:val="002E3E36"/>
    <w:rsid w:val="00317A08"/>
    <w:rsid w:val="003214F0"/>
    <w:rsid w:val="003479B3"/>
    <w:rsid w:val="00347AC2"/>
    <w:rsid w:val="0036397C"/>
    <w:rsid w:val="0036405E"/>
    <w:rsid w:val="00380330"/>
    <w:rsid w:val="003843CD"/>
    <w:rsid w:val="00386761"/>
    <w:rsid w:val="003B0465"/>
    <w:rsid w:val="003D3636"/>
    <w:rsid w:val="003E1836"/>
    <w:rsid w:val="003F5339"/>
    <w:rsid w:val="004026BC"/>
    <w:rsid w:val="00404808"/>
    <w:rsid w:val="004053DC"/>
    <w:rsid w:val="004104D2"/>
    <w:rsid w:val="00414697"/>
    <w:rsid w:val="00420037"/>
    <w:rsid w:val="004330AF"/>
    <w:rsid w:val="00437AB2"/>
    <w:rsid w:val="004506A3"/>
    <w:rsid w:val="004530F6"/>
    <w:rsid w:val="004533D6"/>
    <w:rsid w:val="00475314"/>
    <w:rsid w:val="00480E71"/>
    <w:rsid w:val="004829B8"/>
    <w:rsid w:val="004906B4"/>
    <w:rsid w:val="004A11ED"/>
    <w:rsid w:val="004A5D86"/>
    <w:rsid w:val="004C7FA7"/>
    <w:rsid w:val="004D3B23"/>
    <w:rsid w:val="004E69BF"/>
    <w:rsid w:val="004F1DC4"/>
    <w:rsid w:val="004F2EB4"/>
    <w:rsid w:val="004F5A8C"/>
    <w:rsid w:val="005118FE"/>
    <w:rsid w:val="00526BF1"/>
    <w:rsid w:val="00536624"/>
    <w:rsid w:val="00536D4F"/>
    <w:rsid w:val="00543CF5"/>
    <w:rsid w:val="0055560B"/>
    <w:rsid w:val="00555E90"/>
    <w:rsid w:val="00567FF7"/>
    <w:rsid w:val="00572A9F"/>
    <w:rsid w:val="00574E8B"/>
    <w:rsid w:val="0058371A"/>
    <w:rsid w:val="00587992"/>
    <w:rsid w:val="00593315"/>
    <w:rsid w:val="005A56EA"/>
    <w:rsid w:val="005B6F0E"/>
    <w:rsid w:val="005C2BC5"/>
    <w:rsid w:val="005D0D03"/>
    <w:rsid w:val="005D2C02"/>
    <w:rsid w:val="005F0B8F"/>
    <w:rsid w:val="00604054"/>
    <w:rsid w:val="00605A85"/>
    <w:rsid w:val="00624CA7"/>
    <w:rsid w:val="00625C18"/>
    <w:rsid w:val="006453C0"/>
    <w:rsid w:val="00653142"/>
    <w:rsid w:val="0066094B"/>
    <w:rsid w:val="0066125B"/>
    <w:rsid w:val="006617FF"/>
    <w:rsid w:val="006962B9"/>
    <w:rsid w:val="006A3EEC"/>
    <w:rsid w:val="006A594B"/>
    <w:rsid w:val="006B1030"/>
    <w:rsid w:val="006C0589"/>
    <w:rsid w:val="006C3A68"/>
    <w:rsid w:val="006C4235"/>
    <w:rsid w:val="00705263"/>
    <w:rsid w:val="0070790A"/>
    <w:rsid w:val="00737C71"/>
    <w:rsid w:val="0074004F"/>
    <w:rsid w:val="007452A0"/>
    <w:rsid w:val="007741C6"/>
    <w:rsid w:val="00784250"/>
    <w:rsid w:val="0078602C"/>
    <w:rsid w:val="00791027"/>
    <w:rsid w:val="007966EF"/>
    <w:rsid w:val="007A3C2E"/>
    <w:rsid w:val="007C2DA2"/>
    <w:rsid w:val="007C6D39"/>
    <w:rsid w:val="007E02F2"/>
    <w:rsid w:val="007E0EFD"/>
    <w:rsid w:val="007E51E2"/>
    <w:rsid w:val="00801439"/>
    <w:rsid w:val="00801983"/>
    <w:rsid w:val="00814066"/>
    <w:rsid w:val="00822FA6"/>
    <w:rsid w:val="00824E1C"/>
    <w:rsid w:val="008314AA"/>
    <w:rsid w:val="0083691A"/>
    <w:rsid w:val="008422BF"/>
    <w:rsid w:val="008441B5"/>
    <w:rsid w:val="008442A2"/>
    <w:rsid w:val="008553CF"/>
    <w:rsid w:val="00865A29"/>
    <w:rsid w:val="00866432"/>
    <w:rsid w:val="00875CCA"/>
    <w:rsid w:val="00884514"/>
    <w:rsid w:val="008A1667"/>
    <w:rsid w:val="008B6295"/>
    <w:rsid w:val="00901597"/>
    <w:rsid w:val="00902B15"/>
    <w:rsid w:val="0091418E"/>
    <w:rsid w:val="009144A2"/>
    <w:rsid w:val="0091499A"/>
    <w:rsid w:val="00921EA9"/>
    <w:rsid w:val="009224EC"/>
    <w:rsid w:val="00930B0D"/>
    <w:rsid w:val="00953FCB"/>
    <w:rsid w:val="00960540"/>
    <w:rsid w:val="00965F66"/>
    <w:rsid w:val="0097288E"/>
    <w:rsid w:val="00972A55"/>
    <w:rsid w:val="00972ADE"/>
    <w:rsid w:val="00977C07"/>
    <w:rsid w:val="00982D26"/>
    <w:rsid w:val="009A4374"/>
    <w:rsid w:val="009B6247"/>
    <w:rsid w:val="009D34B2"/>
    <w:rsid w:val="00A2226E"/>
    <w:rsid w:val="00A26E04"/>
    <w:rsid w:val="00A47C48"/>
    <w:rsid w:val="00A50C5A"/>
    <w:rsid w:val="00A703AC"/>
    <w:rsid w:val="00A70B5D"/>
    <w:rsid w:val="00A764EC"/>
    <w:rsid w:val="00A8359C"/>
    <w:rsid w:val="00A860B3"/>
    <w:rsid w:val="00A86FB6"/>
    <w:rsid w:val="00AA39A4"/>
    <w:rsid w:val="00AA40E8"/>
    <w:rsid w:val="00AA5A93"/>
    <w:rsid w:val="00AB4EC6"/>
    <w:rsid w:val="00AC0732"/>
    <w:rsid w:val="00AC6308"/>
    <w:rsid w:val="00AD50D3"/>
    <w:rsid w:val="00AF3B07"/>
    <w:rsid w:val="00AF3B4F"/>
    <w:rsid w:val="00B03140"/>
    <w:rsid w:val="00B120F7"/>
    <w:rsid w:val="00B13EB3"/>
    <w:rsid w:val="00B233E9"/>
    <w:rsid w:val="00B44D3B"/>
    <w:rsid w:val="00B45C0E"/>
    <w:rsid w:val="00B71085"/>
    <w:rsid w:val="00B71ABE"/>
    <w:rsid w:val="00B75996"/>
    <w:rsid w:val="00B80D13"/>
    <w:rsid w:val="00BA2E9C"/>
    <w:rsid w:val="00BA58A7"/>
    <w:rsid w:val="00BC4603"/>
    <w:rsid w:val="00BD1F63"/>
    <w:rsid w:val="00BF64E6"/>
    <w:rsid w:val="00BF7EFD"/>
    <w:rsid w:val="00C026BB"/>
    <w:rsid w:val="00C2219D"/>
    <w:rsid w:val="00C36E6E"/>
    <w:rsid w:val="00C36FC6"/>
    <w:rsid w:val="00C474A7"/>
    <w:rsid w:val="00C554E8"/>
    <w:rsid w:val="00C84E72"/>
    <w:rsid w:val="00C86A12"/>
    <w:rsid w:val="00C92469"/>
    <w:rsid w:val="00CA13E6"/>
    <w:rsid w:val="00CA3F37"/>
    <w:rsid w:val="00CA7AC4"/>
    <w:rsid w:val="00CB205B"/>
    <w:rsid w:val="00CB6584"/>
    <w:rsid w:val="00CB6693"/>
    <w:rsid w:val="00CC2B04"/>
    <w:rsid w:val="00CC7731"/>
    <w:rsid w:val="00CE00C8"/>
    <w:rsid w:val="00CE4A3F"/>
    <w:rsid w:val="00CE6596"/>
    <w:rsid w:val="00CE6773"/>
    <w:rsid w:val="00CF0828"/>
    <w:rsid w:val="00CF2CC6"/>
    <w:rsid w:val="00CF69D9"/>
    <w:rsid w:val="00D05D70"/>
    <w:rsid w:val="00D20C0E"/>
    <w:rsid w:val="00D23E96"/>
    <w:rsid w:val="00D31EEC"/>
    <w:rsid w:val="00D344EB"/>
    <w:rsid w:val="00D35725"/>
    <w:rsid w:val="00D371F4"/>
    <w:rsid w:val="00D4024A"/>
    <w:rsid w:val="00D624CC"/>
    <w:rsid w:val="00D65DCB"/>
    <w:rsid w:val="00D73116"/>
    <w:rsid w:val="00D7337E"/>
    <w:rsid w:val="00D81404"/>
    <w:rsid w:val="00D848A4"/>
    <w:rsid w:val="00DC2733"/>
    <w:rsid w:val="00DC351D"/>
    <w:rsid w:val="00DF7473"/>
    <w:rsid w:val="00E047DE"/>
    <w:rsid w:val="00E11C6F"/>
    <w:rsid w:val="00E12967"/>
    <w:rsid w:val="00E228DE"/>
    <w:rsid w:val="00E52111"/>
    <w:rsid w:val="00E565B6"/>
    <w:rsid w:val="00E6762C"/>
    <w:rsid w:val="00E7199C"/>
    <w:rsid w:val="00E841C2"/>
    <w:rsid w:val="00EA4113"/>
    <w:rsid w:val="00EB1D11"/>
    <w:rsid w:val="00EB7EA4"/>
    <w:rsid w:val="00ED79E3"/>
    <w:rsid w:val="00EE3870"/>
    <w:rsid w:val="00F01AFA"/>
    <w:rsid w:val="00F076EE"/>
    <w:rsid w:val="00F23933"/>
    <w:rsid w:val="00F32467"/>
    <w:rsid w:val="00F65DA1"/>
    <w:rsid w:val="00F702F6"/>
    <w:rsid w:val="00F747D3"/>
    <w:rsid w:val="00F815EC"/>
    <w:rsid w:val="00F93F63"/>
    <w:rsid w:val="00FA5C1C"/>
    <w:rsid w:val="00FA5DA9"/>
    <w:rsid w:val="00FD0502"/>
    <w:rsid w:val="00FD701E"/>
    <w:rsid w:val="00FE442C"/>
    <w:rsid w:val="00FF005F"/>
    <w:rsid w:val="00FF1444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CB7C"/>
  <w15:chartTrackingRefBased/>
  <w15:docId w15:val="{864ECDDA-F3DA-4047-A2C2-B149B146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4E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36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F446A"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224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224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224EC"/>
    <w:pPr>
      <w:jc w:val="center"/>
    </w:pPr>
    <w:rPr>
      <w:b/>
      <w:bCs/>
      <w:sz w:val="30"/>
      <w:lang w:val="x-none"/>
    </w:rPr>
  </w:style>
  <w:style w:type="character" w:customStyle="1" w:styleId="NzevChar">
    <w:name w:val="Název Char"/>
    <w:link w:val="Nzev"/>
    <w:rsid w:val="009224EC"/>
    <w:rPr>
      <w:rFonts w:ascii="Times New Roman" w:eastAsia="Times New Roman" w:hAnsi="Times New Roman" w:cs="Times New Roman"/>
      <w:b/>
      <w:bCs/>
      <w:sz w:val="3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224EC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rsid w:val="009224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224EC"/>
    <w:pPr>
      <w:ind w:left="720"/>
    </w:pPr>
    <w:rPr>
      <w:lang w:val="x-none"/>
    </w:rPr>
  </w:style>
  <w:style w:type="character" w:customStyle="1" w:styleId="ZkladntextodsazenChar">
    <w:name w:val="Základní text odsazený Char"/>
    <w:link w:val="Zkladntextodsazen"/>
    <w:semiHidden/>
    <w:rsid w:val="009224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14AA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624CA7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624CA7"/>
    <w:rPr>
      <w:sz w:val="22"/>
      <w:szCs w:val="21"/>
      <w:lang w:eastAsia="en-US"/>
    </w:rPr>
  </w:style>
  <w:style w:type="character" w:customStyle="1" w:styleId="Nadpis2Char">
    <w:name w:val="Nadpis 2 Char"/>
    <w:link w:val="Nadpis2"/>
    <w:rsid w:val="001F446A"/>
    <w:rPr>
      <w:rFonts w:ascii="Times New Roman" w:eastAsia="Times New Roman" w:hAnsi="Times New Roman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6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026BB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625C18"/>
    <w:rPr>
      <w:color w:val="0563C1"/>
      <w:u w:val="single"/>
    </w:rPr>
  </w:style>
  <w:style w:type="paragraph" w:styleId="slovanseznam">
    <w:name w:val="List Number"/>
    <w:basedOn w:val="Normln"/>
    <w:rsid w:val="00F076EE"/>
    <w:pPr>
      <w:spacing w:after="120" w:line="360" w:lineRule="auto"/>
      <w:ind w:left="794" w:hanging="340"/>
      <w:jc w:val="both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4F1D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DC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F1DC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DC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1DC4"/>
    <w:rPr>
      <w:rFonts w:ascii="Times New Roman" w:eastAsia="Times New Roman" w:hAnsi="Times New Roman"/>
      <w:b/>
      <w:bCs/>
    </w:rPr>
  </w:style>
  <w:style w:type="paragraph" w:styleId="Zpat">
    <w:name w:val="footer"/>
    <w:basedOn w:val="Normln"/>
    <w:link w:val="ZpatChar"/>
    <w:uiPriority w:val="99"/>
    <w:unhideWhenUsed/>
    <w:rsid w:val="007E51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51E2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6C3A68"/>
    <w:rPr>
      <w:rFonts w:ascii="Times New Roman" w:eastAsia="Times New Roman" w:hAnsi="Times New Roman"/>
      <w:sz w:val="24"/>
      <w:szCs w:val="24"/>
    </w:rPr>
  </w:style>
  <w:style w:type="character" w:customStyle="1" w:styleId="at">
    <w:name w:val="at"/>
    <w:basedOn w:val="Standardnpsmoodstavce"/>
    <w:rsid w:val="00ED79E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79E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36D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6C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1DB96ED7-9CA4-4ABF-A06A-E44839E0A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2B33E-6167-46CA-BD85-1659F55A3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BE122-279F-41DD-97C0-6457090893F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3117</Words>
  <Characters>18394</Characters>
  <Application>Microsoft Office Word</Application>
  <DocSecurity>0</DocSecurity>
  <Lines>153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21469</CharactersWithSpaces>
  <SharedDoc>false</SharedDoc>
  <HLinks>
    <vt:vector size="6" baseType="variant">
      <vt:variant>
        <vt:i4>5636135</vt:i4>
      </vt:variant>
      <vt:variant>
        <vt:i4>0</vt:i4>
      </vt:variant>
      <vt:variant>
        <vt:i4>0</vt:i4>
      </vt:variant>
      <vt:variant>
        <vt:i4>5</vt:i4>
      </vt:variant>
      <vt:variant>
        <vt:lpwstr>mailto:jana.hajslova@vscht.cz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Filip</dc:creator>
  <cp:keywords/>
  <cp:lastModifiedBy>Horáčková Alena</cp:lastModifiedBy>
  <cp:revision>3</cp:revision>
  <cp:lastPrinted>2016-10-17T08:08:00Z</cp:lastPrinted>
  <dcterms:created xsi:type="dcterms:W3CDTF">2024-05-28T10:22:00Z</dcterms:created>
  <dcterms:modified xsi:type="dcterms:W3CDTF">2024-05-28T10:23:00Z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