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8CEC79F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2A3FC4">
        <w:rPr>
          <w:rFonts w:eastAsia="Times New Roman"/>
          <w:lang w:eastAsia="cs-CZ"/>
        </w:rPr>
        <w:t>KK01736/2024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56F4227E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2A3FC4">
        <w:rPr>
          <w:rFonts w:eastAsia="Times New Roman"/>
          <w:b/>
          <w:bCs/>
          <w:lang w:eastAsia="cs-CZ"/>
        </w:rPr>
        <w:t>Obec Nebanice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3413D3D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A3FC4">
        <w:rPr>
          <w:rFonts w:eastAsia="Times New Roman"/>
          <w:bCs/>
          <w:lang w:eastAsia="cs-CZ"/>
        </w:rPr>
        <w:t>č.p. 7, 35002 Nebanice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5C49F664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A3FC4">
        <w:rPr>
          <w:rFonts w:eastAsia="Times New Roman"/>
          <w:bCs/>
          <w:lang w:eastAsia="cs-CZ"/>
        </w:rPr>
        <w:t>254118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3C64BAC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A3FC4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0B23135F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A3FC4">
        <w:rPr>
          <w:rFonts w:eastAsia="Times New Roman"/>
          <w:lang w:eastAsia="cs-CZ"/>
        </w:rPr>
        <w:t>Bc. Jitka Pagáčová,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4542EE7C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A3FC4">
        <w:rPr>
          <w:rFonts w:eastAsia="Times New Roman"/>
          <w:lang w:eastAsia="cs-CZ"/>
        </w:rPr>
        <w:t>Československá obchodní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3E06FE3D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A3FC4">
        <w:rPr>
          <w:rFonts w:eastAsia="Times New Roman"/>
          <w:lang w:eastAsia="cs-CZ"/>
        </w:rPr>
        <w:t>187049751/0300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75A48102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015FA033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A3FC4">
        <w:rPr>
          <w:rFonts w:eastAsia="Times New Roman"/>
          <w:lang w:eastAsia="cs-CZ"/>
        </w:rPr>
        <w:t>guqbckr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3779D5C7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A3FC4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06D68D95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A3FC4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42567122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A3FC4">
        <w:rPr>
          <w:sz w:val="22"/>
          <w:szCs w:val="22"/>
        </w:rPr>
        <w:t>Podprogram 1 - Nebanice - prodloužení MK - 1. etapa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49896CB5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A3FC4">
        <w:rPr>
          <w:sz w:val="22"/>
          <w:szCs w:val="22"/>
        </w:rPr>
        <w:t>2490694120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1E64A684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2A3FC4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158C6B85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2A3FC4">
        <w:rPr>
          <w:rFonts w:eastAsia="Times New Roman"/>
          <w:bCs/>
          <w:lang w:eastAsia="cs-CZ"/>
        </w:rPr>
        <w:t>a) Asfaltová konstrukce 455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73D7B6D9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2A3FC4">
        <w:rPr>
          <w:rFonts w:eastAsia="Times New Roman"/>
          <w:bCs/>
          <w:lang w:eastAsia="cs-CZ"/>
        </w:rPr>
        <w:t> </w:t>
      </w:r>
      <w:r w:rsidR="002A3FC4">
        <w:rPr>
          <w:rFonts w:eastAsia="Times New Roman"/>
          <w:bCs/>
          <w:lang w:eastAsia="cs-CZ"/>
        </w:rPr>
        <w:t> </w:t>
      </w:r>
      <w:r w:rsidR="002A3FC4">
        <w:rPr>
          <w:rFonts w:eastAsia="Times New Roman"/>
          <w:bCs/>
          <w:lang w:eastAsia="cs-CZ"/>
        </w:rPr>
        <w:t> </w:t>
      </w:r>
      <w:r w:rsidR="002A3FC4">
        <w:rPr>
          <w:rFonts w:eastAsia="Times New Roman"/>
          <w:bCs/>
          <w:lang w:eastAsia="cs-CZ"/>
        </w:rPr>
        <w:t> </w:t>
      </w:r>
      <w:r w:rsidR="002A3FC4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35CEE606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2A3FC4">
        <w:rPr>
          <w:rFonts w:eastAsia="Times New Roman"/>
          <w:bCs/>
          <w:lang w:eastAsia="cs-CZ"/>
        </w:rPr>
        <w:t> </w:t>
      </w:r>
      <w:r w:rsidR="002A3FC4">
        <w:rPr>
          <w:rFonts w:eastAsia="Times New Roman"/>
          <w:bCs/>
          <w:lang w:eastAsia="cs-CZ"/>
        </w:rPr>
        <w:t> </w:t>
      </w:r>
      <w:r w:rsidR="002A3FC4">
        <w:rPr>
          <w:rFonts w:eastAsia="Times New Roman"/>
          <w:bCs/>
          <w:lang w:eastAsia="cs-CZ"/>
        </w:rPr>
        <w:t> </w:t>
      </w:r>
      <w:r w:rsidR="002A3FC4">
        <w:rPr>
          <w:rFonts w:eastAsia="Times New Roman"/>
          <w:bCs/>
          <w:lang w:eastAsia="cs-CZ"/>
        </w:rPr>
        <w:t> </w:t>
      </w:r>
      <w:r w:rsidR="002A3FC4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7EDA5AD8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2A3FC4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2A3FC4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1FFB11B9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2A3FC4">
              <w:rPr>
                <w:rFonts w:eastAsia="Times New Roman"/>
                <w:lang w:eastAsia="cs-CZ"/>
              </w:rPr>
              <w:t>Bc. Jitka Pagáčová,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A3FC4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57F09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5C9C2-E027-4181-B838-AD6069E84BA3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4FE0FB-804A-400D-A534-21286924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2188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2024-05-22T17:04:00Z</dcterms:created>
  <dcterms:modified xsi:type="dcterms:W3CDTF">2024-05-22T17:04:00Z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