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7481" w:rsidRDefault="0028781B">
      <w:pPr>
        <w:pStyle w:val="Titelvertrag"/>
        <w:spacing w:before="0" w:after="120"/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Dodatek č. 2</w:t>
      </w:r>
    </w:p>
    <w:p w:rsidR="00447481" w:rsidRDefault="00447481">
      <w:pPr>
        <w:pStyle w:val="Titelvertrag"/>
        <w:spacing w:before="0" w:after="120"/>
        <w:rPr>
          <w:sz w:val="20"/>
          <w:lang w:val="cs-CZ"/>
        </w:rPr>
      </w:pPr>
    </w:p>
    <w:p w:rsidR="00447481" w:rsidRDefault="0028781B">
      <w:pPr>
        <w:pStyle w:val="Titelvertrag"/>
        <w:spacing w:before="0" w:after="120"/>
        <w:rPr>
          <w:sz w:val="20"/>
          <w:lang w:val="cs-CZ"/>
        </w:rPr>
      </w:pPr>
      <w:r>
        <w:rPr>
          <w:sz w:val="20"/>
          <w:lang w:val="cs-CZ"/>
        </w:rPr>
        <w:t>ke smlouvě o dodávkách lidské plazmy k frakcionaci</w:t>
      </w:r>
    </w:p>
    <w:p w:rsidR="00447481" w:rsidRDefault="0028781B">
      <w:pPr>
        <w:pStyle w:val="Titelvertrag"/>
        <w:spacing w:before="0" w:after="120"/>
        <w:rPr>
          <w:b w:val="0"/>
          <w:caps w:val="0"/>
          <w:sz w:val="22"/>
          <w:szCs w:val="22"/>
          <w:lang w:val="cs-CZ"/>
        </w:rPr>
      </w:pPr>
      <w:r>
        <w:rPr>
          <w:b w:val="0"/>
          <w:caps w:val="0"/>
          <w:sz w:val="22"/>
          <w:szCs w:val="22"/>
          <w:lang w:val="cs-CZ"/>
        </w:rPr>
        <w:t>mezi</w:t>
      </w:r>
    </w:p>
    <w:p w:rsidR="00447481" w:rsidRDefault="00447481">
      <w:pPr>
        <w:pStyle w:val="Titelvertrag"/>
        <w:spacing w:before="0" w:after="120"/>
        <w:rPr>
          <w:caps w:val="0"/>
          <w:sz w:val="22"/>
          <w:szCs w:val="22"/>
          <w:lang w:val="cs-CZ"/>
        </w:rPr>
      </w:pPr>
    </w:p>
    <w:p w:rsidR="00447481" w:rsidRDefault="0028781B">
      <w:pPr>
        <w:pStyle w:val="Titelvertrag3"/>
        <w:spacing w:before="0" w:after="0" w:line="360" w:lineRule="auto"/>
        <w:jc w:val="both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>Nemocnice Boskovice s.r.o.</w:t>
      </w:r>
    </w:p>
    <w:p w:rsidR="00447481" w:rsidRDefault="0028781B">
      <w:pPr>
        <w:pStyle w:val="Titelvertrag3"/>
        <w:spacing w:before="0" w:after="0" w:line="360" w:lineRule="auto"/>
        <w:jc w:val="both"/>
        <w:rPr>
          <w:b w:val="0"/>
          <w:sz w:val="22"/>
          <w:szCs w:val="22"/>
          <w:lang w:val="cs-CZ"/>
        </w:rPr>
      </w:pPr>
      <w:r>
        <w:rPr>
          <w:b w:val="0"/>
          <w:sz w:val="22"/>
          <w:szCs w:val="22"/>
          <w:lang w:val="cs-CZ"/>
        </w:rPr>
        <w:t xml:space="preserve">Otakara Kubína 179, </w:t>
      </w:r>
    </w:p>
    <w:p w:rsidR="00447481" w:rsidRDefault="0028781B">
      <w:pPr>
        <w:pStyle w:val="Titelvertrag3"/>
        <w:spacing w:before="0" w:after="0" w:line="360" w:lineRule="auto"/>
        <w:jc w:val="both"/>
        <w:rPr>
          <w:b w:val="0"/>
          <w:sz w:val="22"/>
          <w:szCs w:val="22"/>
          <w:lang w:val="cs-CZ"/>
        </w:rPr>
      </w:pPr>
      <w:r>
        <w:rPr>
          <w:b w:val="0"/>
          <w:sz w:val="22"/>
          <w:szCs w:val="22"/>
          <w:lang w:val="cs-CZ"/>
        </w:rPr>
        <w:t>680 01 Boskovice, Česká republika</w:t>
      </w:r>
    </w:p>
    <w:p w:rsidR="00447481" w:rsidRDefault="0028781B">
      <w:pPr>
        <w:pStyle w:val="Titelvertrag3"/>
        <w:spacing w:before="0" w:after="0" w:line="360" w:lineRule="auto"/>
        <w:jc w:val="both"/>
        <w:rPr>
          <w:b w:val="0"/>
          <w:caps/>
          <w:sz w:val="22"/>
          <w:szCs w:val="22"/>
          <w:lang w:val="cs-CZ"/>
        </w:rPr>
      </w:pPr>
      <w:r>
        <w:rPr>
          <w:b w:val="0"/>
          <w:sz w:val="22"/>
          <w:szCs w:val="22"/>
          <w:lang w:val="cs-CZ"/>
        </w:rPr>
        <w:t xml:space="preserve">IČO: 269 25 </w:t>
      </w:r>
      <w:proofErr w:type="gramStart"/>
      <w:r>
        <w:rPr>
          <w:b w:val="0"/>
          <w:sz w:val="22"/>
          <w:szCs w:val="22"/>
          <w:lang w:val="cs-CZ"/>
        </w:rPr>
        <w:t>974,  DIČ</w:t>
      </w:r>
      <w:proofErr w:type="gramEnd"/>
      <w:r>
        <w:rPr>
          <w:b w:val="0"/>
          <w:sz w:val="22"/>
          <w:szCs w:val="22"/>
          <w:lang w:val="cs-CZ"/>
        </w:rPr>
        <w:t>: CZ</w:t>
      </w:r>
      <w:r>
        <w:rPr>
          <w:b w:val="0"/>
          <w:caps/>
          <w:sz w:val="22"/>
          <w:szCs w:val="22"/>
          <w:lang w:val="cs-CZ"/>
        </w:rPr>
        <w:t>26925974</w:t>
      </w:r>
    </w:p>
    <w:p w:rsidR="00447481" w:rsidRDefault="0028781B">
      <w:pPr>
        <w:pStyle w:val="Titelvertrag"/>
        <w:spacing w:before="0" w:after="0" w:line="360" w:lineRule="auto"/>
        <w:jc w:val="left"/>
        <w:rPr>
          <w:lang w:val="cs-CZ"/>
        </w:rPr>
      </w:pPr>
      <w:r>
        <w:rPr>
          <w:b w:val="0"/>
          <w:caps w:val="0"/>
          <w:sz w:val="22"/>
          <w:szCs w:val="22"/>
          <w:lang w:val="cs-CZ"/>
        </w:rPr>
        <w:t>zapsaná v obchodním rejstříku vedeném Krajským soudem v Brně, oddíl C, vložka 45305</w:t>
      </w:r>
    </w:p>
    <w:p w:rsidR="00447481" w:rsidRDefault="008011A9">
      <w:pPr>
        <w:pStyle w:val="Titelvertrag"/>
        <w:spacing w:before="0" w:after="0" w:line="360" w:lineRule="auto"/>
        <w:jc w:val="left"/>
        <w:rPr>
          <w:rStyle w:val="preformatted"/>
          <w:b w:val="0"/>
          <w:caps w:val="0"/>
          <w:sz w:val="22"/>
          <w:szCs w:val="22"/>
          <w:lang w:val="en-US"/>
        </w:rPr>
      </w:pPr>
      <w:proofErr w:type="spellStart"/>
      <w:r>
        <w:rPr>
          <w:rStyle w:val="preformatted"/>
          <w:b w:val="0"/>
          <w:caps w:val="0"/>
          <w:sz w:val="22"/>
          <w:szCs w:val="22"/>
          <w:lang w:val="en-US"/>
        </w:rPr>
        <w:t>j</w:t>
      </w:r>
      <w:r w:rsidR="0028781B">
        <w:rPr>
          <w:rStyle w:val="preformatted"/>
          <w:b w:val="0"/>
          <w:caps w:val="0"/>
          <w:sz w:val="22"/>
          <w:szCs w:val="22"/>
          <w:lang w:val="en-US"/>
        </w:rPr>
        <w:t>ednající</w:t>
      </w:r>
      <w:proofErr w:type="spellEnd"/>
      <w:r w:rsidR="0028781B">
        <w:rPr>
          <w:rStyle w:val="preformatted"/>
          <w:b w:val="0"/>
          <w:caps w:val="0"/>
          <w:sz w:val="22"/>
          <w:szCs w:val="22"/>
          <w:lang w:val="en-US"/>
        </w:rPr>
        <w:t xml:space="preserve">: </w:t>
      </w:r>
      <w:proofErr w:type="spellStart"/>
      <w:r w:rsidR="0028781B">
        <w:rPr>
          <w:rStyle w:val="preformatted"/>
          <w:b w:val="0"/>
          <w:caps w:val="0"/>
          <w:sz w:val="22"/>
          <w:szCs w:val="22"/>
          <w:lang w:val="en-US"/>
        </w:rPr>
        <w:t>Bc</w:t>
      </w:r>
      <w:proofErr w:type="spellEnd"/>
      <w:r w:rsidR="0028781B">
        <w:rPr>
          <w:rStyle w:val="preformatted"/>
          <w:b w:val="0"/>
          <w:caps w:val="0"/>
          <w:sz w:val="22"/>
          <w:szCs w:val="22"/>
          <w:lang w:val="en-US"/>
        </w:rPr>
        <w:t xml:space="preserve">. Radim </w:t>
      </w:r>
      <w:proofErr w:type="spellStart"/>
      <w:r w:rsidR="0028781B">
        <w:rPr>
          <w:rStyle w:val="preformatted"/>
          <w:b w:val="0"/>
          <w:caps w:val="0"/>
          <w:sz w:val="22"/>
          <w:szCs w:val="22"/>
          <w:lang w:val="en-US"/>
        </w:rPr>
        <w:t>Dembiňák</w:t>
      </w:r>
      <w:proofErr w:type="spellEnd"/>
      <w:r w:rsidR="0028781B">
        <w:rPr>
          <w:rStyle w:val="preformatted"/>
          <w:b w:val="0"/>
          <w:caps w:val="0"/>
          <w:sz w:val="22"/>
          <w:szCs w:val="22"/>
          <w:lang w:val="en-US"/>
        </w:rPr>
        <w:t xml:space="preserve">, </w:t>
      </w:r>
      <w:proofErr w:type="spellStart"/>
      <w:r w:rsidR="0028781B">
        <w:rPr>
          <w:rStyle w:val="preformatted"/>
          <w:b w:val="0"/>
          <w:caps w:val="0"/>
          <w:sz w:val="22"/>
          <w:szCs w:val="22"/>
          <w:lang w:val="en-US"/>
        </w:rPr>
        <w:t>jednatel</w:t>
      </w:r>
      <w:proofErr w:type="spellEnd"/>
      <w:r w:rsidR="0028781B">
        <w:rPr>
          <w:rStyle w:val="preformatted"/>
          <w:b w:val="0"/>
          <w:caps w:val="0"/>
          <w:sz w:val="22"/>
          <w:szCs w:val="22"/>
          <w:lang w:val="en-US"/>
        </w:rPr>
        <w:t xml:space="preserve"> </w:t>
      </w:r>
      <w:proofErr w:type="spellStart"/>
      <w:r w:rsidR="0028781B">
        <w:rPr>
          <w:rStyle w:val="preformatted"/>
          <w:b w:val="0"/>
          <w:caps w:val="0"/>
          <w:sz w:val="22"/>
          <w:szCs w:val="22"/>
          <w:lang w:val="en-US"/>
        </w:rPr>
        <w:t>společnosti</w:t>
      </w:r>
      <w:proofErr w:type="spellEnd"/>
    </w:p>
    <w:p w:rsidR="00447481" w:rsidRDefault="0028781B">
      <w:pPr>
        <w:pStyle w:val="Titelvertrag"/>
        <w:spacing w:before="0" w:after="0" w:line="360" w:lineRule="auto"/>
        <w:jc w:val="left"/>
        <w:rPr>
          <w:b w:val="0"/>
          <w:caps w:val="0"/>
          <w:sz w:val="22"/>
          <w:szCs w:val="22"/>
          <w:lang w:val="cs-CZ"/>
        </w:rPr>
      </w:pPr>
      <w:r>
        <w:rPr>
          <w:b w:val="0"/>
          <w:caps w:val="0"/>
          <w:sz w:val="22"/>
          <w:szCs w:val="22"/>
          <w:lang w:val="cs-CZ"/>
        </w:rPr>
        <w:t>dále jen „Partner“</w:t>
      </w:r>
    </w:p>
    <w:p w:rsidR="00447481" w:rsidRDefault="0028781B">
      <w:pPr>
        <w:pStyle w:val="Titelvertrag"/>
        <w:spacing w:before="0" w:after="120"/>
        <w:jc w:val="left"/>
        <w:rPr>
          <w:b w:val="0"/>
          <w:caps w:val="0"/>
          <w:sz w:val="22"/>
          <w:szCs w:val="22"/>
          <w:lang w:val="cs-CZ"/>
        </w:rPr>
      </w:pPr>
      <w:r>
        <w:rPr>
          <w:caps w:val="0"/>
          <w:lang w:val="cs-CZ"/>
        </w:rPr>
        <w:tab/>
        <w:t xml:space="preserve"> </w:t>
      </w:r>
      <w:r>
        <w:rPr>
          <w:caps w:val="0"/>
          <w:lang w:val="cs-CZ"/>
        </w:rPr>
        <w:tab/>
      </w:r>
      <w:r>
        <w:rPr>
          <w:caps w:val="0"/>
          <w:lang w:val="cs-CZ"/>
        </w:rPr>
        <w:tab/>
      </w:r>
      <w:r>
        <w:rPr>
          <w:caps w:val="0"/>
          <w:lang w:val="cs-CZ"/>
        </w:rPr>
        <w:tab/>
      </w:r>
      <w:r>
        <w:rPr>
          <w:caps w:val="0"/>
          <w:lang w:val="cs-CZ"/>
        </w:rPr>
        <w:tab/>
      </w:r>
      <w:r>
        <w:rPr>
          <w:caps w:val="0"/>
          <w:lang w:val="cs-CZ"/>
        </w:rPr>
        <w:tab/>
      </w:r>
      <w:r>
        <w:rPr>
          <w:b w:val="0"/>
          <w:caps w:val="0"/>
          <w:sz w:val="22"/>
          <w:szCs w:val="22"/>
          <w:lang w:val="cs-CZ"/>
        </w:rPr>
        <w:t>a</w:t>
      </w:r>
    </w:p>
    <w:p w:rsidR="00447481" w:rsidRDefault="0028781B">
      <w:pPr>
        <w:pStyle w:val="Titelvertrag3"/>
        <w:spacing w:before="0" w:after="0" w:line="360" w:lineRule="auto"/>
        <w:jc w:val="left"/>
        <w:rPr>
          <w:b w:val="0"/>
          <w:sz w:val="22"/>
          <w:szCs w:val="22"/>
          <w:lang w:val="cs-CZ"/>
        </w:rPr>
      </w:pPr>
      <w:proofErr w:type="spellStart"/>
      <w:r>
        <w:rPr>
          <w:rStyle w:val="preformatted"/>
          <w:sz w:val="22"/>
          <w:szCs w:val="22"/>
          <w:lang w:val="cs-CZ"/>
        </w:rPr>
        <w:t>Takeda</w:t>
      </w:r>
      <w:proofErr w:type="spellEnd"/>
      <w:r>
        <w:rPr>
          <w:rStyle w:val="preformatted"/>
          <w:sz w:val="22"/>
          <w:szCs w:val="22"/>
          <w:lang w:val="cs-CZ"/>
        </w:rPr>
        <w:t xml:space="preserve"> </w:t>
      </w:r>
      <w:proofErr w:type="spellStart"/>
      <w:r>
        <w:rPr>
          <w:rStyle w:val="preformatted"/>
          <w:sz w:val="22"/>
          <w:szCs w:val="22"/>
          <w:lang w:val="cs-CZ"/>
        </w:rPr>
        <w:t>Pharmaceuticals</w:t>
      </w:r>
      <w:proofErr w:type="spellEnd"/>
      <w:r>
        <w:rPr>
          <w:rStyle w:val="preformatted"/>
          <w:sz w:val="22"/>
          <w:szCs w:val="22"/>
          <w:lang w:val="cs-CZ"/>
        </w:rPr>
        <w:t xml:space="preserve"> Czech Republic s.r.o.</w:t>
      </w:r>
      <w:r>
        <w:rPr>
          <w:b w:val="0"/>
          <w:sz w:val="22"/>
          <w:szCs w:val="22"/>
          <w:lang w:val="cs-CZ"/>
        </w:rPr>
        <w:br/>
        <w:t xml:space="preserve">Škrétova 490/12, </w:t>
      </w:r>
    </w:p>
    <w:p w:rsidR="00447481" w:rsidRDefault="0028781B">
      <w:pPr>
        <w:pStyle w:val="Titelvertrag3"/>
        <w:spacing w:before="0" w:after="0" w:line="360" w:lineRule="auto"/>
        <w:jc w:val="left"/>
        <w:rPr>
          <w:b w:val="0"/>
          <w:sz w:val="22"/>
          <w:szCs w:val="22"/>
          <w:lang w:val="cs-CZ"/>
        </w:rPr>
      </w:pPr>
      <w:r>
        <w:rPr>
          <w:b w:val="0"/>
          <w:sz w:val="22"/>
          <w:szCs w:val="22"/>
          <w:lang w:val="cs-CZ"/>
        </w:rPr>
        <w:t>Vinohrady, 120 00 Praha 2, Česká republika</w:t>
      </w:r>
      <w:r>
        <w:rPr>
          <w:b w:val="0"/>
          <w:sz w:val="22"/>
          <w:szCs w:val="22"/>
          <w:lang w:val="cs-CZ"/>
        </w:rPr>
        <w:br/>
        <w:t>IČO: 60469803, DIČ: CZ60469803</w:t>
      </w:r>
    </w:p>
    <w:p w:rsidR="00447481" w:rsidRDefault="0028781B">
      <w:pPr>
        <w:pStyle w:val="Titelvertrag3"/>
        <w:spacing w:before="0" w:after="0" w:line="360" w:lineRule="auto"/>
        <w:jc w:val="both"/>
        <w:rPr>
          <w:b w:val="0"/>
          <w:sz w:val="22"/>
          <w:szCs w:val="22"/>
          <w:lang w:val="cs-CZ"/>
        </w:rPr>
      </w:pPr>
      <w:r>
        <w:rPr>
          <w:b w:val="0"/>
          <w:sz w:val="22"/>
          <w:szCs w:val="22"/>
          <w:lang w:val="cs-CZ"/>
        </w:rPr>
        <w:t>zapsaná v obchodním rejstříku vedeném Městským soudem v Praze, oddíl C, vložka 25754</w:t>
      </w:r>
    </w:p>
    <w:p w:rsidR="00447481" w:rsidRDefault="0028781B">
      <w:pPr>
        <w:pStyle w:val="Titelvertrag"/>
        <w:spacing w:before="0" w:after="120"/>
        <w:jc w:val="left"/>
        <w:rPr>
          <w:b w:val="0"/>
          <w:caps w:val="0"/>
          <w:sz w:val="22"/>
          <w:szCs w:val="22"/>
          <w:lang w:val="cs-CZ"/>
        </w:rPr>
      </w:pPr>
      <w:r>
        <w:rPr>
          <w:b w:val="0"/>
          <w:caps w:val="0"/>
          <w:sz w:val="22"/>
          <w:szCs w:val="22"/>
          <w:lang w:val="cs-CZ"/>
        </w:rPr>
        <w:t xml:space="preserve">jednající: Georgios </w:t>
      </w:r>
      <w:proofErr w:type="spellStart"/>
      <w:r>
        <w:rPr>
          <w:b w:val="0"/>
          <w:caps w:val="0"/>
          <w:sz w:val="22"/>
          <w:szCs w:val="22"/>
          <w:lang w:val="cs-CZ"/>
        </w:rPr>
        <w:t>Faidon</w:t>
      </w:r>
      <w:proofErr w:type="spellEnd"/>
      <w:r>
        <w:rPr>
          <w:b w:val="0"/>
          <w:caps w:val="0"/>
          <w:sz w:val="22"/>
          <w:szCs w:val="22"/>
          <w:lang w:val="cs-CZ"/>
        </w:rPr>
        <w:t xml:space="preserve"> </w:t>
      </w:r>
      <w:proofErr w:type="spellStart"/>
      <w:r>
        <w:rPr>
          <w:b w:val="0"/>
          <w:caps w:val="0"/>
          <w:sz w:val="22"/>
          <w:szCs w:val="22"/>
          <w:lang w:val="cs-CZ"/>
        </w:rPr>
        <w:t>Kalomoiris</w:t>
      </w:r>
      <w:proofErr w:type="spellEnd"/>
      <w:r>
        <w:rPr>
          <w:b w:val="0"/>
          <w:caps w:val="0"/>
          <w:sz w:val="22"/>
          <w:szCs w:val="22"/>
          <w:lang w:val="cs-CZ"/>
        </w:rPr>
        <w:t>, jednatel společnosti</w:t>
      </w:r>
    </w:p>
    <w:p w:rsidR="00447481" w:rsidRDefault="0028781B">
      <w:pPr>
        <w:pStyle w:val="Titelvertrag"/>
        <w:spacing w:before="0" w:after="120"/>
        <w:jc w:val="left"/>
        <w:rPr>
          <w:b w:val="0"/>
          <w:caps w:val="0"/>
          <w:sz w:val="22"/>
          <w:szCs w:val="22"/>
          <w:lang w:val="cs-CZ"/>
        </w:rPr>
      </w:pPr>
      <w:r>
        <w:rPr>
          <w:b w:val="0"/>
          <w:caps w:val="0"/>
          <w:sz w:val="22"/>
          <w:szCs w:val="22"/>
          <w:lang w:val="cs-CZ"/>
        </w:rPr>
        <w:t>dále jen „</w:t>
      </w:r>
      <w:proofErr w:type="spellStart"/>
      <w:r>
        <w:rPr>
          <w:b w:val="0"/>
          <w:caps w:val="0"/>
          <w:sz w:val="22"/>
          <w:szCs w:val="22"/>
          <w:lang w:val="cs-CZ"/>
        </w:rPr>
        <w:t>Takeda</w:t>
      </w:r>
      <w:proofErr w:type="spellEnd"/>
      <w:r>
        <w:rPr>
          <w:b w:val="0"/>
          <w:caps w:val="0"/>
          <w:sz w:val="22"/>
          <w:szCs w:val="22"/>
          <w:lang w:val="cs-CZ"/>
        </w:rPr>
        <w:t>“.</w:t>
      </w:r>
    </w:p>
    <w:p w:rsidR="00447481" w:rsidRDefault="00447481">
      <w:pPr>
        <w:pStyle w:val="Titelvertrag"/>
        <w:spacing w:before="0" w:after="120"/>
        <w:jc w:val="left"/>
        <w:rPr>
          <w:b w:val="0"/>
          <w:caps w:val="0"/>
          <w:sz w:val="22"/>
          <w:szCs w:val="22"/>
          <w:lang w:val="cs-CZ"/>
        </w:rPr>
      </w:pPr>
    </w:p>
    <w:p w:rsidR="00447481" w:rsidRDefault="0028781B">
      <w:pPr>
        <w:pStyle w:val="Titelvertrag"/>
        <w:spacing w:before="0" w:after="120"/>
        <w:jc w:val="left"/>
        <w:rPr>
          <w:b w:val="0"/>
          <w:caps w:val="0"/>
          <w:sz w:val="22"/>
          <w:szCs w:val="22"/>
          <w:lang w:val="cs-CZ"/>
        </w:rPr>
      </w:pPr>
      <w:r>
        <w:rPr>
          <w:b w:val="0"/>
          <w:caps w:val="0"/>
          <w:sz w:val="22"/>
          <w:szCs w:val="22"/>
          <w:lang w:val="cs-CZ"/>
        </w:rPr>
        <w:t xml:space="preserve">Partner a </w:t>
      </w:r>
      <w:proofErr w:type="spellStart"/>
      <w:r>
        <w:rPr>
          <w:b w:val="0"/>
          <w:caps w:val="0"/>
          <w:sz w:val="22"/>
          <w:szCs w:val="22"/>
          <w:lang w:val="cs-CZ"/>
        </w:rPr>
        <w:t>Takeda</w:t>
      </w:r>
      <w:proofErr w:type="spellEnd"/>
      <w:r>
        <w:rPr>
          <w:b w:val="0"/>
          <w:caps w:val="0"/>
          <w:sz w:val="22"/>
          <w:szCs w:val="22"/>
          <w:lang w:val="cs-CZ"/>
        </w:rPr>
        <w:t xml:space="preserve"> budou dále společně označováni jako “Smluvní strany”.</w:t>
      </w:r>
    </w:p>
    <w:p w:rsidR="00EF34AB" w:rsidRDefault="00EF34AB">
      <w:pPr>
        <w:pStyle w:val="Titelvertrag"/>
        <w:spacing w:before="0" w:after="120"/>
        <w:jc w:val="left"/>
        <w:rPr>
          <w:b w:val="0"/>
          <w:caps w:val="0"/>
          <w:sz w:val="22"/>
          <w:szCs w:val="22"/>
          <w:lang w:val="cs-CZ"/>
        </w:rPr>
      </w:pPr>
    </w:p>
    <w:p w:rsidR="00EF34AB" w:rsidRPr="00EF34AB" w:rsidRDefault="00EF34AB" w:rsidP="00EF34AB">
      <w:pPr>
        <w:pStyle w:val="Titelvertrag"/>
        <w:numPr>
          <w:ilvl w:val="0"/>
          <w:numId w:val="13"/>
        </w:numPr>
        <w:spacing w:before="0" w:after="120"/>
        <w:rPr>
          <w:caps w:val="0"/>
          <w:sz w:val="22"/>
          <w:szCs w:val="22"/>
          <w:lang w:val="cs-CZ"/>
        </w:rPr>
      </w:pPr>
      <w:r w:rsidRPr="00EF34AB">
        <w:rPr>
          <w:caps w:val="0"/>
          <w:sz w:val="22"/>
          <w:szCs w:val="22"/>
          <w:lang w:val="cs-CZ"/>
        </w:rPr>
        <w:t>Předmět dodatku</w:t>
      </w:r>
    </w:p>
    <w:p w:rsidR="00EF34AB" w:rsidRDefault="0028781B" w:rsidP="00974664">
      <w:pPr>
        <w:pStyle w:val="Titelvertrag"/>
        <w:numPr>
          <w:ilvl w:val="0"/>
          <w:numId w:val="2"/>
        </w:numPr>
        <w:spacing w:before="0" w:after="120"/>
        <w:ind w:left="567" w:hanging="283"/>
        <w:jc w:val="both"/>
        <w:rPr>
          <w:b w:val="0"/>
          <w:caps w:val="0"/>
          <w:sz w:val="22"/>
          <w:szCs w:val="22"/>
          <w:lang w:val="cs-CZ"/>
        </w:rPr>
      </w:pPr>
      <w:r>
        <w:rPr>
          <w:b w:val="0"/>
          <w:caps w:val="0"/>
          <w:sz w:val="22"/>
          <w:szCs w:val="22"/>
          <w:lang w:val="cs-CZ"/>
        </w:rPr>
        <w:t xml:space="preserve">Smluvní strany </w:t>
      </w:r>
      <w:r w:rsidR="00EF34AB">
        <w:rPr>
          <w:b w:val="0"/>
          <w:caps w:val="0"/>
          <w:sz w:val="22"/>
          <w:szCs w:val="22"/>
          <w:lang w:val="cs-CZ"/>
        </w:rPr>
        <w:t>uzavřely dne 24.11.20217 Smlouvu o dodávkách lidské plazmy k frakcionaci (dále jen „Smlouva“).</w:t>
      </w:r>
    </w:p>
    <w:p w:rsidR="00EF34AB" w:rsidRDefault="00EF34AB" w:rsidP="00974664">
      <w:pPr>
        <w:pStyle w:val="Titelvertrag"/>
        <w:numPr>
          <w:ilvl w:val="0"/>
          <w:numId w:val="2"/>
        </w:numPr>
        <w:spacing w:before="0" w:after="120"/>
        <w:ind w:left="567" w:hanging="283"/>
        <w:jc w:val="both"/>
        <w:rPr>
          <w:b w:val="0"/>
          <w:caps w:val="0"/>
          <w:sz w:val="22"/>
          <w:szCs w:val="22"/>
          <w:lang w:val="cs-CZ"/>
        </w:rPr>
      </w:pPr>
      <w:r>
        <w:rPr>
          <w:b w:val="0"/>
          <w:caps w:val="0"/>
          <w:sz w:val="22"/>
          <w:szCs w:val="22"/>
          <w:lang w:val="cs-CZ"/>
        </w:rPr>
        <w:t>Smluvní strany se dohodly na následujících změnách Smlouvy.</w:t>
      </w:r>
    </w:p>
    <w:p w:rsidR="00EF34AB" w:rsidRDefault="00EF34AB" w:rsidP="00974664">
      <w:pPr>
        <w:pStyle w:val="Titelvertrag"/>
        <w:numPr>
          <w:ilvl w:val="0"/>
          <w:numId w:val="2"/>
        </w:numPr>
        <w:spacing w:before="0" w:after="120"/>
        <w:ind w:left="567" w:hanging="283"/>
        <w:jc w:val="both"/>
        <w:rPr>
          <w:b w:val="0"/>
          <w:caps w:val="0"/>
          <w:sz w:val="22"/>
          <w:szCs w:val="22"/>
          <w:lang w:val="cs-CZ"/>
        </w:rPr>
      </w:pPr>
      <w:r>
        <w:rPr>
          <w:b w:val="0"/>
          <w:caps w:val="0"/>
          <w:sz w:val="22"/>
          <w:szCs w:val="22"/>
          <w:lang w:val="cs-CZ"/>
        </w:rPr>
        <w:t>Dosavadní příloha č. 3 Smlouvy se nahrazuje novým znění, které tvoří přílohu tohoto dodatku.</w:t>
      </w:r>
    </w:p>
    <w:p w:rsidR="00EF34AB" w:rsidRDefault="00EF34AB" w:rsidP="00974664">
      <w:pPr>
        <w:pStyle w:val="Titelvertrag"/>
        <w:numPr>
          <w:ilvl w:val="0"/>
          <w:numId w:val="2"/>
        </w:numPr>
        <w:spacing w:before="0" w:after="120"/>
        <w:ind w:left="567" w:hanging="283"/>
        <w:jc w:val="both"/>
        <w:rPr>
          <w:b w:val="0"/>
          <w:caps w:val="0"/>
          <w:sz w:val="22"/>
          <w:szCs w:val="22"/>
          <w:lang w:val="cs-CZ"/>
        </w:rPr>
      </w:pPr>
      <w:r>
        <w:rPr>
          <w:b w:val="0"/>
          <w:caps w:val="0"/>
          <w:sz w:val="22"/>
          <w:szCs w:val="22"/>
          <w:lang w:val="cs-CZ"/>
        </w:rPr>
        <w:t>V příloze č. 4 Smlouvy se doplňuje nový údaj o Kontrolní laboratoři pro NAT testování:</w:t>
      </w:r>
    </w:p>
    <w:p w:rsidR="00EF34AB" w:rsidRDefault="00EF34AB" w:rsidP="008011A9">
      <w:pPr>
        <w:pStyle w:val="Titelvertrag"/>
        <w:spacing w:before="0" w:after="0"/>
        <w:ind w:left="567"/>
        <w:jc w:val="both"/>
        <w:rPr>
          <w:b w:val="0"/>
          <w:caps w:val="0"/>
          <w:sz w:val="22"/>
          <w:szCs w:val="22"/>
          <w:lang w:val="cs-CZ"/>
        </w:rPr>
      </w:pPr>
      <w:r>
        <w:rPr>
          <w:b w:val="0"/>
          <w:caps w:val="0"/>
          <w:sz w:val="22"/>
          <w:szCs w:val="22"/>
          <w:lang w:val="cs-CZ"/>
        </w:rPr>
        <w:t>HELLO LAB s.r.o.</w:t>
      </w:r>
    </w:p>
    <w:p w:rsidR="00EF34AB" w:rsidRDefault="00EF34AB" w:rsidP="008011A9">
      <w:pPr>
        <w:pStyle w:val="Titelvertrag"/>
        <w:spacing w:before="0" w:after="0"/>
        <w:ind w:left="567"/>
        <w:jc w:val="both"/>
        <w:rPr>
          <w:b w:val="0"/>
          <w:caps w:val="0"/>
          <w:sz w:val="22"/>
          <w:szCs w:val="22"/>
          <w:lang w:val="en-US"/>
        </w:rPr>
      </w:pPr>
      <w:r>
        <w:rPr>
          <w:b w:val="0"/>
          <w:caps w:val="0"/>
          <w:sz w:val="22"/>
          <w:szCs w:val="22"/>
          <w:lang w:val="cs-CZ"/>
        </w:rPr>
        <w:t>Bozděchova 344</w:t>
      </w:r>
      <w:r>
        <w:rPr>
          <w:b w:val="0"/>
          <w:caps w:val="0"/>
          <w:sz w:val="22"/>
          <w:szCs w:val="22"/>
          <w:lang w:val="en-US"/>
        </w:rPr>
        <w:t xml:space="preserve">/2, 150 00 Praha 5, </w:t>
      </w:r>
      <w:proofErr w:type="spellStart"/>
      <w:r>
        <w:rPr>
          <w:b w:val="0"/>
          <w:caps w:val="0"/>
          <w:sz w:val="22"/>
          <w:szCs w:val="22"/>
          <w:lang w:val="en-US"/>
        </w:rPr>
        <w:t>Česká</w:t>
      </w:r>
      <w:proofErr w:type="spellEnd"/>
      <w:r>
        <w:rPr>
          <w:b w:val="0"/>
          <w:caps w:val="0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b w:val="0"/>
          <w:caps w:val="0"/>
          <w:sz w:val="22"/>
          <w:szCs w:val="22"/>
          <w:lang w:val="en-US"/>
        </w:rPr>
        <w:t>Republika</w:t>
      </w:r>
      <w:proofErr w:type="spellEnd"/>
      <w:proofErr w:type="gramEnd"/>
    </w:p>
    <w:p w:rsidR="00EF34AB" w:rsidRDefault="00EF34AB" w:rsidP="008011A9">
      <w:pPr>
        <w:pStyle w:val="Titelvertrag"/>
        <w:spacing w:before="0" w:after="120"/>
        <w:ind w:left="567"/>
        <w:jc w:val="both"/>
        <w:rPr>
          <w:b w:val="0"/>
          <w:caps w:val="0"/>
          <w:sz w:val="22"/>
          <w:szCs w:val="22"/>
          <w:lang w:val="cs-CZ"/>
        </w:rPr>
      </w:pPr>
      <w:r>
        <w:rPr>
          <w:b w:val="0"/>
          <w:caps w:val="0"/>
          <w:sz w:val="22"/>
          <w:szCs w:val="22"/>
          <w:lang w:val="en-US"/>
        </w:rPr>
        <w:t>I</w:t>
      </w:r>
      <w:r>
        <w:rPr>
          <w:b w:val="0"/>
          <w:caps w:val="0"/>
          <w:sz w:val="22"/>
          <w:szCs w:val="22"/>
          <w:lang w:val="cs-CZ"/>
        </w:rPr>
        <w:t>Č 10667113</w:t>
      </w:r>
    </w:p>
    <w:p w:rsidR="00447481" w:rsidRPr="008011A9" w:rsidRDefault="00EF34AB" w:rsidP="00974664">
      <w:pPr>
        <w:pStyle w:val="Titelvertrag"/>
        <w:numPr>
          <w:ilvl w:val="0"/>
          <w:numId w:val="2"/>
        </w:numPr>
        <w:spacing w:before="0" w:after="120"/>
        <w:ind w:left="567" w:hanging="283"/>
        <w:jc w:val="both"/>
        <w:rPr>
          <w:b w:val="0"/>
          <w:caps w:val="0"/>
          <w:sz w:val="22"/>
          <w:szCs w:val="22"/>
          <w:lang w:val="en-US"/>
        </w:rPr>
      </w:pPr>
      <w:r w:rsidRPr="008011A9">
        <w:rPr>
          <w:b w:val="0"/>
          <w:caps w:val="0"/>
          <w:sz w:val="22"/>
          <w:szCs w:val="22"/>
          <w:lang w:val="cs-CZ"/>
        </w:rPr>
        <w:t>Účinnost S</w:t>
      </w:r>
      <w:r w:rsidR="0028781B" w:rsidRPr="008011A9">
        <w:rPr>
          <w:b w:val="0"/>
          <w:caps w:val="0"/>
          <w:sz w:val="22"/>
          <w:szCs w:val="22"/>
          <w:lang w:val="cs-CZ"/>
        </w:rPr>
        <w:t>mlouvy, uvedená v</w:t>
      </w:r>
      <w:r w:rsidR="008011A9" w:rsidRPr="008011A9">
        <w:rPr>
          <w:b w:val="0"/>
          <w:caps w:val="0"/>
          <w:sz w:val="22"/>
          <w:szCs w:val="22"/>
          <w:lang w:val="cs-CZ"/>
        </w:rPr>
        <w:t xml:space="preserve"> ustanovení § </w:t>
      </w:r>
      <w:r w:rsidR="0028781B" w:rsidRPr="008011A9">
        <w:rPr>
          <w:b w:val="0"/>
          <w:caps w:val="0"/>
          <w:sz w:val="22"/>
          <w:szCs w:val="22"/>
          <w:lang w:val="cs-CZ"/>
        </w:rPr>
        <w:t>11.1.</w:t>
      </w:r>
      <w:r w:rsidRPr="008011A9">
        <w:rPr>
          <w:b w:val="0"/>
          <w:caps w:val="0"/>
          <w:sz w:val="22"/>
          <w:szCs w:val="22"/>
          <w:lang w:val="cs-CZ"/>
        </w:rPr>
        <w:t xml:space="preserve"> Smlouvy</w:t>
      </w:r>
      <w:r w:rsidR="0028781B" w:rsidRPr="008011A9">
        <w:rPr>
          <w:b w:val="0"/>
          <w:caps w:val="0"/>
          <w:sz w:val="22"/>
          <w:szCs w:val="22"/>
          <w:lang w:val="cs-CZ"/>
        </w:rPr>
        <w:t xml:space="preserve">, se prodlužuje </w:t>
      </w:r>
      <w:r w:rsidR="008011A9" w:rsidRPr="008011A9">
        <w:rPr>
          <w:b w:val="0"/>
          <w:caps w:val="0"/>
          <w:sz w:val="22"/>
          <w:szCs w:val="22"/>
          <w:lang w:val="cs-CZ"/>
        </w:rPr>
        <w:br/>
      </w:r>
      <w:r w:rsidR="0028781B" w:rsidRPr="008011A9">
        <w:rPr>
          <w:b w:val="0"/>
          <w:caps w:val="0"/>
          <w:sz w:val="22"/>
          <w:szCs w:val="22"/>
          <w:lang w:val="cs-CZ"/>
        </w:rPr>
        <w:t>do 31.12.2025.</w:t>
      </w:r>
    </w:p>
    <w:p w:rsidR="00447481" w:rsidRPr="00EF34AB" w:rsidRDefault="0028781B" w:rsidP="00974664">
      <w:pPr>
        <w:pStyle w:val="Titelvertrag"/>
        <w:numPr>
          <w:ilvl w:val="0"/>
          <w:numId w:val="2"/>
        </w:numPr>
        <w:spacing w:before="0" w:after="120"/>
        <w:ind w:left="567" w:hanging="283"/>
        <w:jc w:val="both"/>
        <w:rPr>
          <w:b w:val="0"/>
          <w:sz w:val="22"/>
          <w:szCs w:val="22"/>
          <w:lang w:val="cs-CZ"/>
        </w:rPr>
      </w:pPr>
      <w:r>
        <w:rPr>
          <w:b w:val="0"/>
          <w:caps w:val="0"/>
          <w:sz w:val="22"/>
          <w:szCs w:val="22"/>
          <w:lang w:val="cs-CZ"/>
        </w:rPr>
        <w:t xml:space="preserve">Ostatní ustanovení </w:t>
      </w:r>
      <w:r w:rsidR="00EF34AB">
        <w:rPr>
          <w:b w:val="0"/>
          <w:caps w:val="0"/>
          <w:sz w:val="22"/>
          <w:szCs w:val="22"/>
          <w:lang w:val="cs-CZ"/>
        </w:rPr>
        <w:t>S</w:t>
      </w:r>
      <w:r>
        <w:rPr>
          <w:b w:val="0"/>
          <w:caps w:val="0"/>
          <w:sz w:val="22"/>
          <w:szCs w:val="22"/>
          <w:lang w:val="cs-CZ"/>
        </w:rPr>
        <w:t>mlouvy zůstávají nezměněna.</w:t>
      </w:r>
      <w:r w:rsidR="00EF34AB">
        <w:rPr>
          <w:b w:val="0"/>
          <w:caps w:val="0"/>
          <w:sz w:val="22"/>
          <w:szCs w:val="22"/>
          <w:lang w:val="cs-CZ"/>
        </w:rPr>
        <w:t xml:space="preserve"> </w:t>
      </w:r>
    </w:p>
    <w:p w:rsidR="00EF34AB" w:rsidRPr="00EF34AB" w:rsidRDefault="00EF34AB" w:rsidP="00974664">
      <w:pPr>
        <w:pStyle w:val="Titelvertrag"/>
        <w:spacing w:before="0" w:after="120"/>
        <w:ind w:left="567" w:hanging="283"/>
        <w:jc w:val="both"/>
        <w:rPr>
          <w:b w:val="0"/>
          <w:sz w:val="22"/>
          <w:szCs w:val="22"/>
          <w:lang w:val="cs-CZ"/>
        </w:rPr>
      </w:pPr>
    </w:p>
    <w:p w:rsidR="00EF34AB" w:rsidRPr="00EF34AB" w:rsidRDefault="00EF34AB" w:rsidP="008011A9">
      <w:pPr>
        <w:pStyle w:val="Titelvertrag"/>
        <w:numPr>
          <w:ilvl w:val="0"/>
          <w:numId w:val="13"/>
        </w:numPr>
        <w:spacing w:before="120" w:after="120"/>
        <w:rPr>
          <w:sz w:val="22"/>
          <w:szCs w:val="22"/>
          <w:lang w:val="cs-CZ"/>
        </w:rPr>
      </w:pPr>
      <w:r w:rsidRPr="00EF34AB">
        <w:rPr>
          <w:caps w:val="0"/>
          <w:sz w:val="22"/>
          <w:szCs w:val="22"/>
          <w:lang w:val="cs-CZ"/>
        </w:rPr>
        <w:lastRenderedPageBreak/>
        <w:t>Závěrečná ustanovení</w:t>
      </w:r>
    </w:p>
    <w:p w:rsidR="00EF34AB" w:rsidRPr="00974664" w:rsidRDefault="0028781B" w:rsidP="008011A9">
      <w:pPr>
        <w:pStyle w:val="Odstavecseseznamem"/>
        <w:numPr>
          <w:ilvl w:val="0"/>
          <w:numId w:val="14"/>
        </w:numPr>
        <w:spacing w:before="120" w:after="120"/>
        <w:ind w:left="567" w:hanging="283"/>
        <w:rPr>
          <w:szCs w:val="22"/>
          <w:lang w:val="cs-CZ"/>
        </w:rPr>
      </w:pPr>
      <w:r w:rsidRPr="00974664">
        <w:rPr>
          <w:szCs w:val="22"/>
          <w:lang w:val="cs-CZ"/>
        </w:rPr>
        <w:t xml:space="preserve">Tento dodatek </w:t>
      </w:r>
      <w:r w:rsidR="00EF34AB" w:rsidRPr="00974664">
        <w:rPr>
          <w:szCs w:val="22"/>
          <w:lang w:val="cs-CZ"/>
        </w:rPr>
        <w:t>S</w:t>
      </w:r>
      <w:r w:rsidRPr="00974664">
        <w:rPr>
          <w:szCs w:val="22"/>
          <w:lang w:val="cs-CZ"/>
        </w:rPr>
        <w:t xml:space="preserve">mlouvy nabývá platnosti dnem jeho podpisu druhou ze smluvních stran a účinnosti dne </w:t>
      </w:r>
      <w:r w:rsidR="00EF34AB" w:rsidRPr="00974664">
        <w:rPr>
          <w:szCs w:val="22"/>
          <w:lang w:val="cs-CZ"/>
        </w:rPr>
        <w:t>0</w:t>
      </w:r>
      <w:r w:rsidRPr="00974664">
        <w:rPr>
          <w:szCs w:val="22"/>
          <w:lang w:val="cs-CZ"/>
        </w:rPr>
        <w:t>1.</w:t>
      </w:r>
      <w:r w:rsidR="00EF34AB" w:rsidRPr="00974664">
        <w:rPr>
          <w:szCs w:val="22"/>
          <w:lang w:val="cs-CZ"/>
        </w:rPr>
        <w:t>0</w:t>
      </w:r>
      <w:r w:rsidRPr="00974664">
        <w:rPr>
          <w:szCs w:val="22"/>
          <w:lang w:val="cs-CZ"/>
        </w:rPr>
        <w:t>7.2024 nebo dnem uveřejnění v Registru smluv</w:t>
      </w:r>
      <w:r w:rsidR="00EF34AB" w:rsidRPr="00974664">
        <w:rPr>
          <w:szCs w:val="22"/>
          <w:lang w:val="cs-CZ"/>
        </w:rPr>
        <w:t>,</w:t>
      </w:r>
      <w:r w:rsidRPr="00974664">
        <w:rPr>
          <w:szCs w:val="22"/>
          <w:lang w:val="cs-CZ"/>
        </w:rPr>
        <w:t xml:space="preserve"> podle toho, který okamžik nastane později. </w:t>
      </w:r>
    </w:p>
    <w:p w:rsidR="00447481" w:rsidRDefault="0028781B" w:rsidP="008011A9">
      <w:pPr>
        <w:pStyle w:val="Odstavecseseznamem"/>
        <w:numPr>
          <w:ilvl w:val="0"/>
          <w:numId w:val="14"/>
        </w:numPr>
        <w:spacing w:before="120" w:after="120"/>
        <w:ind w:left="567" w:hanging="283"/>
        <w:rPr>
          <w:szCs w:val="22"/>
          <w:lang w:val="cs-CZ"/>
        </w:rPr>
      </w:pPr>
      <w:r w:rsidRPr="00974664">
        <w:rPr>
          <w:szCs w:val="22"/>
          <w:lang w:val="cs-CZ"/>
        </w:rPr>
        <w:t xml:space="preserve">Smluvní strany se dohodly, že Partner bezodkladně po jeho uzavření odešle dodatek </w:t>
      </w:r>
      <w:r w:rsidR="00F238C8">
        <w:rPr>
          <w:szCs w:val="22"/>
          <w:lang w:val="cs-CZ"/>
        </w:rPr>
        <w:br/>
      </w:r>
      <w:r w:rsidRPr="00974664">
        <w:rPr>
          <w:szCs w:val="22"/>
          <w:lang w:val="cs-CZ"/>
        </w:rPr>
        <w:t>k řádnému zveřejnění v Registru smluv</w:t>
      </w:r>
      <w:r w:rsidR="00EF34AB" w:rsidRPr="00974664">
        <w:rPr>
          <w:szCs w:val="22"/>
          <w:lang w:val="cs-CZ"/>
        </w:rPr>
        <w:t xml:space="preserve"> v souladu se zákonem v souladu se zákonem č. 340/2015 Sb., v platném znění, a to </w:t>
      </w:r>
      <w:r w:rsidRPr="00974664">
        <w:rPr>
          <w:szCs w:val="22"/>
          <w:lang w:val="cs-CZ"/>
        </w:rPr>
        <w:t>s výjimkou části označené jako OBCHODNÍ TAJEMSTVÍ.</w:t>
      </w:r>
    </w:p>
    <w:p w:rsidR="00974664" w:rsidRPr="00974664" w:rsidRDefault="00974664" w:rsidP="008011A9">
      <w:pPr>
        <w:pStyle w:val="Odstavecseseznamem"/>
        <w:numPr>
          <w:ilvl w:val="0"/>
          <w:numId w:val="14"/>
        </w:numPr>
        <w:spacing w:before="120" w:after="120"/>
        <w:ind w:left="567" w:hanging="283"/>
        <w:rPr>
          <w:szCs w:val="22"/>
          <w:lang w:val="cs-CZ"/>
        </w:rPr>
      </w:pPr>
      <w:r>
        <w:rPr>
          <w:szCs w:val="22"/>
          <w:lang w:val="cs-CZ"/>
        </w:rPr>
        <w:t>Nedílnou součástí tohoto dodatku je příloha, označená jako příloha č. 3 Smlouvy.</w:t>
      </w:r>
    </w:p>
    <w:p w:rsidR="00447481" w:rsidRDefault="0028781B" w:rsidP="008011A9">
      <w:pPr>
        <w:pStyle w:val="Titelvertrag"/>
        <w:numPr>
          <w:ilvl w:val="0"/>
          <w:numId w:val="14"/>
        </w:numPr>
        <w:spacing w:before="120" w:after="120"/>
        <w:ind w:left="567" w:hanging="283"/>
        <w:jc w:val="left"/>
        <w:rPr>
          <w:b w:val="0"/>
          <w:sz w:val="22"/>
          <w:szCs w:val="22"/>
          <w:lang w:val="cs-CZ"/>
        </w:rPr>
      </w:pPr>
      <w:r>
        <w:rPr>
          <w:b w:val="0"/>
          <w:caps w:val="0"/>
          <w:sz w:val="22"/>
          <w:szCs w:val="22"/>
          <w:lang w:val="cs-CZ"/>
        </w:rPr>
        <w:t>Tento dodatek je sepsán ve dvou vyhotoveních</w:t>
      </w:r>
      <w:r w:rsidR="00EF34AB">
        <w:rPr>
          <w:b w:val="0"/>
          <w:caps w:val="0"/>
          <w:sz w:val="22"/>
          <w:szCs w:val="22"/>
          <w:lang w:val="cs-CZ"/>
        </w:rPr>
        <w:t xml:space="preserve"> stejné právní závaznosti, z nichž</w:t>
      </w:r>
      <w:r>
        <w:rPr>
          <w:b w:val="0"/>
          <w:caps w:val="0"/>
          <w:sz w:val="22"/>
          <w:szCs w:val="22"/>
          <w:lang w:val="cs-CZ"/>
        </w:rPr>
        <w:t xml:space="preserve"> každá strana obdrží jedno</w:t>
      </w:r>
      <w:r w:rsidR="00EF34AB">
        <w:rPr>
          <w:b w:val="0"/>
          <w:caps w:val="0"/>
          <w:sz w:val="22"/>
          <w:szCs w:val="22"/>
          <w:lang w:val="cs-CZ"/>
        </w:rPr>
        <w:t xml:space="preserve"> vyhotovení</w:t>
      </w:r>
      <w:r>
        <w:rPr>
          <w:b w:val="0"/>
          <w:caps w:val="0"/>
          <w:sz w:val="22"/>
          <w:szCs w:val="22"/>
          <w:lang w:val="cs-CZ"/>
        </w:rPr>
        <w:t>.</w:t>
      </w:r>
    </w:p>
    <w:p w:rsidR="00447481" w:rsidRDefault="00447481">
      <w:pPr>
        <w:pStyle w:val="Titelvertrag"/>
        <w:spacing w:before="0" w:after="120"/>
        <w:jc w:val="left"/>
        <w:rPr>
          <w:lang w:val="cs-CZ"/>
        </w:rPr>
      </w:pPr>
    </w:p>
    <w:p w:rsidR="00974664" w:rsidRDefault="00974664">
      <w:pPr>
        <w:pStyle w:val="Titelvertrag"/>
        <w:spacing w:before="0" w:after="120"/>
        <w:jc w:val="left"/>
        <w:rPr>
          <w:lang w:val="cs-CZ"/>
        </w:rPr>
      </w:pPr>
    </w:p>
    <w:p w:rsidR="00447481" w:rsidRDefault="00447481">
      <w:pPr>
        <w:pStyle w:val="Titelvertrag"/>
        <w:spacing w:before="0" w:after="120"/>
        <w:jc w:val="left"/>
        <w:rPr>
          <w:lang w:val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5"/>
        <w:gridCol w:w="425"/>
        <w:gridCol w:w="426"/>
        <w:gridCol w:w="3935"/>
      </w:tblGrid>
      <w:tr w:rsidR="00447481">
        <w:trPr>
          <w:cantSplit/>
          <w:trHeight w:val="911"/>
        </w:trPr>
        <w:tc>
          <w:tcPr>
            <w:tcW w:w="4077" w:type="dxa"/>
            <w:tcBorders>
              <w:bottom w:val="single" w:sz="4" w:space="0" w:color="auto"/>
            </w:tcBorders>
          </w:tcPr>
          <w:p w:rsidR="00447481" w:rsidRDefault="0028781B">
            <w:pPr>
              <w:pStyle w:val="Podpis"/>
              <w:jc w:val="left"/>
              <w:rPr>
                <w:lang w:val="cs-CZ"/>
              </w:rPr>
            </w:pPr>
            <w:r>
              <w:rPr>
                <w:lang w:val="cs-CZ"/>
              </w:rPr>
              <w:t>v Praze dne:</w:t>
            </w:r>
          </w:p>
        </w:tc>
        <w:tc>
          <w:tcPr>
            <w:tcW w:w="425" w:type="dxa"/>
            <w:vMerge w:val="restart"/>
            <w:vAlign w:val="center"/>
          </w:tcPr>
          <w:p w:rsidR="00447481" w:rsidRDefault="0028781B">
            <w:pPr>
              <w:pStyle w:val="Podpis"/>
              <w:rPr>
                <w:lang w:val="cs-CZ"/>
              </w:rPr>
            </w:pPr>
            <w:r>
              <w:rPr>
                <w:rFonts w:ascii="Symbol" w:eastAsia="Symbol" w:hAnsi="Symbol" w:cs="Symbol"/>
                <w:sz w:val="16"/>
                <w:lang w:val="cs-CZ"/>
              </w:rPr>
              <w:t></w:t>
            </w:r>
          </w:p>
        </w:tc>
        <w:tc>
          <w:tcPr>
            <w:tcW w:w="425" w:type="dxa"/>
            <w:vMerge w:val="restart"/>
            <w:textDirection w:val="tbRl"/>
            <w:vAlign w:val="center"/>
          </w:tcPr>
          <w:p w:rsidR="00447481" w:rsidRDefault="0028781B">
            <w:pPr>
              <w:pStyle w:val="Podpis"/>
              <w:ind w:left="113" w:right="113"/>
              <w:rPr>
                <w:lang w:val="cs-CZ"/>
              </w:rPr>
            </w:pPr>
            <w:r>
              <w:rPr>
                <w:sz w:val="20"/>
                <w:lang w:val="cs-CZ"/>
              </w:rPr>
              <w:t>podpis / razítko</w:t>
            </w:r>
          </w:p>
        </w:tc>
        <w:tc>
          <w:tcPr>
            <w:tcW w:w="426" w:type="dxa"/>
            <w:vMerge w:val="restart"/>
            <w:vAlign w:val="center"/>
          </w:tcPr>
          <w:p w:rsidR="00447481" w:rsidRDefault="0028781B">
            <w:pPr>
              <w:pStyle w:val="Podpis"/>
              <w:rPr>
                <w:lang w:val="cs-CZ"/>
              </w:rPr>
            </w:pPr>
            <w:r>
              <w:rPr>
                <w:rFonts w:ascii="Symbol" w:eastAsia="Symbol" w:hAnsi="Symbol" w:cs="Symbol"/>
                <w:sz w:val="16"/>
                <w:lang w:val="cs-CZ"/>
              </w:rPr>
              <w:t>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447481" w:rsidRDefault="0028781B">
            <w:pPr>
              <w:pStyle w:val="Podpis"/>
              <w:jc w:val="left"/>
              <w:rPr>
                <w:lang w:val="cs-CZ"/>
              </w:rPr>
            </w:pPr>
            <w:r>
              <w:rPr>
                <w:lang w:val="cs-CZ"/>
              </w:rPr>
              <w:t>v Boskovicích dne:</w:t>
            </w:r>
          </w:p>
        </w:tc>
      </w:tr>
      <w:tr w:rsidR="00447481">
        <w:trPr>
          <w:cantSplit/>
          <w:trHeight w:val="1283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447481" w:rsidRDefault="00447481">
            <w:pPr>
              <w:pStyle w:val="Podpis"/>
              <w:jc w:val="left"/>
              <w:rPr>
                <w:lang w:val="cs-CZ"/>
              </w:rPr>
            </w:pPr>
          </w:p>
        </w:tc>
        <w:tc>
          <w:tcPr>
            <w:tcW w:w="425" w:type="dxa"/>
            <w:vMerge/>
            <w:vAlign w:val="center"/>
          </w:tcPr>
          <w:p w:rsidR="00447481" w:rsidRDefault="00447481">
            <w:pPr>
              <w:pStyle w:val="Podpis"/>
              <w:rPr>
                <w:sz w:val="16"/>
                <w:lang w:val="cs-CZ"/>
              </w:rPr>
            </w:pPr>
          </w:p>
        </w:tc>
        <w:tc>
          <w:tcPr>
            <w:tcW w:w="425" w:type="dxa"/>
            <w:vMerge/>
            <w:vAlign w:val="center"/>
          </w:tcPr>
          <w:p w:rsidR="00447481" w:rsidRDefault="00447481">
            <w:pPr>
              <w:pStyle w:val="Podpis"/>
              <w:rPr>
                <w:sz w:val="16"/>
                <w:lang w:val="cs-CZ"/>
              </w:rPr>
            </w:pPr>
          </w:p>
        </w:tc>
        <w:tc>
          <w:tcPr>
            <w:tcW w:w="426" w:type="dxa"/>
            <w:vMerge/>
            <w:vAlign w:val="center"/>
          </w:tcPr>
          <w:p w:rsidR="00447481" w:rsidRDefault="00447481">
            <w:pPr>
              <w:pStyle w:val="Podpis"/>
              <w:rPr>
                <w:sz w:val="16"/>
                <w:lang w:val="cs-CZ"/>
              </w:rPr>
            </w:pP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</w:tcPr>
          <w:p w:rsidR="00447481" w:rsidRDefault="00447481">
            <w:pPr>
              <w:pStyle w:val="Podpis"/>
              <w:jc w:val="left"/>
              <w:rPr>
                <w:lang w:val="cs-CZ"/>
              </w:rPr>
            </w:pPr>
          </w:p>
        </w:tc>
      </w:tr>
      <w:tr w:rsidR="00447481">
        <w:trPr>
          <w:cantSplit/>
          <w:trHeight w:val="608"/>
        </w:trPr>
        <w:tc>
          <w:tcPr>
            <w:tcW w:w="4077" w:type="dxa"/>
            <w:tcBorders>
              <w:top w:val="single" w:sz="4" w:space="0" w:color="auto"/>
            </w:tcBorders>
            <w:vAlign w:val="center"/>
          </w:tcPr>
          <w:p w:rsidR="00447481" w:rsidRDefault="0028781B">
            <w:pPr>
              <w:pStyle w:val="Podpis"/>
              <w:rPr>
                <w:lang w:val="cs-CZ"/>
              </w:rPr>
            </w:pPr>
            <w:r>
              <w:rPr>
                <w:lang w:val="cs-CZ"/>
              </w:rPr>
              <w:t xml:space="preserve">Georgios </w:t>
            </w:r>
            <w:proofErr w:type="spellStart"/>
            <w:r>
              <w:rPr>
                <w:lang w:val="cs-CZ"/>
              </w:rPr>
              <w:t>Faidon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Kalomoiris</w:t>
            </w:r>
            <w:proofErr w:type="spellEnd"/>
          </w:p>
          <w:p w:rsidR="00447481" w:rsidRDefault="0028781B">
            <w:pPr>
              <w:pStyle w:val="Podpis"/>
              <w:rPr>
                <w:lang w:val="cs-CZ"/>
              </w:rPr>
            </w:pPr>
            <w:r>
              <w:rPr>
                <w:lang w:val="cs-CZ"/>
              </w:rPr>
              <w:br/>
            </w:r>
            <w:proofErr w:type="spellStart"/>
            <w:r>
              <w:rPr>
                <w:lang w:val="cs-CZ"/>
              </w:rPr>
              <w:t>Takeda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Pharmaceuticals</w:t>
            </w:r>
            <w:proofErr w:type="spellEnd"/>
            <w:r>
              <w:rPr>
                <w:lang w:val="cs-CZ"/>
              </w:rPr>
              <w:t xml:space="preserve"> Czech Republic s.r.o.</w:t>
            </w:r>
          </w:p>
        </w:tc>
        <w:tc>
          <w:tcPr>
            <w:tcW w:w="425" w:type="dxa"/>
            <w:vMerge/>
          </w:tcPr>
          <w:p w:rsidR="00447481" w:rsidRDefault="00447481">
            <w:pPr>
              <w:pStyle w:val="Podpis"/>
              <w:jc w:val="left"/>
              <w:rPr>
                <w:lang w:val="cs-CZ"/>
              </w:rPr>
            </w:pPr>
          </w:p>
        </w:tc>
        <w:tc>
          <w:tcPr>
            <w:tcW w:w="425" w:type="dxa"/>
            <w:vMerge/>
          </w:tcPr>
          <w:p w:rsidR="00447481" w:rsidRDefault="00447481">
            <w:pPr>
              <w:pStyle w:val="Podpis"/>
              <w:jc w:val="left"/>
              <w:rPr>
                <w:lang w:val="cs-CZ"/>
              </w:rPr>
            </w:pPr>
          </w:p>
        </w:tc>
        <w:tc>
          <w:tcPr>
            <w:tcW w:w="426" w:type="dxa"/>
            <w:vMerge/>
          </w:tcPr>
          <w:p w:rsidR="00447481" w:rsidRDefault="00447481">
            <w:pPr>
              <w:pStyle w:val="Podpis"/>
              <w:jc w:val="left"/>
              <w:rPr>
                <w:lang w:val="cs-CZ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  <w:vAlign w:val="center"/>
          </w:tcPr>
          <w:p w:rsidR="00447481" w:rsidRDefault="0028781B">
            <w:pPr>
              <w:pStyle w:val="Podpis"/>
              <w:rPr>
                <w:rStyle w:val="preformatted"/>
                <w:szCs w:val="22"/>
              </w:rPr>
            </w:pPr>
            <w:proofErr w:type="spellStart"/>
            <w:r>
              <w:rPr>
                <w:rStyle w:val="preformatted"/>
                <w:szCs w:val="22"/>
              </w:rPr>
              <w:t>Bc</w:t>
            </w:r>
            <w:proofErr w:type="spellEnd"/>
            <w:r>
              <w:rPr>
                <w:rStyle w:val="preformatted"/>
                <w:szCs w:val="22"/>
              </w:rPr>
              <w:t xml:space="preserve">. Radim </w:t>
            </w:r>
            <w:proofErr w:type="spellStart"/>
            <w:r>
              <w:rPr>
                <w:rStyle w:val="preformatted"/>
                <w:szCs w:val="22"/>
              </w:rPr>
              <w:t>Dembiňák</w:t>
            </w:r>
            <w:proofErr w:type="spellEnd"/>
          </w:p>
          <w:p w:rsidR="00447481" w:rsidRDefault="0028781B">
            <w:pPr>
              <w:pStyle w:val="Podpis"/>
              <w:rPr>
                <w:color w:val="000000"/>
                <w:lang w:val="cs-CZ"/>
              </w:rPr>
            </w:pPr>
            <w:proofErr w:type="spellStart"/>
            <w:r>
              <w:rPr>
                <w:rStyle w:val="preformatted"/>
                <w:szCs w:val="22"/>
              </w:rPr>
              <w:t>Nemocnice</w:t>
            </w:r>
            <w:proofErr w:type="spellEnd"/>
            <w:r>
              <w:rPr>
                <w:rStyle w:val="preformatted"/>
                <w:szCs w:val="22"/>
              </w:rPr>
              <w:t xml:space="preserve"> Boskovice </w:t>
            </w:r>
            <w:proofErr w:type="spellStart"/>
            <w:r>
              <w:rPr>
                <w:rStyle w:val="preformatted"/>
                <w:szCs w:val="22"/>
              </w:rPr>
              <w:t>s.r.o.</w:t>
            </w:r>
            <w:proofErr w:type="spellEnd"/>
          </w:p>
        </w:tc>
      </w:tr>
    </w:tbl>
    <w:p w:rsidR="00447481" w:rsidRDefault="00447481">
      <w:pPr>
        <w:pStyle w:val="Titelvertrag"/>
        <w:spacing w:before="0" w:after="120"/>
        <w:rPr>
          <w:lang w:val="cs-CZ"/>
        </w:rPr>
      </w:pPr>
    </w:p>
    <w:p w:rsidR="00447481" w:rsidRDefault="00447481">
      <w:pPr>
        <w:pStyle w:val="Titelvertrag"/>
        <w:spacing w:before="0" w:after="120"/>
        <w:rPr>
          <w:lang w:val="cs-CZ"/>
        </w:rPr>
      </w:pPr>
    </w:p>
    <w:p w:rsidR="00447481" w:rsidRDefault="00447481">
      <w:pPr>
        <w:pStyle w:val="Titelvertrag"/>
        <w:spacing w:before="0" w:after="120"/>
        <w:rPr>
          <w:lang w:val="cs-CZ"/>
        </w:rPr>
      </w:pPr>
    </w:p>
    <w:p w:rsidR="00447481" w:rsidRDefault="00447481">
      <w:pPr>
        <w:pStyle w:val="Titelvertrag"/>
        <w:spacing w:before="0" w:after="120"/>
        <w:rPr>
          <w:lang w:val="cs-CZ"/>
        </w:rPr>
      </w:pPr>
    </w:p>
    <w:p w:rsidR="00447481" w:rsidRDefault="00447481">
      <w:pPr>
        <w:pStyle w:val="Titelvertrag"/>
        <w:spacing w:before="0" w:after="120"/>
        <w:rPr>
          <w:lang w:val="cs-CZ"/>
        </w:rPr>
      </w:pPr>
    </w:p>
    <w:p w:rsidR="00447481" w:rsidRDefault="00447481">
      <w:pPr>
        <w:pStyle w:val="Titelvertrag"/>
        <w:spacing w:before="0" w:after="120"/>
        <w:rPr>
          <w:lang w:val="cs-CZ"/>
        </w:rPr>
      </w:pPr>
    </w:p>
    <w:p w:rsidR="00447481" w:rsidRDefault="00447481">
      <w:pPr>
        <w:pStyle w:val="Titelvertrag"/>
        <w:spacing w:before="0" w:after="120"/>
        <w:rPr>
          <w:lang w:val="cs-CZ"/>
        </w:rPr>
      </w:pPr>
    </w:p>
    <w:p w:rsidR="00447481" w:rsidRDefault="00447481">
      <w:pPr>
        <w:pStyle w:val="Titelvertrag"/>
        <w:spacing w:before="0" w:after="120"/>
        <w:rPr>
          <w:lang w:val="cs-CZ"/>
        </w:rPr>
      </w:pPr>
    </w:p>
    <w:p w:rsidR="008011A9" w:rsidRDefault="008011A9">
      <w:pPr>
        <w:pStyle w:val="Titelvertrag"/>
        <w:spacing w:before="0" w:after="120"/>
        <w:rPr>
          <w:lang w:val="cs-CZ"/>
        </w:rPr>
      </w:pPr>
    </w:p>
    <w:p w:rsidR="008011A9" w:rsidRDefault="008011A9">
      <w:pPr>
        <w:pStyle w:val="Titelvertrag"/>
        <w:spacing w:before="0" w:after="120"/>
        <w:rPr>
          <w:lang w:val="cs-CZ"/>
        </w:rPr>
      </w:pPr>
    </w:p>
    <w:p w:rsidR="00447481" w:rsidRDefault="00447481">
      <w:pPr>
        <w:pStyle w:val="Titelvertrag"/>
        <w:spacing w:before="0" w:after="120"/>
        <w:rPr>
          <w:lang w:val="cs-CZ"/>
        </w:rPr>
      </w:pPr>
    </w:p>
    <w:p w:rsidR="00447481" w:rsidRDefault="00447481">
      <w:pPr>
        <w:pStyle w:val="Titelvertrag"/>
        <w:spacing w:before="0" w:after="120"/>
        <w:rPr>
          <w:lang w:val="cs-CZ"/>
        </w:rPr>
      </w:pPr>
    </w:p>
    <w:p w:rsidR="00447481" w:rsidRDefault="00447481">
      <w:pPr>
        <w:spacing w:after="0"/>
        <w:rPr>
          <w:lang w:val="cs-CZ"/>
        </w:rPr>
      </w:pPr>
    </w:p>
    <w:sectPr w:rsidR="00447481">
      <w:headerReference w:type="default" r:id="rId7"/>
      <w:footerReference w:type="default" r:id="rId8"/>
      <w:footnotePr>
        <w:pos w:val="beneathText"/>
      </w:footnotePr>
      <w:endnotePr>
        <w:numFmt w:val="decimal"/>
      </w:endnotePr>
      <w:pgSz w:w="11906" w:h="16838" w:orient="landscape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94819" w:rsidRDefault="00C94819">
      <w:pPr>
        <w:pStyle w:val="Zpat"/>
      </w:pPr>
    </w:p>
  </w:endnote>
  <w:endnote w:type="continuationSeparator" w:id="0">
    <w:p w:rsidR="00C94819" w:rsidRDefault="00C948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Wingdings 3"/>
    <w:charset w:val="00"/>
    <w:family w:val="auto"/>
    <w:pitch w:val="default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xter">
    <w:altName w:val="Wingdings 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8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28"/>
      <w:gridCol w:w="3552"/>
      <w:gridCol w:w="1134"/>
    </w:tblGrid>
    <w:tr w:rsidR="00447481">
      <w:tc>
        <w:tcPr>
          <w:tcW w:w="4528" w:type="dxa"/>
          <w:tcMar>
            <w:top w:w="57" w:type="dxa"/>
            <w:left w:w="0" w:type="dxa"/>
            <w:right w:w="0" w:type="dxa"/>
          </w:tcMar>
        </w:tcPr>
        <w:p w:rsidR="00447481" w:rsidRDefault="0028781B">
          <w:pPr>
            <w:pStyle w:val="Zpat"/>
            <w:jc w:val="left"/>
            <w:rPr>
              <w:rStyle w:val="slostrnky"/>
              <w:b/>
              <w:color w:val="808080"/>
              <w:sz w:val="16"/>
            </w:rPr>
          </w:pPr>
          <w:proofErr w:type="spellStart"/>
          <w:r>
            <w:rPr>
              <w:rStyle w:val="slostrnky"/>
              <w:b/>
              <w:color w:val="808080"/>
              <w:sz w:val="16"/>
            </w:rPr>
            <w:t>Nemocnice</w:t>
          </w:r>
          <w:proofErr w:type="spellEnd"/>
          <w:r>
            <w:rPr>
              <w:rStyle w:val="slostrnky"/>
              <w:b/>
              <w:color w:val="808080"/>
              <w:sz w:val="16"/>
            </w:rPr>
            <w:t xml:space="preserve"> Boskovice a Takeda - </w:t>
          </w:r>
          <w:proofErr w:type="spellStart"/>
          <w:r>
            <w:rPr>
              <w:rStyle w:val="slostrnky"/>
              <w:b/>
              <w:color w:val="808080"/>
              <w:sz w:val="16"/>
            </w:rPr>
            <w:t>plazma</w:t>
          </w:r>
          <w:proofErr w:type="spellEnd"/>
          <w:r>
            <w:rPr>
              <w:rStyle w:val="slostrnky"/>
              <w:b/>
              <w:color w:val="808080"/>
              <w:sz w:val="16"/>
            </w:rPr>
            <w:t xml:space="preserve"> k </w:t>
          </w:r>
          <w:proofErr w:type="spellStart"/>
          <w:r>
            <w:rPr>
              <w:rStyle w:val="slostrnky"/>
              <w:b/>
              <w:color w:val="808080"/>
              <w:sz w:val="16"/>
            </w:rPr>
            <w:t>frakcionaci</w:t>
          </w:r>
          <w:proofErr w:type="spellEnd"/>
        </w:p>
      </w:tc>
      <w:tc>
        <w:tcPr>
          <w:tcW w:w="3552" w:type="dxa"/>
          <w:tcMar>
            <w:top w:w="57" w:type="dxa"/>
            <w:left w:w="0" w:type="dxa"/>
            <w:right w:w="0" w:type="dxa"/>
          </w:tcMar>
        </w:tcPr>
        <w:p w:rsidR="00447481" w:rsidRDefault="0028781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8011A9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</w:instrText>
          </w:r>
          <w:r>
            <w:rPr>
              <w:sz w:val="16"/>
              <w:szCs w:val="16"/>
            </w:rPr>
            <w:fldChar w:fldCharType="separate"/>
          </w:r>
          <w:r w:rsidR="008011A9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</w:p>
        <w:p w:rsidR="00447481" w:rsidRDefault="00447481">
          <w:pPr>
            <w:pStyle w:val="Zpat"/>
            <w:jc w:val="left"/>
            <w:rPr>
              <w:rStyle w:val="slostrnky"/>
              <w:b/>
              <w:color w:val="808080"/>
              <w:sz w:val="16"/>
            </w:rPr>
          </w:pPr>
        </w:p>
      </w:tc>
      <w:tc>
        <w:tcPr>
          <w:tcW w:w="1134" w:type="dxa"/>
          <w:tcMar>
            <w:top w:w="57" w:type="dxa"/>
            <w:left w:w="0" w:type="dxa"/>
            <w:right w:w="0" w:type="dxa"/>
          </w:tcMar>
          <w:vAlign w:val="center"/>
        </w:tcPr>
        <w:p w:rsidR="00447481" w:rsidRDefault="00447481">
          <w:pPr>
            <w:pStyle w:val="Zpat"/>
            <w:tabs>
              <w:tab w:val="left" w:pos="379"/>
            </w:tabs>
            <w:jc w:val="right"/>
            <w:rPr>
              <w:rStyle w:val="slostrnky"/>
              <w:b/>
              <w:color w:val="808080"/>
              <w:sz w:val="16"/>
            </w:rPr>
          </w:pPr>
        </w:p>
      </w:tc>
    </w:tr>
  </w:tbl>
  <w:p w:rsidR="00447481" w:rsidRDefault="004474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94819" w:rsidRDefault="00C94819">
      <w:pPr>
        <w:spacing w:after="0"/>
      </w:pPr>
      <w:r>
        <w:separator/>
      </w:r>
    </w:p>
  </w:footnote>
  <w:footnote w:type="continuationSeparator" w:id="0">
    <w:p w:rsidR="00C94819" w:rsidRDefault="00C948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38"/>
      <w:gridCol w:w="4820"/>
      <w:gridCol w:w="1884"/>
    </w:tblGrid>
    <w:tr w:rsidR="00447481">
      <w:trPr>
        <w:cantSplit/>
        <w:trHeight w:val="728"/>
      </w:trPr>
      <w:tc>
        <w:tcPr>
          <w:tcW w:w="2438" w:type="dxa"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447481" w:rsidRDefault="0028781B">
          <w:pPr>
            <w:tabs>
              <w:tab w:val="right" w:pos="9072"/>
            </w:tabs>
            <w:jc w:val="left"/>
            <w:rPr>
              <w:rFonts w:ascii="Baxter" w:hAnsi="Baxter"/>
              <w:color w:val="000080"/>
              <w:sz w:val="28"/>
            </w:rPr>
          </w:pPr>
          <w:r>
            <w:rPr>
              <w:noProof/>
              <w:sz w:val="40"/>
              <w:szCs w:val="40"/>
              <w:lang w:val="cs-CZ" w:eastAsia="cs-CZ"/>
            </w:rPr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-237490</wp:posOffset>
                </wp:positionV>
                <wp:extent cx="1640244" cy="854710"/>
                <wp:effectExtent l="0" t="0" r="0" b="0"/>
                <wp:wrapNone/>
                <wp:docPr id="1" name="Picture 1" descr="A picture containing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ndSymbol_Dakiyama_Rd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640244" cy="854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20"/>
            </w:rPr>
            <w:br/>
          </w:r>
        </w:p>
      </w:tc>
      <w:tc>
        <w:tcPr>
          <w:tcW w:w="4820" w:type="dxa"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447481" w:rsidRDefault="0028781B">
          <w:pPr>
            <w:pStyle w:val="Zhlav"/>
            <w:rPr>
              <w:sz w:val="16"/>
              <w:lang w:val="cs-CZ"/>
            </w:rPr>
          </w:pPr>
          <w:proofErr w:type="spellStart"/>
          <w:r>
            <w:rPr>
              <w:sz w:val="16"/>
            </w:rPr>
            <w:t>Smlouva</w:t>
          </w:r>
          <w:proofErr w:type="spellEnd"/>
          <w:r>
            <w:rPr>
              <w:sz w:val="16"/>
            </w:rPr>
            <w:t xml:space="preserve"> o </w:t>
          </w:r>
          <w:proofErr w:type="spellStart"/>
          <w:r>
            <w:rPr>
              <w:sz w:val="16"/>
            </w:rPr>
            <w:t>dodávkách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lidské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plazmy</w:t>
          </w:r>
          <w:proofErr w:type="spellEnd"/>
          <w:r>
            <w:rPr>
              <w:sz w:val="16"/>
            </w:rPr>
            <w:t xml:space="preserve"> k </w:t>
          </w:r>
          <w:proofErr w:type="spellStart"/>
          <w:r>
            <w:rPr>
              <w:sz w:val="16"/>
            </w:rPr>
            <w:t>frakcionaci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mezi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společností</w:t>
          </w:r>
          <w:proofErr w:type="spellEnd"/>
          <w:r>
            <w:rPr>
              <w:sz w:val="16"/>
            </w:rPr>
            <w:t xml:space="preserve"> Takeda Pharmaceuticals Czech Republic </w:t>
          </w:r>
          <w:proofErr w:type="spellStart"/>
          <w:r>
            <w:rPr>
              <w:sz w:val="16"/>
            </w:rPr>
            <w:t>s.r.o.</w:t>
          </w:r>
          <w:proofErr w:type="spellEnd"/>
          <w:r>
            <w:rPr>
              <w:sz w:val="16"/>
            </w:rPr>
            <w:t xml:space="preserve"> a </w:t>
          </w:r>
          <w:proofErr w:type="spellStart"/>
          <w:r>
            <w:rPr>
              <w:sz w:val="16"/>
            </w:rPr>
            <w:t>Nemocnic</w:t>
          </w:r>
          <w:proofErr w:type="spellEnd"/>
          <w:r>
            <w:rPr>
              <w:sz w:val="16"/>
              <w:lang w:val="cs-CZ"/>
            </w:rPr>
            <w:t>í Boskovice s.r.o.</w:t>
          </w:r>
        </w:p>
      </w:tc>
      <w:tc>
        <w:tcPr>
          <w:tcW w:w="1884" w:type="dxa"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447481" w:rsidRDefault="0028781B">
          <w:pPr>
            <w:tabs>
              <w:tab w:val="right" w:pos="9072"/>
            </w:tabs>
            <w:spacing w:before="120" w:after="0" w:line="360" w:lineRule="auto"/>
            <w:jc w:val="right"/>
            <w:rPr>
              <w:sz w:val="18"/>
              <w:lang w:val="de-DE"/>
            </w:rPr>
          </w:pPr>
          <w:proofErr w:type="spellStart"/>
          <w:r>
            <w:rPr>
              <w:sz w:val="18"/>
              <w:lang w:val="de-DE"/>
            </w:rPr>
            <w:t>Platná</w:t>
          </w:r>
          <w:proofErr w:type="spellEnd"/>
          <w:r>
            <w:rPr>
              <w:sz w:val="18"/>
              <w:lang w:val="de-DE"/>
            </w:rPr>
            <w:t xml:space="preserve"> </w:t>
          </w:r>
          <w:proofErr w:type="spellStart"/>
          <w:r>
            <w:rPr>
              <w:sz w:val="18"/>
              <w:lang w:val="de-DE"/>
            </w:rPr>
            <w:t>od</w:t>
          </w:r>
          <w:proofErr w:type="spellEnd"/>
          <w:r>
            <w:rPr>
              <w:sz w:val="18"/>
              <w:lang w:val="de-DE"/>
            </w:rPr>
            <w:t>:</w:t>
          </w:r>
          <w:r>
            <w:rPr>
              <w:sz w:val="18"/>
              <w:lang w:val="de-DE"/>
            </w:rPr>
            <w:br/>
            <w:t>1.1.2015</w:t>
          </w:r>
        </w:p>
      </w:tc>
    </w:tr>
  </w:tbl>
  <w:p w:rsidR="00447481" w:rsidRDefault="00447481">
    <w:pPr>
      <w:pStyle w:val="Textvysvtlivek"/>
      <w:tabs>
        <w:tab w:val="left" w:pos="4820"/>
        <w:tab w:val="right" w:pos="9072"/>
      </w:tabs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2D96"/>
    <w:multiLevelType w:val="multilevel"/>
    <w:tmpl w:val="4120B934"/>
    <w:lvl w:ilvl="0">
      <w:start w:val="2"/>
      <w:numFmt w:val="lowerLetter"/>
      <w:suff w:val="space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D94988"/>
    <w:multiLevelType w:val="multilevel"/>
    <w:tmpl w:val="5D087CC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" w15:restartNumberingAfterBreak="0">
    <w:nsid w:val="31F95320"/>
    <w:multiLevelType w:val="multilevel"/>
    <w:tmpl w:val="557608FC"/>
    <w:lvl w:ilvl="0">
      <w:start w:val="3"/>
      <w:numFmt w:val="bullet"/>
      <w:suff w:val="space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suff w:val="space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FE458C"/>
    <w:multiLevelType w:val="multilevel"/>
    <w:tmpl w:val="C0C600D8"/>
    <w:lvl w:ilvl="0">
      <w:start w:val="3"/>
      <w:numFmt w:val="bullet"/>
      <w:suff w:val="space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06376"/>
    <w:multiLevelType w:val="hybridMultilevel"/>
    <w:tmpl w:val="084EE94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CE686B"/>
    <w:multiLevelType w:val="hybridMultilevel"/>
    <w:tmpl w:val="35487CF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03CCD"/>
    <w:multiLevelType w:val="multilevel"/>
    <w:tmpl w:val="6F28CD42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7" w15:restartNumberingAfterBreak="0">
    <w:nsid w:val="5E0B1EB3"/>
    <w:multiLevelType w:val="multilevel"/>
    <w:tmpl w:val="CB2012E2"/>
    <w:lvl w:ilvl="0">
      <w:start w:val="1"/>
      <w:numFmt w:val="decimal"/>
      <w:suff w:val="space"/>
      <w:lvlText w:val="%1."/>
      <w:lvlJc w:val="left"/>
      <w:pPr>
        <w:ind w:left="1145" w:hanging="360"/>
      </w:pPr>
      <w:rPr>
        <w:rFonts w:cs="Times New Roman" w:hint="default"/>
        <w:color w:val="000000"/>
      </w:rPr>
    </w:lvl>
    <w:lvl w:ilvl="1">
      <w:start w:val="1"/>
      <w:numFmt w:val="lowerLetter"/>
      <w:suff w:val="space"/>
      <w:lvlText w:val="%2."/>
      <w:lvlJc w:val="left"/>
      <w:pPr>
        <w:ind w:left="1865" w:hanging="360"/>
      </w:pPr>
    </w:lvl>
    <w:lvl w:ilvl="2">
      <w:start w:val="1"/>
      <w:numFmt w:val="lowerRoman"/>
      <w:suff w:val="space"/>
      <w:lvlText w:val="%3."/>
      <w:lvlJc w:val="right"/>
      <w:pPr>
        <w:ind w:left="2585" w:hanging="180"/>
      </w:pPr>
    </w:lvl>
    <w:lvl w:ilvl="3">
      <w:start w:val="1"/>
      <w:numFmt w:val="decimal"/>
      <w:suff w:val="space"/>
      <w:lvlText w:val="%4."/>
      <w:lvlJc w:val="left"/>
      <w:pPr>
        <w:ind w:left="3305" w:hanging="360"/>
      </w:pPr>
    </w:lvl>
    <w:lvl w:ilvl="4">
      <w:start w:val="1"/>
      <w:numFmt w:val="lowerLetter"/>
      <w:suff w:val="space"/>
      <w:lvlText w:val="%5."/>
      <w:lvlJc w:val="left"/>
      <w:pPr>
        <w:ind w:left="4025" w:hanging="360"/>
      </w:pPr>
    </w:lvl>
    <w:lvl w:ilvl="5">
      <w:start w:val="1"/>
      <w:numFmt w:val="lowerRoman"/>
      <w:suff w:val="space"/>
      <w:lvlText w:val="%6."/>
      <w:lvlJc w:val="right"/>
      <w:pPr>
        <w:ind w:left="4745" w:hanging="180"/>
      </w:pPr>
    </w:lvl>
    <w:lvl w:ilvl="6">
      <w:start w:val="1"/>
      <w:numFmt w:val="decimal"/>
      <w:suff w:val="space"/>
      <w:lvlText w:val="%7."/>
      <w:lvlJc w:val="left"/>
      <w:pPr>
        <w:ind w:left="5465" w:hanging="360"/>
      </w:pPr>
    </w:lvl>
    <w:lvl w:ilvl="7">
      <w:start w:val="1"/>
      <w:numFmt w:val="lowerLetter"/>
      <w:suff w:val="space"/>
      <w:lvlText w:val="%8."/>
      <w:lvlJc w:val="left"/>
      <w:pPr>
        <w:ind w:left="6185" w:hanging="360"/>
      </w:pPr>
    </w:lvl>
    <w:lvl w:ilvl="8">
      <w:start w:val="1"/>
      <w:numFmt w:val="lowerRoman"/>
      <w:suff w:val="space"/>
      <w:lvlText w:val="%9."/>
      <w:lvlJc w:val="right"/>
      <w:pPr>
        <w:ind w:left="6905" w:hanging="180"/>
      </w:pPr>
    </w:lvl>
  </w:abstractNum>
  <w:abstractNum w:abstractNumId="8" w15:restartNumberingAfterBreak="0">
    <w:nsid w:val="5FC268D1"/>
    <w:multiLevelType w:val="multilevel"/>
    <w:tmpl w:val="D60C043C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4C07E2"/>
    <w:multiLevelType w:val="multilevel"/>
    <w:tmpl w:val="1DE071C0"/>
    <w:lvl w:ilvl="0">
      <w:start w:val="1"/>
      <w:numFmt w:val="decimal"/>
      <w:suff w:val="space"/>
      <w:lvlText w:val="%1."/>
      <w:lvlJc w:val="left"/>
      <w:pPr>
        <w:tabs>
          <w:tab w:val="num" w:pos="265"/>
        </w:tabs>
        <w:ind w:left="265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suff w:val="space"/>
      <w:lvlText w:val="%2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-95"/>
        </w:tabs>
        <w:ind w:left="1130" w:hanging="504"/>
      </w:pPr>
      <w:rPr>
        <w:rFonts w:hint="default"/>
      </w:rPr>
    </w:lvl>
    <w:lvl w:ilvl="3">
      <w:start w:val="1"/>
      <w:numFmt w:val="none"/>
      <w:suff w:val="space"/>
      <w:lvlText w:val="ᄟ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4">
      <w:start w:val="1"/>
      <w:numFmt w:val="none"/>
      <w:suff w:val="space"/>
      <w:lvlText w:val="ᄟ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5">
      <w:start w:val="1"/>
      <w:numFmt w:val="none"/>
      <w:suff w:val="space"/>
      <w:lvlText w:val="ᄟ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6">
      <w:start w:val="1"/>
      <w:numFmt w:val="none"/>
      <w:suff w:val="space"/>
      <w:lvlText w:val="ᄟ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7">
      <w:start w:val="1"/>
      <w:numFmt w:val="none"/>
      <w:suff w:val="space"/>
      <w:lvlText w:val="ᄟ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8">
      <w:start w:val="1"/>
      <w:numFmt w:val="none"/>
      <w:suff w:val="space"/>
      <w:lvlText w:val="ᄟ"/>
      <w:lvlJc w:val="left"/>
      <w:pPr>
        <w:tabs>
          <w:tab w:val="num" w:pos="-95"/>
        </w:tabs>
        <w:ind w:left="-95" w:firstLine="0"/>
      </w:pPr>
      <w:rPr>
        <w:rFonts w:hint="default"/>
      </w:rPr>
    </w:lvl>
  </w:abstractNum>
  <w:abstractNum w:abstractNumId="10" w15:restartNumberingAfterBreak="0">
    <w:nsid w:val="6F9A3E9A"/>
    <w:multiLevelType w:val="multilevel"/>
    <w:tmpl w:val="C330A172"/>
    <w:lvl w:ilvl="0">
      <w:start w:val="1"/>
      <w:numFmt w:val="decimal"/>
      <w:suff w:val="space"/>
      <w:lvlText w:val="%1)"/>
      <w:lvlJc w:val="left"/>
      <w:pPr>
        <w:ind w:left="785" w:hanging="360"/>
      </w:pPr>
      <w:rPr>
        <w:rFonts w:cs="Times New Roman" w:hint="default"/>
        <w:color w:val="000000"/>
      </w:rPr>
    </w:lvl>
    <w:lvl w:ilvl="1">
      <w:start w:val="1"/>
      <w:numFmt w:val="lowerLetter"/>
      <w:suff w:val="space"/>
      <w:lvlText w:val="%2."/>
      <w:lvlJc w:val="left"/>
      <w:pPr>
        <w:ind w:left="1505" w:hanging="360"/>
      </w:pPr>
    </w:lvl>
    <w:lvl w:ilvl="2">
      <w:start w:val="1"/>
      <w:numFmt w:val="lowerRoman"/>
      <w:suff w:val="space"/>
      <w:lvlText w:val="%3."/>
      <w:lvlJc w:val="right"/>
      <w:pPr>
        <w:ind w:left="2225" w:hanging="180"/>
      </w:pPr>
    </w:lvl>
    <w:lvl w:ilvl="3">
      <w:start w:val="1"/>
      <w:numFmt w:val="decimal"/>
      <w:suff w:val="space"/>
      <w:lvlText w:val="%4."/>
      <w:lvlJc w:val="left"/>
      <w:pPr>
        <w:ind w:left="2945" w:hanging="360"/>
      </w:pPr>
    </w:lvl>
    <w:lvl w:ilvl="4">
      <w:start w:val="1"/>
      <w:numFmt w:val="lowerLetter"/>
      <w:suff w:val="space"/>
      <w:lvlText w:val="%5."/>
      <w:lvlJc w:val="left"/>
      <w:pPr>
        <w:ind w:left="3665" w:hanging="360"/>
      </w:pPr>
    </w:lvl>
    <w:lvl w:ilvl="5">
      <w:start w:val="1"/>
      <w:numFmt w:val="lowerRoman"/>
      <w:suff w:val="space"/>
      <w:lvlText w:val="%6."/>
      <w:lvlJc w:val="right"/>
      <w:pPr>
        <w:ind w:left="4385" w:hanging="180"/>
      </w:pPr>
    </w:lvl>
    <w:lvl w:ilvl="6">
      <w:start w:val="1"/>
      <w:numFmt w:val="decimal"/>
      <w:suff w:val="space"/>
      <w:lvlText w:val="%7."/>
      <w:lvlJc w:val="left"/>
      <w:pPr>
        <w:ind w:left="5105" w:hanging="360"/>
      </w:pPr>
    </w:lvl>
    <w:lvl w:ilvl="7">
      <w:start w:val="1"/>
      <w:numFmt w:val="lowerLetter"/>
      <w:suff w:val="space"/>
      <w:lvlText w:val="%8."/>
      <w:lvlJc w:val="left"/>
      <w:pPr>
        <w:ind w:left="5825" w:hanging="360"/>
      </w:pPr>
    </w:lvl>
    <w:lvl w:ilvl="8">
      <w:start w:val="1"/>
      <w:numFmt w:val="lowerRoman"/>
      <w:suff w:val="space"/>
      <w:lvlText w:val="%9."/>
      <w:lvlJc w:val="right"/>
      <w:pPr>
        <w:ind w:left="6545" w:hanging="180"/>
      </w:pPr>
    </w:lvl>
  </w:abstractNum>
  <w:abstractNum w:abstractNumId="11" w15:restartNumberingAfterBreak="0">
    <w:nsid w:val="790A41EC"/>
    <w:multiLevelType w:val="multilevel"/>
    <w:tmpl w:val="5400FE94"/>
    <w:lvl w:ilvl="0">
      <w:start w:val="1"/>
      <w:numFmt w:val="decimal"/>
      <w:pStyle w:val="Nadpis1"/>
      <w:suff w:val="space"/>
      <w:lvlText w:val="§%1"/>
      <w:lvlJc w:val="left"/>
      <w:pPr>
        <w:tabs>
          <w:tab w:val="num" w:pos="3232"/>
        </w:tabs>
        <w:ind w:left="3232" w:hanging="680"/>
      </w:pPr>
      <w:rPr>
        <w:rFonts w:hint="default"/>
      </w:rPr>
    </w:lvl>
    <w:lvl w:ilvl="1">
      <w:start w:val="1"/>
      <w:numFmt w:val="decimal"/>
      <w:pStyle w:val="Nadpis2"/>
      <w:suff w:val="space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Nadpis3"/>
      <w:suff w:val="space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none"/>
      <w:suff w:val="space"/>
      <w:lvlText w:val="ᄟ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4">
      <w:start w:val="1"/>
      <w:numFmt w:val="none"/>
      <w:suff w:val="space"/>
      <w:lvlText w:val="ᄟ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5">
      <w:start w:val="1"/>
      <w:numFmt w:val="none"/>
      <w:suff w:val="space"/>
      <w:lvlText w:val="ᄟ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6">
      <w:start w:val="1"/>
      <w:numFmt w:val="none"/>
      <w:suff w:val="space"/>
      <w:lvlText w:val="ᄟ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7">
      <w:start w:val="1"/>
      <w:numFmt w:val="none"/>
      <w:suff w:val="space"/>
      <w:lvlText w:val="ᄟ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8">
      <w:start w:val="1"/>
      <w:numFmt w:val="none"/>
      <w:suff w:val="space"/>
      <w:lvlText w:val="ᄟ"/>
      <w:lvlJc w:val="left"/>
      <w:pPr>
        <w:tabs>
          <w:tab w:val="num" w:pos="-95"/>
        </w:tabs>
        <w:ind w:left="-95" w:firstLine="0"/>
      </w:pPr>
      <w:rPr>
        <w:rFonts w:hint="default"/>
      </w:rPr>
    </w:lvl>
  </w:abstractNum>
  <w:abstractNum w:abstractNumId="12" w15:restartNumberingAfterBreak="0">
    <w:nsid w:val="7B734AC1"/>
    <w:multiLevelType w:val="multilevel"/>
    <w:tmpl w:val="067626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3" w15:restartNumberingAfterBreak="0">
    <w:nsid w:val="7F14075D"/>
    <w:multiLevelType w:val="multilevel"/>
    <w:tmpl w:val="4656A79E"/>
    <w:lvl w:ilvl="0">
      <w:start w:val="3"/>
      <w:numFmt w:val="bullet"/>
      <w:suff w:val="space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503452">
    <w:abstractNumId w:val="11"/>
  </w:num>
  <w:num w:numId="2" w16cid:durableId="719550034">
    <w:abstractNumId w:val="12"/>
  </w:num>
  <w:num w:numId="3" w16cid:durableId="1970815103">
    <w:abstractNumId w:val="1"/>
  </w:num>
  <w:num w:numId="4" w16cid:durableId="1653633785">
    <w:abstractNumId w:val="9"/>
  </w:num>
  <w:num w:numId="5" w16cid:durableId="735783400">
    <w:abstractNumId w:val="0"/>
  </w:num>
  <w:num w:numId="6" w16cid:durableId="883098586">
    <w:abstractNumId w:val="13"/>
  </w:num>
  <w:num w:numId="7" w16cid:durableId="369955437">
    <w:abstractNumId w:val="3"/>
  </w:num>
  <w:num w:numId="8" w16cid:durableId="608119683">
    <w:abstractNumId w:val="2"/>
  </w:num>
  <w:num w:numId="9" w16cid:durableId="2129622">
    <w:abstractNumId w:val="8"/>
  </w:num>
  <w:num w:numId="10" w16cid:durableId="1255239190">
    <w:abstractNumId w:val="10"/>
  </w:num>
  <w:num w:numId="11" w16cid:durableId="98255968">
    <w:abstractNumId w:val="7"/>
  </w:num>
  <w:num w:numId="12" w16cid:durableId="210196161">
    <w:abstractNumId w:val="6"/>
  </w:num>
  <w:num w:numId="13" w16cid:durableId="1581600258">
    <w:abstractNumId w:val="5"/>
  </w:num>
  <w:num w:numId="14" w16cid:durableId="1027029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hyphenationZone w:val="357"/>
  <w:doNotHyphenateCaps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481"/>
    <w:rsid w:val="0028781B"/>
    <w:rsid w:val="00447481"/>
    <w:rsid w:val="007659E4"/>
    <w:rsid w:val="008011A9"/>
    <w:rsid w:val="00974664"/>
    <w:rsid w:val="00BA72AB"/>
    <w:rsid w:val="00C94819"/>
    <w:rsid w:val="00E85F3D"/>
    <w:rsid w:val="00EF34AB"/>
    <w:rsid w:val="00F2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F879"/>
  <w15:docId w15:val="{100C3C1E-52D9-489C-9CB0-BF24D1A5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0"/>
      <w:jc w:val="both"/>
    </w:pPr>
    <w:rPr>
      <w:rFonts w:ascii="Arial" w:hAnsi="Arial"/>
      <w:sz w:val="22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numPr>
        <w:numId w:val="1"/>
      </w:numPr>
      <w:tabs>
        <w:tab w:val="left" w:pos="567"/>
        <w:tab w:val="left" w:pos="851"/>
      </w:tabs>
      <w:spacing w:before="240" w:after="240"/>
      <w:ind w:left="680"/>
      <w:jc w:val="center"/>
      <w:outlineLvl w:val="0"/>
    </w:pPr>
    <w:rPr>
      <w:b/>
      <w:lang w:val="de-DE"/>
    </w:rPr>
  </w:style>
  <w:style w:type="paragraph" w:styleId="Nadpis2">
    <w:name w:val="heading 2"/>
    <w:basedOn w:val="Normln"/>
    <w:next w:val="Normln"/>
    <w:link w:val="Nadpis2Char"/>
    <w:qFormat/>
    <w:pPr>
      <w:numPr>
        <w:ilvl w:val="1"/>
        <w:numId w:val="1"/>
      </w:numPr>
      <w:spacing w:after="120"/>
      <w:outlineLvl w:val="1"/>
    </w:pPr>
    <w:rPr>
      <w:lang w:val="de-DE"/>
    </w:rPr>
  </w:style>
  <w:style w:type="paragraph" w:styleId="Nadpis3">
    <w:name w:val="heading 3"/>
    <w:basedOn w:val="Normln"/>
    <w:next w:val="Normln"/>
    <w:link w:val="Nadpis3Char"/>
    <w:qFormat/>
    <w:pPr>
      <w:keepLines/>
      <w:numPr>
        <w:ilvl w:val="2"/>
        <w:numId w:val="1"/>
      </w:numPr>
      <w:spacing w:before="120" w:after="0"/>
      <w:jc w:val="left"/>
      <w:outlineLvl w:val="2"/>
    </w:pPr>
    <w:rPr>
      <w:lang w:val="cs-CZ"/>
    </w:rPr>
  </w:style>
  <w:style w:type="paragraph" w:styleId="Nadpis4">
    <w:name w:val="heading 4"/>
    <w:basedOn w:val="Nadpis3"/>
    <w:next w:val="Normln"/>
    <w:link w:val="Nadpis4Char"/>
    <w:qFormat/>
    <w:pPr>
      <w:framePr w:hSpace="181" w:vSpace="181" w:wrap="around" w:vAnchor="text" w:hAnchor="text" w:y="1"/>
      <w:numPr>
        <w:ilvl w:val="0"/>
        <w:numId w:val="0"/>
      </w:numPr>
      <w:tabs>
        <w:tab w:val="right" w:pos="9072"/>
      </w:tabs>
      <w:outlineLvl w:val="3"/>
    </w:pPr>
    <w:rPr>
      <w:rFonts w:ascii="Arial (W1)" w:hAnsi="Arial (W1)" w:cs="Arial"/>
      <w:b/>
      <w:bCs/>
      <w:lang w:val="de-DE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b/>
      <w:bCs/>
      <w:lang w:val="de-DE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ZhlavChar">
    <w:name w:val="Záhlaví Char"/>
    <w:basedOn w:val="Standardnpsmoodstavce"/>
    <w:link w:val="Zhlav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rosttabulka11">
    <w:name w:val="Prostá tabulka 11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rosttabulka21">
    <w:name w:val="Prostá tabulka 21"/>
    <w:basedOn w:val="Normlntabulk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rosttabulka31">
    <w:name w:val="Prostá tabulka 31"/>
    <w:basedOn w:val="Normlntabul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rosttabulka41">
    <w:name w:val="Prostá tabulka 4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rosttabulka51">
    <w:name w:val="Prostá tabulka 51"/>
    <w:basedOn w:val="Normlntabul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vtltabulkasmkou11">
    <w:name w:val="Světlá tabulka s mřížkou 11"/>
    <w:basedOn w:val="Normlntabulk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ulkasmkou21">
    <w:name w:val="Tabulka s mřížkou 21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ulkasmkou31">
    <w:name w:val="Tabulka s mřížkou 31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ulkasmkou41">
    <w:name w:val="Tabulka s mřížkou 41"/>
    <w:basedOn w:val="Normlntabulk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mavtabulkasmkou51">
    <w:name w:val="Tmavá tabulka s mřížkou 51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Barevntabulkasmkou61">
    <w:name w:val="Barevná tabulka s mřížkou 61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Barevntabulkasmkou71">
    <w:name w:val="Barevná tabulka s mřížkou 71"/>
    <w:basedOn w:val="Normlntabulk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Svtltabulkaseznamu11">
    <w:name w:val="Světlá tabulka seznamu 1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ulkaseznamu21">
    <w:name w:val="Tabulka seznamu 21"/>
    <w:basedOn w:val="Normlntabulk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ulkaseznamu31">
    <w:name w:val="Tabulka seznamu 31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ulkaseznamu41">
    <w:name w:val="Tabulka seznamu 41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mavtabulkaseznamu51">
    <w:name w:val="Tmavá tabulka seznamu 51"/>
    <w:basedOn w:val="Normlntabulk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Barevntabulkaseznamu61">
    <w:name w:val="Barevná tabulka seznamu 61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Barevntabulkaseznamu71">
    <w:name w:val="Barevná tabulka seznamu 71"/>
    <w:basedOn w:val="Normlntabulk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kladntext">
    <w:name w:val="Body Text"/>
    <w:basedOn w:val="Normln"/>
    <w:semiHidden/>
    <w:pPr>
      <w:jc w:val="center"/>
    </w:pPr>
    <w:rPr>
      <w:b/>
      <w:sz w:val="36"/>
      <w:u w:val="single"/>
      <w:lang w:val="de-AT"/>
    </w:r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  <w:jc w:val="center"/>
    </w:pPr>
    <w:rPr>
      <w:b/>
      <w:bCs/>
      <w:sz w:val="20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semiHidden/>
    <w:pPr>
      <w:spacing w:after="120"/>
    </w:pPr>
  </w:style>
  <w:style w:type="character" w:styleId="Odkaznavysvtlivky">
    <w:name w:val="endnote reference"/>
    <w:basedOn w:val="Standardnpsmoodstavce"/>
    <w:semiHidden/>
    <w:rPr>
      <w:rFonts w:ascii="Arial" w:hAnsi="Arial"/>
      <w:sz w:val="22"/>
      <w:vertAlign w:val="baseline"/>
    </w:rPr>
  </w:style>
  <w:style w:type="character" w:styleId="Znakapoznpodarou">
    <w:name w:val="footnote reference"/>
    <w:basedOn w:val="Standardnpsmoodstavce"/>
    <w:semiHidden/>
    <w:rPr>
      <w:position w:val="6"/>
      <w:sz w:val="16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pPr>
      <w:spacing w:before="120" w:after="240"/>
      <w:ind w:left="4536"/>
      <w:jc w:val="right"/>
    </w:pPr>
    <w:rPr>
      <w:b/>
      <w:bCs/>
      <w:sz w:val="16"/>
      <w:lang w:val="de-DE"/>
    </w:rPr>
  </w:style>
  <w:style w:type="character" w:styleId="slostrnky">
    <w:name w:val="page number"/>
    <w:basedOn w:val="Standardnpsmoodstavce"/>
    <w:semiHidden/>
  </w:style>
  <w:style w:type="paragraph" w:styleId="Textpoznpodarou">
    <w:name w:val="footnote text"/>
    <w:basedOn w:val="Normln"/>
    <w:link w:val="TextpoznpodarouChar"/>
    <w:semiHidden/>
    <w:rPr>
      <w:sz w:val="18"/>
      <w:lang w:val="de-DE"/>
    </w:rPr>
  </w:style>
  <w:style w:type="paragraph" w:styleId="Obsah2">
    <w:name w:val="toc 2"/>
    <w:basedOn w:val="Normln"/>
    <w:next w:val="Normln"/>
    <w:semiHidden/>
    <w:pPr>
      <w:tabs>
        <w:tab w:val="left" w:pos="880"/>
        <w:tab w:val="left" w:pos="1134"/>
        <w:tab w:val="right" w:leader="dot" w:pos="9062"/>
      </w:tabs>
      <w:spacing w:before="60" w:after="0"/>
      <w:ind w:left="993" w:hanging="993"/>
    </w:pPr>
    <w:rPr>
      <w:sz w:val="20"/>
      <w:szCs w:val="22"/>
    </w:rPr>
  </w:style>
  <w:style w:type="paragraph" w:styleId="Obsah1">
    <w:name w:val="toc 1"/>
    <w:basedOn w:val="Normln"/>
    <w:next w:val="Normln"/>
    <w:semiHidden/>
    <w:pPr>
      <w:tabs>
        <w:tab w:val="left" w:pos="1134"/>
      </w:tabs>
      <w:spacing w:before="60" w:after="0"/>
    </w:pPr>
    <w:rPr>
      <w:b/>
      <w:sz w:val="20"/>
    </w:rPr>
  </w:style>
  <w:style w:type="paragraph" w:styleId="Obsah3">
    <w:name w:val="toc 3"/>
    <w:basedOn w:val="Normln"/>
    <w:next w:val="Normln"/>
    <w:semiHidden/>
    <w:pPr>
      <w:tabs>
        <w:tab w:val="left" w:pos="1134"/>
      </w:tabs>
      <w:spacing w:before="60" w:after="0"/>
    </w:pPr>
    <w:rPr>
      <w:sz w:val="20"/>
    </w:rPr>
  </w:style>
  <w:style w:type="paragraph" w:styleId="Obsah4">
    <w:name w:val="toc 4"/>
    <w:basedOn w:val="Normln"/>
    <w:next w:val="Normln"/>
    <w:semiHidden/>
    <w:pPr>
      <w:tabs>
        <w:tab w:val="left" w:pos="1134"/>
      </w:tabs>
      <w:spacing w:before="60" w:after="0"/>
    </w:pPr>
    <w:rPr>
      <w:sz w:val="20"/>
    </w:rPr>
  </w:style>
  <w:style w:type="paragraph" w:styleId="Obsah5">
    <w:name w:val="toc 5"/>
    <w:basedOn w:val="Normln"/>
    <w:next w:val="Normln"/>
    <w:semiHidden/>
    <w:pPr>
      <w:ind w:left="880"/>
    </w:pPr>
  </w:style>
  <w:style w:type="paragraph" w:styleId="Obsah6">
    <w:name w:val="toc 6"/>
    <w:basedOn w:val="Normln"/>
    <w:next w:val="Normln"/>
    <w:semiHidden/>
    <w:pPr>
      <w:ind w:left="1100"/>
    </w:pPr>
  </w:style>
  <w:style w:type="paragraph" w:styleId="Obsah7">
    <w:name w:val="toc 7"/>
    <w:basedOn w:val="Normln"/>
    <w:next w:val="Normln"/>
    <w:semiHidden/>
    <w:pPr>
      <w:ind w:left="1320"/>
    </w:pPr>
  </w:style>
  <w:style w:type="paragraph" w:styleId="Obsah8">
    <w:name w:val="toc 8"/>
    <w:basedOn w:val="Normln"/>
    <w:next w:val="Normln"/>
    <w:semiHidden/>
    <w:pPr>
      <w:ind w:left="1540"/>
    </w:pPr>
  </w:style>
  <w:style w:type="paragraph" w:styleId="Obsah9">
    <w:name w:val="toc 9"/>
    <w:basedOn w:val="Normln"/>
    <w:next w:val="Normln"/>
    <w:semiHidden/>
    <w:pPr>
      <w:ind w:left="1760"/>
    </w:pPr>
  </w:style>
  <w:style w:type="paragraph" w:styleId="Zkladntextodsazen">
    <w:name w:val="Body Text Indent"/>
    <w:basedOn w:val="Normln"/>
    <w:semiHidden/>
    <w:pPr>
      <w:spacing w:after="120"/>
      <w:ind w:left="2977"/>
      <w:jc w:val="left"/>
    </w:pPr>
    <w:rPr>
      <w:lang w:val="de-DE"/>
    </w:rPr>
  </w:style>
  <w:style w:type="paragraph" w:customStyle="1" w:styleId="adresse">
    <w:name w:val="adresse"/>
    <w:basedOn w:val="Normln"/>
    <w:pPr>
      <w:spacing w:before="1871" w:after="960"/>
      <w:ind w:left="340" w:right="4536"/>
      <w:jc w:val="left"/>
    </w:pPr>
    <w:rPr>
      <w:rFonts w:ascii="Helv" w:hAnsi="Helv"/>
      <w:sz w:val="24"/>
      <w:lang w:val="de-DE"/>
    </w:rPr>
  </w:style>
  <w:style w:type="paragraph" w:customStyle="1" w:styleId="Vertragsvorlage">
    <w:name w:val="Vertragsvorlage"/>
    <w:basedOn w:val="Nadpis1"/>
    <w:pPr>
      <w:numPr>
        <w:numId w:val="0"/>
      </w:numPr>
      <w:tabs>
        <w:tab w:val="clear" w:pos="567"/>
        <w:tab w:val="num" w:pos="432"/>
      </w:tabs>
      <w:spacing w:before="0" w:after="120"/>
      <w:ind w:left="432" w:hanging="432"/>
    </w:pPr>
  </w:style>
  <w:style w:type="paragraph" w:customStyle="1" w:styleId="Formatvorlage1">
    <w:name w:val="Formatvorlage1"/>
    <w:basedOn w:val="Nadpis1"/>
    <w:pPr>
      <w:spacing w:before="0" w:after="120"/>
    </w:pPr>
  </w:style>
  <w:style w:type="paragraph" w:customStyle="1" w:styleId="Formatvertrag1">
    <w:name w:val="Formatvertrag1"/>
    <w:basedOn w:val="Normln"/>
    <w:pPr>
      <w:spacing w:after="120"/>
      <w:jc w:val="center"/>
    </w:pPr>
    <w:rPr>
      <w:b/>
    </w:rPr>
  </w:style>
  <w:style w:type="paragraph" w:customStyle="1" w:styleId="briefdat">
    <w:name w:val="briefdat"/>
    <w:basedOn w:val="Normln"/>
    <w:pPr>
      <w:tabs>
        <w:tab w:val="left" w:pos="6804"/>
      </w:tabs>
      <w:spacing w:after="480"/>
      <w:jc w:val="left"/>
    </w:pPr>
    <w:rPr>
      <w:rFonts w:ascii="Helv" w:hAnsi="Helv"/>
      <w:sz w:val="24"/>
      <w:lang w:val="de-DE"/>
    </w:rPr>
  </w:style>
  <w:style w:type="paragraph" w:styleId="Zkladntextodsazen2">
    <w:name w:val="Body Text Indent 2"/>
    <w:basedOn w:val="Normln"/>
    <w:semiHidden/>
    <w:pPr>
      <w:ind w:left="567"/>
    </w:pPr>
  </w:style>
  <w:style w:type="paragraph" w:styleId="Podpis">
    <w:name w:val="Signature"/>
    <w:basedOn w:val="Normln"/>
    <w:semiHidden/>
    <w:pPr>
      <w:tabs>
        <w:tab w:val="right" w:pos="9072"/>
      </w:tabs>
      <w:spacing w:after="0"/>
      <w:jc w:val="center"/>
    </w:pPr>
  </w:style>
  <w:style w:type="paragraph" w:customStyle="1" w:styleId="Unterschrift2">
    <w:name w:val="Unterschrift2"/>
    <w:basedOn w:val="Normln"/>
    <w:pPr>
      <w:tabs>
        <w:tab w:val="center" w:pos="4253"/>
      </w:tabs>
      <w:spacing w:after="0"/>
      <w:jc w:val="left"/>
    </w:pPr>
    <w:rPr>
      <w:sz w:val="16"/>
      <w:lang w:val="de-DE"/>
    </w:rPr>
  </w:style>
  <w:style w:type="paragraph" w:customStyle="1" w:styleId="Unterschrift3">
    <w:name w:val="Unterschrift3"/>
    <w:basedOn w:val="Normln"/>
    <w:pPr>
      <w:tabs>
        <w:tab w:val="left" w:pos="0"/>
        <w:tab w:val="right" w:pos="9072"/>
      </w:tabs>
    </w:pPr>
    <w:rPr>
      <w:lang w:val="de-DE"/>
    </w:rPr>
  </w:style>
  <w:style w:type="paragraph" w:customStyle="1" w:styleId="Unterschrift4">
    <w:name w:val="Unterschrift4"/>
    <w:basedOn w:val="Normln"/>
    <w:pPr>
      <w:tabs>
        <w:tab w:val="center" w:pos="1418"/>
        <w:tab w:val="center" w:pos="7513"/>
      </w:tabs>
    </w:pPr>
    <w:rPr>
      <w:rFonts w:cs="Arial"/>
    </w:rPr>
  </w:style>
  <w:style w:type="paragraph" w:customStyle="1" w:styleId="Titelvertrag">
    <w:name w:val="Titelvertrag"/>
    <w:basedOn w:val="Formatvertrag1"/>
    <w:pPr>
      <w:spacing w:before="1080" w:after="480"/>
    </w:pPr>
    <w:rPr>
      <w:caps/>
      <w:sz w:val="28"/>
      <w:lang w:val="it-IT"/>
    </w:rPr>
  </w:style>
  <w:style w:type="paragraph" w:customStyle="1" w:styleId="Titelvertrag2">
    <w:name w:val="Titelvertrag2"/>
    <w:basedOn w:val="Formatvertrag1"/>
    <w:pPr>
      <w:spacing w:before="360" w:after="600"/>
    </w:pPr>
    <w:rPr>
      <w:sz w:val="24"/>
      <w:lang w:val="de-DE"/>
    </w:rPr>
  </w:style>
  <w:style w:type="paragraph" w:customStyle="1" w:styleId="Standard2">
    <w:name w:val="Standard2"/>
    <w:basedOn w:val="Podpis"/>
    <w:pPr>
      <w:tabs>
        <w:tab w:val="clear" w:pos="9072"/>
      </w:tabs>
      <w:spacing w:after="60"/>
    </w:pPr>
    <w:rPr>
      <w:sz w:val="24"/>
      <w:lang w:val="de-DE"/>
    </w:rPr>
  </w:style>
  <w:style w:type="paragraph" w:customStyle="1" w:styleId="Titelvertrag3">
    <w:name w:val="Titelvertrag3"/>
    <w:basedOn w:val="Formatvertrag1"/>
    <w:pPr>
      <w:spacing w:before="120"/>
    </w:pPr>
    <w:rPr>
      <w:sz w:val="24"/>
    </w:rPr>
  </w:style>
  <w:style w:type="paragraph" w:customStyle="1" w:styleId="Anlage">
    <w:name w:val="Anlage"/>
    <w:basedOn w:val="Normln"/>
    <w:pPr>
      <w:spacing w:before="360" w:after="360"/>
      <w:jc w:val="center"/>
    </w:pPr>
    <w:rPr>
      <w:sz w:val="28"/>
      <w:lang w:val="de-DE"/>
    </w:rPr>
  </w:style>
  <w:style w:type="paragraph" w:customStyle="1" w:styleId="Paragraph">
    <w:name w:val="Paragraph"/>
    <w:basedOn w:val="Normln"/>
    <w:pPr>
      <w:keepNext/>
      <w:spacing w:before="720" w:after="240"/>
      <w:jc w:val="center"/>
    </w:pPr>
    <w:rPr>
      <w:b/>
      <w:sz w:val="24"/>
      <w:lang w:val="de-DE"/>
    </w:rPr>
  </w:style>
  <w:style w:type="paragraph" w:styleId="Zkladntextodsazen3">
    <w:name w:val="Body Text Indent 3"/>
    <w:basedOn w:val="Normln"/>
    <w:semiHidden/>
    <w:pPr>
      <w:ind w:left="1418"/>
    </w:pPr>
    <w:rPr>
      <w:lang w:val="de-D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Pr>
      <w:rFonts w:ascii="Arial" w:hAnsi="Arial"/>
      <w:sz w:val="22"/>
      <w:lang w:val="de-D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spacing w:before="0" w:after="60"/>
      <w:ind w:left="0"/>
      <w:jc w:val="both"/>
    </w:pPr>
    <w:rPr>
      <w:sz w:val="20"/>
      <w:lang w:val="en-US"/>
    </w:rPr>
  </w:style>
  <w:style w:type="character" w:customStyle="1" w:styleId="TextkomenteChar">
    <w:name w:val="Text komentáře Char"/>
    <w:basedOn w:val="Standardnpsmoodstavce"/>
    <w:link w:val="Textkomente"/>
    <w:semiHidden/>
    <w:rPr>
      <w:rFonts w:ascii="Arial" w:hAnsi="Arial"/>
      <w:b/>
      <w:bCs/>
      <w:sz w:val="16"/>
      <w:lang w:val="de-DE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Arial" w:hAnsi="Arial"/>
      <w:b/>
      <w:bCs/>
      <w:sz w:val="16"/>
      <w:lang w:val="en-US" w:eastAsia="en-US"/>
    </w:rPr>
  </w:style>
  <w:style w:type="character" w:customStyle="1" w:styleId="preformatted">
    <w:name w:val="preformatted"/>
    <w:basedOn w:val="Standardnpsmoodstavce"/>
  </w:style>
  <w:style w:type="character" w:customStyle="1" w:styleId="tw4winMark">
    <w:name w:val="tw4winMark"/>
    <w:rPr>
      <w:rFonts w:ascii="Courier New" w:hAnsi="Courier New" w:cs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Deckblatt: S1</vt:lpstr>
    </vt:vector>
  </TitlesOfParts>
  <Company>Baxter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Deckblatt: S1</dc:title>
  <dc:creator>Hyland Immuno</dc:creator>
  <dc:description>Translation: comed g. weber GmbH, Speyer</dc:description>
  <cp:lastModifiedBy>veronika_musilova</cp:lastModifiedBy>
  <cp:revision>3</cp:revision>
  <dcterms:created xsi:type="dcterms:W3CDTF">2024-05-14T09:08:00Z</dcterms:created>
  <dcterms:modified xsi:type="dcterms:W3CDTF">2024-05-24T11:32:00Z</dcterms:modified>
</cp:coreProperties>
</file>