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B084" w14:textId="4332F154" w:rsidR="00EB6EA6" w:rsidRDefault="008E1F0E" w:rsidP="00EB6EA6">
      <w:pPr>
        <w:pStyle w:val="Nzev"/>
        <w:spacing w:after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EB6EA6">
        <w:rPr>
          <w:rFonts w:ascii="Arial" w:hAnsi="Arial"/>
          <w:szCs w:val="22"/>
        </w:rPr>
        <w:t xml:space="preserve"> č. </w:t>
      </w:r>
      <w:r w:rsidR="007B2FF4">
        <w:rPr>
          <w:rFonts w:ascii="Arial" w:hAnsi="Arial"/>
          <w:szCs w:val="22"/>
        </w:rPr>
        <w:t>4</w:t>
      </w:r>
    </w:p>
    <w:p w14:paraId="680539CB" w14:textId="16DFA0DA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EB6EA6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0C780E67" w:rsidR="00E0086F" w:rsidRPr="00EB6EA6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EB6EA6">
        <w:rPr>
          <w:rFonts w:cs="Arial"/>
          <w:sz w:val="20"/>
          <w:szCs w:val="20"/>
        </w:rPr>
        <w:t>uzavřen</w:t>
      </w:r>
      <w:r w:rsidR="00EB6EA6" w:rsidRPr="00EB6EA6">
        <w:rPr>
          <w:rFonts w:cs="Arial"/>
          <w:sz w:val="20"/>
          <w:szCs w:val="20"/>
        </w:rPr>
        <w:t>é</w:t>
      </w:r>
      <w:r w:rsidRPr="00EB6EA6">
        <w:rPr>
          <w:rFonts w:cs="Arial"/>
          <w:sz w:val="20"/>
          <w:szCs w:val="20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B8435B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B8435B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001402C" w14:textId="77777777" w:rsidR="00DD4122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06EC0254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3D1B01">
        <w:rPr>
          <w:rFonts w:ascii="Arial" w:hAnsi="Arial" w:cs="Arial"/>
          <w:b/>
          <w:bCs/>
        </w:rPr>
        <w:t xml:space="preserve">Krajský pozemkový úřad pro </w:t>
      </w:r>
      <w:r w:rsidR="00DD4122" w:rsidRPr="003D1B01">
        <w:rPr>
          <w:rFonts w:ascii="Arial" w:hAnsi="Arial" w:cs="Arial"/>
          <w:b/>
          <w:bCs/>
          <w:snapToGrid w:val="0"/>
        </w:rPr>
        <w:t>Zlínský kraj</w:t>
      </w:r>
      <w:r w:rsidR="00DD4122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  <w:snapToGrid w:val="0"/>
        </w:rPr>
        <w:t xml:space="preserve">na adrese </w:t>
      </w:r>
      <w:r w:rsidR="00DD4122"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2BB55C1B" w14:textId="1C4DA0D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E83C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DD4122">
        <w:rPr>
          <w:rFonts w:ascii="Arial" w:hAnsi="Arial" w:cs="Arial"/>
        </w:rPr>
        <w:t>I</w:t>
      </w:r>
      <w:r w:rsidR="00E83C65">
        <w:rPr>
          <w:rFonts w:ascii="Arial" w:hAnsi="Arial" w:cs="Arial"/>
        </w:rPr>
        <w:t>ng.</w:t>
      </w:r>
      <w:r w:rsidRPr="00ED6435">
        <w:rPr>
          <w:rFonts w:ascii="Arial" w:hAnsi="Arial" w:cs="Arial"/>
          <w:iCs/>
        </w:rPr>
        <w:t xml:space="preserve"> </w:t>
      </w:r>
      <w:r w:rsidR="00E83C65">
        <w:rPr>
          <w:rFonts w:ascii="Arial" w:hAnsi="Arial" w:cs="Arial"/>
          <w:iCs/>
        </w:rPr>
        <w:t>Mladou Augustinovou, ředitelkou KPÚ</w:t>
      </w:r>
    </w:p>
    <w:p w14:paraId="679B3B2B" w14:textId="10F5E69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667A2">
        <w:rPr>
          <w:rFonts w:ascii="Arial" w:hAnsi="Arial" w:cs="Arial"/>
        </w:rPr>
        <w:t>Ing. Mladou Augustinovou, ředitelkou KPÚ</w:t>
      </w:r>
      <w:r w:rsidRPr="00ED6435">
        <w:rPr>
          <w:rFonts w:ascii="Arial" w:hAnsi="Arial" w:cs="Arial"/>
        </w:rPr>
        <w:t xml:space="preserve"> </w:t>
      </w:r>
    </w:p>
    <w:p w14:paraId="306E252C" w14:textId="37B0B8D2" w:rsidR="00693953" w:rsidRDefault="00E0086F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F5495">
        <w:rPr>
          <w:rFonts w:ascii="Arial" w:hAnsi="Arial" w:cs="Arial"/>
          <w:snapToGrid w:val="0"/>
        </w:rPr>
        <w:t xml:space="preserve">Ing. </w:t>
      </w:r>
      <w:r w:rsidR="00AE0B68">
        <w:rPr>
          <w:rFonts w:ascii="Arial" w:hAnsi="Arial" w:cs="Arial"/>
          <w:snapToGrid w:val="0"/>
        </w:rPr>
        <w:t>Roman Hák</w:t>
      </w:r>
      <w:r w:rsidR="00DF5495">
        <w:rPr>
          <w:rFonts w:ascii="Arial" w:hAnsi="Arial" w:cs="Arial"/>
          <w:snapToGrid w:val="0"/>
        </w:rPr>
        <w:t xml:space="preserve">, vedoucí </w:t>
      </w:r>
      <w:r w:rsidR="00387239">
        <w:rPr>
          <w:rFonts w:ascii="Arial" w:hAnsi="Arial" w:cs="Arial"/>
          <w:snapToGrid w:val="0"/>
        </w:rPr>
        <w:t>P</w:t>
      </w:r>
      <w:r w:rsidR="00DF5495">
        <w:rPr>
          <w:rFonts w:ascii="Arial" w:hAnsi="Arial" w:cs="Arial"/>
          <w:snapToGrid w:val="0"/>
        </w:rPr>
        <w:t>obočky Zlín</w:t>
      </w:r>
    </w:p>
    <w:p w14:paraId="4939C5C6" w14:textId="601F5D24" w:rsidR="00E0086F" w:rsidRPr="001A4B56" w:rsidRDefault="00693953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A4B56">
        <w:rPr>
          <w:rFonts w:ascii="Arial" w:hAnsi="Arial" w:cs="Arial"/>
          <w:snapToGrid w:val="0"/>
        </w:rPr>
        <w:tab/>
      </w:r>
      <w:r w:rsidR="00855F5A" w:rsidRPr="001A4B56">
        <w:rPr>
          <w:rFonts w:ascii="Arial" w:hAnsi="Arial" w:cs="Arial"/>
          <w:snapToGrid w:val="0"/>
        </w:rPr>
        <w:t xml:space="preserve"> </w:t>
      </w:r>
      <w:r w:rsidR="00EF59A4" w:rsidRPr="001A4B56">
        <w:rPr>
          <w:rFonts w:ascii="Arial" w:hAnsi="Arial" w:cs="Arial"/>
          <w:snapToGrid w:val="0"/>
        </w:rPr>
        <w:t>Ing. Lenka Němečková,</w:t>
      </w:r>
      <w:r w:rsidR="00387239" w:rsidRPr="001A4B56">
        <w:rPr>
          <w:rFonts w:ascii="Arial" w:hAnsi="Arial" w:cs="Arial"/>
          <w:snapToGrid w:val="0"/>
        </w:rPr>
        <w:t xml:space="preserve"> odborný rada Pobočky Zlín</w:t>
      </w:r>
      <w:r w:rsidR="00EF59A4" w:rsidRPr="001A4B56">
        <w:rPr>
          <w:rFonts w:ascii="Arial" w:hAnsi="Arial" w:cs="Arial"/>
          <w:snapToGrid w:val="0"/>
        </w:rPr>
        <w:t xml:space="preserve"> </w:t>
      </w:r>
      <w:r w:rsidR="00E0086F" w:rsidRPr="001A4B56">
        <w:rPr>
          <w:rFonts w:ascii="Arial" w:hAnsi="Arial" w:cs="Arial"/>
          <w:iCs/>
        </w:rPr>
        <w:t xml:space="preserve"> </w:t>
      </w:r>
    </w:p>
    <w:p w14:paraId="48651F03" w14:textId="77777777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  <w:b/>
          <w:bCs/>
        </w:rPr>
        <w:t>Kontaktní údaje:</w:t>
      </w:r>
    </w:p>
    <w:p w14:paraId="6A638703" w14:textId="7799982B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 xml:space="preserve">Tel.: </w:t>
      </w:r>
      <w:r w:rsidR="00691792" w:rsidRPr="001A4B56">
        <w:rPr>
          <w:rFonts w:ascii="Arial" w:hAnsi="Arial" w:cs="Arial"/>
        </w:rPr>
        <w:t>+420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727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956</w:t>
      </w:r>
      <w:r w:rsidR="001D7C94">
        <w:rPr>
          <w:rFonts w:ascii="Arial" w:hAnsi="Arial" w:cs="Arial"/>
        </w:rPr>
        <w:t xml:space="preserve"> </w:t>
      </w:r>
      <w:r w:rsidR="001D7C94" w:rsidRPr="001D7C94">
        <w:rPr>
          <w:rFonts w:ascii="Arial" w:hAnsi="Arial" w:cs="Arial"/>
        </w:rPr>
        <w:t>372</w:t>
      </w:r>
      <w:r w:rsidR="001D7C94">
        <w:rPr>
          <w:rFonts w:ascii="Arial" w:hAnsi="Arial" w:cs="Arial"/>
        </w:rPr>
        <w:t xml:space="preserve">    </w:t>
      </w:r>
      <w:r w:rsidR="00691792" w:rsidRPr="001A4B56">
        <w:rPr>
          <w:rFonts w:ascii="Arial" w:hAnsi="Arial" w:cs="Arial"/>
        </w:rPr>
        <w:t>/</w:t>
      </w:r>
      <w:r w:rsidR="00DF2C53" w:rsidRPr="001A4B56">
        <w:rPr>
          <w:rFonts w:ascii="Arial" w:hAnsi="Arial" w:cs="Arial"/>
        </w:rPr>
        <w:t xml:space="preserve"> </w:t>
      </w:r>
      <w:r w:rsidR="001A4B56">
        <w:rPr>
          <w:rFonts w:ascii="Arial" w:hAnsi="Arial" w:cs="Arial"/>
        </w:rPr>
        <w:t xml:space="preserve"> </w:t>
      </w:r>
      <w:r w:rsidR="00387239" w:rsidRPr="001A4B56">
        <w:rPr>
          <w:rFonts w:ascii="Arial" w:hAnsi="Arial" w:cs="Arial"/>
        </w:rPr>
        <w:t xml:space="preserve"> +420 727 957 186</w:t>
      </w:r>
    </w:p>
    <w:p w14:paraId="073F5E87" w14:textId="4BFC58B8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>E-mail:</w:t>
      </w:r>
      <w:r w:rsidRPr="001A4B56">
        <w:rPr>
          <w:rFonts w:ascii="Arial" w:hAnsi="Arial" w:cs="Arial"/>
          <w:snapToGrid w:val="0"/>
        </w:rPr>
        <w:t xml:space="preserve"> </w:t>
      </w:r>
      <w:hyperlink r:id="rId14" w:history="1">
        <w:r w:rsidR="00205A65" w:rsidRPr="00205A65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r.hak@spucr.cz</w:t>
        </w:r>
      </w:hyperlink>
      <w:r w:rsidR="00691792" w:rsidRPr="001A4B56">
        <w:rPr>
          <w:rFonts w:ascii="Arial" w:hAnsi="Arial" w:cs="Arial"/>
          <w:snapToGrid w:val="0"/>
        </w:rPr>
        <w:t xml:space="preserve">   /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1A4B56">
        <w:rPr>
          <w:rFonts w:ascii="Arial" w:hAnsi="Arial" w:cs="Arial"/>
          <w:snapToGrid w:val="0"/>
        </w:rPr>
        <w:t xml:space="preserve"> 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387239" w:rsidRPr="001A4B56">
        <w:rPr>
          <w:rFonts w:ascii="Arial" w:hAnsi="Arial" w:cs="Arial"/>
          <w:snapToGrid w:val="0"/>
        </w:rPr>
        <w:t>l.nemeckova@spucr.cz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4C164B4A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A40F18">
        <w:rPr>
          <w:rFonts w:ascii="Arial" w:hAnsi="Arial" w:cs="Arial"/>
          <w:b/>
        </w:rPr>
        <w:t xml:space="preserve"> č .1</w:t>
      </w:r>
      <w:r w:rsidRPr="00ED6435">
        <w:rPr>
          <w:rFonts w:ascii="Arial" w:hAnsi="Arial" w:cs="Arial"/>
          <w:bCs/>
        </w:rPr>
        <w:t>“)</w:t>
      </w:r>
    </w:p>
    <w:p w14:paraId="0E532D2D" w14:textId="77777777" w:rsidR="00926823" w:rsidRPr="00ED6435" w:rsidRDefault="00926823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07147C10" w:rsidR="00E0086F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20D89D9" w14:textId="77777777" w:rsidR="00926823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8192412" w14:textId="7B93F25C" w:rsidR="0051551F" w:rsidRPr="00892C8C" w:rsidRDefault="00412E64" w:rsidP="00855F5A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412E64">
        <w:rPr>
          <w:rFonts w:ascii="Arial" w:hAnsi="Arial" w:cs="Arial"/>
        </w:rPr>
        <w:t>(2)</w:t>
      </w:r>
      <w:r>
        <w:rPr>
          <w:rFonts w:ascii="Arial" w:hAnsi="Arial" w:cs="Arial"/>
          <w:b/>
          <w:bCs/>
        </w:rPr>
        <w:tab/>
      </w:r>
      <w:r w:rsidR="0051551F" w:rsidRPr="00892C8C">
        <w:rPr>
          <w:rFonts w:ascii="Arial" w:hAnsi="Arial" w:cs="Arial"/>
          <w:b/>
          <w:bCs/>
        </w:rPr>
        <w:t xml:space="preserve">Ředitelství silnic a dálnic </w:t>
      </w:r>
      <w:r w:rsidR="0092778B">
        <w:rPr>
          <w:rFonts w:ascii="Arial" w:hAnsi="Arial" w:cs="Arial"/>
          <w:b/>
          <w:bCs/>
        </w:rPr>
        <w:t>s.p.</w:t>
      </w:r>
    </w:p>
    <w:p w14:paraId="37898E65" w14:textId="02C76BA4" w:rsidR="0051551F" w:rsidRPr="00892C8C" w:rsidRDefault="00984C17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2C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</w:t>
      </w:r>
      <w:r w:rsidR="0051551F" w:rsidRPr="00892C8C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51551F" w:rsidRPr="00892C8C">
        <w:rPr>
          <w:rFonts w:ascii="Arial" w:hAnsi="Arial" w:cs="Arial"/>
        </w:rPr>
        <w:t>: na Pankráci 546/56, 145 05 Praha 4</w:t>
      </w:r>
      <w:r w:rsidR="00596A38">
        <w:rPr>
          <w:rFonts w:ascii="Arial" w:hAnsi="Arial" w:cs="Arial"/>
        </w:rPr>
        <w:t xml:space="preserve">, </w:t>
      </w:r>
    </w:p>
    <w:p w14:paraId="50F8F162" w14:textId="32C83032" w:rsidR="0008625A" w:rsidRDefault="0008625A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8625A">
        <w:rPr>
          <w:rFonts w:ascii="Arial" w:hAnsi="Arial" w:cs="Arial"/>
        </w:rPr>
        <w:t>zapsaný v obchodním rejstříku vedeném Městským soudem v Praze, oddíl A, vložka 80478</w:t>
      </w:r>
    </w:p>
    <w:p w14:paraId="37A6D047" w14:textId="0B041AFF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zastoupený:</w:t>
      </w:r>
      <w:r w:rsidR="00430A76">
        <w:rPr>
          <w:rFonts w:ascii="Arial" w:hAnsi="Arial" w:cs="Arial"/>
        </w:rPr>
        <w:t xml:space="preserve">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Pr="00892C8C">
        <w:rPr>
          <w:rFonts w:ascii="Arial" w:hAnsi="Arial" w:cs="Arial"/>
        </w:rPr>
        <w:t xml:space="preserve">Ing. Karlem Chudárkem, ředitelem Správy Zlín       </w:t>
      </w:r>
    </w:p>
    <w:p w14:paraId="1590F4D5" w14:textId="7795B203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ve smluvních záležitostech oprávněn jednat:</w:t>
      </w:r>
      <w:r w:rsidRPr="00892C8C">
        <w:rPr>
          <w:rFonts w:ascii="Arial" w:hAnsi="Arial" w:cs="Arial"/>
        </w:rPr>
        <w:tab/>
        <w:t xml:space="preserve">Ing. Karel Chudárek, ředitel Správy Zlín </w:t>
      </w:r>
    </w:p>
    <w:p w14:paraId="750D5C54" w14:textId="5BD61D00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ab/>
      </w:r>
      <w:r w:rsidRPr="00892C8C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430A76">
        <w:rPr>
          <w:rFonts w:ascii="Arial" w:hAnsi="Arial" w:cs="Arial"/>
        </w:rPr>
        <w:tab/>
      </w:r>
      <w:r w:rsidR="00E23ABD">
        <w:rPr>
          <w:rFonts w:ascii="Arial" w:hAnsi="Arial" w:cs="Arial"/>
        </w:rPr>
        <w:t>X X X X X X X X X X</w:t>
      </w:r>
      <w:r w:rsidRPr="00892C8C">
        <w:rPr>
          <w:rFonts w:ascii="Arial" w:hAnsi="Arial" w:cs="Arial"/>
        </w:rPr>
        <w:t xml:space="preserve"> </w:t>
      </w:r>
    </w:p>
    <w:p w14:paraId="1C9BF143" w14:textId="4F50AD9D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 technických záležitostech oprávněn jednat:</w:t>
      </w:r>
      <w:r w:rsidRPr="00892C8C">
        <w:rPr>
          <w:rFonts w:ascii="Arial" w:hAnsi="Arial" w:cs="Arial"/>
        </w:rPr>
        <w:tab/>
      </w:r>
      <w:r w:rsidR="00E23ABD">
        <w:rPr>
          <w:rFonts w:ascii="Arial" w:hAnsi="Arial" w:cs="Arial"/>
        </w:rPr>
        <w:t>X X X X X X X X X X</w:t>
      </w:r>
    </w:p>
    <w:p w14:paraId="25835CCD" w14:textId="6E781C82" w:rsidR="0051551F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ab/>
      </w:r>
      <w:r w:rsidRPr="00892C8C">
        <w:rPr>
          <w:rFonts w:ascii="Arial" w:hAnsi="Arial" w:cs="Arial"/>
        </w:rPr>
        <w:tab/>
      </w:r>
      <w:r w:rsidRPr="00892C8C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="00C66A05">
        <w:rPr>
          <w:rFonts w:ascii="Arial" w:hAnsi="Arial" w:cs="Arial"/>
        </w:rPr>
        <w:tab/>
      </w:r>
      <w:r w:rsidR="00E23ABD">
        <w:rPr>
          <w:rFonts w:ascii="Arial" w:hAnsi="Arial" w:cs="Arial"/>
        </w:rPr>
        <w:t>X X X X X X X X X X</w:t>
      </w:r>
    </w:p>
    <w:p w14:paraId="0A3A8226" w14:textId="0A70298D" w:rsidR="003A1F30" w:rsidRPr="00892C8C" w:rsidRDefault="003A1F30" w:rsidP="003A1F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ED6435">
        <w:rPr>
          <w:rFonts w:ascii="Arial" w:hAnsi="Arial" w:cs="Arial"/>
          <w:b/>
          <w:bCs/>
        </w:rPr>
        <w:t>Kontaktní údaje:</w:t>
      </w:r>
    </w:p>
    <w:p w14:paraId="3B8BE68F" w14:textId="7488006D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Adresa pro doruč</w:t>
      </w:r>
      <w:r w:rsidR="00914BE5">
        <w:rPr>
          <w:rFonts w:ascii="Arial" w:hAnsi="Arial" w:cs="Arial"/>
        </w:rPr>
        <w:t>ení:</w:t>
      </w:r>
      <w:r w:rsidRPr="00892C8C">
        <w:rPr>
          <w:rFonts w:ascii="Arial" w:hAnsi="Arial" w:cs="Arial"/>
        </w:rPr>
        <w:t xml:space="preserve">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Fügnerovo nábřeží 5476, 760 01 Zlín</w:t>
      </w:r>
    </w:p>
    <w:p w14:paraId="0118DDBC" w14:textId="54AABB83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Tel.:                                                         </w:t>
      </w:r>
      <w:r w:rsidRPr="00892C8C">
        <w:rPr>
          <w:rFonts w:ascii="Arial" w:hAnsi="Arial" w:cs="Arial"/>
        </w:rPr>
        <w:tab/>
      </w:r>
      <w:r w:rsidR="00E23ABD">
        <w:rPr>
          <w:rFonts w:ascii="Arial" w:hAnsi="Arial" w:cs="Arial"/>
        </w:rPr>
        <w:t>X X X X X X X X X X</w:t>
      </w:r>
    </w:p>
    <w:p w14:paraId="31FF2A59" w14:textId="2FFB2792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</w:t>
      </w:r>
      <w:proofErr w:type="gramStart"/>
      <w:r w:rsidRPr="00892C8C">
        <w:rPr>
          <w:rFonts w:ascii="Arial" w:hAnsi="Arial" w:cs="Arial"/>
        </w:rPr>
        <w:t xml:space="preserve">E-mail:   </w:t>
      </w:r>
      <w:proofErr w:type="gramEnd"/>
      <w:r w:rsidRPr="00892C8C">
        <w:rPr>
          <w:rFonts w:ascii="Arial" w:hAnsi="Arial" w:cs="Arial"/>
        </w:rPr>
        <w:t xml:space="preserve">                                                         </w:t>
      </w:r>
      <w:r w:rsidR="00E23ABD">
        <w:rPr>
          <w:rFonts w:ascii="Arial" w:hAnsi="Arial" w:cs="Arial"/>
        </w:rPr>
        <w:t>X X X X X X X X X X</w:t>
      </w:r>
    </w:p>
    <w:p w14:paraId="5ECC0CB2" w14:textId="77777777" w:rsidR="00596A38" w:rsidRDefault="0051551F" w:rsidP="00596A38">
      <w:pPr>
        <w:spacing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 ID DS:</w:t>
      </w:r>
      <w:r w:rsidRPr="00892C8C">
        <w:rPr>
          <w:rFonts w:ascii="Arial" w:hAnsi="Arial" w:cs="Arial"/>
        </w:rPr>
        <w:tab/>
        <w:t xml:space="preserve">           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zjq4rhz</w:t>
      </w:r>
    </w:p>
    <w:p w14:paraId="3C3769F6" w14:textId="67D76F7B" w:rsidR="00F07F8A" w:rsidRPr="00951454" w:rsidRDefault="00F07F8A" w:rsidP="00596A3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2C8C">
        <w:rPr>
          <w:rFonts w:ascii="Arial" w:hAnsi="Arial" w:cs="Arial"/>
        </w:rPr>
        <w:t>65993390</w:t>
      </w:r>
    </w:p>
    <w:p w14:paraId="250862E4" w14:textId="73F39159" w:rsidR="0051551F" w:rsidRPr="00892C8C" w:rsidRDefault="00596A38" w:rsidP="00596A3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</w:t>
      </w:r>
      <w:r w:rsidR="00DC5C8E">
        <w:rPr>
          <w:rFonts w:ascii="Arial" w:hAnsi="Arial" w:cs="Arial"/>
        </w:rPr>
        <w:t xml:space="preserve">: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DC5C8E">
        <w:rPr>
          <w:rFonts w:ascii="Arial" w:hAnsi="Arial" w:cs="Arial"/>
        </w:rPr>
        <w:t>CZ65993390</w:t>
      </w:r>
      <w:r w:rsidR="0051551F" w:rsidRPr="00892C8C">
        <w:rPr>
          <w:rFonts w:ascii="Arial" w:hAnsi="Arial" w:cs="Arial"/>
        </w:rPr>
        <w:tab/>
      </w:r>
    </w:p>
    <w:p w14:paraId="51366B59" w14:textId="62D9B726" w:rsidR="0051551F" w:rsidRDefault="0051551F" w:rsidP="00892C8C">
      <w:pPr>
        <w:spacing w:after="120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(„</w:t>
      </w:r>
      <w:r w:rsidR="00892C8C" w:rsidRPr="00412E64">
        <w:rPr>
          <w:rFonts w:ascii="Arial" w:hAnsi="Arial" w:cs="Arial"/>
          <w:b/>
          <w:bCs/>
        </w:rPr>
        <w:t>O</w:t>
      </w:r>
      <w:r w:rsidRPr="00412E64">
        <w:rPr>
          <w:rFonts w:ascii="Arial" w:hAnsi="Arial" w:cs="Arial"/>
          <w:b/>
          <w:bCs/>
        </w:rPr>
        <w:t>bjednatel č. 2</w:t>
      </w:r>
      <w:r w:rsidRPr="00892C8C">
        <w:rPr>
          <w:rFonts w:ascii="Arial" w:hAnsi="Arial" w:cs="Arial"/>
        </w:rPr>
        <w:t>“)</w:t>
      </w:r>
    </w:p>
    <w:p w14:paraId="6D19AF51" w14:textId="5912F961" w:rsidR="00B37E01" w:rsidRPr="00AD22D8" w:rsidRDefault="00561A74" w:rsidP="00AD22D8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MT" w:hAnsi="ArialMT" w:cs="ArialMT"/>
          <w:b/>
          <w:bCs/>
        </w:rPr>
      </w:pPr>
      <w:r w:rsidRPr="00F82385">
        <w:rPr>
          <w:rFonts w:ascii="Arial" w:hAnsi="Arial" w:cs="Arial"/>
          <w:b/>
          <w:bCs/>
        </w:rPr>
        <w:t xml:space="preserve">Pokud v </w:t>
      </w:r>
      <w:r w:rsidRPr="00F82385">
        <w:rPr>
          <w:rFonts w:ascii="ArialMT" w:hAnsi="ArialMT" w:cs="ArialMT"/>
          <w:b/>
          <w:bCs/>
        </w:rPr>
        <w:t xml:space="preserve">dalších ustanoveních </w:t>
      </w:r>
      <w:r w:rsidR="00B61E52">
        <w:rPr>
          <w:rFonts w:ascii="ArialMT" w:hAnsi="ArialMT" w:cs="ArialMT"/>
          <w:b/>
          <w:bCs/>
        </w:rPr>
        <w:t xml:space="preserve">dodatku </w:t>
      </w:r>
      <w:r w:rsidRPr="00F82385">
        <w:rPr>
          <w:rFonts w:ascii="ArialMT" w:hAnsi="ArialMT" w:cs="ArialMT"/>
          <w:b/>
          <w:bCs/>
        </w:rPr>
        <w:t>smlouvy není výslovně specifikován konkrétně objednatel č. 1</w:t>
      </w:r>
      <w:r>
        <w:rPr>
          <w:rFonts w:ascii="ArialMT" w:hAnsi="ArialMT" w:cs="ArialMT"/>
          <w:b/>
          <w:bCs/>
        </w:rPr>
        <w:t xml:space="preserve"> nebo</w:t>
      </w:r>
      <w:r w:rsidRPr="00F82385">
        <w:rPr>
          <w:rFonts w:ascii="ArialMT" w:hAnsi="ArialMT" w:cs="ArialMT"/>
          <w:b/>
          <w:bCs/>
        </w:rPr>
        <w:t xml:space="preserve"> objednatel č. 2, má se zato, že pojem „objednatel“ zahrnuje souhrnně </w:t>
      </w:r>
      <w:r>
        <w:rPr>
          <w:rFonts w:ascii="ArialMT" w:hAnsi="ArialMT" w:cs="ArialMT"/>
          <w:b/>
          <w:bCs/>
        </w:rPr>
        <w:t>oba</w:t>
      </w:r>
      <w:r w:rsidRPr="00F82385">
        <w:rPr>
          <w:rFonts w:ascii="ArialMT" w:hAnsi="ArialMT" w:cs="ArialMT"/>
          <w:b/>
          <w:bCs/>
        </w:rPr>
        <w:t xml:space="preserve"> objednatele.</w:t>
      </w:r>
    </w:p>
    <w:p w14:paraId="2BB5C185" w14:textId="05000703" w:rsidR="00412E64" w:rsidRPr="00412E64" w:rsidRDefault="00412E64" w:rsidP="006224AE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9C11F50" w14:textId="19C4AC93" w:rsidR="00D1260B" w:rsidRPr="00926823" w:rsidRDefault="00D1260B" w:rsidP="00B8435B">
      <w:pPr>
        <w:pStyle w:val="Odstavecseseznamem"/>
        <w:numPr>
          <w:ilvl w:val="0"/>
          <w:numId w:val="20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lastRenderedPageBreak/>
        <w:t>společnost dle § 2716 a násl. Občanského zákoníku</w:t>
      </w:r>
      <w:r w:rsidRPr="00926823">
        <w:rPr>
          <w:rFonts w:ascii="Arial" w:hAnsi="Arial" w:cs="Arial"/>
          <w:b/>
        </w:rPr>
        <w:t xml:space="preserve"> „G</w:t>
      </w:r>
      <w:r w:rsidR="0032146B" w:rsidRPr="00926823">
        <w:rPr>
          <w:rFonts w:ascii="Arial" w:hAnsi="Arial" w:cs="Arial"/>
          <w:b/>
        </w:rPr>
        <w:t>eocentrum</w:t>
      </w:r>
      <w:r w:rsidRPr="00926823">
        <w:rPr>
          <w:rFonts w:ascii="Arial" w:hAnsi="Arial" w:cs="Arial"/>
          <w:b/>
        </w:rPr>
        <w:t xml:space="preserve"> – geo c+ s.r.o.“</w:t>
      </w:r>
    </w:p>
    <w:p w14:paraId="10DB121D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společník:</w:t>
      </w:r>
      <w:r w:rsidRPr="00784E8B">
        <w:rPr>
          <w:rFonts w:ascii="Arial" w:hAnsi="Arial" w:cs="Arial"/>
        </w:rPr>
        <w:t xml:space="preserve"> </w:t>
      </w:r>
    </w:p>
    <w:p w14:paraId="20465400" w14:textId="77777777" w:rsidR="002B06D1" w:rsidRPr="002B06D1" w:rsidRDefault="002B06D1" w:rsidP="00405088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2B06D1">
        <w:rPr>
          <w:rFonts w:ascii="Arial" w:hAnsi="Arial" w:cs="Arial"/>
          <w:bCs/>
        </w:rPr>
        <w:t xml:space="preserve">Geocentrum spol. s r.o. </w:t>
      </w:r>
    </w:p>
    <w:p w14:paraId="5DB9699D" w14:textId="4E12CE2F" w:rsidR="00D1260B" w:rsidRDefault="00D1260B" w:rsidP="004050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4E8B">
        <w:rPr>
          <w:rFonts w:ascii="Arial" w:hAnsi="Arial" w:cs="Arial"/>
        </w:rPr>
        <w:t xml:space="preserve">společnost založená a existující podle právního řádu České republiky, se sídlem tř. 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Kosmonautů 1143/</w:t>
      </w:r>
      <w:proofErr w:type="gramStart"/>
      <w:r w:rsidRPr="00784E8B">
        <w:rPr>
          <w:rFonts w:ascii="Arial" w:hAnsi="Arial" w:cs="Arial"/>
        </w:rPr>
        <w:t>8B</w:t>
      </w:r>
      <w:proofErr w:type="gramEnd"/>
      <w:r w:rsidRPr="00784E8B">
        <w:rPr>
          <w:rFonts w:ascii="Arial" w:hAnsi="Arial" w:cs="Arial"/>
        </w:rPr>
        <w:t>, 779 00 Olomouc, IČO: 479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460, zapsaná v obchodním rejstříku vedeném u Krajského soudu v Ostravě, oddíl C, vložka 5555</w:t>
      </w:r>
    </w:p>
    <w:p w14:paraId="2D15A00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společník:</w:t>
      </w:r>
      <w:r w:rsidRPr="00F4164B">
        <w:rPr>
          <w:rFonts w:ascii="Arial" w:hAnsi="Arial" w:cs="Arial"/>
        </w:rPr>
        <w:t xml:space="preserve"> </w:t>
      </w:r>
    </w:p>
    <w:p w14:paraId="31A8E6EA" w14:textId="77777777" w:rsidR="00D1260B" w:rsidRPr="00F4164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geo c+ s.r.o.</w:t>
      </w:r>
    </w:p>
    <w:p w14:paraId="37AF659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společnost založená a existující podle právního řádu České republiky, se sídlem Dlouhá 110, 760 01 Zlín, IČO: 050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606, zapsaná v obchodním rejstříku vedeném u Krajského soudu v Brně, oddíl C, vložka 93241</w:t>
      </w:r>
      <w:r w:rsidRPr="00F4164B">
        <w:rPr>
          <w:rFonts w:ascii="Arial" w:hAnsi="Arial" w:cs="Arial"/>
        </w:rPr>
        <w:cr/>
      </w:r>
    </w:p>
    <w:p w14:paraId="5ED92FBD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Petrem Liškou, jednatelem společnosti</w:t>
      </w:r>
    </w:p>
    <w:p w14:paraId="4D09565A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</w:t>
      </w:r>
    </w:p>
    <w:p w14:paraId="7A429BB9" w14:textId="2D377A8D" w:rsidR="00D1260B" w:rsidRPr="00ED6435" w:rsidRDefault="00D1260B" w:rsidP="00D1260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A27936">
        <w:rPr>
          <w:rFonts w:ascii="Arial" w:hAnsi="Arial" w:cs="Arial"/>
        </w:rPr>
        <w:t>X X X X X X X X X X</w:t>
      </w:r>
    </w:p>
    <w:p w14:paraId="685D1106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5630718" w14:textId="31C54F31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27936">
        <w:rPr>
          <w:rFonts w:ascii="Arial" w:hAnsi="Arial" w:cs="Arial"/>
        </w:rPr>
        <w:t>X X X X X X X X X X</w:t>
      </w:r>
    </w:p>
    <w:p w14:paraId="5313FD7B" w14:textId="21050B44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A27936">
        <w:rPr>
          <w:rFonts w:ascii="Arial" w:hAnsi="Arial" w:cs="Arial"/>
        </w:rPr>
        <w:t>X X X X X X X X X X</w:t>
      </w:r>
    </w:p>
    <w:p w14:paraId="40F048C0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5D23CB42" w14:textId="77777777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41399731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59309811/0100</w:t>
      </w:r>
    </w:p>
    <w:p w14:paraId="596A0213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CZ47974460</w:t>
      </w:r>
    </w:p>
    <w:p w14:paraId="52DE737C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B013B0E" w14:textId="17C4C6FD" w:rsidR="00D1260B" w:rsidRDefault="00D1260B" w:rsidP="00D1260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1E6704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FA6C951" w14:textId="77777777" w:rsidR="000F054E" w:rsidRDefault="000F054E" w:rsidP="00D1260B">
      <w:pPr>
        <w:spacing w:before="240" w:after="120"/>
        <w:ind w:left="567"/>
        <w:jc w:val="both"/>
        <w:rPr>
          <w:rFonts w:ascii="Arial" w:hAnsi="Arial" w:cs="Arial"/>
        </w:rPr>
      </w:pPr>
    </w:p>
    <w:p w14:paraId="5A5FCF0C" w14:textId="77777777" w:rsidR="000F054E" w:rsidRPr="0042183A" w:rsidRDefault="000F054E" w:rsidP="000F054E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2896E005" w14:textId="6B97A190" w:rsidR="000F054E" w:rsidRPr="000A491B" w:rsidRDefault="000F054E" w:rsidP="00B8435B">
      <w:pPr>
        <w:pStyle w:val="Odstavecseseznamem"/>
        <w:numPr>
          <w:ilvl w:val="0"/>
          <w:numId w:val="21"/>
        </w:numPr>
        <w:spacing w:before="240"/>
        <w:ind w:left="425" w:hanging="425"/>
        <w:contextualSpacing w:val="0"/>
        <w:jc w:val="both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 w:rsidRPr="003D5595">
        <w:rPr>
          <w:rFonts w:ascii="Arial" w:eastAsia="Calibri" w:hAnsi="Arial" w:cs="Arial"/>
        </w:rPr>
        <w:t>1</w:t>
      </w:r>
      <w:r w:rsidR="00445B0B" w:rsidRPr="003D5595">
        <w:rPr>
          <w:rFonts w:ascii="Arial" w:eastAsia="Calibri" w:hAnsi="Arial" w:cs="Arial"/>
        </w:rPr>
        <w:t>5</w:t>
      </w:r>
      <w:r w:rsidRPr="003D5595">
        <w:rPr>
          <w:rFonts w:ascii="Arial" w:eastAsia="Calibri" w:hAnsi="Arial" w:cs="Arial"/>
        </w:rPr>
        <w:t xml:space="preserve">. </w:t>
      </w:r>
      <w:r w:rsidR="00445B0B" w:rsidRPr="003D5595">
        <w:rPr>
          <w:rFonts w:ascii="Arial" w:eastAsia="Calibri" w:hAnsi="Arial" w:cs="Arial"/>
        </w:rPr>
        <w:t>9</w:t>
      </w:r>
      <w:r w:rsidRPr="003D5595">
        <w:rPr>
          <w:rFonts w:ascii="Arial" w:eastAsia="Calibri" w:hAnsi="Arial" w:cs="Arial"/>
        </w:rPr>
        <w:t>. 20</w:t>
      </w:r>
      <w:r w:rsidR="00445B0B" w:rsidRPr="003D5595">
        <w:rPr>
          <w:rFonts w:ascii="Arial" w:eastAsia="Calibri" w:hAnsi="Arial" w:cs="Arial"/>
        </w:rPr>
        <w:t>22</w:t>
      </w:r>
      <w:r w:rsidRPr="003D5595">
        <w:rPr>
          <w:rFonts w:ascii="Arial" w:eastAsia="Calibri" w:hAnsi="Arial" w:cs="Arial"/>
        </w:rPr>
        <w:t xml:space="preserve"> uzavřena</w:t>
      </w:r>
      <w:r w:rsidRPr="0042183A">
        <w:rPr>
          <w:rFonts w:ascii="Arial" w:eastAsia="Calibri" w:hAnsi="Arial" w:cs="Arial"/>
        </w:rPr>
        <w:t xml:space="preserve"> smlouva o dílo na vypracování návrhu „Komplexních pozemkových úprav v k.ú. </w:t>
      </w:r>
      <w:r w:rsidR="00445B0B">
        <w:rPr>
          <w:rFonts w:ascii="Arial" w:eastAsia="Calibri" w:hAnsi="Arial" w:cs="Arial"/>
        </w:rPr>
        <w:t>Spytihněv</w:t>
      </w:r>
      <w:r w:rsidRPr="0042183A">
        <w:rPr>
          <w:rFonts w:ascii="Arial" w:eastAsia="Calibri" w:hAnsi="Arial" w:cs="Arial"/>
        </w:rPr>
        <w:t>“</w:t>
      </w:r>
      <w:r w:rsidR="00190E37">
        <w:rPr>
          <w:rFonts w:ascii="Arial" w:eastAsia="Calibri" w:hAnsi="Arial" w:cs="Arial"/>
        </w:rPr>
        <w:t xml:space="preserve"> ve znění </w:t>
      </w:r>
      <w:r w:rsidR="004E3605">
        <w:rPr>
          <w:rFonts w:ascii="Arial" w:eastAsia="Calibri" w:hAnsi="Arial" w:cs="Arial"/>
        </w:rPr>
        <w:t>pozdějších dodatků.</w:t>
      </w:r>
    </w:p>
    <w:p w14:paraId="6A2133F5" w14:textId="0148EFD3" w:rsidR="002B0818" w:rsidRPr="007D5B91" w:rsidRDefault="002B0818" w:rsidP="007D5B91">
      <w:pPr>
        <w:pStyle w:val="Odstavecseseznamem"/>
        <w:numPr>
          <w:ilvl w:val="0"/>
          <w:numId w:val="21"/>
        </w:numPr>
        <w:tabs>
          <w:tab w:val="left" w:pos="426"/>
          <w:tab w:val="left" w:pos="5040"/>
        </w:tabs>
        <w:spacing w:after="120" w:line="240" w:lineRule="auto"/>
        <w:ind w:left="426" w:hanging="426"/>
        <w:jc w:val="both"/>
        <w:rPr>
          <w:rFonts w:ascii="ArialMT" w:hAnsi="ArialMT" w:cs="ArialMT"/>
        </w:rPr>
      </w:pPr>
      <w:bookmarkStart w:id="0" w:name="_Hlk157765520"/>
      <w:r w:rsidRPr="007D5B91">
        <w:rPr>
          <w:rFonts w:ascii="ArialMT" w:hAnsi="ArialMT" w:cs="ArialMT"/>
        </w:rPr>
        <w:t>Předmětem změny závazku ze smlouvy o dílo je změna termínu plnění u hlavního celku 6.2. Přípravné práce, dílčích částí 6.2.</w:t>
      </w:r>
      <w:r w:rsidR="00EB4382">
        <w:rPr>
          <w:rFonts w:ascii="ArialMT" w:hAnsi="ArialMT" w:cs="ArialMT"/>
        </w:rPr>
        <w:t xml:space="preserve">8. </w:t>
      </w:r>
      <w:r w:rsidR="00EB4382" w:rsidRPr="00EB4382">
        <w:rPr>
          <w:rFonts w:ascii="ArialMT" w:hAnsi="ArialMT" w:cs="ArialMT"/>
        </w:rPr>
        <w:t>Dokumentace k soupisu nároků vlastníků pozemků</w:t>
      </w:r>
      <w:r w:rsidR="00726AA0">
        <w:rPr>
          <w:rFonts w:ascii="ArialMT" w:hAnsi="ArialMT" w:cs="ArialMT"/>
        </w:rPr>
        <w:t xml:space="preserve"> a</w:t>
      </w:r>
      <w:r w:rsidRPr="007D5B91">
        <w:rPr>
          <w:rFonts w:ascii="ArialMT" w:hAnsi="ArialMT" w:cs="ArialMT"/>
        </w:rPr>
        <w:t xml:space="preserve"> 6.2.6. Šetření průběhu vlastnických hranic řešených pozemků s porosty pro účely návrhu KoPÚ, včetně označení lomových bodů</w:t>
      </w:r>
      <w:r w:rsidR="007E7F52">
        <w:rPr>
          <w:rFonts w:ascii="ArialMT" w:hAnsi="ArialMT" w:cs="ArialMT"/>
        </w:rPr>
        <w:t xml:space="preserve"> a u hlavního celku 6.3. Návrhové práce, dílčích částí</w:t>
      </w:r>
      <w:r w:rsidR="000C1D06">
        <w:rPr>
          <w:rFonts w:ascii="ArialMT" w:hAnsi="ArialMT" w:cs="ArialMT"/>
        </w:rPr>
        <w:t xml:space="preserve"> 6.3.1. </w:t>
      </w:r>
      <w:r w:rsidR="00FE17D5" w:rsidRPr="00FE17D5">
        <w:rPr>
          <w:rFonts w:ascii="ArialMT" w:hAnsi="ArialMT" w:cs="ArialMT"/>
        </w:rPr>
        <w:t>Vypracování plánu společných zařízení</w:t>
      </w:r>
      <w:r w:rsidR="00FE17D5">
        <w:rPr>
          <w:rFonts w:ascii="ArialMT" w:hAnsi="ArialMT" w:cs="ArialMT"/>
        </w:rPr>
        <w:t xml:space="preserve">, </w:t>
      </w:r>
      <w:r w:rsidR="00FE17D5" w:rsidRPr="00FE17D5">
        <w:rPr>
          <w:rFonts w:ascii="ArialMT" w:hAnsi="ArialMT" w:cs="ArialMT"/>
        </w:rPr>
        <w:t>6.3.1 i) a)</w:t>
      </w:r>
      <w:r w:rsidR="00FE17D5">
        <w:rPr>
          <w:rFonts w:ascii="ArialMT" w:hAnsi="ArialMT" w:cs="ArialMT"/>
        </w:rPr>
        <w:t xml:space="preserve"> </w:t>
      </w:r>
      <w:r w:rsidR="00FE17D5" w:rsidRPr="00FE17D5">
        <w:rPr>
          <w:rFonts w:ascii="ArialMT" w:hAnsi="ArialMT" w:cs="ArialMT"/>
        </w:rPr>
        <w:t>Výškopisné zaměření zájmového území dle čl. 6.3.1 i) a) Smlouvy</w:t>
      </w:r>
      <w:r w:rsidR="0006379A">
        <w:rPr>
          <w:rFonts w:ascii="ArialMT" w:hAnsi="ArialMT" w:cs="ArialMT"/>
        </w:rPr>
        <w:t>, 6.3.1.</w:t>
      </w:r>
      <w:r w:rsidR="00F82DED">
        <w:rPr>
          <w:rFonts w:ascii="ArialMT" w:hAnsi="ArialMT" w:cs="ArialMT"/>
        </w:rPr>
        <w:t xml:space="preserve"> </w:t>
      </w:r>
      <w:r w:rsidR="0006379A">
        <w:rPr>
          <w:rFonts w:ascii="ArialMT" w:hAnsi="ArialMT" w:cs="ArialMT"/>
        </w:rPr>
        <w:t>i) b)</w:t>
      </w:r>
      <w:r w:rsidR="006832A8" w:rsidRPr="006832A8">
        <w:t xml:space="preserve"> </w:t>
      </w:r>
      <w:r w:rsidR="006832A8" w:rsidRPr="006832A8">
        <w:rPr>
          <w:rFonts w:ascii="ArialMT" w:hAnsi="ArialMT" w:cs="ArialMT"/>
        </w:rPr>
        <w:t>DTR liniových dopravních staveb PSZ pro stanovení plochy záboru půdy stavbami dle čl. 6.3.1 i) b) Smlouvy</w:t>
      </w:r>
      <w:r w:rsidR="006832A8">
        <w:rPr>
          <w:rFonts w:ascii="ArialMT" w:hAnsi="ArialMT" w:cs="ArialMT"/>
        </w:rPr>
        <w:t xml:space="preserve">, 6.3.1.i) b) </w:t>
      </w:r>
      <w:r w:rsidR="00720EF5" w:rsidRPr="00720EF5">
        <w:rPr>
          <w:rFonts w:ascii="ArialMT" w:hAnsi="ArialMT" w:cs="ArialMT"/>
        </w:rPr>
        <w:t>DTR liniových vodohospodářských a protierozních staveb PSZ pro stanovení plochy záboru půdy stavbami dle čl. 6.3.1 i) b) Smlouvy</w:t>
      </w:r>
      <w:r w:rsidR="00720EF5">
        <w:rPr>
          <w:rFonts w:ascii="ArialMT" w:hAnsi="ArialMT" w:cs="ArialMT"/>
        </w:rPr>
        <w:t xml:space="preserve">, 6.3.1. i) c) </w:t>
      </w:r>
      <w:r w:rsidR="00A71A22" w:rsidRPr="00A71A22">
        <w:rPr>
          <w:rFonts w:ascii="ArialMT" w:hAnsi="ArialMT" w:cs="ArialMT"/>
        </w:rPr>
        <w:t>DTR vodohospodářských staveb PSZ dle čl. 6.3.1 i) c) Smlouvy</w:t>
      </w:r>
      <w:r w:rsidR="000C26FF">
        <w:rPr>
          <w:rFonts w:ascii="ArialMT" w:hAnsi="ArialMT" w:cs="ArialMT"/>
        </w:rPr>
        <w:t>, 6.3.2.</w:t>
      </w:r>
      <w:r w:rsidR="00C213F9">
        <w:rPr>
          <w:rFonts w:ascii="ArialMT" w:hAnsi="ArialMT" w:cs="ArialMT"/>
        </w:rPr>
        <w:t xml:space="preserve"> </w:t>
      </w:r>
      <w:r w:rsidR="00C213F9" w:rsidRPr="00C213F9">
        <w:rPr>
          <w:rFonts w:ascii="ArialMT" w:hAnsi="ArialMT" w:cs="ArialMT"/>
        </w:rPr>
        <w:t>Vypracování návrhu nového uspořádání pozemků k jeho vystavení dle § 11 odst. 1 Zákona</w:t>
      </w:r>
      <w:r w:rsidR="00F74FAE">
        <w:rPr>
          <w:rFonts w:ascii="ArialMT" w:hAnsi="ArialMT" w:cs="ArialMT"/>
        </w:rPr>
        <w:t>.</w:t>
      </w:r>
    </w:p>
    <w:p w14:paraId="16D32EEC" w14:textId="07355D2F" w:rsidR="002B0818" w:rsidRDefault="002B0818" w:rsidP="002B0818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2" w:eastAsia="Calibri" w:hAnsi="Arial2" w:cs="Arial2"/>
          <w:lang w:eastAsia="cs-CZ"/>
        </w:rPr>
      </w:pPr>
      <w:r>
        <w:rPr>
          <w:rFonts w:ascii="Arial2" w:eastAsia="Calibri" w:hAnsi="Arial2" w:cs="Arial2"/>
          <w:lang w:eastAsia="cs-CZ"/>
        </w:rPr>
        <w:t xml:space="preserve">Termín plnění u těchto dílčích částí díla je nutno upravit v návaznosti na </w:t>
      </w:r>
      <w:r w:rsidR="00F17210">
        <w:rPr>
          <w:rFonts w:ascii="Arial2" w:eastAsia="Calibri" w:hAnsi="Arial2" w:cs="Arial2"/>
          <w:lang w:eastAsia="cs-CZ"/>
        </w:rPr>
        <w:t>zapsání</w:t>
      </w:r>
      <w:r>
        <w:rPr>
          <w:rFonts w:ascii="Arial2" w:eastAsia="Calibri" w:hAnsi="Arial2" w:cs="Arial2"/>
          <w:lang w:eastAsia="cs-CZ"/>
        </w:rPr>
        <w:t xml:space="preserve"> geometrického plánu pro trvalý zábor pozemků stavby dálnice D55 Napajedla – Babice v katastrálním území Spytihněv do katastru nemovitostí. </w:t>
      </w:r>
      <w:r w:rsidR="006C5401">
        <w:rPr>
          <w:rFonts w:ascii="Arial2" w:eastAsia="Calibri" w:hAnsi="Arial2" w:cs="Arial2"/>
          <w:lang w:eastAsia="cs-CZ"/>
        </w:rPr>
        <w:t>Geometrické plány</w:t>
      </w:r>
      <w:r w:rsidR="007049FA">
        <w:rPr>
          <w:rFonts w:ascii="Arial2" w:eastAsia="Calibri" w:hAnsi="Arial2" w:cs="Arial2"/>
          <w:lang w:eastAsia="cs-CZ"/>
        </w:rPr>
        <w:t xml:space="preserve"> jsou ke dni uzavření tohoto dodatku č. 4</w:t>
      </w:r>
      <w:r w:rsidR="006C5401">
        <w:rPr>
          <w:rFonts w:ascii="Arial2" w:eastAsia="Calibri" w:hAnsi="Arial2" w:cs="Arial2"/>
          <w:lang w:eastAsia="cs-CZ"/>
        </w:rPr>
        <w:t xml:space="preserve"> </w:t>
      </w:r>
      <w:r w:rsidR="00BE42DC">
        <w:rPr>
          <w:rFonts w:ascii="Arial2" w:eastAsia="Calibri" w:hAnsi="Arial2" w:cs="Arial2"/>
          <w:lang w:eastAsia="cs-CZ"/>
        </w:rPr>
        <w:t xml:space="preserve">zapsány a je tak možno </w:t>
      </w:r>
      <w:r w:rsidR="001728EC">
        <w:rPr>
          <w:rFonts w:ascii="Arial2" w:eastAsia="Calibri" w:hAnsi="Arial2" w:cs="Arial2"/>
          <w:lang w:eastAsia="cs-CZ"/>
        </w:rPr>
        <w:t xml:space="preserve">s jistotou </w:t>
      </w:r>
      <w:r w:rsidR="00D24C27">
        <w:rPr>
          <w:rFonts w:ascii="Arial2" w:eastAsia="Calibri" w:hAnsi="Arial2" w:cs="Arial2"/>
          <w:lang w:eastAsia="cs-CZ"/>
        </w:rPr>
        <w:t>upravit</w:t>
      </w:r>
      <w:r w:rsidR="00C35731">
        <w:rPr>
          <w:rFonts w:ascii="Arial2" w:eastAsia="Calibri" w:hAnsi="Arial2" w:cs="Arial2"/>
          <w:lang w:eastAsia="cs-CZ"/>
        </w:rPr>
        <w:t xml:space="preserve"> </w:t>
      </w:r>
      <w:r w:rsidR="001728EC">
        <w:rPr>
          <w:rFonts w:ascii="Arial2" w:eastAsia="Calibri" w:hAnsi="Arial2" w:cs="Arial2"/>
          <w:lang w:eastAsia="cs-CZ"/>
        </w:rPr>
        <w:t>termín</w:t>
      </w:r>
      <w:r w:rsidR="00D24C27">
        <w:rPr>
          <w:rFonts w:ascii="Arial2" w:eastAsia="Calibri" w:hAnsi="Arial2" w:cs="Arial2"/>
          <w:lang w:eastAsia="cs-CZ"/>
        </w:rPr>
        <w:t>y</w:t>
      </w:r>
      <w:r w:rsidR="001728EC">
        <w:rPr>
          <w:rFonts w:ascii="Arial2" w:eastAsia="Calibri" w:hAnsi="Arial2" w:cs="Arial2"/>
          <w:lang w:eastAsia="cs-CZ"/>
        </w:rPr>
        <w:t xml:space="preserve"> plnění </w:t>
      </w:r>
      <w:r w:rsidR="00CE76B0">
        <w:rPr>
          <w:rFonts w:ascii="Arial2" w:eastAsia="Calibri" w:hAnsi="Arial2" w:cs="Arial2"/>
          <w:lang w:eastAsia="cs-CZ"/>
        </w:rPr>
        <w:t>shora uvedených dílčích částí</w:t>
      </w:r>
      <w:r w:rsidR="0007205C">
        <w:rPr>
          <w:rFonts w:ascii="Arial2" w:eastAsia="Calibri" w:hAnsi="Arial2" w:cs="Arial2"/>
          <w:lang w:eastAsia="cs-CZ"/>
        </w:rPr>
        <w:t xml:space="preserve"> tak, jak bylo avizováno v dodatku č. 2</w:t>
      </w:r>
      <w:r>
        <w:rPr>
          <w:rFonts w:ascii="Arial2" w:eastAsia="Calibri" w:hAnsi="Arial2" w:cs="Arial2"/>
          <w:lang w:eastAsia="cs-CZ"/>
        </w:rPr>
        <w:t xml:space="preserve"> </w:t>
      </w:r>
    </w:p>
    <w:p w14:paraId="490C23CB" w14:textId="0D95A594" w:rsidR="002B0818" w:rsidRDefault="002B0818" w:rsidP="002B0818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2" w:eastAsia="Calibri" w:hAnsi="Arial2" w:cs="Arial2"/>
          <w:lang w:eastAsia="cs-CZ"/>
        </w:rPr>
      </w:pPr>
      <w:r>
        <w:rPr>
          <w:rFonts w:ascii="Arial2" w:eastAsia="Calibri" w:hAnsi="Arial2" w:cs="Arial2"/>
          <w:lang w:eastAsia="cs-CZ"/>
        </w:rPr>
        <w:t xml:space="preserve">Změna závazku ze smlouvy o dílo vznikla na základě objektivních skutečností nezávisle na průběhu plnění díla zhotovitelem. Pobočka Zlín </w:t>
      </w:r>
      <w:r w:rsidR="001B50CD">
        <w:rPr>
          <w:rFonts w:ascii="Arial2" w:eastAsia="Calibri" w:hAnsi="Arial2" w:cs="Arial2"/>
          <w:lang w:eastAsia="cs-CZ"/>
        </w:rPr>
        <w:t>svou</w:t>
      </w:r>
      <w:r>
        <w:rPr>
          <w:rFonts w:ascii="Arial2" w:eastAsia="Calibri" w:hAnsi="Arial2" w:cs="Arial2"/>
          <w:lang w:eastAsia="cs-CZ"/>
        </w:rPr>
        <w:t xml:space="preserve"> </w:t>
      </w:r>
      <w:r w:rsidR="001B50CD">
        <w:rPr>
          <w:rFonts w:ascii="Arial2" w:eastAsia="Calibri" w:hAnsi="Arial2" w:cs="Arial2"/>
          <w:lang w:eastAsia="cs-CZ"/>
        </w:rPr>
        <w:t>žádostí</w:t>
      </w:r>
      <w:r>
        <w:rPr>
          <w:rFonts w:ascii="Arial2" w:eastAsia="Calibri" w:hAnsi="Arial2" w:cs="Arial2"/>
          <w:lang w:eastAsia="cs-CZ"/>
        </w:rPr>
        <w:t xml:space="preserve"> ze dne </w:t>
      </w:r>
      <w:r w:rsidR="001B50CD">
        <w:rPr>
          <w:rFonts w:ascii="Arial2" w:eastAsia="Calibri" w:hAnsi="Arial2" w:cs="Arial2"/>
          <w:lang w:eastAsia="cs-CZ"/>
        </w:rPr>
        <w:t>30</w:t>
      </w:r>
      <w:r>
        <w:rPr>
          <w:rFonts w:ascii="Arial2" w:eastAsia="Calibri" w:hAnsi="Arial2" w:cs="Arial2"/>
          <w:lang w:eastAsia="cs-CZ"/>
        </w:rPr>
        <w:t xml:space="preserve">. </w:t>
      </w:r>
      <w:r w:rsidR="001B50CD">
        <w:rPr>
          <w:rFonts w:ascii="Arial2" w:eastAsia="Calibri" w:hAnsi="Arial2" w:cs="Arial2"/>
          <w:lang w:eastAsia="cs-CZ"/>
        </w:rPr>
        <w:t>4</w:t>
      </w:r>
      <w:r>
        <w:rPr>
          <w:rFonts w:ascii="Arial2" w:eastAsia="Calibri" w:hAnsi="Arial2" w:cs="Arial2"/>
          <w:lang w:eastAsia="cs-CZ"/>
        </w:rPr>
        <w:t>. 202</w:t>
      </w:r>
      <w:r w:rsidR="001B50CD">
        <w:rPr>
          <w:rFonts w:ascii="Arial2" w:eastAsia="Calibri" w:hAnsi="Arial2" w:cs="Arial2"/>
          <w:lang w:eastAsia="cs-CZ"/>
        </w:rPr>
        <w:t>4</w:t>
      </w:r>
      <w:r>
        <w:rPr>
          <w:rFonts w:ascii="Arial2" w:eastAsia="Calibri" w:hAnsi="Arial2" w:cs="Arial2"/>
          <w:lang w:eastAsia="cs-CZ"/>
        </w:rPr>
        <w:t xml:space="preserve"> vyslovila se změnou závazku souhlas. </w:t>
      </w:r>
    </w:p>
    <w:p w14:paraId="774607A2" w14:textId="3FE6E19A" w:rsidR="00BC4D64" w:rsidRDefault="00A04C75" w:rsidP="009D63D7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2" w:eastAsia="Calibri" w:hAnsi="Arial2" w:cs="Arial2"/>
          <w:lang w:eastAsia="cs-CZ"/>
        </w:rPr>
        <w:lastRenderedPageBreak/>
        <w:t xml:space="preserve">Dále je předmětem změny závazku ze smlouvy o dílo </w:t>
      </w:r>
      <w:r w:rsidR="00CF5B06">
        <w:rPr>
          <w:rFonts w:ascii="Arial2" w:eastAsia="Calibri" w:hAnsi="Arial2" w:cs="Arial2"/>
          <w:lang w:eastAsia="cs-CZ"/>
        </w:rPr>
        <w:t xml:space="preserve">zvýšení počtu měrných jednotek u dílčí části </w:t>
      </w:r>
      <w:r w:rsidR="006C7770">
        <w:rPr>
          <w:rFonts w:ascii="Arial2" w:eastAsia="Calibri" w:hAnsi="Arial2" w:cs="Arial2"/>
          <w:lang w:eastAsia="cs-CZ"/>
        </w:rPr>
        <w:t>6.2.2.</w:t>
      </w:r>
      <w:r w:rsidR="00036E55">
        <w:rPr>
          <w:rFonts w:ascii="Arial2" w:eastAsia="Calibri" w:hAnsi="Arial2" w:cs="Arial2"/>
          <w:lang w:eastAsia="cs-CZ"/>
        </w:rPr>
        <w:t xml:space="preserve"> </w:t>
      </w:r>
      <w:r w:rsidR="00036E55" w:rsidRPr="00036E55">
        <w:rPr>
          <w:rFonts w:ascii="Arial2" w:eastAsia="Calibri" w:hAnsi="Arial2" w:cs="Arial2"/>
          <w:lang w:eastAsia="cs-CZ"/>
        </w:rPr>
        <w:t>Podrobné měření polohopisu v obvodu KoPÚ mimo trvalé porosty</w:t>
      </w:r>
      <w:r w:rsidR="002130B7">
        <w:rPr>
          <w:rFonts w:ascii="Arial2" w:eastAsia="Calibri" w:hAnsi="Arial2" w:cs="Arial2"/>
          <w:lang w:eastAsia="cs-CZ"/>
        </w:rPr>
        <w:t>. Tato dílčí část již byla splněna</w:t>
      </w:r>
      <w:r w:rsidR="009308D5">
        <w:rPr>
          <w:rFonts w:ascii="Arial2" w:eastAsia="Calibri" w:hAnsi="Arial2" w:cs="Arial2"/>
          <w:lang w:eastAsia="cs-CZ"/>
        </w:rPr>
        <w:t>, převzata a uhrazena.</w:t>
      </w:r>
      <w:r w:rsidR="003D2F25">
        <w:rPr>
          <w:rFonts w:ascii="Arial2" w:eastAsia="Calibri" w:hAnsi="Arial2" w:cs="Arial2"/>
          <w:lang w:eastAsia="cs-CZ"/>
        </w:rPr>
        <w:t xml:space="preserve"> Do položkového výkazu činností tedy bude zařazena jako nová položka 6.2.2. a) </w:t>
      </w:r>
      <w:r w:rsidR="003D2F25" w:rsidRPr="00036E55">
        <w:rPr>
          <w:rFonts w:ascii="Arial2" w:eastAsia="Calibri" w:hAnsi="Arial2" w:cs="Arial2"/>
          <w:lang w:eastAsia="cs-CZ"/>
        </w:rPr>
        <w:t>Podrobné měření polohopisu v obvodu KoPÚ mimo trvalé porosty</w:t>
      </w:r>
      <w:r w:rsidR="00D21A6F">
        <w:rPr>
          <w:rFonts w:ascii="Arial2" w:eastAsia="Calibri" w:hAnsi="Arial2" w:cs="Arial2"/>
          <w:lang w:eastAsia="cs-CZ"/>
        </w:rPr>
        <w:t xml:space="preserve">. </w:t>
      </w:r>
      <w:r w:rsidR="00DE1BCC">
        <w:rPr>
          <w:rFonts w:ascii="Arial" w:hAnsi="Arial" w:cs="Arial"/>
          <w:bCs/>
          <w:snapToGrid w:val="0"/>
        </w:rPr>
        <w:t>R</w:t>
      </w:r>
      <w:r w:rsidR="00DE1BCC" w:rsidRPr="00EC10B9">
        <w:rPr>
          <w:rFonts w:ascii="Arial" w:hAnsi="Arial" w:cs="Arial"/>
          <w:bCs/>
          <w:snapToGrid w:val="0"/>
        </w:rPr>
        <w:t xml:space="preserve">ozsah potřebných </w:t>
      </w:r>
      <w:r w:rsidR="00DE1BCC">
        <w:rPr>
          <w:rFonts w:ascii="Arial" w:hAnsi="Arial" w:cs="Arial"/>
          <w:bCs/>
          <w:snapToGrid w:val="0"/>
        </w:rPr>
        <w:t>více</w:t>
      </w:r>
      <w:r w:rsidR="00DE1BCC" w:rsidRPr="00EC10B9">
        <w:rPr>
          <w:rFonts w:ascii="Arial" w:hAnsi="Arial" w:cs="Arial"/>
          <w:bCs/>
          <w:snapToGrid w:val="0"/>
        </w:rPr>
        <w:t xml:space="preserve">prací činí </w:t>
      </w:r>
      <w:r w:rsidR="00DE1BCC">
        <w:rPr>
          <w:rFonts w:ascii="Arial" w:hAnsi="Arial" w:cs="Arial"/>
          <w:bCs/>
          <w:snapToGrid w:val="0"/>
        </w:rPr>
        <w:t>18</w:t>
      </w:r>
      <w:r w:rsidR="00DE1BCC" w:rsidRPr="00EC10B9">
        <w:rPr>
          <w:rFonts w:ascii="Arial" w:hAnsi="Arial" w:cs="Arial"/>
          <w:bCs/>
          <w:snapToGrid w:val="0"/>
        </w:rPr>
        <w:t xml:space="preserve"> MJ. Při ceně</w:t>
      </w:r>
      <w:r w:rsidR="00DE1BCC">
        <w:rPr>
          <w:rFonts w:ascii="Arial" w:hAnsi="Arial" w:cs="Arial"/>
          <w:bCs/>
          <w:snapToGrid w:val="0"/>
        </w:rPr>
        <w:t xml:space="preserve"> 1 </w:t>
      </w:r>
      <w:r w:rsidR="00645EE7">
        <w:rPr>
          <w:rFonts w:ascii="Arial" w:hAnsi="Arial" w:cs="Arial"/>
          <w:bCs/>
          <w:snapToGrid w:val="0"/>
        </w:rPr>
        <w:t>0</w:t>
      </w:r>
      <w:r w:rsidR="00DE1BCC">
        <w:rPr>
          <w:rFonts w:ascii="Arial" w:hAnsi="Arial" w:cs="Arial"/>
          <w:bCs/>
          <w:snapToGrid w:val="0"/>
        </w:rPr>
        <w:t>00</w:t>
      </w:r>
      <w:r w:rsidR="00DE1BCC" w:rsidRPr="00EC10B9">
        <w:rPr>
          <w:rFonts w:ascii="Arial" w:hAnsi="Arial" w:cs="Arial"/>
          <w:bCs/>
          <w:snapToGrid w:val="0"/>
        </w:rPr>
        <w:t xml:space="preserve"> Kč bez DPH za 1 MJ se jedná o </w:t>
      </w:r>
      <w:r w:rsidR="00645EE7">
        <w:rPr>
          <w:rFonts w:ascii="Arial" w:hAnsi="Arial" w:cs="Arial"/>
          <w:bCs/>
          <w:snapToGrid w:val="0"/>
        </w:rPr>
        <w:t>plus</w:t>
      </w:r>
      <w:r w:rsidR="00DE1BCC">
        <w:rPr>
          <w:rFonts w:ascii="Arial" w:hAnsi="Arial" w:cs="Arial"/>
          <w:bCs/>
          <w:snapToGrid w:val="0"/>
        </w:rPr>
        <w:t xml:space="preserve"> 1</w:t>
      </w:r>
      <w:r w:rsidR="00645EE7">
        <w:rPr>
          <w:rFonts w:ascii="Arial" w:hAnsi="Arial" w:cs="Arial"/>
          <w:bCs/>
          <w:snapToGrid w:val="0"/>
        </w:rPr>
        <w:t>8 000</w:t>
      </w:r>
      <w:r w:rsidR="00DE1BCC" w:rsidRPr="00EC10B9">
        <w:rPr>
          <w:rFonts w:ascii="Arial" w:hAnsi="Arial" w:cs="Arial"/>
          <w:bCs/>
          <w:snapToGrid w:val="0"/>
        </w:rPr>
        <w:t xml:space="preserve"> Kč bez DPH.</w:t>
      </w:r>
      <w:r w:rsidR="00DE1BCC">
        <w:rPr>
          <w:rFonts w:ascii="Arial" w:hAnsi="Arial" w:cs="Arial"/>
          <w:bCs/>
          <w:snapToGrid w:val="0"/>
        </w:rPr>
        <w:t xml:space="preserve"> </w:t>
      </w:r>
      <w:r w:rsidR="00F271F9" w:rsidRPr="00F271F9">
        <w:rPr>
          <w:rFonts w:ascii="Arial" w:hAnsi="Arial" w:cs="Arial"/>
        </w:rPr>
        <w:t xml:space="preserve">Při přípravě předběžného obvodu KoPÚ </w:t>
      </w:r>
      <w:r w:rsidR="008A1E40">
        <w:rPr>
          <w:rFonts w:ascii="Arial" w:hAnsi="Arial" w:cs="Arial"/>
        </w:rPr>
        <w:t>bylo částečně uvažováno</w:t>
      </w:r>
      <w:r w:rsidR="00FE4771">
        <w:rPr>
          <w:rFonts w:ascii="Arial" w:hAnsi="Arial" w:cs="Arial"/>
        </w:rPr>
        <w:t xml:space="preserve"> s návrhem </w:t>
      </w:r>
      <w:r w:rsidR="00F271F9" w:rsidRPr="00F271F9">
        <w:rPr>
          <w:rFonts w:ascii="Arial" w:hAnsi="Arial" w:cs="Arial"/>
        </w:rPr>
        <w:t xml:space="preserve">nového územního plánu obce </w:t>
      </w:r>
      <w:r w:rsidR="00F07EB7">
        <w:rPr>
          <w:rFonts w:ascii="Arial" w:hAnsi="Arial" w:cs="Arial"/>
        </w:rPr>
        <w:t>X X X X X X X X X X</w:t>
      </w:r>
      <w:r w:rsidR="00F271F9" w:rsidRPr="00F271F9">
        <w:rPr>
          <w:rFonts w:ascii="Arial" w:hAnsi="Arial" w:cs="Arial"/>
        </w:rPr>
        <w:t>, dle kterého do obvodu</w:t>
      </w:r>
      <w:r w:rsidR="00FE4771">
        <w:rPr>
          <w:rFonts w:ascii="Arial" w:hAnsi="Arial" w:cs="Arial"/>
        </w:rPr>
        <w:t xml:space="preserve"> pozemkových úprav</w:t>
      </w:r>
      <w:r w:rsidR="00F271F9" w:rsidRPr="00F271F9">
        <w:rPr>
          <w:rFonts w:ascii="Arial" w:hAnsi="Arial" w:cs="Arial"/>
        </w:rPr>
        <w:t xml:space="preserve"> </w:t>
      </w:r>
      <w:r w:rsidR="00FE4771">
        <w:rPr>
          <w:rFonts w:ascii="Arial" w:hAnsi="Arial" w:cs="Arial"/>
        </w:rPr>
        <w:t>nebyla zahrnuta</w:t>
      </w:r>
      <w:r w:rsidR="00F271F9" w:rsidRPr="00F271F9">
        <w:rPr>
          <w:rFonts w:ascii="Arial" w:hAnsi="Arial" w:cs="Arial"/>
        </w:rPr>
        <w:t xml:space="preserve"> plocha určená k zástavbě. </w:t>
      </w:r>
      <w:r w:rsidR="00062267">
        <w:rPr>
          <w:rFonts w:ascii="Arial" w:hAnsi="Arial" w:cs="Arial"/>
        </w:rPr>
        <w:t>Tuto změnu</w:t>
      </w:r>
      <w:r w:rsidR="00F271F9" w:rsidRPr="00F271F9">
        <w:rPr>
          <w:rFonts w:ascii="Arial" w:hAnsi="Arial" w:cs="Arial"/>
        </w:rPr>
        <w:t xml:space="preserve"> územní</w:t>
      </w:r>
      <w:r w:rsidR="00062267">
        <w:rPr>
          <w:rFonts w:ascii="Arial" w:hAnsi="Arial" w:cs="Arial"/>
        </w:rPr>
        <w:t>ho</w:t>
      </w:r>
      <w:r w:rsidR="00F271F9" w:rsidRPr="00F271F9">
        <w:rPr>
          <w:rFonts w:ascii="Arial" w:hAnsi="Arial" w:cs="Arial"/>
        </w:rPr>
        <w:t xml:space="preserve"> plán</w:t>
      </w:r>
      <w:r w:rsidR="00062267">
        <w:rPr>
          <w:rFonts w:ascii="Arial" w:hAnsi="Arial" w:cs="Arial"/>
        </w:rPr>
        <w:t>u</w:t>
      </w:r>
      <w:r w:rsidR="00F271F9" w:rsidRPr="00F271F9">
        <w:rPr>
          <w:rFonts w:ascii="Arial" w:hAnsi="Arial" w:cs="Arial"/>
        </w:rPr>
        <w:t xml:space="preserve"> nakonec zastupitelé obce </w:t>
      </w:r>
      <w:r w:rsidR="00F07EB7">
        <w:rPr>
          <w:rFonts w:ascii="Arial" w:hAnsi="Arial" w:cs="Arial"/>
        </w:rPr>
        <w:t>X X X X X X X X X X</w:t>
      </w:r>
      <w:r w:rsidR="00F07EB7" w:rsidRPr="00892C8C">
        <w:rPr>
          <w:rFonts w:ascii="Arial" w:hAnsi="Arial" w:cs="Arial"/>
        </w:rPr>
        <w:t xml:space="preserve"> </w:t>
      </w:r>
      <w:r w:rsidR="00F271F9" w:rsidRPr="00F271F9">
        <w:rPr>
          <w:rFonts w:ascii="Arial" w:hAnsi="Arial" w:cs="Arial"/>
        </w:rPr>
        <w:t xml:space="preserve">ve finální fázi neschválili. Z toho důvodu Pobočka Zlín na základě jednání o upřesnění předběžně stanoveného obvodu se zástupci obce, katastrálního pracoviště a zhotovitele rozšířila řešené území o </w:t>
      </w:r>
      <w:r w:rsidR="0029238C">
        <w:rPr>
          <w:rFonts w:ascii="Arial" w:hAnsi="Arial" w:cs="Arial"/>
        </w:rPr>
        <w:t>předmětnou</w:t>
      </w:r>
      <w:r w:rsidR="00F271F9" w:rsidRPr="00F271F9">
        <w:rPr>
          <w:rFonts w:ascii="Arial" w:hAnsi="Arial" w:cs="Arial"/>
        </w:rPr>
        <w:t xml:space="preserve"> lokalitu, protože dle </w:t>
      </w:r>
      <w:r w:rsidR="0029238C">
        <w:rPr>
          <w:rFonts w:ascii="Arial" w:hAnsi="Arial" w:cs="Arial"/>
        </w:rPr>
        <w:t>akt</w:t>
      </w:r>
      <w:r w:rsidR="003419DE">
        <w:rPr>
          <w:rFonts w:ascii="Arial" w:hAnsi="Arial" w:cs="Arial"/>
        </w:rPr>
        <w:t>uálního</w:t>
      </w:r>
      <w:r w:rsidR="00F271F9" w:rsidRPr="00F271F9">
        <w:rPr>
          <w:rFonts w:ascii="Arial" w:hAnsi="Arial" w:cs="Arial"/>
        </w:rPr>
        <w:t xml:space="preserve"> platného územního plánu se nejedná o zastavitelnou plochu, ale o zemědělskou půdu a je třeba řešit zpřístupnění těchto pozemků. V důsledku této skutečnosti vznikla potřeba </w:t>
      </w:r>
      <w:r w:rsidR="003419DE">
        <w:rPr>
          <w:rFonts w:ascii="Arial" w:hAnsi="Arial" w:cs="Arial"/>
        </w:rPr>
        <w:t xml:space="preserve">dodatečně </w:t>
      </w:r>
      <w:r w:rsidR="00F271F9" w:rsidRPr="00F271F9">
        <w:rPr>
          <w:rFonts w:ascii="Arial" w:hAnsi="Arial" w:cs="Arial"/>
        </w:rPr>
        <w:t>zaměřit polohopis v rozšířené části obvodu.</w:t>
      </w:r>
    </w:p>
    <w:p w14:paraId="3DEE96ED" w14:textId="7CD01D3B" w:rsidR="0039203F" w:rsidRPr="009D63D7" w:rsidRDefault="0039203F" w:rsidP="0039203F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MT" w:hAnsi="ArialMT" w:cs="ArialMT"/>
        </w:rPr>
      </w:pPr>
      <w:r>
        <w:rPr>
          <w:rFonts w:ascii="Arial" w:eastAsia="Arial" w:hAnsi="Arial" w:cs="Arial"/>
        </w:rPr>
        <w:t xml:space="preserve">3.   Tato změna smlouvy je </w:t>
      </w:r>
      <w:r w:rsidR="00343D59">
        <w:rPr>
          <w:rFonts w:ascii="Arial" w:eastAsia="Arial" w:hAnsi="Arial" w:cs="Arial"/>
        </w:rPr>
        <w:t>čtvrtou</w:t>
      </w:r>
      <w:r>
        <w:rPr>
          <w:rFonts w:ascii="Arial" w:eastAsia="Arial" w:hAnsi="Arial" w:cs="Arial"/>
        </w:rPr>
        <w:t xml:space="preserve"> změnou závazku ze smlouvy o dílo a jedná se současně o </w:t>
      </w:r>
      <w:r w:rsidR="00343D59">
        <w:rPr>
          <w:rFonts w:ascii="Arial" w:eastAsia="Arial" w:hAnsi="Arial" w:cs="Arial"/>
        </w:rPr>
        <w:t>třetí</w:t>
      </w:r>
      <w:r>
        <w:rPr>
          <w:rFonts w:ascii="Arial" w:eastAsia="Arial" w:hAnsi="Arial" w:cs="Arial"/>
        </w:rPr>
        <w:t xml:space="preserve"> změnu hodnoty závazku. Celková cena díla dle původní smlouvy o dílo na veřejnou zakázku činila 5 643 620 Kč bez DPH. Hodnota změny dle dodatku č. 1 </w:t>
      </w:r>
      <w:r w:rsidR="00FA496C">
        <w:rPr>
          <w:rFonts w:ascii="Arial" w:eastAsia="Arial" w:hAnsi="Arial" w:cs="Arial"/>
        </w:rPr>
        <w:t>činila</w:t>
      </w:r>
      <w:r>
        <w:rPr>
          <w:rFonts w:ascii="Arial" w:eastAsia="Arial" w:hAnsi="Arial" w:cs="Arial"/>
        </w:rPr>
        <w:t xml:space="preserve"> ve smyslu ust. § 222 odst. 4 ZZVZ mínus 16 500 Kč bez DPH, což odpovídá cca 0,3% původní hodnoty smlouvy o dílo.</w:t>
      </w:r>
      <w:r w:rsidR="00B316F4">
        <w:rPr>
          <w:rFonts w:ascii="Arial" w:eastAsia="Arial" w:hAnsi="Arial" w:cs="Arial"/>
        </w:rPr>
        <w:t xml:space="preserve"> Dodatkem č. 2 byly upraveny termíny plnění </w:t>
      </w:r>
      <w:r w:rsidR="001839B7">
        <w:rPr>
          <w:rFonts w:ascii="Arial" w:eastAsia="Arial" w:hAnsi="Arial" w:cs="Arial"/>
        </w:rPr>
        <w:t>díla. Dodatkem č. 3 byla aktivován</w:t>
      </w:r>
      <w:r w:rsidR="00907168">
        <w:rPr>
          <w:rFonts w:ascii="Arial" w:eastAsia="Arial" w:hAnsi="Arial" w:cs="Arial"/>
        </w:rPr>
        <w:t>a</w:t>
      </w:r>
      <w:r w:rsidR="001839B7">
        <w:rPr>
          <w:rFonts w:ascii="Arial" w:eastAsia="Arial" w:hAnsi="Arial" w:cs="Arial"/>
        </w:rPr>
        <w:t xml:space="preserve"> inflační doložka smlouvy</w:t>
      </w:r>
      <w:r w:rsidR="00904182">
        <w:rPr>
          <w:rFonts w:ascii="Arial" w:eastAsia="Arial" w:hAnsi="Arial" w:cs="Arial"/>
        </w:rPr>
        <w:t xml:space="preserve">, tato změna </w:t>
      </w:r>
      <w:r w:rsidR="00A83521">
        <w:rPr>
          <w:rFonts w:ascii="Arial" w:eastAsia="Arial" w:hAnsi="Arial" w:cs="Arial"/>
        </w:rPr>
        <w:t>nebyla změnou závazku ze smlouvy o dílo ve smyslu ust. § 222 ZZVZ.</w:t>
      </w:r>
      <w:r w:rsidR="001839B7">
        <w:rPr>
          <w:rFonts w:ascii="Arial" w:eastAsia="Arial" w:hAnsi="Arial" w:cs="Arial"/>
        </w:rPr>
        <w:t xml:space="preserve"> 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 </w:t>
      </w:r>
      <w:r w:rsidR="00FA496C">
        <w:rPr>
          <w:rFonts w:ascii="Arial" w:eastAsia="Arial" w:hAnsi="Arial" w:cs="Arial"/>
        </w:rPr>
        <w:t xml:space="preserve">Hodnota změny dle tohoto dodatku č. </w:t>
      </w:r>
      <w:r w:rsidR="00A83521">
        <w:rPr>
          <w:rFonts w:ascii="Arial" w:eastAsia="Arial" w:hAnsi="Arial" w:cs="Arial"/>
        </w:rPr>
        <w:t>4</w:t>
      </w:r>
      <w:r w:rsidR="00FA496C">
        <w:rPr>
          <w:rFonts w:ascii="Arial" w:eastAsia="Arial" w:hAnsi="Arial" w:cs="Arial"/>
        </w:rPr>
        <w:t xml:space="preserve"> je ve smyslu ust. § 222 odst. </w:t>
      </w:r>
      <w:r w:rsidR="00A83521">
        <w:rPr>
          <w:rFonts w:ascii="Arial" w:eastAsia="Arial" w:hAnsi="Arial" w:cs="Arial"/>
        </w:rPr>
        <w:t>5</w:t>
      </w:r>
      <w:r w:rsidR="00FA496C">
        <w:rPr>
          <w:rFonts w:ascii="Arial" w:eastAsia="Arial" w:hAnsi="Arial" w:cs="Arial"/>
        </w:rPr>
        <w:t xml:space="preserve"> ZZVZ ve výši </w:t>
      </w:r>
      <w:r w:rsidR="00A83521">
        <w:rPr>
          <w:rFonts w:ascii="Arial" w:eastAsia="Arial" w:hAnsi="Arial" w:cs="Arial"/>
        </w:rPr>
        <w:t>plus</w:t>
      </w:r>
      <w:r w:rsidR="00FA496C">
        <w:rPr>
          <w:rFonts w:ascii="Arial" w:eastAsia="Arial" w:hAnsi="Arial" w:cs="Arial"/>
        </w:rPr>
        <w:t xml:space="preserve"> 1</w:t>
      </w:r>
      <w:r w:rsidR="00A83521">
        <w:rPr>
          <w:rFonts w:ascii="Arial" w:eastAsia="Arial" w:hAnsi="Arial" w:cs="Arial"/>
        </w:rPr>
        <w:t>8 000</w:t>
      </w:r>
      <w:r w:rsidR="00FA496C">
        <w:rPr>
          <w:rFonts w:ascii="Arial" w:eastAsia="Arial" w:hAnsi="Arial" w:cs="Arial"/>
        </w:rPr>
        <w:t xml:space="preserve"> Kč bez DPH, což odpovídá cca 0,3</w:t>
      </w:r>
      <w:r w:rsidR="00996352">
        <w:rPr>
          <w:rFonts w:ascii="Arial" w:eastAsia="Arial" w:hAnsi="Arial" w:cs="Arial"/>
        </w:rPr>
        <w:t>2</w:t>
      </w:r>
      <w:r w:rsidR="00FA496C">
        <w:rPr>
          <w:rFonts w:ascii="Arial" w:eastAsia="Arial" w:hAnsi="Arial" w:cs="Arial"/>
        </w:rPr>
        <w:t>% původní hodnoty smlouvy o dílo.</w:t>
      </w:r>
      <w:r w:rsidR="00FA496C" w:rsidRPr="0042183A">
        <w:rPr>
          <w:rFonts w:ascii="Arial" w:hAnsi="Arial" w:cs="Arial"/>
        </w:rPr>
        <w:t xml:space="preserve"> </w:t>
      </w:r>
      <w:r w:rsidR="00FA496C" w:rsidRPr="0042183A">
        <w:rPr>
          <w:rFonts w:ascii="Arial" w:eastAsia="Calibri" w:hAnsi="Arial" w:cs="Arial"/>
          <w:lang w:eastAsia="cs-CZ"/>
        </w:rPr>
        <w:t xml:space="preserve">  </w:t>
      </w:r>
    </w:p>
    <w:p w14:paraId="12A630B3" w14:textId="23811C9D" w:rsidR="00BC4D64" w:rsidRDefault="0039203F" w:rsidP="00BC4D64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="00BC4D64" w:rsidRPr="0042183A">
        <w:rPr>
          <w:rFonts w:ascii="Arial" w:eastAsia="Calibri" w:hAnsi="Arial" w:cs="Arial"/>
          <w:lang w:eastAsia="cs-CZ"/>
        </w:rPr>
        <w:t>.</w:t>
      </w:r>
      <w:r w:rsidR="00BC4D64" w:rsidRPr="0042183A">
        <w:rPr>
          <w:rFonts w:ascii="Arial" w:eastAsia="Calibri" w:hAnsi="Arial" w:cs="Arial"/>
          <w:lang w:eastAsia="cs-CZ"/>
        </w:rPr>
        <w:tab/>
        <w:t xml:space="preserve">S ohledem na </w:t>
      </w:r>
      <w:r w:rsidR="00BC4D64">
        <w:rPr>
          <w:rFonts w:ascii="Arial" w:eastAsia="Calibri" w:hAnsi="Arial" w:cs="Arial"/>
          <w:lang w:eastAsia="cs-CZ"/>
        </w:rPr>
        <w:t>uvedené</w:t>
      </w:r>
      <w:r w:rsidR="00BC4D64" w:rsidRPr="0042183A">
        <w:rPr>
          <w:rFonts w:ascii="Arial" w:eastAsia="Calibri" w:hAnsi="Arial" w:cs="Arial"/>
          <w:lang w:eastAsia="cs-CZ"/>
        </w:rPr>
        <w:t xml:space="preserve"> skutečnost</w:t>
      </w:r>
      <w:r w:rsidR="00BC4D64">
        <w:rPr>
          <w:rFonts w:ascii="Arial" w:eastAsia="Calibri" w:hAnsi="Arial" w:cs="Arial"/>
          <w:lang w:eastAsia="cs-CZ"/>
        </w:rPr>
        <w:t>i</w:t>
      </w:r>
      <w:r w:rsidR="00BC4D64" w:rsidRPr="0042183A">
        <w:rPr>
          <w:rFonts w:ascii="Arial" w:eastAsia="Calibri" w:hAnsi="Arial" w:cs="Arial"/>
          <w:lang w:eastAsia="cs-CZ"/>
        </w:rPr>
        <w:t xml:space="preserve"> se smluvní strany dohodly na</w:t>
      </w:r>
      <w:r w:rsidR="00BC4D64">
        <w:rPr>
          <w:rFonts w:ascii="Arial" w:eastAsia="Calibri" w:hAnsi="Arial" w:cs="Arial"/>
          <w:lang w:eastAsia="cs-CZ"/>
        </w:rPr>
        <w:t xml:space="preserve"> úpravě ceny díla</w:t>
      </w:r>
      <w:r w:rsidR="005B75FB">
        <w:rPr>
          <w:rFonts w:ascii="Arial" w:eastAsia="Calibri" w:hAnsi="Arial" w:cs="Arial"/>
          <w:lang w:eastAsia="cs-CZ"/>
        </w:rPr>
        <w:t xml:space="preserve"> a termínů jeho plnění</w:t>
      </w:r>
      <w:r w:rsidR="00BC4D64">
        <w:rPr>
          <w:rFonts w:ascii="Arial" w:eastAsia="Calibri" w:hAnsi="Arial" w:cs="Arial"/>
          <w:lang w:eastAsia="cs-CZ"/>
        </w:rPr>
        <w:t>.</w:t>
      </w:r>
      <w:r w:rsidR="00BC4D64" w:rsidRPr="0042183A">
        <w:rPr>
          <w:rFonts w:ascii="Arial" w:hAnsi="Arial" w:cs="Arial"/>
        </w:rPr>
        <w:t xml:space="preserve"> </w:t>
      </w:r>
      <w:r w:rsidR="00BC4D64" w:rsidRPr="0042183A">
        <w:rPr>
          <w:rFonts w:ascii="Arial" w:eastAsia="Calibri" w:hAnsi="Arial" w:cs="Arial"/>
          <w:lang w:eastAsia="cs-CZ"/>
        </w:rPr>
        <w:t xml:space="preserve"> </w:t>
      </w:r>
    </w:p>
    <w:bookmarkEnd w:id="0"/>
    <w:p w14:paraId="7B7CD733" w14:textId="77777777" w:rsidR="000F054E" w:rsidRPr="0042183A" w:rsidRDefault="000F054E" w:rsidP="000F054E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7F58C8CB" w14:textId="77777777" w:rsidR="000F054E" w:rsidRPr="0042183A" w:rsidRDefault="000F054E" w:rsidP="000F054E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0C1C0AF6" w14:textId="77777777" w:rsidR="000F054E" w:rsidRPr="00D60C80" w:rsidRDefault="000F054E" w:rsidP="000F054E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proofErr w:type="gramStart"/>
      <w:r w:rsidRPr="0042183A">
        <w:rPr>
          <w:rFonts w:ascii="Arial" w:hAnsi="Arial" w:cs="Arial"/>
        </w:rPr>
        <w:t>smlouvy - Položkový</w:t>
      </w:r>
      <w:proofErr w:type="gramEnd"/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73FD7E4E" w14:textId="4877DDE4" w:rsidR="003228DD" w:rsidRPr="00C72AF0" w:rsidRDefault="00804F37" w:rsidP="004728B3">
      <w:pPr>
        <w:spacing w:before="120" w:after="120" w:line="280" w:lineRule="atLeast"/>
        <w:contextualSpacing/>
        <w:jc w:val="both"/>
        <w:rPr>
          <w:rFonts w:ascii="ArialMT" w:hAnsi="ArialMT" w:cs="ArialMT"/>
        </w:rPr>
      </w:pPr>
      <w:r w:rsidRPr="00C72AF0">
        <w:rPr>
          <w:rFonts w:ascii="ArialMT" w:hAnsi="ArialMT" w:cs="ArialMT"/>
        </w:rPr>
        <w:t>6.2.</w:t>
      </w:r>
      <w:r w:rsidR="00F07591">
        <w:rPr>
          <w:rFonts w:ascii="ArialMT" w:hAnsi="ArialMT" w:cs="ArialMT"/>
        </w:rPr>
        <w:t>2 a)</w:t>
      </w:r>
      <w:r w:rsidRPr="00C72AF0">
        <w:rPr>
          <w:rFonts w:ascii="ArialMT" w:hAnsi="ArialMT" w:cs="ArialMT"/>
        </w:rPr>
        <w:t xml:space="preserve"> </w:t>
      </w:r>
      <w:r w:rsidR="007B6FD3" w:rsidRPr="007B6FD3">
        <w:rPr>
          <w:rFonts w:ascii="ArialMT" w:hAnsi="ArialMT" w:cs="ArialMT"/>
        </w:rPr>
        <w:t>Podrobné měření polohopisu v obvodu KoPÚ mimo trvalé porosty</w:t>
      </w:r>
    </w:p>
    <w:p w14:paraId="234671BF" w14:textId="3FA05373" w:rsidR="003228DD" w:rsidRDefault="007B6FD3" w:rsidP="004728B3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</w:t>
      </w:r>
      <w:r w:rsidR="00955788" w:rsidRPr="00C72AF0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1 000</w:t>
      </w:r>
      <w:r w:rsidR="001062E1" w:rsidRPr="00C72AF0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18 000</w:t>
      </w:r>
      <w:r w:rsidR="00DF5D81" w:rsidRPr="00C72AF0">
        <w:rPr>
          <w:rFonts w:ascii="Arial" w:hAnsi="Arial" w:cs="Arial"/>
          <w:bCs/>
        </w:rPr>
        <w:t xml:space="preserve"> Kč</w:t>
      </w:r>
    </w:p>
    <w:p w14:paraId="0868C95C" w14:textId="569F9196" w:rsidR="00097196" w:rsidRPr="00097196" w:rsidRDefault="00097196" w:rsidP="004728B3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  <w:bCs/>
          <w:szCs w:val="22"/>
        </w:rPr>
      </w:pPr>
      <w:r>
        <w:rPr>
          <w:rFonts w:ascii="Arial" w:hAnsi="Arial" w:cs="Arial"/>
          <w:bCs/>
        </w:rPr>
        <w:t>termín: 15. 8. 2025</w:t>
      </w:r>
    </w:p>
    <w:p w14:paraId="2C7D7DE1" w14:textId="77777777" w:rsidR="00B03C68" w:rsidRPr="00B03C68" w:rsidRDefault="00B03C68" w:rsidP="004728B3">
      <w:pPr>
        <w:spacing w:before="120" w:after="120" w:line="280" w:lineRule="atLeast"/>
        <w:contextualSpacing/>
        <w:jc w:val="both"/>
        <w:rPr>
          <w:rFonts w:ascii="Arial" w:hAnsi="Arial" w:cs="Arial"/>
          <w:szCs w:val="24"/>
        </w:rPr>
      </w:pPr>
    </w:p>
    <w:p w14:paraId="31F607B8" w14:textId="27BCE0D6" w:rsidR="00804F37" w:rsidRPr="00C72AF0" w:rsidRDefault="00804F37" w:rsidP="004728B3">
      <w:pPr>
        <w:spacing w:before="120" w:after="120" w:line="280" w:lineRule="atLeast"/>
        <w:contextualSpacing/>
        <w:jc w:val="both"/>
        <w:rPr>
          <w:rFonts w:ascii="ArialMT" w:hAnsi="ArialMT" w:cs="ArialMT"/>
        </w:rPr>
      </w:pPr>
      <w:r w:rsidRPr="00C72AF0">
        <w:rPr>
          <w:rFonts w:ascii="ArialMT" w:hAnsi="ArialMT" w:cs="ArialMT"/>
        </w:rPr>
        <w:t>6.2.6 Šetření průběhu vlastnických hranic řešených pozemků s porosty pro účely návrhu KoPÚ, včetně označení lomových bodů</w:t>
      </w:r>
    </w:p>
    <w:p w14:paraId="4F778BAA" w14:textId="7B9EBCDC" w:rsidR="00157A0F" w:rsidRDefault="00157A0F" w:rsidP="00157A0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termín: 15. </w:t>
      </w:r>
      <w:r w:rsidR="0048480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 202</w:t>
      </w:r>
      <w:r w:rsidR="00484807">
        <w:rPr>
          <w:rFonts w:ascii="Arial" w:hAnsi="Arial" w:cs="Arial"/>
          <w:bCs/>
        </w:rPr>
        <w:t>5</w:t>
      </w:r>
    </w:p>
    <w:p w14:paraId="74D260CE" w14:textId="77777777" w:rsidR="006958C0" w:rsidRPr="00C72AF0" w:rsidRDefault="006958C0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5F4BCA86" w14:textId="7B97422B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  <w:snapToGrid w:val="0"/>
        </w:rPr>
        <w:t>6.2.8 Dokumentace k soupisu nároků vlastníků pozemků</w:t>
      </w:r>
    </w:p>
    <w:p w14:paraId="029B203F" w14:textId="0695546E" w:rsidR="000A0E43" w:rsidRDefault="000A0E43" w:rsidP="000A0E43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4. 2025</w:t>
      </w:r>
    </w:p>
    <w:p w14:paraId="56650C1C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D8E5F04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6.3.1 Vypracování plánu společných zařízení ("PSZ")</w:t>
      </w:r>
    </w:p>
    <w:p w14:paraId="05A9CB81" w14:textId="5FAA88BA" w:rsidR="00A36A26" w:rsidRDefault="00095D0F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4. 2026</w:t>
      </w:r>
    </w:p>
    <w:p w14:paraId="695828D9" w14:textId="77777777" w:rsidR="00095D0F" w:rsidRPr="00C72AF0" w:rsidRDefault="00095D0F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DF0C311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6.3.1 i) a) Výškopisné zaměření zájmového území dle čl. 6.3.1 i) a) Smlouvy </w:t>
      </w:r>
    </w:p>
    <w:p w14:paraId="7978D32E" w14:textId="77777777" w:rsidR="001B09EA" w:rsidRDefault="001B09EA" w:rsidP="001B09EA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4. 2026</w:t>
      </w:r>
    </w:p>
    <w:p w14:paraId="3A47B76A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C543CBD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6.3.1 i) b) DTR liniových dopravních staveb PSZ pro stanovení plochy záboru půdy stavbami dle čl. 6.3.1 i) b) Smlouvy </w:t>
      </w:r>
    </w:p>
    <w:p w14:paraId="01D01650" w14:textId="77777777" w:rsidR="001B09EA" w:rsidRDefault="001B09EA" w:rsidP="001B09EA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4. 2026</w:t>
      </w:r>
    </w:p>
    <w:p w14:paraId="1D057F08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6E726C0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lastRenderedPageBreak/>
        <w:t xml:space="preserve">6.3.1. i) b) DTR liniových vodohospodářských a protierozních staveb PSZ pro stanovení plochy záboru půdy stavbami dle čl. 6.3.1 i) b) Smlouvy </w:t>
      </w:r>
    </w:p>
    <w:p w14:paraId="77DA4C7C" w14:textId="77777777" w:rsidR="001B09EA" w:rsidRDefault="001B09EA" w:rsidP="001B09EA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4. 2026</w:t>
      </w:r>
    </w:p>
    <w:p w14:paraId="09186A1D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8AB89BE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 xml:space="preserve">6.3.1. i) c) DTR vodohospodářských staveb PSZ dle čl. 6.3.1 i) c) Smlouvy </w:t>
      </w:r>
    </w:p>
    <w:p w14:paraId="4A7EEEDF" w14:textId="77777777" w:rsidR="001B09EA" w:rsidRDefault="001B09EA" w:rsidP="001B09EA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4. 2026</w:t>
      </w:r>
    </w:p>
    <w:p w14:paraId="7BDD67E0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7E70305" w14:textId="77777777" w:rsidR="00A36A26" w:rsidRPr="00C72AF0" w:rsidRDefault="00A36A26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C72AF0">
        <w:rPr>
          <w:rFonts w:ascii="Arial" w:hAnsi="Arial" w:cs="Arial"/>
          <w:bCs/>
        </w:rPr>
        <w:t>6.3.2 Vypracování návrhu nového uspořádání pozemků k jeho vystavení dle § 11 odst. 1 Zákona</w:t>
      </w:r>
    </w:p>
    <w:p w14:paraId="6CC401B8" w14:textId="485A15F5" w:rsidR="004976CE" w:rsidRDefault="004976CE" w:rsidP="004976C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8. 2027</w:t>
      </w:r>
    </w:p>
    <w:p w14:paraId="652D6FCE" w14:textId="77777777" w:rsidR="004976CE" w:rsidRPr="00C72AF0" w:rsidRDefault="004976CE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283FE1DD" w14:textId="77777777" w:rsidR="00C02F0B" w:rsidRPr="00C211F2" w:rsidRDefault="00C02F0B" w:rsidP="00A36A26">
      <w:pPr>
        <w:spacing w:before="120" w:after="120" w:line="280" w:lineRule="atLeast"/>
        <w:contextualSpacing/>
        <w:jc w:val="both"/>
        <w:rPr>
          <w:rFonts w:ascii="Arial" w:hAnsi="Arial" w:cs="Arial"/>
          <w:bCs/>
          <w:color w:val="FF0000"/>
        </w:rPr>
      </w:pPr>
    </w:p>
    <w:p w14:paraId="7486B072" w14:textId="77777777" w:rsidR="006749B2" w:rsidRDefault="006749B2" w:rsidP="00F06583">
      <w:pPr>
        <w:spacing w:before="120"/>
        <w:rPr>
          <w:rFonts w:ascii="Arial" w:hAnsi="Arial" w:cs="Arial"/>
          <w:b/>
        </w:rPr>
      </w:pPr>
    </w:p>
    <w:p w14:paraId="02282D93" w14:textId="77777777" w:rsidR="00C02F0B" w:rsidRDefault="00C02F0B" w:rsidP="00C02F0B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5A691A3F" w14:textId="77777777" w:rsidR="00C02F0B" w:rsidRPr="00C53E21" w:rsidRDefault="00C02F0B" w:rsidP="00C02F0B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 xml:space="preserve">smlouvy se </w:t>
      </w:r>
      <w:proofErr w:type="gramStart"/>
      <w:r w:rsidRPr="00C53E21">
        <w:rPr>
          <w:rFonts w:ascii="Arial" w:hAnsi="Arial" w:cs="Arial"/>
        </w:rPr>
        <w:t>ruší</w:t>
      </w:r>
      <w:proofErr w:type="gramEnd"/>
      <w:r w:rsidRPr="00C53E21">
        <w:rPr>
          <w:rFonts w:ascii="Arial" w:hAnsi="Arial" w:cs="Arial"/>
        </w:rPr>
        <w:t xml:space="preserve"> a nový text zní takto:</w:t>
      </w:r>
    </w:p>
    <w:p w14:paraId="0D20C56C" w14:textId="77777777" w:rsidR="00C02F0B" w:rsidRPr="001D21EB" w:rsidRDefault="00C02F0B" w:rsidP="00C02F0B">
      <w:pPr>
        <w:pStyle w:val="Odstavecseseznamem"/>
        <w:keepNext/>
        <w:numPr>
          <w:ilvl w:val="0"/>
          <w:numId w:val="22"/>
        </w:numPr>
        <w:spacing w:before="240" w:after="0" w:line="240" w:lineRule="auto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</w:rPr>
      </w:pPr>
    </w:p>
    <w:p w14:paraId="3D42853E" w14:textId="77777777" w:rsidR="00C02F0B" w:rsidRPr="001D21EB" w:rsidRDefault="00C02F0B" w:rsidP="00C02F0B">
      <w:pPr>
        <w:pStyle w:val="Clanek11"/>
        <w:numPr>
          <w:ilvl w:val="1"/>
          <w:numId w:val="22"/>
        </w:numPr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1D21EB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02F0B" w:rsidRPr="00C62699" w14:paraId="5DA2FD9A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087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F30" w14:textId="2DB7A542" w:rsidR="00C02F0B" w:rsidRPr="00C62699" w:rsidRDefault="00C50F4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2</w:t>
            </w:r>
            <w:r w:rsidR="00867B5C">
              <w:rPr>
                <w:rFonts w:ascii="Arial" w:eastAsia="Calibri" w:hAnsi="Arial" w:cs="Arial"/>
                <w:lang w:eastAsia="cs-CZ"/>
              </w:rPr>
              <w:t> 711 140</w:t>
            </w:r>
            <w:r>
              <w:rPr>
                <w:rFonts w:ascii="Arial" w:eastAsia="Calibri" w:hAnsi="Arial" w:cs="Arial"/>
                <w:lang w:eastAsia="cs-CZ"/>
              </w:rPr>
              <w:t>,00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C62699" w14:paraId="4BD9D929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CA1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49A" w14:textId="5980BCFD" w:rsidR="00C02F0B" w:rsidRPr="00C62699" w:rsidRDefault="00C50F4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3 007 290,00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C62699" w14:paraId="1A7FCBDE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557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695" w14:textId="37862BB5" w:rsidR="00C02F0B" w:rsidRPr="00C62699" w:rsidRDefault="00C02F0B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5041F7">
              <w:rPr>
                <w:rFonts w:ascii="Arial" w:hAnsi="Arial" w:cs="Arial"/>
                <w:snapToGrid w:val="0"/>
              </w:rPr>
              <w:t>376 992,00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02F0B" w:rsidRPr="00C62699" w14:paraId="5F8DC544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CBDCB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C9ECC9" w14:textId="5E9141D1" w:rsidR="00C02F0B" w:rsidRPr="00C62699" w:rsidRDefault="005041F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6 0</w:t>
            </w:r>
            <w:r w:rsidR="00867B5C">
              <w:rPr>
                <w:rFonts w:ascii="Arial" w:eastAsia="Calibri" w:hAnsi="Arial" w:cs="Arial"/>
                <w:lang w:eastAsia="cs-CZ"/>
              </w:rPr>
              <w:t>95</w:t>
            </w:r>
            <w:r>
              <w:rPr>
                <w:rFonts w:ascii="Arial" w:eastAsia="Calibri" w:hAnsi="Arial" w:cs="Arial"/>
                <w:lang w:eastAsia="cs-CZ"/>
              </w:rPr>
              <w:t> 422,00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ED6435" w14:paraId="79671415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16B" w14:textId="77777777" w:rsidR="00C02F0B" w:rsidRPr="00C62699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4F69" w14:textId="304EA3E5" w:rsidR="00C02F0B" w:rsidRPr="00ED6435" w:rsidRDefault="005041F7" w:rsidP="007E791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>1 2</w:t>
            </w:r>
            <w:r w:rsidR="00867B5C">
              <w:rPr>
                <w:rFonts w:ascii="Arial" w:eastAsia="Calibri" w:hAnsi="Arial" w:cs="Arial"/>
                <w:lang w:eastAsia="cs-CZ"/>
              </w:rPr>
              <w:t>80</w:t>
            </w:r>
            <w:r w:rsidR="00B05D06">
              <w:rPr>
                <w:rFonts w:ascii="Arial" w:eastAsia="Calibri" w:hAnsi="Arial" w:cs="Arial"/>
                <w:lang w:eastAsia="cs-CZ"/>
              </w:rPr>
              <w:t> </w:t>
            </w:r>
            <w:r w:rsidR="00FC2FCA">
              <w:rPr>
                <w:rFonts w:ascii="Arial" w:eastAsia="Calibri" w:hAnsi="Arial" w:cs="Arial"/>
                <w:lang w:eastAsia="cs-CZ"/>
              </w:rPr>
              <w:t>03</w:t>
            </w:r>
            <w:r w:rsidR="00B05D06">
              <w:rPr>
                <w:rFonts w:ascii="Arial" w:eastAsia="Calibri" w:hAnsi="Arial" w:cs="Arial"/>
                <w:lang w:eastAsia="cs-CZ"/>
              </w:rPr>
              <w:t>8,62</w:t>
            </w:r>
            <w:r w:rsidR="00C02F0B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C02F0B" w:rsidRPr="00C62699">
              <w:rPr>
                <w:rFonts w:ascii="Arial" w:hAnsi="Arial" w:cs="Arial"/>
              </w:rPr>
              <w:t>Kč</w:t>
            </w:r>
          </w:p>
        </w:tc>
      </w:tr>
      <w:tr w:rsidR="00C02F0B" w:rsidRPr="00ED6435" w14:paraId="4575595F" w14:textId="77777777" w:rsidTr="007E791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A5887" w14:textId="77777777" w:rsidR="00C02F0B" w:rsidRPr="00ED6435" w:rsidRDefault="00C02F0B" w:rsidP="007E791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2DFED" w14:textId="195589DB" w:rsidR="00C02F0B" w:rsidRPr="00ED6435" w:rsidRDefault="00C02F0B" w:rsidP="007E7914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cs-CZ"/>
              </w:rPr>
              <w:t xml:space="preserve">   </w:t>
            </w:r>
            <w:r w:rsidR="00B05D06">
              <w:rPr>
                <w:rFonts w:ascii="Arial" w:eastAsia="Calibri" w:hAnsi="Arial" w:cs="Arial"/>
                <w:lang w:eastAsia="cs-CZ"/>
              </w:rPr>
              <w:t xml:space="preserve">  7 3</w:t>
            </w:r>
            <w:r w:rsidR="00FC2FCA">
              <w:rPr>
                <w:rFonts w:ascii="Arial" w:eastAsia="Calibri" w:hAnsi="Arial" w:cs="Arial"/>
                <w:lang w:eastAsia="cs-CZ"/>
              </w:rPr>
              <w:t>75</w:t>
            </w:r>
            <w:r w:rsidR="00B05D06">
              <w:rPr>
                <w:rFonts w:ascii="Arial" w:eastAsia="Calibri" w:hAnsi="Arial" w:cs="Arial"/>
                <w:lang w:eastAsia="cs-CZ"/>
              </w:rPr>
              <w:t> </w:t>
            </w:r>
            <w:r w:rsidR="00FC2FCA">
              <w:rPr>
                <w:rFonts w:ascii="Arial" w:eastAsia="Calibri" w:hAnsi="Arial" w:cs="Arial"/>
                <w:lang w:eastAsia="cs-CZ"/>
              </w:rPr>
              <w:t>460</w:t>
            </w:r>
            <w:r w:rsidR="00B05D06">
              <w:rPr>
                <w:rFonts w:ascii="Arial" w:eastAsia="Calibri" w:hAnsi="Arial" w:cs="Arial"/>
                <w:lang w:eastAsia="cs-CZ"/>
              </w:rPr>
              <w:t>,62</w:t>
            </w:r>
            <w:r>
              <w:rPr>
                <w:rFonts w:ascii="Arial" w:eastAsia="Calibri" w:hAnsi="Arial" w:cs="Arial"/>
                <w:lang w:eastAsia="cs-CZ"/>
              </w:rPr>
              <w:t xml:space="preserve"> </w:t>
            </w:r>
            <w:r w:rsidRPr="00ED6435">
              <w:rPr>
                <w:rFonts w:ascii="Arial" w:hAnsi="Arial" w:cs="Arial"/>
              </w:rPr>
              <w:t>Kč</w:t>
            </w:r>
          </w:p>
        </w:tc>
      </w:tr>
    </w:tbl>
    <w:p w14:paraId="41F26CED" w14:textId="77777777" w:rsidR="00C02F0B" w:rsidRPr="00ED6435" w:rsidRDefault="00C02F0B" w:rsidP="00C02F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4CEA7A6D" w14:textId="77777777" w:rsidR="000F054E" w:rsidRDefault="000F054E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778AA3B8" w14:textId="77777777" w:rsidR="002F3D79" w:rsidRDefault="002F3D79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5A678E2C" w14:textId="2503FB5A" w:rsidR="000F054E" w:rsidRDefault="00AF21BA" w:rsidP="000F054E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0D063010" w14:textId="7EF1225E" w:rsidR="002F3D79" w:rsidRPr="00212AAC" w:rsidRDefault="002F3D79" w:rsidP="00D348C3">
      <w:pPr>
        <w:pStyle w:val="Odstavecseseznamem"/>
        <w:numPr>
          <w:ilvl w:val="0"/>
          <w:numId w:val="24"/>
        </w:numPr>
        <w:spacing w:before="12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</w:t>
      </w:r>
      <w:r w:rsidRPr="003D5595">
        <w:rPr>
          <w:rFonts w:ascii="Arial" w:hAnsi="Arial" w:cs="Arial"/>
        </w:rPr>
        <w:t xml:space="preserve">ze dne 15. 9. 2022 </w:t>
      </w:r>
      <w:r w:rsidR="00141BDC" w:rsidRPr="003D5595">
        <w:rPr>
          <w:rFonts w:ascii="Arial" w:hAnsi="Arial" w:cs="Arial"/>
        </w:rPr>
        <w:t>ve znění</w:t>
      </w:r>
      <w:r w:rsidR="00141BDC">
        <w:rPr>
          <w:rFonts w:ascii="Arial" w:hAnsi="Arial" w:cs="Arial"/>
        </w:rPr>
        <w:t xml:space="preserve"> </w:t>
      </w:r>
      <w:r w:rsidR="00AC35EC">
        <w:rPr>
          <w:rFonts w:ascii="Arial" w:hAnsi="Arial" w:cs="Arial"/>
        </w:rPr>
        <w:t>pozdějších dodatků</w:t>
      </w:r>
      <w:r w:rsidR="00141BDC">
        <w:rPr>
          <w:rFonts w:ascii="Arial" w:hAnsi="Arial" w:cs="Arial"/>
        </w:rPr>
        <w:t xml:space="preserve"> </w:t>
      </w:r>
      <w:r w:rsidRPr="00212AAC">
        <w:rPr>
          <w:rFonts w:ascii="Arial" w:hAnsi="Arial" w:cs="Arial"/>
        </w:rPr>
        <w:t>zůstávají v platnosti beze změn.</w:t>
      </w:r>
    </w:p>
    <w:p w14:paraId="72EC4983" w14:textId="6C330AFB" w:rsidR="00265185" w:rsidRDefault="00265185" w:rsidP="00D348C3">
      <w:pPr>
        <w:pStyle w:val="Odstavecseseznamem"/>
        <w:numPr>
          <w:ilvl w:val="0"/>
          <w:numId w:val="24"/>
        </w:numPr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předpisů, Smlouvu včetně všech Dodatků, kterými se tato Smlouva doplňuje, mění, nahrazuje nebo </w:t>
      </w:r>
      <w:proofErr w:type="gramStart"/>
      <w:r w:rsidRPr="00265185">
        <w:rPr>
          <w:rFonts w:ascii="Arial" w:hAnsi="Arial" w:cs="Arial"/>
        </w:rPr>
        <w:t>ruší</w:t>
      </w:r>
      <w:proofErr w:type="gramEnd"/>
      <w:r w:rsidRPr="00265185">
        <w:rPr>
          <w:rFonts w:ascii="Arial" w:hAnsi="Arial" w:cs="Arial"/>
        </w:rPr>
        <w:t>, a to prostřednictvím registru smluv. Smluvní strany se dále dohodly, že tento Dodatek zašle správci registru smluv k uveřejnění prostřednictvím registru smluv Objednatel</w:t>
      </w:r>
      <w:r>
        <w:rPr>
          <w:rFonts w:ascii="Arial" w:hAnsi="Arial" w:cs="Arial"/>
        </w:rPr>
        <w:t xml:space="preserve"> č. 1</w:t>
      </w:r>
      <w:r w:rsidRPr="00265185">
        <w:rPr>
          <w:rFonts w:ascii="Arial" w:hAnsi="Arial" w:cs="Arial"/>
        </w:rPr>
        <w:t xml:space="preserve">. </w:t>
      </w:r>
    </w:p>
    <w:p w14:paraId="4A0806FF" w14:textId="77777777" w:rsidR="00040482" w:rsidRPr="00265185" w:rsidRDefault="00040482" w:rsidP="00040482">
      <w:pPr>
        <w:pStyle w:val="Odstavecseseznamem"/>
        <w:spacing w:before="120" w:line="240" w:lineRule="auto"/>
        <w:ind w:left="426"/>
        <w:jc w:val="both"/>
        <w:rPr>
          <w:rFonts w:ascii="Arial" w:hAnsi="Arial" w:cs="Arial"/>
        </w:rPr>
      </w:pPr>
    </w:p>
    <w:p w14:paraId="0259DD89" w14:textId="2CA013FD" w:rsidR="00040482" w:rsidRDefault="00265185" w:rsidP="00141BDC">
      <w:pPr>
        <w:pStyle w:val="Odstavecseseznamem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42BA429" w14:textId="77777777" w:rsidR="00141BDC" w:rsidRPr="00141BDC" w:rsidRDefault="00141BDC" w:rsidP="00141BDC">
      <w:pPr>
        <w:pStyle w:val="Odstavecseseznamem"/>
        <w:spacing w:before="120" w:after="0" w:line="240" w:lineRule="auto"/>
        <w:ind w:left="426"/>
        <w:jc w:val="both"/>
        <w:rPr>
          <w:rFonts w:ascii="Arial" w:hAnsi="Arial" w:cs="Arial"/>
        </w:rPr>
      </w:pPr>
    </w:p>
    <w:p w14:paraId="05668EDD" w14:textId="5AA0F145" w:rsidR="002F3D79" w:rsidRDefault="002F3D79" w:rsidP="002F3D79">
      <w:pPr>
        <w:pStyle w:val="Odstavecseseznamem"/>
        <w:numPr>
          <w:ilvl w:val="0"/>
          <w:numId w:val="24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smlouvy je Příloha č. 1 Položkový výkaz činností</w:t>
      </w:r>
      <w:r w:rsidR="00450F80">
        <w:rPr>
          <w:rFonts w:ascii="Arial" w:hAnsi="Arial" w:cs="Arial"/>
        </w:rPr>
        <w:t xml:space="preserve"> </w:t>
      </w:r>
    </w:p>
    <w:p w14:paraId="62C378C6" w14:textId="77777777" w:rsidR="00D1213A" w:rsidRPr="00D1213A" w:rsidRDefault="00D1213A" w:rsidP="00D1213A">
      <w:pPr>
        <w:pStyle w:val="Odstavecseseznamem"/>
        <w:rPr>
          <w:rFonts w:ascii="Arial" w:hAnsi="Arial" w:cs="Arial"/>
        </w:rPr>
      </w:pPr>
    </w:p>
    <w:p w14:paraId="11F7995E" w14:textId="77777777" w:rsidR="00D1213A" w:rsidRDefault="00D1213A" w:rsidP="00D1213A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</w:rPr>
      </w:pPr>
    </w:p>
    <w:p w14:paraId="61B4D1D9" w14:textId="70E3625F" w:rsidR="00141BDC" w:rsidRDefault="00141BDC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1504D8D" w14:textId="77777777" w:rsidR="00E27D34" w:rsidRDefault="00E27D34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549DE96" w14:textId="77777777" w:rsidR="00E27D34" w:rsidRDefault="00E27D34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E41CFF8" w14:textId="77777777" w:rsidR="00141BDC" w:rsidRDefault="00141BDC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3EE9C320" w:rsidR="002B735B" w:rsidRPr="00AD3BE9" w:rsidRDefault="002B735B" w:rsidP="00AD3BE9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52DB552F" w14:textId="3F7941B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3D77001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4806AE">
        <w:rPr>
          <w:rFonts w:ascii="Arial" w:eastAsia="Times New Roman" w:hAnsi="Arial" w:cs="Arial"/>
          <w:bCs/>
          <w:lang w:eastAsia="cs-CZ"/>
        </w:rPr>
        <w:t>27. 5. 2024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6B2FF632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04D28D" w14:textId="77777777" w:rsidR="0047539E" w:rsidRDefault="004753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F10A1C" w14:textId="77777777" w:rsidR="00691454" w:rsidRPr="00ED6435" w:rsidRDefault="0069145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4E2D3CA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3A81D1B" w14:textId="49B963CC" w:rsidR="00D10310" w:rsidRDefault="00824C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D10310">
        <w:rPr>
          <w:rFonts w:ascii="Arial" w:eastAsia="Times New Roman" w:hAnsi="Arial" w:cs="Arial"/>
          <w:bCs/>
          <w:lang w:eastAsia="cs-CZ"/>
        </w:rPr>
        <w:t>, ř</w:t>
      </w:r>
      <w:r>
        <w:rPr>
          <w:rFonts w:ascii="Arial" w:eastAsia="Times New Roman" w:hAnsi="Arial" w:cs="Arial"/>
          <w:bCs/>
          <w:lang w:eastAsia="cs-CZ"/>
        </w:rPr>
        <w:t>editelka</w:t>
      </w:r>
    </w:p>
    <w:p w14:paraId="0DE80EB3" w14:textId="77777777" w:rsidR="00913FD5" w:rsidRDefault="00D103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Krajský pozemkový úřad pro Zlínský kraj</w:t>
      </w:r>
    </w:p>
    <w:p w14:paraId="4E7A380E" w14:textId="77777777" w:rsidR="0083127E" w:rsidRDefault="0083127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F20591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6A1EC4" w14:textId="47C19E61" w:rsidR="00691454" w:rsidRPr="00574DEC" w:rsidRDefault="002B735B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7D49546" w14:textId="71F0DF3F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D1B01">
        <w:rPr>
          <w:rFonts w:ascii="Arial" w:hAnsi="Arial" w:cs="Arial"/>
          <w:b/>
          <w:bCs/>
        </w:rPr>
        <w:t>Ředitelství silnic a dálnic</w:t>
      </w:r>
      <w:r w:rsidR="00F155C3">
        <w:rPr>
          <w:rFonts w:ascii="Arial" w:hAnsi="Arial" w:cs="Arial"/>
          <w:b/>
          <w:bCs/>
        </w:rPr>
        <w:t xml:space="preserve"> s.p.</w:t>
      </w:r>
      <w:r w:rsidR="007D66CA" w:rsidRPr="00ED6435">
        <w:rPr>
          <w:rFonts w:ascii="Arial" w:eastAsia="Times New Roman" w:hAnsi="Arial" w:cs="Arial"/>
          <w:b/>
          <w:lang w:eastAsia="cs-CZ"/>
        </w:rPr>
        <w:tab/>
      </w:r>
    </w:p>
    <w:p w14:paraId="616F8B73" w14:textId="201B309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>
        <w:rPr>
          <w:rFonts w:ascii="Arial" w:eastAsia="Times New Roman" w:hAnsi="Arial" w:cs="Arial"/>
          <w:bCs/>
          <w:lang w:eastAsia="cs-CZ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F459FA2" w14:textId="4CB35DA3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3075C">
        <w:rPr>
          <w:rFonts w:ascii="Arial" w:eastAsia="Times New Roman" w:hAnsi="Arial" w:cs="Arial"/>
          <w:bCs/>
          <w:lang w:eastAsia="cs-CZ"/>
        </w:rPr>
        <w:t>27. 5. 2024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D09D00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B0A07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09E103" w14:textId="160E44C4" w:rsidR="007D66CA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776AF2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70C901" w14:textId="77777777" w:rsidR="0047539E" w:rsidRPr="00ED6435" w:rsidRDefault="0047539E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09DE65" w14:textId="50D506F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6BA5AC45" w14:textId="5DB04C23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Karel Chudárek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4DCEBC44" w14:textId="6912BCB7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Správy Zlín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34265EEF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1C28A059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AE44708" w14:textId="3F14CDD1" w:rsidR="00824C05" w:rsidRPr="00ED6435" w:rsidRDefault="00314B0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26823">
        <w:rPr>
          <w:rFonts w:ascii="Arial" w:hAnsi="Arial" w:cs="Arial"/>
          <w:b/>
        </w:rPr>
        <w:t>„Geocentrum – geo c+ s.r.o.“</w:t>
      </w:r>
    </w:p>
    <w:p w14:paraId="6285D4E5" w14:textId="49506610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14B04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34550F9" w14:textId="78049805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4806AE">
        <w:rPr>
          <w:rFonts w:ascii="Arial" w:eastAsia="Times New Roman" w:hAnsi="Arial" w:cs="Arial"/>
          <w:bCs/>
          <w:lang w:eastAsia="cs-CZ"/>
        </w:rPr>
        <w:t>27. 5. 2024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C70C2A1" w14:textId="77777777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7529C" w14:textId="4DDBEEE0" w:rsidR="00824C0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67D41B" w14:textId="77777777" w:rsidR="0047539E" w:rsidRPr="00ED6435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590662" w14:textId="77777777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6C408" w14:textId="00595A9A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0EAB2600" w14:textId="534BF954" w:rsidR="00824C05" w:rsidRPr="00ED6435" w:rsidRDefault="00B3423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Petr Liška 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3953B446" w14:textId="77777777" w:rsidR="00517C31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</w:t>
      </w:r>
      <w:r w:rsidR="00B34234">
        <w:rPr>
          <w:rFonts w:ascii="Arial" w:eastAsia="Times New Roman" w:hAnsi="Arial" w:cs="Arial"/>
          <w:bCs/>
          <w:lang w:eastAsia="cs-CZ"/>
        </w:rPr>
        <w:t>ednatel společnosti Geocentrum</w:t>
      </w:r>
      <w:r>
        <w:rPr>
          <w:rFonts w:ascii="Arial" w:eastAsia="Times New Roman" w:hAnsi="Arial" w:cs="Arial"/>
          <w:bCs/>
          <w:lang w:eastAsia="cs-CZ"/>
        </w:rPr>
        <w:t xml:space="preserve"> spol. s r.o.</w:t>
      </w:r>
    </w:p>
    <w:p w14:paraId="012FB03E" w14:textId="1DD447DE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D5E344" w14:textId="6F7C9CD0" w:rsidR="00141BDC" w:rsidRDefault="00141BDC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98D42C" w14:textId="77777777" w:rsidR="00141BDC" w:rsidRDefault="00141BDC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ACA3DE" w14:textId="77777777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16A919" w14:textId="7A93BADC" w:rsidR="00517C31" w:rsidRDefault="00AD3BE9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</w:t>
      </w:r>
      <w:r w:rsidR="0079645C">
        <w:rPr>
          <w:rFonts w:ascii="Arial" w:eastAsia="Times New Roman" w:hAnsi="Arial" w:cs="Arial"/>
          <w:bCs/>
          <w:lang w:eastAsia="cs-CZ"/>
        </w:rPr>
        <w:t xml:space="preserve">atek č. </w:t>
      </w:r>
      <w:r w:rsidR="00E27D34">
        <w:rPr>
          <w:rFonts w:ascii="Arial" w:eastAsia="Times New Roman" w:hAnsi="Arial" w:cs="Arial"/>
          <w:bCs/>
          <w:lang w:eastAsia="cs-CZ"/>
        </w:rPr>
        <w:t>4</w:t>
      </w:r>
      <w:r w:rsidR="0079645C">
        <w:rPr>
          <w:rFonts w:ascii="Arial" w:eastAsia="Times New Roman" w:hAnsi="Arial" w:cs="Arial"/>
          <w:bCs/>
          <w:lang w:eastAsia="cs-CZ"/>
        </w:rPr>
        <w:t xml:space="preserve"> </w:t>
      </w:r>
      <w:r w:rsidR="0041721A">
        <w:rPr>
          <w:rFonts w:ascii="Arial" w:eastAsia="Times New Roman" w:hAnsi="Arial" w:cs="Arial"/>
          <w:bCs/>
          <w:lang w:eastAsia="cs-CZ"/>
        </w:rPr>
        <w:t>Smlouv</w:t>
      </w:r>
      <w:r w:rsidR="0079645C">
        <w:rPr>
          <w:rFonts w:ascii="Arial" w:eastAsia="Times New Roman" w:hAnsi="Arial" w:cs="Arial"/>
          <w:bCs/>
          <w:lang w:eastAsia="cs-CZ"/>
        </w:rPr>
        <w:t>y</w:t>
      </w:r>
      <w:r w:rsidR="0041721A">
        <w:rPr>
          <w:rFonts w:ascii="Arial" w:eastAsia="Times New Roman" w:hAnsi="Arial" w:cs="Arial"/>
          <w:bCs/>
          <w:lang w:eastAsia="cs-CZ"/>
        </w:rPr>
        <w:t xml:space="preserve"> o dílo vyhotovil a za právnost zodpovídá: Lada Košutová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0D9122E3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91A302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B9F4DA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3083E1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AD4923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AE7F7D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39718C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9E089C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BC436F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7BCF4F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CB99A7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54B503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D7DBFD" w14:textId="77777777" w:rsidR="009D54BB" w:rsidRDefault="009D54BB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18C872" w14:textId="48FF1BAD" w:rsidR="009D54BB" w:rsidRPr="00574DEC" w:rsidRDefault="00FC1056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C1056">
        <w:rPr>
          <w:noProof/>
        </w:rPr>
        <w:lastRenderedPageBreak/>
        <w:drawing>
          <wp:inline distT="0" distB="0" distL="0" distR="0" wp14:anchorId="4B60212F" wp14:editId="7F039F31">
            <wp:extent cx="5227320" cy="88919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4BB" w:rsidRPr="00574DEC" w:rsidSect="00B8688F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BF0F" w14:textId="77777777" w:rsidR="00612DCC" w:rsidRDefault="00612DCC" w:rsidP="007936E4">
      <w:pPr>
        <w:spacing w:after="0"/>
      </w:pPr>
      <w:r>
        <w:separator/>
      </w:r>
    </w:p>
  </w:endnote>
  <w:endnote w:type="continuationSeparator" w:id="0">
    <w:p w14:paraId="7823BC92" w14:textId="77777777" w:rsidR="00612DCC" w:rsidRDefault="00612DCC" w:rsidP="007936E4">
      <w:pPr>
        <w:spacing w:after="0"/>
      </w:pPr>
      <w:r>
        <w:continuationSeparator/>
      </w:r>
    </w:p>
  </w:endnote>
  <w:endnote w:type="continuationNotice" w:id="1">
    <w:p w14:paraId="1BFD0C8D" w14:textId="77777777" w:rsidR="00612DCC" w:rsidRDefault="00612DC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9981" w14:textId="77777777" w:rsidR="00612DCC" w:rsidRDefault="00612DCC" w:rsidP="007936E4">
      <w:pPr>
        <w:spacing w:after="0"/>
      </w:pPr>
      <w:r>
        <w:separator/>
      </w:r>
    </w:p>
  </w:footnote>
  <w:footnote w:type="continuationSeparator" w:id="0">
    <w:p w14:paraId="68CB67F4" w14:textId="77777777" w:rsidR="00612DCC" w:rsidRDefault="00612DCC" w:rsidP="007936E4">
      <w:pPr>
        <w:spacing w:after="0"/>
      </w:pPr>
      <w:r>
        <w:continuationSeparator/>
      </w:r>
    </w:p>
  </w:footnote>
  <w:footnote w:type="continuationNotice" w:id="1">
    <w:p w14:paraId="2036E2B5" w14:textId="77777777" w:rsidR="00612DCC" w:rsidRDefault="00612DC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DE00F61" w:rsidR="00043079" w:rsidRPr="001D4BED" w:rsidRDefault="003362F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B2FF4">
      <w:rPr>
        <w:szCs w:val="16"/>
      </w:rPr>
      <w:t>4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1A74">
      <w:rPr>
        <w:szCs w:val="16"/>
      </w:rPr>
      <w:t xml:space="preserve">v k.ú. </w:t>
    </w:r>
    <w:r w:rsidR="00915D4E">
      <w:rPr>
        <w:szCs w:val="16"/>
      </w:rPr>
      <w:t>Spytihněv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DA54" w14:textId="591CD685" w:rsidR="0050505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>Číslo Smlouvy Objednatele</w:t>
    </w:r>
    <w:r w:rsidR="00505056" w:rsidRPr="0000685C">
      <w:rPr>
        <w:rFonts w:cs="Arial"/>
        <w:sz w:val="14"/>
        <w:szCs w:val="14"/>
        <w:lang w:val="fr-FR" w:eastAsia="cs-CZ"/>
      </w:rPr>
      <w:t xml:space="preserve"> č. 1</w:t>
    </w:r>
    <w:r w:rsidRPr="0000685C">
      <w:rPr>
        <w:rFonts w:cs="Arial"/>
        <w:sz w:val="14"/>
        <w:szCs w:val="14"/>
        <w:lang w:val="fr-FR" w:eastAsia="cs-CZ"/>
      </w:rPr>
      <w:t xml:space="preserve">: </w:t>
    </w:r>
    <w:r w:rsidR="005B6F17">
      <w:rPr>
        <w:rFonts w:cs="Arial"/>
        <w:sz w:val="14"/>
        <w:szCs w:val="14"/>
        <w:lang w:val="fr-FR" w:eastAsia="cs-CZ"/>
      </w:rPr>
      <w:t>862</w:t>
    </w:r>
    <w:r w:rsidR="004F0A2F">
      <w:rPr>
        <w:rFonts w:cs="Arial"/>
        <w:sz w:val="14"/>
        <w:szCs w:val="14"/>
        <w:lang w:val="fr-FR" w:eastAsia="cs-CZ"/>
      </w:rPr>
      <w:t>-2022-525201</w:t>
    </w:r>
    <w:r w:rsidR="00750D81">
      <w:rPr>
        <w:rFonts w:cs="Arial"/>
        <w:sz w:val="14"/>
        <w:szCs w:val="14"/>
        <w:lang w:val="fr-FR" w:eastAsia="cs-CZ"/>
      </w:rPr>
      <w:t>/</w:t>
    </w:r>
    <w:r w:rsidR="007B2FF4">
      <w:rPr>
        <w:rFonts w:cs="Arial"/>
        <w:sz w:val="14"/>
        <w:szCs w:val="14"/>
        <w:lang w:val="fr-FR" w:eastAsia="cs-CZ"/>
      </w:rPr>
      <w:t>4</w:t>
    </w:r>
  </w:p>
  <w:p w14:paraId="6F39295D" w14:textId="761DA1DE" w:rsidR="008E1F0E" w:rsidRPr="00BE6DFD" w:rsidRDefault="008E1F0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>
      <w:rPr>
        <w:rFonts w:cs="Arial"/>
        <w:sz w:val="14"/>
        <w:szCs w:val="14"/>
        <w:lang w:val="fr-FR" w:eastAsia="cs-CZ"/>
      </w:rPr>
      <w:tab/>
    </w:r>
    <w:r w:rsidRPr="00BE6DFD">
      <w:rPr>
        <w:rFonts w:cs="Arial"/>
        <w:sz w:val="14"/>
        <w:szCs w:val="14"/>
        <w:lang w:val="fr-FR" w:eastAsia="cs-CZ"/>
      </w:rPr>
      <w:t>UID :</w:t>
    </w:r>
    <w:r w:rsidR="00422EB9">
      <w:rPr>
        <w:rFonts w:cs="Arial"/>
        <w:sz w:val="14"/>
        <w:szCs w:val="14"/>
        <w:lang w:val="fr-FR" w:eastAsia="cs-CZ"/>
      </w:rPr>
      <w:t xml:space="preserve"> </w:t>
    </w:r>
    <w:r w:rsidR="00BD2AAD" w:rsidRPr="00BD2AAD">
      <w:rPr>
        <w:rFonts w:cs="Arial"/>
        <w:sz w:val="14"/>
        <w:szCs w:val="14"/>
        <w:lang w:val="fr-FR" w:eastAsia="cs-CZ"/>
      </w:rPr>
      <w:t>spudms00000014606060</w:t>
    </w:r>
  </w:p>
  <w:p w14:paraId="5EB20BA7" w14:textId="71B7D519" w:rsidR="00043079" w:rsidRPr="0000685C" w:rsidRDefault="0050505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Pr="001D540D">
      <w:rPr>
        <w:rFonts w:cs="Arial"/>
        <w:sz w:val="14"/>
        <w:szCs w:val="14"/>
        <w:lang w:val="fr-FR" w:eastAsia="cs-CZ"/>
      </w:rPr>
      <w:t>Číslo Smlouvy Objednatele č. 2:</w:t>
    </w:r>
    <w:r w:rsidR="001D540D" w:rsidRPr="001D540D">
      <w:rPr>
        <w:rFonts w:cs="Arial"/>
        <w:sz w:val="14"/>
        <w:szCs w:val="14"/>
        <w:lang w:val="fr-FR" w:eastAsia="cs-CZ"/>
      </w:rPr>
      <w:t xml:space="preserve"> 15PT-001432</w:t>
    </w:r>
    <w:r w:rsidRPr="001D540D">
      <w:rPr>
        <w:rFonts w:cs="Arial"/>
        <w:sz w:val="14"/>
        <w:szCs w:val="14"/>
        <w:lang w:val="fr-FR" w:eastAsia="cs-CZ"/>
      </w:rPr>
      <w:t xml:space="preserve"> </w:t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  <w:t>Číslo Smlouvy Zhotovitele:</w:t>
    </w:r>
    <w:r w:rsidR="004F0A2F">
      <w:rPr>
        <w:rFonts w:cs="Arial"/>
        <w:sz w:val="14"/>
        <w:szCs w:val="14"/>
        <w:lang w:val="fr-FR" w:eastAsia="cs-CZ"/>
      </w:rPr>
      <w:t xml:space="preserve"> 221008</w:t>
    </w:r>
    <w:r w:rsidR="00043079" w:rsidRPr="0000685C">
      <w:rPr>
        <w:rFonts w:cs="Arial"/>
        <w:sz w:val="14"/>
        <w:szCs w:val="14"/>
        <w:lang w:val="fr-FR" w:eastAsia="cs-CZ"/>
      </w:rPr>
      <w:tab/>
    </w:r>
  </w:p>
  <w:p w14:paraId="6F75F815" w14:textId="38E0E1FC" w:rsidR="00043079" w:rsidRPr="0000685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 xml:space="preserve">Komplexní pozemkové úpravy </w:t>
    </w:r>
    <w:r w:rsidR="00505056" w:rsidRPr="0000685C">
      <w:rPr>
        <w:rFonts w:cs="Arial"/>
        <w:sz w:val="14"/>
        <w:szCs w:val="14"/>
        <w:lang w:val="fr-FR" w:eastAsia="cs-CZ"/>
      </w:rPr>
      <w:t xml:space="preserve">v k.ú. </w:t>
    </w:r>
    <w:r w:rsidR="00915D4E">
      <w:rPr>
        <w:rFonts w:cs="Arial"/>
        <w:sz w:val="14"/>
        <w:szCs w:val="14"/>
        <w:lang w:val="fr-FR" w:eastAsia="cs-CZ"/>
      </w:rPr>
      <w:t>Spytihněv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894158"/>
    <w:multiLevelType w:val="hybridMultilevel"/>
    <w:tmpl w:val="42A665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800B95"/>
    <w:multiLevelType w:val="hybridMultilevel"/>
    <w:tmpl w:val="9AFE9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251C"/>
    <w:multiLevelType w:val="multilevel"/>
    <w:tmpl w:val="8092CA7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MT" w:hAnsi="ArialMT" w:cs="ArialMT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ArialMT" w:hAnsi="ArialMT" w:cs="ArialM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MT" w:hAnsi="ArialMT"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Ansi="ArialMT" w:cs="Arial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MT" w:hAnsi="ArialMT"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MT" w:hAnsi="ArialMT"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MT" w:hAnsi="ArialMT"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MT" w:hAnsi="ArialMT" w:cs="ArialMT"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B01C91F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546101">
    <w:abstractNumId w:val="21"/>
  </w:num>
  <w:num w:numId="2" w16cid:durableId="1781024729">
    <w:abstractNumId w:val="7"/>
  </w:num>
  <w:num w:numId="3" w16cid:durableId="599484916">
    <w:abstractNumId w:val="9"/>
  </w:num>
  <w:num w:numId="4" w16cid:durableId="2101634862">
    <w:abstractNumId w:val="19"/>
  </w:num>
  <w:num w:numId="5" w16cid:durableId="1358196090">
    <w:abstractNumId w:val="3"/>
  </w:num>
  <w:num w:numId="6" w16cid:durableId="1602299864">
    <w:abstractNumId w:val="13"/>
  </w:num>
  <w:num w:numId="7" w16cid:durableId="226575102">
    <w:abstractNumId w:val="1"/>
  </w:num>
  <w:num w:numId="8" w16cid:durableId="164712151">
    <w:abstractNumId w:val="0"/>
  </w:num>
  <w:num w:numId="9" w16cid:durableId="423957541">
    <w:abstractNumId w:val="2"/>
  </w:num>
  <w:num w:numId="10" w16cid:durableId="775176747">
    <w:abstractNumId w:val="23"/>
  </w:num>
  <w:num w:numId="11" w16cid:durableId="925041546">
    <w:abstractNumId w:val="8"/>
  </w:num>
  <w:num w:numId="12" w16cid:durableId="859507697">
    <w:abstractNumId w:val="22"/>
  </w:num>
  <w:num w:numId="13" w16cid:durableId="819660953">
    <w:abstractNumId w:val="18"/>
  </w:num>
  <w:num w:numId="14" w16cid:durableId="1649481569">
    <w:abstractNumId w:val="4"/>
  </w:num>
  <w:num w:numId="15" w16cid:durableId="1407655325">
    <w:abstractNumId w:val="14"/>
  </w:num>
  <w:num w:numId="16" w16cid:durableId="1886139592">
    <w:abstractNumId w:val="20"/>
  </w:num>
  <w:num w:numId="17" w16cid:durableId="1455098516">
    <w:abstractNumId w:val="21"/>
  </w:num>
  <w:num w:numId="18" w16cid:durableId="2093579145">
    <w:abstractNumId w:val="17"/>
  </w:num>
  <w:num w:numId="19" w16cid:durableId="1332416867">
    <w:abstractNumId w:val="12"/>
  </w:num>
  <w:num w:numId="20" w16cid:durableId="35857644">
    <w:abstractNumId w:val="6"/>
  </w:num>
  <w:num w:numId="21" w16cid:durableId="448354849">
    <w:abstractNumId w:val="16"/>
  </w:num>
  <w:num w:numId="22" w16cid:durableId="970865047">
    <w:abstractNumId w:val="21"/>
    <w:lvlOverride w:ilvl="0">
      <w:startOverride w:val="3"/>
    </w:lvlOverride>
    <w:lvlOverride w:ilvl="1">
      <w:startOverride w:val="1"/>
    </w:lvlOverride>
  </w:num>
  <w:num w:numId="23" w16cid:durableId="1070151693">
    <w:abstractNumId w:val="11"/>
  </w:num>
  <w:num w:numId="24" w16cid:durableId="795682076">
    <w:abstractNumId w:val="15"/>
  </w:num>
  <w:num w:numId="25" w16cid:durableId="797770702">
    <w:abstractNumId w:val="2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5055234">
    <w:abstractNumId w:val="2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8913592">
    <w:abstractNumId w:val="10"/>
  </w:num>
  <w:num w:numId="28" w16cid:durableId="54587565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4B"/>
    <w:rsid w:val="00001A16"/>
    <w:rsid w:val="00001A81"/>
    <w:rsid w:val="00001B85"/>
    <w:rsid w:val="00002053"/>
    <w:rsid w:val="000035BF"/>
    <w:rsid w:val="000043C9"/>
    <w:rsid w:val="00004EE5"/>
    <w:rsid w:val="00004FA2"/>
    <w:rsid w:val="00006179"/>
    <w:rsid w:val="00006588"/>
    <w:rsid w:val="00006591"/>
    <w:rsid w:val="00006795"/>
    <w:rsid w:val="0000685C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95D"/>
    <w:rsid w:val="000359CC"/>
    <w:rsid w:val="0003666F"/>
    <w:rsid w:val="00036E55"/>
    <w:rsid w:val="00036E73"/>
    <w:rsid w:val="00036EDB"/>
    <w:rsid w:val="00036F01"/>
    <w:rsid w:val="000371C6"/>
    <w:rsid w:val="0004037C"/>
    <w:rsid w:val="00040482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A16"/>
    <w:rsid w:val="00055B87"/>
    <w:rsid w:val="00056E69"/>
    <w:rsid w:val="00057832"/>
    <w:rsid w:val="00057C75"/>
    <w:rsid w:val="000604D3"/>
    <w:rsid w:val="00060674"/>
    <w:rsid w:val="00061985"/>
    <w:rsid w:val="00061A57"/>
    <w:rsid w:val="00062267"/>
    <w:rsid w:val="0006229A"/>
    <w:rsid w:val="000622D1"/>
    <w:rsid w:val="00062DF2"/>
    <w:rsid w:val="0006379A"/>
    <w:rsid w:val="00063CE1"/>
    <w:rsid w:val="0006560F"/>
    <w:rsid w:val="00065B61"/>
    <w:rsid w:val="000669FB"/>
    <w:rsid w:val="00067C9A"/>
    <w:rsid w:val="0007122E"/>
    <w:rsid w:val="00071467"/>
    <w:rsid w:val="00071ADD"/>
    <w:rsid w:val="0007205C"/>
    <w:rsid w:val="00072457"/>
    <w:rsid w:val="000725EF"/>
    <w:rsid w:val="00072804"/>
    <w:rsid w:val="00073465"/>
    <w:rsid w:val="00073A55"/>
    <w:rsid w:val="00073E29"/>
    <w:rsid w:val="00074864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1DC"/>
    <w:rsid w:val="0008625A"/>
    <w:rsid w:val="000862BF"/>
    <w:rsid w:val="000863F6"/>
    <w:rsid w:val="0008656A"/>
    <w:rsid w:val="00090891"/>
    <w:rsid w:val="00090C0A"/>
    <w:rsid w:val="00091537"/>
    <w:rsid w:val="00091BF3"/>
    <w:rsid w:val="00091D71"/>
    <w:rsid w:val="00092449"/>
    <w:rsid w:val="0009322A"/>
    <w:rsid w:val="0009491D"/>
    <w:rsid w:val="00094E7D"/>
    <w:rsid w:val="00095558"/>
    <w:rsid w:val="00095D0F"/>
    <w:rsid w:val="00095ED6"/>
    <w:rsid w:val="00095FA9"/>
    <w:rsid w:val="000967C9"/>
    <w:rsid w:val="00096D20"/>
    <w:rsid w:val="00097196"/>
    <w:rsid w:val="000A03AE"/>
    <w:rsid w:val="000A0980"/>
    <w:rsid w:val="000A0DA0"/>
    <w:rsid w:val="000A0E43"/>
    <w:rsid w:val="000A1F75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902"/>
    <w:rsid w:val="000C1D06"/>
    <w:rsid w:val="000C26FF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486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54E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41"/>
    <w:rsid w:val="00102AD4"/>
    <w:rsid w:val="0010370A"/>
    <w:rsid w:val="0010384D"/>
    <w:rsid w:val="001046B2"/>
    <w:rsid w:val="0010472F"/>
    <w:rsid w:val="00104927"/>
    <w:rsid w:val="0010567F"/>
    <w:rsid w:val="001056E2"/>
    <w:rsid w:val="00105B55"/>
    <w:rsid w:val="0010608D"/>
    <w:rsid w:val="0010619E"/>
    <w:rsid w:val="00106294"/>
    <w:rsid w:val="001062E1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F50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BDC"/>
    <w:rsid w:val="00141CD5"/>
    <w:rsid w:val="00142303"/>
    <w:rsid w:val="0014312A"/>
    <w:rsid w:val="00143A09"/>
    <w:rsid w:val="001447FA"/>
    <w:rsid w:val="001452A9"/>
    <w:rsid w:val="001457D2"/>
    <w:rsid w:val="00146BD7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57A0F"/>
    <w:rsid w:val="00160C0B"/>
    <w:rsid w:val="00160D1D"/>
    <w:rsid w:val="00161C0B"/>
    <w:rsid w:val="001627B1"/>
    <w:rsid w:val="001639E5"/>
    <w:rsid w:val="001641D6"/>
    <w:rsid w:val="001644D3"/>
    <w:rsid w:val="001648FC"/>
    <w:rsid w:val="0016536B"/>
    <w:rsid w:val="00165673"/>
    <w:rsid w:val="00165D18"/>
    <w:rsid w:val="001679C6"/>
    <w:rsid w:val="0017116A"/>
    <w:rsid w:val="00171797"/>
    <w:rsid w:val="0017260D"/>
    <w:rsid w:val="001728EC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B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0E37"/>
    <w:rsid w:val="001910F1"/>
    <w:rsid w:val="0019136F"/>
    <w:rsid w:val="001915B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B56"/>
    <w:rsid w:val="001A4D2A"/>
    <w:rsid w:val="001A668F"/>
    <w:rsid w:val="001A76D3"/>
    <w:rsid w:val="001B026B"/>
    <w:rsid w:val="001B085F"/>
    <w:rsid w:val="001B09EA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0CD"/>
    <w:rsid w:val="001B5496"/>
    <w:rsid w:val="001B6410"/>
    <w:rsid w:val="001B6F37"/>
    <w:rsid w:val="001B743C"/>
    <w:rsid w:val="001B7695"/>
    <w:rsid w:val="001B7833"/>
    <w:rsid w:val="001B7EB2"/>
    <w:rsid w:val="001B7F0E"/>
    <w:rsid w:val="001C3151"/>
    <w:rsid w:val="001C34F4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1EB"/>
    <w:rsid w:val="001D273D"/>
    <w:rsid w:val="001D3991"/>
    <w:rsid w:val="001D3F05"/>
    <w:rsid w:val="001D4BED"/>
    <w:rsid w:val="001D4D39"/>
    <w:rsid w:val="001D4E3B"/>
    <w:rsid w:val="001D512A"/>
    <w:rsid w:val="001D540D"/>
    <w:rsid w:val="001D603B"/>
    <w:rsid w:val="001D73F6"/>
    <w:rsid w:val="001D7C94"/>
    <w:rsid w:val="001E055A"/>
    <w:rsid w:val="001E078A"/>
    <w:rsid w:val="001E0D0C"/>
    <w:rsid w:val="001E0D1E"/>
    <w:rsid w:val="001E18E0"/>
    <w:rsid w:val="001E2356"/>
    <w:rsid w:val="001E2B1E"/>
    <w:rsid w:val="001E3A1B"/>
    <w:rsid w:val="001E4187"/>
    <w:rsid w:val="001E435A"/>
    <w:rsid w:val="001E4B15"/>
    <w:rsid w:val="001E51F8"/>
    <w:rsid w:val="001E5D29"/>
    <w:rsid w:val="001E5FDB"/>
    <w:rsid w:val="001E6704"/>
    <w:rsid w:val="001E6713"/>
    <w:rsid w:val="001E67F7"/>
    <w:rsid w:val="001E68A8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BB8"/>
    <w:rsid w:val="00201CB6"/>
    <w:rsid w:val="00202FB8"/>
    <w:rsid w:val="0020553F"/>
    <w:rsid w:val="002057AB"/>
    <w:rsid w:val="00205A65"/>
    <w:rsid w:val="00205DFC"/>
    <w:rsid w:val="00207846"/>
    <w:rsid w:val="00207B39"/>
    <w:rsid w:val="00210B7C"/>
    <w:rsid w:val="0021157D"/>
    <w:rsid w:val="002126E2"/>
    <w:rsid w:val="0021275B"/>
    <w:rsid w:val="002130B7"/>
    <w:rsid w:val="00213868"/>
    <w:rsid w:val="00213F86"/>
    <w:rsid w:val="002146CA"/>
    <w:rsid w:val="00214ED4"/>
    <w:rsid w:val="00214FB3"/>
    <w:rsid w:val="00215588"/>
    <w:rsid w:val="00216588"/>
    <w:rsid w:val="00216E03"/>
    <w:rsid w:val="0021777A"/>
    <w:rsid w:val="00217A40"/>
    <w:rsid w:val="00217CC6"/>
    <w:rsid w:val="00217E8B"/>
    <w:rsid w:val="002226BB"/>
    <w:rsid w:val="00222AB5"/>
    <w:rsid w:val="00222ABD"/>
    <w:rsid w:val="00222B9F"/>
    <w:rsid w:val="00222BCD"/>
    <w:rsid w:val="0022308E"/>
    <w:rsid w:val="00223395"/>
    <w:rsid w:val="002233FC"/>
    <w:rsid w:val="00225DBD"/>
    <w:rsid w:val="00225DD2"/>
    <w:rsid w:val="00226532"/>
    <w:rsid w:val="002266DF"/>
    <w:rsid w:val="00226BA5"/>
    <w:rsid w:val="00226FCF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0E4F"/>
    <w:rsid w:val="002416C4"/>
    <w:rsid w:val="00241BD8"/>
    <w:rsid w:val="00242179"/>
    <w:rsid w:val="00242212"/>
    <w:rsid w:val="002425C7"/>
    <w:rsid w:val="0024266D"/>
    <w:rsid w:val="002427ED"/>
    <w:rsid w:val="002429E8"/>
    <w:rsid w:val="00242B90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685"/>
    <w:rsid w:val="00260BC9"/>
    <w:rsid w:val="00262BA3"/>
    <w:rsid w:val="002631D7"/>
    <w:rsid w:val="00263544"/>
    <w:rsid w:val="00264B62"/>
    <w:rsid w:val="00264F91"/>
    <w:rsid w:val="00265185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7A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0BE4"/>
    <w:rsid w:val="00291113"/>
    <w:rsid w:val="0029188D"/>
    <w:rsid w:val="00291E5B"/>
    <w:rsid w:val="0029238C"/>
    <w:rsid w:val="00292813"/>
    <w:rsid w:val="0029294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6D1"/>
    <w:rsid w:val="002B0818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3E69"/>
    <w:rsid w:val="002C4857"/>
    <w:rsid w:val="002C515C"/>
    <w:rsid w:val="002C51D7"/>
    <w:rsid w:val="002C5999"/>
    <w:rsid w:val="002C5F4C"/>
    <w:rsid w:val="002C6578"/>
    <w:rsid w:val="002C7287"/>
    <w:rsid w:val="002D02B2"/>
    <w:rsid w:val="002D07B9"/>
    <w:rsid w:val="002D1314"/>
    <w:rsid w:val="002D21C5"/>
    <w:rsid w:val="002D2F8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D6"/>
    <w:rsid w:val="002F3AE1"/>
    <w:rsid w:val="002F3D79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F4E"/>
    <w:rsid w:val="00311147"/>
    <w:rsid w:val="00311376"/>
    <w:rsid w:val="003119E1"/>
    <w:rsid w:val="00312425"/>
    <w:rsid w:val="00313240"/>
    <w:rsid w:val="00313870"/>
    <w:rsid w:val="00313C9C"/>
    <w:rsid w:val="00314B00"/>
    <w:rsid w:val="00314B04"/>
    <w:rsid w:val="0031588C"/>
    <w:rsid w:val="00315B30"/>
    <w:rsid w:val="003173E9"/>
    <w:rsid w:val="00317492"/>
    <w:rsid w:val="003177EF"/>
    <w:rsid w:val="00317E4D"/>
    <w:rsid w:val="00320129"/>
    <w:rsid w:val="00320B98"/>
    <w:rsid w:val="00321220"/>
    <w:rsid w:val="0032146B"/>
    <w:rsid w:val="0032237D"/>
    <w:rsid w:val="003227DC"/>
    <w:rsid w:val="003228DD"/>
    <w:rsid w:val="003242CE"/>
    <w:rsid w:val="003244C5"/>
    <w:rsid w:val="003247A7"/>
    <w:rsid w:val="00324E7A"/>
    <w:rsid w:val="003256CA"/>
    <w:rsid w:val="0032605F"/>
    <w:rsid w:val="003266AD"/>
    <w:rsid w:val="00327110"/>
    <w:rsid w:val="00327665"/>
    <w:rsid w:val="00327763"/>
    <w:rsid w:val="003279D4"/>
    <w:rsid w:val="00330181"/>
    <w:rsid w:val="00330188"/>
    <w:rsid w:val="00331B49"/>
    <w:rsid w:val="00331DE5"/>
    <w:rsid w:val="0033229F"/>
    <w:rsid w:val="00332B1C"/>
    <w:rsid w:val="00333426"/>
    <w:rsid w:val="0033379C"/>
    <w:rsid w:val="00333F24"/>
    <w:rsid w:val="00334361"/>
    <w:rsid w:val="00334FEA"/>
    <w:rsid w:val="00335416"/>
    <w:rsid w:val="00335B16"/>
    <w:rsid w:val="003362F6"/>
    <w:rsid w:val="00336455"/>
    <w:rsid w:val="00336B9D"/>
    <w:rsid w:val="0033718B"/>
    <w:rsid w:val="00337332"/>
    <w:rsid w:val="0034134A"/>
    <w:rsid w:val="0034150A"/>
    <w:rsid w:val="003419DE"/>
    <w:rsid w:val="00341FAE"/>
    <w:rsid w:val="003420A8"/>
    <w:rsid w:val="0034244B"/>
    <w:rsid w:val="003424A9"/>
    <w:rsid w:val="00342E09"/>
    <w:rsid w:val="00343835"/>
    <w:rsid w:val="00343D59"/>
    <w:rsid w:val="00344A8B"/>
    <w:rsid w:val="0034595D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E4D"/>
    <w:rsid w:val="00381DA3"/>
    <w:rsid w:val="00383C40"/>
    <w:rsid w:val="00383C87"/>
    <w:rsid w:val="00384181"/>
    <w:rsid w:val="00386C75"/>
    <w:rsid w:val="00386D1A"/>
    <w:rsid w:val="00386E0D"/>
    <w:rsid w:val="00387239"/>
    <w:rsid w:val="00390120"/>
    <w:rsid w:val="00390270"/>
    <w:rsid w:val="00390DC9"/>
    <w:rsid w:val="0039121C"/>
    <w:rsid w:val="0039203F"/>
    <w:rsid w:val="0039229F"/>
    <w:rsid w:val="00392908"/>
    <w:rsid w:val="00393AB7"/>
    <w:rsid w:val="00394855"/>
    <w:rsid w:val="00394E39"/>
    <w:rsid w:val="00395399"/>
    <w:rsid w:val="00397924"/>
    <w:rsid w:val="00397A36"/>
    <w:rsid w:val="003A0C5F"/>
    <w:rsid w:val="003A1E59"/>
    <w:rsid w:val="003A1F30"/>
    <w:rsid w:val="003A301E"/>
    <w:rsid w:val="003A3237"/>
    <w:rsid w:val="003A32BC"/>
    <w:rsid w:val="003A44AA"/>
    <w:rsid w:val="003A47AA"/>
    <w:rsid w:val="003A6BFA"/>
    <w:rsid w:val="003A6C3C"/>
    <w:rsid w:val="003A6EAA"/>
    <w:rsid w:val="003A71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6B5"/>
    <w:rsid w:val="003D1B01"/>
    <w:rsid w:val="003D2307"/>
    <w:rsid w:val="003D2F25"/>
    <w:rsid w:val="003D2FD2"/>
    <w:rsid w:val="003D3820"/>
    <w:rsid w:val="003D4866"/>
    <w:rsid w:val="003D4999"/>
    <w:rsid w:val="003D4B85"/>
    <w:rsid w:val="003D54E2"/>
    <w:rsid w:val="003D5595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E8F"/>
    <w:rsid w:val="003E5C3D"/>
    <w:rsid w:val="003E5E53"/>
    <w:rsid w:val="003E604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7E7"/>
    <w:rsid w:val="003F284D"/>
    <w:rsid w:val="003F2D51"/>
    <w:rsid w:val="003F3868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088"/>
    <w:rsid w:val="004051C8"/>
    <w:rsid w:val="004073F4"/>
    <w:rsid w:val="00407524"/>
    <w:rsid w:val="004076BB"/>
    <w:rsid w:val="00411819"/>
    <w:rsid w:val="00411CDE"/>
    <w:rsid w:val="00411FA7"/>
    <w:rsid w:val="004122C6"/>
    <w:rsid w:val="0041252C"/>
    <w:rsid w:val="00412E62"/>
    <w:rsid w:val="00412E64"/>
    <w:rsid w:val="00413339"/>
    <w:rsid w:val="00414F89"/>
    <w:rsid w:val="004158D8"/>
    <w:rsid w:val="0041721A"/>
    <w:rsid w:val="0041764F"/>
    <w:rsid w:val="00417838"/>
    <w:rsid w:val="00420228"/>
    <w:rsid w:val="004204EF"/>
    <w:rsid w:val="00420EEB"/>
    <w:rsid w:val="00422489"/>
    <w:rsid w:val="00422EB9"/>
    <w:rsid w:val="00423292"/>
    <w:rsid w:val="0042338D"/>
    <w:rsid w:val="00423887"/>
    <w:rsid w:val="004252ED"/>
    <w:rsid w:val="00426469"/>
    <w:rsid w:val="004271AB"/>
    <w:rsid w:val="004278DF"/>
    <w:rsid w:val="00427ABE"/>
    <w:rsid w:val="004304A5"/>
    <w:rsid w:val="00430A76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B0D"/>
    <w:rsid w:val="004440B2"/>
    <w:rsid w:val="0044572B"/>
    <w:rsid w:val="00445AA4"/>
    <w:rsid w:val="00445B0B"/>
    <w:rsid w:val="00445CC1"/>
    <w:rsid w:val="0044709E"/>
    <w:rsid w:val="004473A4"/>
    <w:rsid w:val="00447F54"/>
    <w:rsid w:val="00450440"/>
    <w:rsid w:val="00450F80"/>
    <w:rsid w:val="00451DC0"/>
    <w:rsid w:val="00451EB1"/>
    <w:rsid w:val="004521C0"/>
    <w:rsid w:val="00453672"/>
    <w:rsid w:val="00454051"/>
    <w:rsid w:val="00454100"/>
    <w:rsid w:val="00454437"/>
    <w:rsid w:val="004545C4"/>
    <w:rsid w:val="00454B55"/>
    <w:rsid w:val="00454C2E"/>
    <w:rsid w:val="00455BEB"/>
    <w:rsid w:val="00455FD5"/>
    <w:rsid w:val="0045784F"/>
    <w:rsid w:val="004602E9"/>
    <w:rsid w:val="00460566"/>
    <w:rsid w:val="00461F25"/>
    <w:rsid w:val="00462A6F"/>
    <w:rsid w:val="00462F02"/>
    <w:rsid w:val="00462F18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B3"/>
    <w:rsid w:val="004748CE"/>
    <w:rsid w:val="00475203"/>
    <w:rsid w:val="0047539E"/>
    <w:rsid w:val="004758C4"/>
    <w:rsid w:val="00475B8F"/>
    <w:rsid w:val="004760C7"/>
    <w:rsid w:val="00476E79"/>
    <w:rsid w:val="00480150"/>
    <w:rsid w:val="004806AE"/>
    <w:rsid w:val="004812FF"/>
    <w:rsid w:val="004814FB"/>
    <w:rsid w:val="00481BA2"/>
    <w:rsid w:val="0048228C"/>
    <w:rsid w:val="00482641"/>
    <w:rsid w:val="004832A1"/>
    <w:rsid w:val="00483450"/>
    <w:rsid w:val="00483DDB"/>
    <w:rsid w:val="004843D6"/>
    <w:rsid w:val="00484807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6CE"/>
    <w:rsid w:val="00497BE2"/>
    <w:rsid w:val="004A004B"/>
    <w:rsid w:val="004A13C8"/>
    <w:rsid w:val="004A1DA5"/>
    <w:rsid w:val="004A1F0A"/>
    <w:rsid w:val="004A293B"/>
    <w:rsid w:val="004A2A64"/>
    <w:rsid w:val="004A2DE7"/>
    <w:rsid w:val="004A32B0"/>
    <w:rsid w:val="004A354F"/>
    <w:rsid w:val="004A36C4"/>
    <w:rsid w:val="004A5217"/>
    <w:rsid w:val="004A592A"/>
    <w:rsid w:val="004A6799"/>
    <w:rsid w:val="004A6BC1"/>
    <w:rsid w:val="004B06BD"/>
    <w:rsid w:val="004B157A"/>
    <w:rsid w:val="004B15FF"/>
    <w:rsid w:val="004B2171"/>
    <w:rsid w:val="004B546A"/>
    <w:rsid w:val="004B6103"/>
    <w:rsid w:val="004B6869"/>
    <w:rsid w:val="004B6A55"/>
    <w:rsid w:val="004B731F"/>
    <w:rsid w:val="004B77A3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6A8"/>
    <w:rsid w:val="004E0DEB"/>
    <w:rsid w:val="004E1924"/>
    <w:rsid w:val="004E2652"/>
    <w:rsid w:val="004E2DEB"/>
    <w:rsid w:val="004E3605"/>
    <w:rsid w:val="004E4E6C"/>
    <w:rsid w:val="004E5811"/>
    <w:rsid w:val="004E5C47"/>
    <w:rsid w:val="004E5ECF"/>
    <w:rsid w:val="004E68E3"/>
    <w:rsid w:val="004F04AB"/>
    <w:rsid w:val="004F08F1"/>
    <w:rsid w:val="004F0A2F"/>
    <w:rsid w:val="004F0BCD"/>
    <w:rsid w:val="004F147B"/>
    <w:rsid w:val="004F2454"/>
    <w:rsid w:val="004F26A7"/>
    <w:rsid w:val="004F31ED"/>
    <w:rsid w:val="004F450B"/>
    <w:rsid w:val="004F488D"/>
    <w:rsid w:val="004F541C"/>
    <w:rsid w:val="004F5A8F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1F7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CC"/>
    <w:rsid w:val="00516487"/>
    <w:rsid w:val="00516C19"/>
    <w:rsid w:val="00516F62"/>
    <w:rsid w:val="00516FB5"/>
    <w:rsid w:val="0051703F"/>
    <w:rsid w:val="00517223"/>
    <w:rsid w:val="00517C31"/>
    <w:rsid w:val="00517C5E"/>
    <w:rsid w:val="0052072B"/>
    <w:rsid w:val="00520932"/>
    <w:rsid w:val="005209B0"/>
    <w:rsid w:val="00520AA1"/>
    <w:rsid w:val="0052150C"/>
    <w:rsid w:val="00521875"/>
    <w:rsid w:val="00521924"/>
    <w:rsid w:val="00521B26"/>
    <w:rsid w:val="00522743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CF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E87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3E0"/>
    <w:rsid w:val="0056162D"/>
    <w:rsid w:val="005616B2"/>
    <w:rsid w:val="005617AC"/>
    <w:rsid w:val="00561A74"/>
    <w:rsid w:val="005620A8"/>
    <w:rsid w:val="0056227A"/>
    <w:rsid w:val="005622B6"/>
    <w:rsid w:val="00563119"/>
    <w:rsid w:val="00564D21"/>
    <w:rsid w:val="00564D30"/>
    <w:rsid w:val="00565450"/>
    <w:rsid w:val="005654BE"/>
    <w:rsid w:val="00565D8F"/>
    <w:rsid w:val="00566B8B"/>
    <w:rsid w:val="00566CAF"/>
    <w:rsid w:val="00567122"/>
    <w:rsid w:val="00567813"/>
    <w:rsid w:val="00567D8D"/>
    <w:rsid w:val="00571B92"/>
    <w:rsid w:val="0057447C"/>
    <w:rsid w:val="00574A10"/>
    <w:rsid w:val="00574CA9"/>
    <w:rsid w:val="00574DEC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C99"/>
    <w:rsid w:val="00590640"/>
    <w:rsid w:val="00590E29"/>
    <w:rsid w:val="005911A7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A38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2FDD"/>
    <w:rsid w:val="005B325F"/>
    <w:rsid w:val="005B3431"/>
    <w:rsid w:val="005B3443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6F17"/>
    <w:rsid w:val="005B75FB"/>
    <w:rsid w:val="005C01C8"/>
    <w:rsid w:val="005C10D7"/>
    <w:rsid w:val="005C15EF"/>
    <w:rsid w:val="005C1CA3"/>
    <w:rsid w:val="005C222A"/>
    <w:rsid w:val="005C24E9"/>
    <w:rsid w:val="005C2886"/>
    <w:rsid w:val="005C418C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DE2"/>
    <w:rsid w:val="005E006B"/>
    <w:rsid w:val="005E048E"/>
    <w:rsid w:val="005E1D92"/>
    <w:rsid w:val="005E220A"/>
    <w:rsid w:val="005E23FD"/>
    <w:rsid w:val="005E378A"/>
    <w:rsid w:val="005E4DBF"/>
    <w:rsid w:val="005E5435"/>
    <w:rsid w:val="005E5DC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3FA"/>
    <w:rsid w:val="005F280B"/>
    <w:rsid w:val="005F36C5"/>
    <w:rsid w:val="005F3750"/>
    <w:rsid w:val="005F432A"/>
    <w:rsid w:val="005F4706"/>
    <w:rsid w:val="005F4BFA"/>
    <w:rsid w:val="005F52C9"/>
    <w:rsid w:val="005F54A2"/>
    <w:rsid w:val="005F6828"/>
    <w:rsid w:val="005F726A"/>
    <w:rsid w:val="006009E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2DCC"/>
    <w:rsid w:val="0061326F"/>
    <w:rsid w:val="00613EFC"/>
    <w:rsid w:val="0061454C"/>
    <w:rsid w:val="00614712"/>
    <w:rsid w:val="0061489D"/>
    <w:rsid w:val="00614CA3"/>
    <w:rsid w:val="00615542"/>
    <w:rsid w:val="00615FCA"/>
    <w:rsid w:val="00616338"/>
    <w:rsid w:val="006171D3"/>
    <w:rsid w:val="00617631"/>
    <w:rsid w:val="00617C68"/>
    <w:rsid w:val="00620B2E"/>
    <w:rsid w:val="006224A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453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352C"/>
    <w:rsid w:val="0064404C"/>
    <w:rsid w:val="0064526A"/>
    <w:rsid w:val="00645EE7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9B2"/>
    <w:rsid w:val="00674D1B"/>
    <w:rsid w:val="006767ED"/>
    <w:rsid w:val="006776A2"/>
    <w:rsid w:val="006806AC"/>
    <w:rsid w:val="006810E8"/>
    <w:rsid w:val="00681B51"/>
    <w:rsid w:val="00682382"/>
    <w:rsid w:val="006832A8"/>
    <w:rsid w:val="006846A3"/>
    <w:rsid w:val="00687085"/>
    <w:rsid w:val="00687958"/>
    <w:rsid w:val="00687B53"/>
    <w:rsid w:val="00691454"/>
    <w:rsid w:val="00691792"/>
    <w:rsid w:val="006917EB"/>
    <w:rsid w:val="0069188B"/>
    <w:rsid w:val="0069280F"/>
    <w:rsid w:val="00692FDC"/>
    <w:rsid w:val="00693141"/>
    <w:rsid w:val="00693298"/>
    <w:rsid w:val="00693953"/>
    <w:rsid w:val="0069460B"/>
    <w:rsid w:val="00694A74"/>
    <w:rsid w:val="00694C97"/>
    <w:rsid w:val="006958C0"/>
    <w:rsid w:val="006958C8"/>
    <w:rsid w:val="00696AF1"/>
    <w:rsid w:val="006976E6"/>
    <w:rsid w:val="00697906"/>
    <w:rsid w:val="00697A5B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FC2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6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01"/>
    <w:rsid w:val="006C54B1"/>
    <w:rsid w:val="006C637B"/>
    <w:rsid w:val="006C7770"/>
    <w:rsid w:val="006C7BBC"/>
    <w:rsid w:val="006D186A"/>
    <w:rsid w:val="006D1923"/>
    <w:rsid w:val="006D1B7B"/>
    <w:rsid w:val="006D1C22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CEE"/>
    <w:rsid w:val="006E65CF"/>
    <w:rsid w:val="006E71B1"/>
    <w:rsid w:val="006E75E8"/>
    <w:rsid w:val="006E7601"/>
    <w:rsid w:val="006E761D"/>
    <w:rsid w:val="006F062B"/>
    <w:rsid w:val="006F11A8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9FA"/>
    <w:rsid w:val="00704FB3"/>
    <w:rsid w:val="007050A7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1AB"/>
    <w:rsid w:val="00717E30"/>
    <w:rsid w:val="0072053E"/>
    <w:rsid w:val="007207C4"/>
    <w:rsid w:val="00720EF5"/>
    <w:rsid w:val="00720F80"/>
    <w:rsid w:val="007233D7"/>
    <w:rsid w:val="00723841"/>
    <w:rsid w:val="0072399C"/>
    <w:rsid w:val="00723CD0"/>
    <w:rsid w:val="00725411"/>
    <w:rsid w:val="0072554F"/>
    <w:rsid w:val="00725CEC"/>
    <w:rsid w:val="00725F1B"/>
    <w:rsid w:val="00726AA0"/>
    <w:rsid w:val="00727FB2"/>
    <w:rsid w:val="00730242"/>
    <w:rsid w:val="00730AC1"/>
    <w:rsid w:val="007321D5"/>
    <w:rsid w:val="0073239A"/>
    <w:rsid w:val="007343E8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1B"/>
    <w:rsid w:val="00746A86"/>
    <w:rsid w:val="00746FD8"/>
    <w:rsid w:val="007470A1"/>
    <w:rsid w:val="00750065"/>
    <w:rsid w:val="00750B96"/>
    <w:rsid w:val="00750D81"/>
    <w:rsid w:val="0075186F"/>
    <w:rsid w:val="007521B0"/>
    <w:rsid w:val="00752E8B"/>
    <w:rsid w:val="00752FE4"/>
    <w:rsid w:val="007533A8"/>
    <w:rsid w:val="007538BB"/>
    <w:rsid w:val="00754F4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5C5"/>
    <w:rsid w:val="007636D0"/>
    <w:rsid w:val="007639C7"/>
    <w:rsid w:val="0076416E"/>
    <w:rsid w:val="00764B5E"/>
    <w:rsid w:val="00764C55"/>
    <w:rsid w:val="00766E6D"/>
    <w:rsid w:val="0076703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57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55"/>
    <w:rsid w:val="00785DC0"/>
    <w:rsid w:val="00791617"/>
    <w:rsid w:val="0079249D"/>
    <w:rsid w:val="007932BE"/>
    <w:rsid w:val="007936E4"/>
    <w:rsid w:val="0079402A"/>
    <w:rsid w:val="007940FD"/>
    <w:rsid w:val="00794539"/>
    <w:rsid w:val="007951F8"/>
    <w:rsid w:val="00795A7D"/>
    <w:rsid w:val="0079645C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7BA"/>
    <w:rsid w:val="007B196F"/>
    <w:rsid w:val="007B2FF4"/>
    <w:rsid w:val="007B38B9"/>
    <w:rsid w:val="007B3BE2"/>
    <w:rsid w:val="007B3ED7"/>
    <w:rsid w:val="007B47B9"/>
    <w:rsid w:val="007B4B2A"/>
    <w:rsid w:val="007B58F6"/>
    <w:rsid w:val="007B6225"/>
    <w:rsid w:val="007B6BAF"/>
    <w:rsid w:val="007B6FD3"/>
    <w:rsid w:val="007B7609"/>
    <w:rsid w:val="007B7B97"/>
    <w:rsid w:val="007B7C33"/>
    <w:rsid w:val="007C067F"/>
    <w:rsid w:val="007C1C76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3"/>
    <w:rsid w:val="007D33C7"/>
    <w:rsid w:val="007D4211"/>
    <w:rsid w:val="007D4242"/>
    <w:rsid w:val="007D4886"/>
    <w:rsid w:val="007D5136"/>
    <w:rsid w:val="007D582E"/>
    <w:rsid w:val="007D5B91"/>
    <w:rsid w:val="007D66CA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F52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F37"/>
    <w:rsid w:val="00805374"/>
    <w:rsid w:val="00805BD9"/>
    <w:rsid w:val="00806596"/>
    <w:rsid w:val="0081022F"/>
    <w:rsid w:val="008104F8"/>
    <w:rsid w:val="00811041"/>
    <w:rsid w:val="00814A2D"/>
    <w:rsid w:val="00815095"/>
    <w:rsid w:val="00816AD6"/>
    <w:rsid w:val="008178E0"/>
    <w:rsid w:val="00820570"/>
    <w:rsid w:val="008205C2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30273"/>
    <w:rsid w:val="00830CC9"/>
    <w:rsid w:val="0083127E"/>
    <w:rsid w:val="00832502"/>
    <w:rsid w:val="00832DB0"/>
    <w:rsid w:val="0083309B"/>
    <w:rsid w:val="008331BB"/>
    <w:rsid w:val="00833336"/>
    <w:rsid w:val="0083412F"/>
    <w:rsid w:val="00834418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5F5A"/>
    <w:rsid w:val="00856781"/>
    <w:rsid w:val="00857781"/>
    <w:rsid w:val="008600D1"/>
    <w:rsid w:val="008614E6"/>
    <w:rsid w:val="008624EC"/>
    <w:rsid w:val="008630AA"/>
    <w:rsid w:val="00863BDD"/>
    <w:rsid w:val="00864F8D"/>
    <w:rsid w:val="008658B9"/>
    <w:rsid w:val="008658DE"/>
    <w:rsid w:val="00865BD1"/>
    <w:rsid w:val="00865F0C"/>
    <w:rsid w:val="00867B5C"/>
    <w:rsid w:val="00867C63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F89"/>
    <w:rsid w:val="00891EE6"/>
    <w:rsid w:val="00892B8D"/>
    <w:rsid w:val="00892C8C"/>
    <w:rsid w:val="00892D01"/>
    <w:rsid w:val="00893F3B"/>
    <w:rsid w:val="00894023"/>
    <w:rsid w:val="00895BF5"/>
    <w:rsid w:val="00895DC6"/>
    <w:rsid w:val="00895E59"/>
    <w:rsid w:val="00896A6E"/>
    <w:rsid w:val="00897CD0"/>
    <w:rsid w:val="008A1579"/>
    <w:rsid w:val="008A1A17"/>
    <w:rsid w:val="008A1E2B"/>
    <w:rsid w:val="008A1E40"/>
    <w:rsid w:val="008A24F8"/>
    <w:rsid w:val="008A2680"/>
    <w:rsid w:val="008A2C95"/>
    <w:rsid w:val="008A366E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CE8"/>
    <w:rsid w:val="008B60C6"/>
    <w:rsid w:val="008B6918"/>
    <w:rsid w:val="008B6937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600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F0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76"/>
    <w:rsid w:val="009025E9"/>
    <w:rsid w:val="00902D7C"/>
    <w:rsid w:val="00902EBC"/>
    <w:rsid w:val="00903A3F"/>
    <w:rsid w:val="00903DE9"/>
    <w:rsid w:val="00904182"/>
    <w:rsid w:val="0090447A"/>
    <w:rsid w:val="0090466C"/>
    <w:rsid w:val="00904EBD"/>
    <w:rsid w:val="00905398"/>
    <w:rsid w:val="0090545C"/>
    <w:rsid w:val="009060BB"/>
    <w:rsid w:val="00906B5D"/>
    <w:rsid w:val="00907168"/>
    <w:rsid w:val="00912090"/>
    <w:rsid w:val="0091239E"/>
    <w:rsid w:val="00912CBC"/>
    <w:rsid w:val="0091306D"/>
    <w:rsid w:val="009139FE"/>
    <w:rsid w:val="00913FD5"/>
    <w:rsid w:val="00914BE5"/>
    <w:rsid w:val="00914C54"/>
    <w:rsid w:val="00914E9B"/>
    <w:rsid w:val="00915D4E"/>
    <w:rsid w:val="00915FFC"/>
    <w:rsid w:val="009178CD"/>
    <w:rsid w:val="00920359"/>
    <w:rsid w:val="00921712"/>
    <w:rsid w:val="0092179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6823"/>
    <w:rsid w:val="0092778B"/>
    <w:rsid w:val="00927C0B"/>
    <w:rsid w:val="00927D99"/>
    <w:rsid w:val="00930719"/>
    <w:rsid w:val="009308D5"/>
    <w:rsid w:val="00932AC0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06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6E"/>
    <w:rsid w:val="00947AF2"/>
    <w:rsid w:val="00947B35"/>
    <w:rsid w:val="00951454"/>
    <w:rsid w:val="00951CB5"/>
    <w:rsid w:val="009524AF"/>
    <w:rsid w:val="00952831"/>
    <w:rsid w:val="00952B75"/>
    <w:rsid w:val="0095379E"/>
    <w:rsid w:val="00954A5E"/>
    <w:rsid w:val="00954F47"/>
    <w:rsid w:val="009555F4"/>
    <w:rsid w:val="00955788"/>
    <w:rsid w:val="00956DBD"/>
    <w:rsid w:val="00957147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9EF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C17"/>
    <w:rsid w:val="0098603E"/>
    <w:rsid w:val="00986FE0"/>
    <w:rsid w:val="0098738C"/>
    <w:rsid w:val="00987B2D"/>
    <w:rsid w:val="00987DB9"/>
    <w:rsid w:val="00987E34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52"/>
    <w:rsid w:val="0099638D"/>
    <w:rsid w:val="00996E5D"/>
    <w:rsid w:val="0099736B"/>
    <w:rsid w:val="00997885"/>
    <w:rsid w:val="00997C11"/>
    <w:rsid w:val="009A180A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4BB"/>
    <w:rsid w:val="009D63D7"/>
    <w:rsid w:val="009D6539"/>
    <w:rsid w:val="009D7AC8"/>
    <w:rsid w:val="009E02CD"/>
    <w:rsid w:val="009E0FFA"/>
    <w:rsid w:val="009E113C"/>
    <w:rsid w:val="009E145E"/>
    <w:rsid w:val="009E1B34"/>
    <w:rsid w:val="009E238F"/>
    <w:rsid w:val="009E253F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4254"/>
    <w:rsid w:val="009F45FB"/>
    <w:rsid w:val="009F528B"/>
    <w:rsid w:val="009F73F1"/>
    <w:rsid w:val="009F77FA"/>
    <w:rsid w:val="00A003B1"/>
    <w:rsid w:val="00A00485"/>
    <w:rsid w:val="00A004F4"/>
    <w:rsid w:val="00A00695"/>
    <w:rsid w:val="00A015C5"/>
    <w:rsid w:val="00A03312"/>
    <w:rsid w:val="00A0355E"/>
    <w:rsid w:val="00A03C4A"/>
    <w:rsid w:val="00A04699"/>
    <w:rsid w:val="00A0473E"/>
    <w:rsid w:val="00A04C75"/>
    <w:rsid w:val="00A05209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FB8"/>
    <w:rsid w:val="00A127F4"/>
    <w:rsid w:val="00A136DE"/>
    <w:rsid w:val="00A138E4"/>
    <w:rsid w:val="00A13978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936"/>
    <w:rsid w:val="00A30589"/>
    <w:rsid w:val="00A3075C"/>
    <w:rsid w:val="00A3084C"/>
    <w:rsid w:val="00A30942"/>
    <w:rsid w:val="00A32500"/>
    <w:rsid w:val="00A33700"/>
    <w:rsid w:val="00A34112"/>
    <w:rsid w:val="00A34798"/>
    <w:rsid w:val="00A35E8F"/>
    <w:rsid w:val="00A35EC1"/>
    <w:rsid w:val="00A366D6"/>
    <w:rsid w:val="00A367F7"/>
    <w:rsid w:val="00A36A26"/>
    <w:rsid w:val="00A36D24"/>
    <w:rsid w:val="00A378D6"/>
    <w:rsid w:val="00A40A23"/>
    <w:rsid w:val="00A40F18"/>
    <w:rsid w:val="00A4198C"/>
    <w:rsid w:val="00A435A0"/>
    <w:rsid w:val="00A44610"/>
    <w:rsid w:val="00A4505A"/>
    <w:rsid w:val="00A45451"/>
    <w:rsid w:val="00A45517"/>
    <w:rsid w:val="00A45F6A"/>
    <w:rsid w:val="00A466E8"/>
    <w:rsid w:val="00A50FEF"/>
    <w:rsid w:val="00A51CBD"/>
    <w:rsid w:val="00A52BE4"/>
    <w:rsid w:val="00A530FD"/>
    <w:rsid w:val="00A556FF"/>
    <w:rsid w:val="00A57057"/>
    <w:rsid w:val="00A5783C"/>
    <w:rsid w:val="00A578D6"/>
    <w:rsid w:val="00A601A9"/>
    <w:rsid w:val="00A60393"/>
    <w:rsid w:val="00A60CAF"/>
    <w:rsid w:val="00A61619"/>
    <w:rsid w:val="00A62CA7"/>
    <w:rsid w:val="00A62D08"/>
    <w:rsid w:val="00A62D33"/>
    <w:rsid w:val="00A63765"/>
    <w:rsid w:val="00A6393D"/>
    <w:rsid w:val="00A64C78"/>
    <w:rsid w:val="00A660E8"/>
    <w:rsid w:val="00A663C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A22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3521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7E"/>
    <w:rsid w:val="00A97B33"/>
    <w:rsid w:val="00A97C6D"/>
    <w:rsid w:val="00A97FF8"/>
    <w:rsid w:val="00AA05A7"/>
    <w:rsid w:val="00AA07EE"/>
    <w:rsid w:val="00AA085A"/>
    <w:rsid w:val="00AA141E"/>
    <w:rsid w:val="00AA16AE"/>
    <w:rsid w:val="00AA1859"/>
    <w:rsid w:val="00AA30D9"/>
    <w:rsid w:val="00AA38D4"/>
    <w:rsid w:val="00AA4008"/>
    <w:rsid w:val="00AA483C"/>
    <w:rsid w:val="00AA52BE"/>
    <w:rsid w:val="00AA6A3C"/>
    <w:rsid w:val="00AA707B"/>
    <w:rsid w:val="00AA76D8"/>
    <w:rsid w:val="00AA7C74"/>
    <w:rsid w:val="00AA7FCD"/>
    <w:rsid w:val="00AB095C"/>
    <w:rsid w:val="00AB1575"/>
    <w:rsid w:val="00AB3C95"/>
    <w:rsid w:val="00AB4826"/>
    <w:rsid w:val="00AB565B"/>
    <w:rsid w:val="00AB69F9"/>
    <w:rsid w:val="00AC09E6"/>
    <w:rsid w:val="00AC1BD2"/>
    <w:rsid w:val="00AC35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F9D"/>
    <w:rsid w:val="00AD2155"/>
    <w:rsid w:val="00AD22D8"/>
    <w:rsid w:val="00AD2BC8"/>
    <w:rsid w:val="00AD36F0"/>
    <w:rsid w:val="00AD3A63"/>
    <w:rsid w:val="00AD3BE9"/>
    <w:rsid w:val="00AD55B3"/>
    <w:rsid w:val="00AD5799"/>
    <w:rsid w:val="00AD602D"/>
    <w:rsid w:val="00AD69FC"/>
    <w:rsid w:val="00AD6A8A"/>
    <w:rsid w:val="00AE0B68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1BA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C68"/>
    <w:rsid w:val="00B05271"/>
    <w:rsid w:val="00B05D06"/>
    <w:rsid w:val="00B0686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4E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6F4"/>
    <w:rsid w:val="00B31808"/>
    <w:rsid w:val="00B321EF"/>
    <w:rsid w:val="00B3284D"/>
    <w:rsid w:val="00B34234"/>
    <w:rsid w:val="00B3524E"/>
    <w:rsid w:val="00B35A10"/>
    <w:rsid w:val="00B3745E"/>
    <w:rsid w:val="00B37E01"/>
    <w:rsid w:val="00B40314"/>
    <w:rsid w:val="00B41347"/>
    <w:rsid w:val="00B415EE"/>
    <w:rsid w:val="00B41CF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07"/>
    <w:rsid w:val="00B515AC"/>
    <w:rsid w:val="00B522BE"/>
    <w:rsid w:val="00B52466"/>
    <w:rsid w:val="00B52699"/>
    <w:rsid w:val="00B528C9"/>
    <w:rsid w:val="00B52DF3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E52"/>
    <w:rsid w:val="00B62048"/>
    <w:rsid w:val="00B6261B"/>
    <w:rsid w:val="00B63AC7"/>
    <w:rsid w:val="00B64EAB"/>
    <w:rsid w:val="00B66380"/>
    <w:rsid w:val="00B667A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B27"/>
    <w:rsid w:val="00B83865"/>
    <w:rsid w:val="00B8435B"/>
    <w:rsid w:val="00B84419"/>
    <w:rsid w:val="00B84450"/>
    <w:rsid w:val="00B84D5D"/>
    <w:rsid w:val="00B85766"/>
    <w:rsid w:val="00B8594E"/>
    <w:rsid w:val="00B85AA9"/>
    <w:rsid w:val="00B861A6"/>
    <w:rsid w:val="00B86477"/>
    <w:rsid w:val="00B8688F"/>
    <w:rsid w:val="00B86CEE"/>
    <w:rsid w:val="00B87106"/>
    <w:rsid w:val="00B904B9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7EA"/>
    <w:rsid w:val="00BA3B0F"/>
    <w:rsid w:val="00BA3FD7"/>
    <w:rsid w:val="00BA4305"/>
    <w:rsid w:val="00BA46DA"/>
    <w:rsid w:val="00BA4856"/>
    <w:rsid w:val="00BA50FE"/>
    <w:rsid w:val="00BA53E8"/>
    <w:rsid w:val="00BA5E59"/>
    <w:rsid w:val="00BB02D5"/>
    <w:rsid w:val="00BB034B"/>
    <w:rsid w:val="00BB0AA2"/>
    <w:rsid w:val="00BB0C7E"/>
    <w:rsid w:val="00BB11DA"/>
    <w:rsid w:val="00BB13C6"/>
    <w:rsid w:val="00BB35F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9BA"/>
    <w:rsid w:val="00BC2FFE"/>
    <w:rsid w:val="00BC3C64"/>
    <w:rsid w:val="00BC3CBC"/>
    <w:rsid w:val="00BC4D64"/>
    <w:rsid w:val="00BC54BD"/>
    <w:rsid w:val="00BC732D"/>
    <w:rsid w:val="00BC7B0A"/>
    <w:rsid w:val="00BD0032"/>
    <w:rsid w:val="00BD2AAD"/>
    <w:rsid w:val="00BD3EEA"/>
    <w:rsid w:val="00BD3F01"/>
    <w:rsid w:val="00BD50DE"/>
    <w:rsid w:val="00BD5168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2DC"/>
    <w:rsid w:val="00BE4687"/>
    <w:rsid w:val="00BE4B16"/>
    <w:rsid w:val="00BE5BD9"/>
    <w:rsid w:val="00BE6134"/>
    <w:rsid w:val="00BE645E"/>
    <w:rsid w:val="00BE66BF"/>
    <w:rsid w:val="00BE6DFD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610"/>
    <w:rsid w:val="00BF5731"/>
    <w:rsid w:val="00BF6373"/>
    <w:rsid w:val="00BF63BE"/>
    <w:rsid w:val="00BF75F9"/>
    <w:rsid w:val="00BF7C39"/>
    <w:rsid w:val="00C007B3"/>
    <w:rsid w:val="00C018AA"/>
    <w:rsid w:val="00C01A39"/>
    <w:rsid w:val="00C01BC9"/>
    <w:rsid w:val="00C023E6"/>
    <w:rsid w:val="00C028D5"/>
    <w:rsid w:val="00C02EA0"/>
    <w:rsid w:val="00C02F0B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1F2"/>
    <w:rsid w:val="00C213F9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31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971"/>
    <w:rsid w:val="00C50586"/>
    <w:rsid w:val="00C50F47"/>
    <w:rsid w:val="00C51295"/>
    <w:rsid w:val="00C51899"/>
    <w:rsid w:val="00C51D29"/>
    <w:rsid w:val="00C52200"/>
    <w:rsid w:val="00C52510"/>
    <w:rsid w:val="00C5264C"/>
    <w:rsid w:val="00C54091"/>
    <w:rsid w:val="00C5415D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A05"/>
    <w:rsid w:val="00C6784E"/>
    <w:rsid w:val="00C67E23"/>
    <w:rsid w:val="00C7041B"/>
    <w:rsid w:val="00C708CB"/>
    <w:rsid w:val="00C72084"/>
    <w:rsid w:val="00C72AF0"/>
    <w:rsid w:val="00C733F6"/>
    <w:rsid w:val="00C73A5B"/>
    <w:rsid w:val="00C74000"/>
    <w:rsid w:val="00C74299"/>
    <w:rsid w:val="00C755A4"/>
    <w:rsid w:val="00C7749F"/>
    <w:rsid w:val="00C77695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114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5A4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9F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6B0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B06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4E80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13CD"/>
    <w:rsid w:val="00D1213A"/>
    <w:rsid w:val="00D1260B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A6F"/>
    <w:rsid w:val="00D22353"/>
    <w:rsid w:val="00D22546"/>
    <w:rsid w:val="00D2290F"/>
    <w:rsid w:val="00D22BB2"/>
    <w:rsid w:val="00D22F3C"/>
    <w:rsid w:val="00D23D68"/>
    <w:rsid w:val="00D23FA6"/>
    <w:rsid w:val="00D241FA"/>
    <w:rsid w:val="00D24382"/>
    <w:rsid w:val="00D24698"/>
    <w:rsid w:val="00D24C27"/>
    <w:rsid w:val="00D2507C"/>
    <w:rsid w:val="00D25200"/>
    <w:rsid w:val="00D254AC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4E8"/>
    <w:rsid w:val="00D348C3"/>
    <w:rsid w:val="00D34E1D"/>
    <w:rsid w:val="00D35A7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BD0"/>
    <w:rsid w:val="00D56FD5"/>
    <w:rsid w:val="00D57DCE"/>
    <w:rsid w:val="00D60114"/>
    <w:rsid w:val="00D603E2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FE"/>
    <w:rsid w:val="00D86E17"/>
    <w:rsid w:val="00D86FBA"/>
    <w:rsid w:val="00D90376"/>
    <w:rsid w:val="00D903B9"/>
    <w:rsid w:val="00D924D0"/>
    <w:rsid w:val="00D9250E"/>
    <w:rsid w:val="00D9336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5E2"/>
    <w:rsid w:val="00DB2376"/>
    <w:rsid w:val="00DB2542"/>
    <w:rsid w:val="00DB2B42"/>
    <w:rsid w:val="00DB390E"/>
    <w:rsid w:val="00DB4D92"/>
    <w:rsid w:val="00DB562A"/>
    <w:rsid w:val="00DB5D6A"/>
    <w:rsid w:val="00DB6B26"/>
    <w:rsid w:val="00DB7F55"/>
    <w:rsid w:val="00DC18F9"/>
    <w:rsid w:val="00DC21DF"/>
    <w:rsid w:val="00DC25D4"/>
    <w:rsid w:val="00DC25FD"/>
    <w:rsid w:val="00DC2F02"/>
    <w:rsid w:val="00DC3306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5FF"/>
    <w:rsid w:val="00DD490F"/>
    <w:rsid w:val="00DD49C7"/>
    <w:rsid w:val="00DD4FEB"/>
    <w:rsid w:val="00DD5980"/>
    <w:rsid w:val="00DD6DCD"/>
    <w:rsid w:val="00DE093A"/>
    <w:rsid w:val="00DE149D"/>
    <w:rsid w:val="00DE16F3"/>
    <w:rsid w:val="00DE1BCC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53"/>
    <w:rsid w:val="00DF4626"/>
    <w:rsid w:val="00DF5495"/>
    <w:rsid w:val="00DF5D81"/>
    <w:rsid w:val="00DF62B2"/>
    <w:rsid w:val="00DF6D42"/>
    <w:rsid w:val="00DF7402"/>
    <w:rsid w:val="00DF75B8"/>
    <w:rsid w:val="00DF7CA1"/>
    <w:rsid w:val="00E002B1"/>
    <w:rsid w:val="00E00411"/>
    <w:rsid w:val="00E006FC"/>
    <w:rsid w:val="00E0086F"/>
    <w:rsid w:val="00E00CF9"/>
    <w:rsid w:val="00E00DBB"/>
    <w:rsid w:val="00E00FAC"/>
    <w:rsid w:val="00E014A3"/>
    <w:rsid w:val="00E017AE"/>
    <w:rsid w:val="00E01AA7"/>
    <w:rsid w:val="00E0518D"/>
    <w:rsid w:val="00E064C6"/>
    <w:rsid w:val="00E066E8"/>
    <w:rsid w:val="00E07264"/>
    <w:rsid w:val="00E073AB"/>
    <w:rsid w:val="00E07A26"/>
    <w:rsid w:val="00E07A6F"/>
    <w:rsid w:val="00E104CC"/>
    <w:rsid w:val="00E1275C"/>
    <w:rsid w:val="00E137F4"/>
    <w:rsid w:val="00E13F4E"/>
    <w:rsid w:val="00E154EE"/>
    <w:rsid w:val="00E15BFC"/>
    <w:rsid w:val="00E1623B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27"/>
    <w:rsid w:val="00E239BC"/>
    <w:rsid w:val="00E23ABD"/>
    <w:rsid w:val="00E23B9C"/>
    <w:rsid w:val="00E246BC"/>
    <w:rsid w:val="00E2498D"/>
    <w:rsid w:val="00E24BDC"/>
    <w:rsid w:val="00E25E4A"/>
    <w:rsid w:val="00E261BF"/>
    <w:rsid w:val="00E278E7"/>
    <w:rsid w:val="00E27D34"/>
    <w:rsid w:val="00E301E0"/>
    <w:rsid w:val="00E30312"/>
    <w:rsid w:val="00E304DD"/>
    <w:rsid w:val="00E30BAE"/>
    <w:rsid w:val="00E31FA5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A18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421"/>
    <w:rsid w:val="00E7175E"/>
    <w:rsid w:val="00E71951"/>
    <w:rsid w:val="00E71A62"/>
    <w:rsid w:val="00E7231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665"/>
    <w:rsid w:val="00E81C8C"/>
    <w:rsid w:val="00E81EA6"/>
    <w:rsid w:val="00E8265C"/>
    <w:rsid w:val="00E833AF"/>
    <w:rsid w:val="00E83C65"/>
    <w:rsid w:val="00E85062"/>
    <w:rsid w:val="00E85730"/>
    <w:rsid w:val="00E85C9E"/>
    <w:rsid w:val="00E86382"/>
    <w:rsid w:val="00E864D3"/>
    <w:rsid w:val="00E86890"/>
    <w:rsid w:val="00E87EEA"/>
    <w:rsid w:val="00E9254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7A0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382"/>
    <w:rsid w:val="00EB4882"/>
    <w:rsid w:val="00EB6EA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080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4FC8"/>
    <w:rsid w:val="00ED6435"/>
    <w:rsid w:val="00EE1BF1"/>
    <w:rsid w:val="00EE1EA2"/>
    <w:rsid w:val="00EE339A"/>
    <w:rsid w:val="00EE38C1"/>
    <w:rsid w:val="00EE3D88"/>
    <w:rsid w:val="00EE51AD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9A4"/>
    <w:rsid w:val="00EF5DCD"/>
    <w:rsid w:val="00EF662E"/>
    <w:rsid w:val="00EF69CC"/>
    <w:rsid w:val="00EF7FE5"/>
    <w:rsid w:val="00F0057F"/>
    <w:rsid w:val="00F00929"/>
    <w:rsid w:val="00F0202E"/>
    <w:rsid w:val="00F040F4"/>
    <w:rsid w:val="00F048D6"/>
    <w:rsid w:val="00F0511C"/>
    <w:rsid w:val="00F05210"/>
    <w:rsid w:val="00F05BBB"/>
    <w:rsid w:val="00F061C4"/>
    <w:rsid w:val="00F06583"/>
    <w:rsid w:val="00F07591"/>
    <w:rsid w:val="00F07EB7"/>
    <w:rsid w:val="00F07F8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5C3"/>
    <w:rsid w:val="00F165A8"/>
    <w:rsid w:val="00F165E6"/>
    <w:rsid w:val="00F166AB"/>
    <w:rsid w:val="00F16B64"/>
    <w:rsid w:val="00F17210"/>
    <w:rsid w:val="00F178C3"/>
    <w:rsid w:val="00F17F6C"/>
    <w:rsid w:val="00F20137"/>
    <w:rsid w:val="00F21B2B"/>
    <w:rsid w:val="00F227A3"/>
    <w:rsid w:val="00F22D6F"/>
    <w:rsid w:val="00F241DF"/>
    <w:rsid w:val="00F249A4"/>
    <w:rsid w:val="00F25324"/>
    <w:rsid w:val="00F260B1"/>
    <w:rsid w:val="00F263F4"/>
    <w:rsid w:val="00F271F9"/>
    <w:rsid w:val="00F27676"/>
    <w:rsid w:val="00F277EA"/>
    <w:rsid w:val="00F3041C"/>
    <w:rsid w:val="00F30953"/>
    <w:rsid w:val="00F316FB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859"/>
    <w:rsid w:val="00F45AC5"/>
    <w:rsid w:val="00F46834"/>
    <w:rsid w:val="00F47B8C"/>
    <w:rsid w:val="00F47BA1"/>
    <w:rsid w:val="00F5067E"/>
    <w:rsid w:val="00F5071E"/>
    <w:rsid w:val="00F50DCD"/>
    <w:rsid w:val="00F50F0B"/>
    <w:rsid w:val="00F51DD1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E2"/>
    <w:rsid w:val="00F55DEE"/>
    <w:rsid w:val="00F5605E"/>
    <w:rsid w:val="00F560FD"/>
    <w:rsid w:val="00F56A6F"/>
    <w:rsid w:val="00F56E25"/>
    <w:rsid w:val="00F60159"/>
    <w:rsid w:val="00F60C0A"/>
    <w:rsid w:val="00F61010"/>
    <w:rsid w:val="00F61235"/>
    <w:rsid w:val="00F61EBA"/>
    <w:rsid w:val="00F629AA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AF5"/>
    <w:rsid w:val="00F72E75"/>
    <w:rsid w:val="00F72FCD"/>
    <w:rsid w:val="00F73B4A"/>
    <w:rsid w:val="00F73EF7"/>
    <w:rsid w:val="00F73FB9"/>
    <w:rsid w:val="00F74FAE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2DED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96C"/>
    <w:rsid w:val="00FA5F68"/>
    <w:rsid w:val="00FA65B4"/>
    <w:rsid w:val="00FA6FE0"/>
    <w:rsid w:val="00FA70B8"/>
    <w:rsid w:val="00FB0542"/>
    <w:rsid w:val="00FB0862"/>
    <w:rsid w:val="00FB142A"/>
    <w:rsid w:val="00FB2583"/>
    <w:rsid w:val="00FB28E0"/>
    <w:rsid w:val="00FB29BF"/>
    <w:rsid w:val="00FB3143"/>
    <w:rsid w:val="00FB36AB"/>
    <w:rsid w:val="00FB3E3E"/>
    <w:rsid w:val="00FB41DA"/>
    <w:rsid w:val="00FB5371"/>
    <w:rsid w:val="00FB6549"/>
    <w:rsid w:val="00FB6F4D"/>
    <w:rsid w:val="00FB77E1"/>
    <w:rsid w:val="00FC02AA"/>
    <w:rsid w:val="00FC0351"/>
    <w:rsid w:val="00FC0B8B"/>
    <w:rsid w:val="00FC1056"/>
    <w:rsid w:val="00FC1DD7"/>
    <w:rsid w:val="00FC2FCA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7D5"/>
    <w:rsid w:val="00FE23E8"/>
    <w:rsid w:val="00FE3FEB"/>
    <w:rsid w:val="00FE438D"/>
    <w:rsid w:val="00FE4544"/>
    <w:rsid w:val="00FE457C"/>
    <w:rsid w:val="00FE4771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7C4"/>
    <w:rsid w:val="00FF3A30"/>
    <w:rsid w:val="00FF3FA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75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3075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3075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1111">
    <w:name w:val="Odstavec 1.1.1.1."/>
    <w:basedOn w:val="Odstavec111"/>
    <w:qFormat/>
    <w:rsid w:val="000F054E"/>
    <w:pPr>
      <w:spacing w:after="120" w:line="240" w:lineRule="auto"/>
      <w:ind w:left="2268" w:hanging="861"/>
      <w:contextualSpacing w:val="0"/>
      <w:jc w:val="both"/>
    </w:pPr>
    <w:rPr>
      <w:rFonts w:asciiTheme="minorHAnsi" w:eastAsiaTheme="minorHAnsi" w:hAnsiTheme="minorHAnsi"/>
      <w:lang w:val="cs-CZ"/>
    </w:rPr>
  </w:style>
  <w:style w:type="paragraph" w:customStyle="1" w:styleId="l-L2">
    <w:name w:val="Čl - L2"/>
    <w:basedOn w:val="Normln"/>
    <w:link w:val="l-L2Char"/>
    <w:qFormat/>
    <w:rsid w:val="000F054E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F054E"/>
    <w:rPr>
      <w:rFonts w:ascii="Arial" w:eastAsia="Times New Roman" w:hAnsi="Arial"/>
      <w:sz w:val="22"/>
      <w:szCs w:val="24"/>
    </w:rPr>
  </w:style>
  <w:style w:type="paragraph" w:styleId="Zkladntext32">
    <w:name w:val="Body Text 3"/>
    <w:basedOn w:val="Normln"/>
    <w:link w:val="Zkladntext3Char"/>
    <w:uiPriority w:val="99"/>
    <w:unhideWhenUsed/>
    <w:rsid w:val="00E104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E104CC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.ha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1441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155</cp:revision>
  <cp:lastPrinted>2024-05-27T05:35:00Z</cp:lastPrinted>
  <dcterms:created xsi:type="dcterms:W3CDTF">2023-09-19T07:31:00Z</dcterms:created>
  <dcterms:modified xsi:type="dcterms:W3CDTF">2024-05-28T06:25:00Z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