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8FA64E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2F7584">
        <w:rPr>
          <w:rFonts w:eastAsia="Times New Roman"/>
          <w:lang w:eastAsia="cs-CZ"/>
        </w:rPr>
        <w:t>KK01640/2024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075186E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2F7584">
        <w:rPr>
          <w:rFonts w:eastAsia="Times New Roman"/>
          <w:b/>
          <w:bCs/>
          <w:lang w:eastAsia="cs-CZ"/>
        </w:rPr>
        <w:t>Obec Jenišov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6780D93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F7584">
        <w:rPr>
          <w:rFonts w:eastAsia="Times New Roman"/>
          <w:bCs/>
          <w:lang w:eastAsia="cs-CZ"/>
        </w:rPr>
        <w:t>č.p. 88, 36001 Jenišov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73BC19F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F7584">
        <w:rPr>
          <w:rFonts w:eastAsia="Times New Roman"/>
          <w:bCs/>
          <w:lang w:eastAsia="cs-CZ"/>
        </w:rPr>
        <w:t>573248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7DE0C81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F7584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35154083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F7584">
        <w:rPr>
          <w:rFonts w:eastAsia="Times New Roman"/>
          <w:lang w:eastAsia="cs-CZ"/>
        </w:rPr>
        <w:t>Mgr. Jiří Stehlík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="000C5B15">
        <w:rPr>
          <w:rFonts w:eastAsia="Times New Roman"/>
          <w:lang w:eastAsia="cs-CZ"/>
        </w:rPr>
        <w:t>, starosta</w:t>
      </w:r>
    </w:p>
    <w:p w14:paraId="7157801F" w14:textId="1B24FC0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F7584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7"/>
      <w:r w:rsidRPr="00C45DB5">
        <w:rPr>
          <w:rFonts w:eastAsia="Times New Roman"/>
          <w:lang w:eastAsia="cs-CZ"/>
        </w:rPr>
        <w:tab/>
      </w:r>
    </w:p>
    <w:p w14:paraId="44DB0D56" w14:textId="351BD5F6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F7584">
        <w:rPr>
          <w:rFonts w:eastAsia="Times New Roman"/>
          <w:lang w:eastAsia="cs-CZ"/>
        </w:rPr>
        <w:t>94-2512341/0710</w:t>
      </w:r>
      <w:r w:rsidRPr="00C45DB5">
        <w:rPr>
          <w:rFonts w:eastAsia="Times New Roman"/>
          <w:lang w:eastAsia="cs-CZ"/>
        </w:rPr>
        <w:fldChar w:fldCharType="end"/>
      </w:r>
      <w:bookmarkEnd w:id="8"/>
    </w:p>
    <w:p w14:paraId="229B819F" w14:textId="58378E8F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9" w:name="_GoBack"/>
      <w:bookmarkEnd w:id="9"/>
    </w:p>
    <w:p w14:paraId="42C88162" w14:textId="1BA12EB4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F7584">
        <w:rPr>
          <w:rFonts w:eastAsia="Times New Roman"/>
          <w:lang w:eastAsia="cs-CZ"/>
        </w:rPr>
        <w:t>gytbvqm</w:t>
      </w:r>
      <w:r w:rsidRPr="00C45DB5">
        <w:rPr>
          <w:rFonts w:eastAsia="Times New Roman"/>
          <w:lang w:eastAsia="cs-CZ"/>
        </w:rPr>
        <w:fldChar w:fldCharType="end"/>
      </w:r>
      <w:bookmarkEnd w:id="10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51DA13C8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F7584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1"/>
      <w:r w:rsidRPr="00C45DB5">
        <w:rPr>
          <w:sz w:val="22"/>
          <w:szCs w:val="22"/>
        </w:rPr>
        <w:t xml:space="preserve"> Kč</w:t>
      </w:r>
    </w:p>
    <w:p w14:paraId="17E8E6D6" w14:textId="2270A62D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F7584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>)</w:t>
      </w:r>
    </w:p>
    <w:p w14:paraId="5CEC5A8F" w14:textId="196B6F2A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F7584">
        <w:rPr>
          <w:sz w:val="22"/>
          <w:szCs w:val="22"/>
        </w:rPr>
        <w:t>Podprogram 1 - Revitalizace hřbitova - 3. etapa - úprava a výsadba zeleně</w:t>
      </w:r>
      <w:r w:rsidRPr="00C45DB5">
        <w:rPr>
          <w:sz w:val="22"/>
          <w:szCs w:val="22"/>
        </w:rPr>
        <w:fldChar w:fldCharType="end"/>
      </w:r>
      <w:bookmarkEnd w:id="13"/>
    </w:p>
    <w:p w14:paraId="725B1057" w14:textId="20C2B3F4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F7584">
        <w:rPr>
          <w:sz w:val="22"/>
          <w:szCs w:val="22"/>
        </w:rPr>
        <w:t>2490694024</w:t>
      </w:r>
      <w:r w:rsidRPr="00C45DB5">
        <w:rPr>
          <w:sz w:val="22"/>
          <w:szCs w:val="22"/>
        </w:rPr>
        <w:fldChar w:fldCharType="end"/>
      </w:r>
      <w:bookmarkEnd w:id="14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0C54E6D9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F7584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5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1219D95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2F7584">
        <w:rPr>
          <w:rFonts w:eastAsia="Times New Roman"/>
          <w:bCs/>
          <w:lang w:eastAsia="cs-CZ"/>
        </w:rPr>
        <w:t>a) Úprava pozemku 1000 m2</w:t>
      </w:r>
      <w:r>
        <w:rPr>
          <w:rFonts w:eastAsia="Times New Roman"/>
          <w:bCs/>
          <w:lang w:eastAsia="cs-CZ"/>
        </w:rPr>
        <w:fldChar w:fldCharType="end"/>
      </w:r>
      <w:bookmarkEnd w:id="16"/>
    </w:p>
    <w:p w14:paraId="5285894F" w14:textId="03298F90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F7584">
        <w:rPr>
          <w:rFonts w:eastAsia="Times New Roman"/>
          <w:bCs/>
          <w:lang w:eastAsia="cs-CZ"/>
        </w:rPr>
        <w:t>b) Trávník 680 m2</w:t>
      </w:r>
      <w:r w:rsidRPr="00093E0D">
        <w:rPr>
          <w:rFonts w:eastAsia="Times New Roman"/>
          <w:bCs/>
          <w:lang w:eastAsia="cs-CZ"/>
        </w:rPr>
        <w:fldChar w:fldCharType="end"/>
      </w:r>
      <w:bookmarkEnd w:id="17"/>
    </w:p>
    <w:p w14:paraId="67F17F5A" w14:textId="7F81E37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F7584">
        <w:rPr>
          <w:rFonts w:eastAsia="Times New Roman"/>
          <w:bCs/>
          <w:lang w:eastAsia="cs-CZ"/>
        </w:rPr>
        <w:t> </w:t>
      </w:r>
      <w:r w:rsidR="002F7584">
        <w:rPr>
          <w:rFonts w:eastAsia="Times New Roman"/>
          <w:bCs/>
          <w:lang w:eastAsia="cs-CZ"/>
        </w:rPr>
        <w:t> </w:t>
      </w:r>
      <w:r w:rsidR="002F7584">
        <w:rPr>
          <w:rFonts w:eastAsia="Times New Roman"/>
          <w:bCs/>
          <w:lang w:eastAsia="cs-CZ"/>
        </w:rPr>
        <w:t> </w:t>
      </w:r>
      <w:r w:rsidR="002F7584">
        <w:rPr>
          <w:rFonts w:eastAsia="Times New Roman"/>
          <w:bCs/>
          <w:lang w:eastAsia="cs-CZ"/>
        </w:rPr>
        <w:t> </w:t>
      </w:r>
      <w:r w:rsidR="002F7584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2699E22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2F7584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19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2F7584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70A611B0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2F7584">
              <w:rPr>
                <w:rFonts w:eastAsia="Times New Roman"/>
                <w:lang w:eastAsia="cs-CZ"/>
              </w:rPr>
              <w:t>Mgr. Jiří Stehlík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1"/>
            <w:r w:rsidR="00784211">
              <w:rPr>
                <w:rFonts w:eastAsia="Times New Roman"/>
                <w:lang w:eastAsia="cs-CZ"/>
              </w:rPr>
              <w:t>, starosta</w:t>
            </w:r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5B15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F7584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57FEE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84211"/>
    <w:rsid w:val="0079074A"/>
    <w:rsid w:val="007A26B7"/>
    <w:rsid w:val="007C3CDA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A1D2-5225-401F-84AF-E8EB7A1BBCBA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023B1-983C-40E7-AFBE-C69F3302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2024-03-04T08:55:00Z</cp:lastPrinted>
  <dcterms:created xsi:type="dcterms:W3CDTF">2024-05-23T10:30:00Z</dcterms:created>
  <dcterms:modified xsi:type="dcterms:W3CDTF">2024-05-23T10:30:00Z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