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7C06" w14:textId="1B1230CF" w:rsidR="004A02F7" w:rsidRPr="004D46DE" w:rsidRDefault="004A02F7" w:rsidP="004D46DE">
      <w:pPr>
        <w:tabs>
          <w:tab w:val="left" w:pos="1418"/>
        </w:tabs>
        <w:spacing w:before="600"/>
        <w:rPr>
          <w:rFonts w:cs="Segoe UI"/>
          <w:szCs w:val="20"/>
        </w:rPr>
      </w:pPr>
      <w:r w:rsidRPr="004D46DE">
        <w:rPr>
          <w:rFonts w:cs="Segoe UI"/>
          <w:szCs w:val="20"/>
        </w:rPr>
        <w:t>Č. smlouvy:</w:t>
      </w:r>
      <w:r w:rsidRPr="004D46DE">
        <w:rPr>
          <w:rFonts w:cs="Segoe UI"/>
          <w:szCs w:val="20"/>
        </w:rPr>
        <w:tab/>
      </w:r>
      <w:r w:rsidR="005B0131">
        <w:rPr>
          <w:rFonts w:cs="Segoe UI"/>
          <w:szCs w:val="20"/>
        </w:rPr>
        <w:t>201/2024</w:t>
      </w:r>
    </w:p>
    <w:p w14:paraId="3647C8F3" w14:textId="45BB93A2" w:rsidR="00CA5C40" w:rsidRPr="004D46DE" w:rsidRDefault="00CA5C40" w:rsidP="004D46DE">
      <w:pPr>
        <w:tabs>
          <w:tab w:val="left" w:pos="1418"/>
        </w:tabs>
        <w:rPr>
          <w:rFonts w:cs="Segoe UI"/>
          <w:szCs w:val="20"/>
        </w:rPr>
      </w:pPr>
      <w:r w:rsidRPr="004D46DE">
        <w:rPr>
          <w:rFonts w:cs="Segoe UI"/>
          <w:szCs w:val="20"/>
        </w:rPr>
        <w:t>Č. VZ:</w:t>
      </w:r>
      <w:r w:rsidRPr="004D46DE">
        <w:rPr>
          <w:rFonts w:cs="Segoe UI"/>
          <w:szCs w:val="20"/>
        </w:rPr>
        <w:tab/>
      </w:r>
      <w:r w:rsidR="00C45A53" w:rsidRPr="004D46DE">
        <w:rPr>
          <w:rFonts w:cs="Segoe UI"/>
          <w:szCs w:val="20"/>
        </w:rPr>
        <w:t>4/2023</w:t>
      </w:r>
    </w:p>
    <w:p w14:paraId="7AF4D2CA" w14:textId="49FAA081" w:rsidR="00B727F2" w:rsidRPr="004D46DE" w:rsidRDefault="00C45A53" w:rsidP="004D46DE">
      <w:pPr>
        <w:pStyle w:val="Nzev"/>
        <w:spacing w:before="360" w:after="0" w:line="264" w:lineRule="auto"/>
        <w:rPr>
          <w:rFonts w:cs="Segoe UI"/>
          <w:szCs w:val="36"/>
        </w:rPr>
      </w:pPr>
      <w:r w:rsidRPr="004D46DE">
        <w:rPr>
          <w:rFonts w:cs="Segoe UI"/>
          <w:szCs w:val="36"/>
        </w:rPr>
        <w:t>Smlouva o dílo</w:t>
      </w:r>
    </w:p>
    <w:p w14:paraId="3BCD72F7" w14:textId="6B02799F" w:rsidR="00C45A53" w:rsidRPr="004D46DE" w:rsidRDefault="00C45A53" w:rsidP="004D46DE">
      <w:pPr>
        <w:pStyle w:val="Podnadpis"/>
        <w:spacing w:line="264" w:lineRule="auto"/>
        <w:rPr>
          <w:sz w:val="36"/>
          <w:szCs w:val="36"/>
        </w:rPr>
      </w:pPr>
      <w:bookmarkStart w:id="0" w:name="_Hlk147745428"/>
      <w:r w:rsidRPr="004D46DE">
        <w:t>- Sanace střechy objektu SFŽP ČR v ulici Kaplanova</w:t>
      </w:r>
      <w:bookmarkEnd w:id="0"/>
    </w:p>
    <w:p w14:paraId="1D477849" w14:textId="77777777" w:rsidR="004A02F7" w:rsidRPr="004D46DE" w:rsidRDefault="004A02F7" w:rsidP="004D46DE">
      <w:pPr>
        <w:spacing w:before="360" w:after="120"/>
        <w:rPr>
          <w:rFonts w:cs="Segoe UI"/>
          <w:b/>
          <w:caps/>
          <w:szCs w:val="20"/>
        </w:rPr>
      </w:pPr>
      <w:r w:rsidRPr="004D46DE">
        <w:rPr>
          <w:rFonts w:cs="Segoe UI"/>
          <w:b/>
          <w:caps/>
          <w:szCs w:val="20"/>
        </w:rPr>
        <w:t>Smluvní strany:</w:t>
      </w:r>
    </w:p>
    <w:p w14:paraId="59DE4762" w14:textId="77777777" w:rsidR="00273F8D" w:rsidRPr="004D46DE" w:rsidRDefault="00273F8D" w:rsidP="004D46DE">
      <w:pPr>
        <w:rPr>
          <w:rFonts w:cs="Segoe UI"/>
          <w:b/>
          <w:iCs/>
          <w:szCs w:val="20"/>
        </w:rPr>
      </w:pPr>
      <w:r w:rsidRPr="004D46DE">
        <w:rPr>
          <w:rFonts w:cs="Segoe UI"/>
          <w:b/>
          <w:iCs/>
          <w:szCs w:val="20"/>
        </w:rPr>
        <w:t>Státní fond životního prostředí České republiky</w:t>
      </w:r>
    </w:p>
    <w:p w14:paraId="3F6563A7" w14:textId="77777777" w:rsidR="00273F8D" w:rsidRPr="004D46DE" w:rsidRDefault="00273F8D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>zřízený zákonem č. 388/1991 Sb., o Státním fondu životního prostředí České republiky</w:t>
      </w:r>
    </w:p>
    <w:p w14:paraId="2FACCA79" w14:textId="77777777" w:rsidR="00273F8D" w:rsidRPr="004D46DE" w:rsidRDefault="00273F8D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>sídl</w:t>
      </w:r>
      <w:r w:rsidR="006F53EB" w:rsidRPr="004D46DE">
        <w:rPr>
          <w:rFonts w:cs="Segoe UI"/>
          <w:iCs/>
          <w:szCs w:val="20"/>
        </w:rPr>
        <w:t>o:</w:t>
      </w:r>
      <w:r w:rsidRPr="004D46DE">
        <w:rPr>
          <w:rFonts w:cs="Segoe UI"/>
          <w:iCs/>
          <w:szCs w:val="20"/>
        </w:rPr>
        <w:t xml:space="preserve"> Kaplanova 1931/1, 148 00 Praha 11 – Chodov</w:t>
      </w:r>
    </w:p>
    <w:p w14:paraId="12E03E67" w14:textId="22AF069D" w:rsidR="00273F8D" w:rsidRPr="004D46DE" w:rsidRDefault="00273F8D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>zastoupený Ing. Petrem Valdmanem, ředitelem Státního fondu životního prostředí ČR</w:t>
      </w:r>
      <w:r w:rsidR="00C14698" w:rsidRPr="004D46DE">
        <w:rPr>
          <w:rFonts w:cs="Segoe UI"/>
          <w:iCs/>
          <w:szCs w:val="20"/>
        </w:rPr>
        <w:t xml:space="preserve"> </w:t>
      </w:r>
    </w:p>
    <w:p w14:paraId="3FC6C2F8" w14:textId="77777777" w:rsidR="002B61C9" w:rsidRPr="004D46DE" w:rsidRDefault="002B61C9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>IČ: 00020729</w:t>
      </w:r>
    </w:p>
    <w:p w14:paraId="47327DDC" w14:textId="77777777" w:rsidR="002B61C9" w:rsidRPr="004D46DE" w:rsidRDefault="002B61C9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>DIČ: není plátcem DPH</w:t>
      </w:r>
    </w:p>
    <w:p w14:paraId="77132B9F" w14:textId="77777777" w:rsidR="00273F8D" w:rsidRPr="004D46DE" w:rsidRDefault="00273F8D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>korespondenční adresa: Olbrachtova 2006/9, 140 00 Praha 4 – Krč</w:t>
      </w:r>
    </w:p>
    <w:p w14:paraId="357D76A3" w14:textId="2BD19871" w:rsidR="00273F8D" w:rsidRPr="004D46DE" w:rsidRDefault="00273F8D" w:rsidP="004D46DE">
      <w:pPr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bankovní spojení: </w:t>
      </w:r>
      <w:r w:rsidR="00587471" w:rsidRPr="00587471">
        <w:rPr>
          <w:rFonts w:cs="Segoe UI"/>
          <w:szCs w:val="20"/>
          <w:highlight w:val="yellow"/>
        </w:rPr>
        <w:t>XXX</w:t>
      </w:r>
      <w:r w:rsidRPr="004D46DE">
        <w:rPr>
          <w:rFonts w:cs="Segoe UI"/>
          <w:szCs w:val="20"/>
        </w:rPr>
        <w:t xml:space="preserve">, č. účtu: </w:t>
      </w:r>
      <w:r w:rsidR="00587471" w:rsidRPr="00587471">
        <w:rPr>
          <w:rFonts w:cs="Segoe UI"/>
          <w:szCs w:val="20"/>
          <w:highlight w:val="yellow"/>
        </w:rPr>
        <w:t>XXX</w:t>
      </w:r>
    </w:p>
    <w:p w14:paraId="293D1911" w14:textId="0D281583" w:rsidR="00273F8D" w:rsidRDefault="00273F8D" w:rsidP="004F5701">
      <w:pPr>
        <w:tabs>
          <w:tab w:val="left" w:pos="3261"/>
        </w:tabs>
        <w:rPr>
          <w:rFonts w:cs="Segoe UI"/>
          <w:szCs w:val="20"/>
        </w:rPr>
      </w:pPr>
      <w:r w:rsidRPr="004D46DE">
        <w:rPr>
          <w:rFonts w:cs="Segoe UI"/>
          <w:iCs/>
          <w:szCs w:val="20"/>
        </w:rPr>
        <w:t>kontaktní osob</w:t>
      </w:r>
      <w:r w:rsidR="00736188">
        <w:rPr>
          <w:rFonts w:cs="Segoe UI"/>
          <w:iCs/>
          <w:szCs w:val="20"/>
        </w:rPr>
        <w:t>y</w:t>
      </w:r>
      <w:r w:rsidR="002B61C9" w:rsidRPr="004D46DE">
        <w:rPr>
          <w:rFonts w:cs="Segoe UI"/>
          <w:iCs/>
          <w:szCs w:val="20"/>
        </w:rPr>
        <w:t xml:space="preserve"> pro </w:t>
      </w:r>
      <w:r w:rsidR="006F53EB" w:rsidRPr="004D46DE">
        <w:rPr>
          <w:rFonts w:cs="Segoe UI"/>
          <w:iCs/>
          <w:szCs w:val="20"/>
        </w:rPr>
        <w:t>účely smlouvy</w:t>
      </w:r>
      <w:r w:rsidRPr="004D46DE">
        <w:rPr>
          <w:rFonts w:cs="Segoe UI"/>
          <w:iCs/>
          <w:szCs w:val="20"/>
        </w:rPr>
        <w:t>:</w:t>
      </w:r>
      <w:r w:rsidR="004F5701">
        <w:rPr>
          <w:rFonts w:cs="Segoe UI"/>
          <w:iCs/>
          <w:szCs w:val="20"/>
        </w:rPr>
        <w:tab/>
      </w:r>
      <w:r w:rsidR="00587471" w:rsidRPr="00587471">
        <w:rPr>
          <w:rFonts w:cs="Segoe UI"/>
          <w:szCs w:val="20"/>
          <w:highlight w:val="yellow"/>
        </w:rPr>
        <w:t>XXX</w:t>
      </w:r>
      <w:r w:rsidR="002B61C9" w:rsidRPr="004D46DE">
        <w:rPr>
          <w:rFonts w:cs="Segoe UI"/>
          <w:iCs/>
          <w:szCs w:val="20"/>
        </w:rPr>
        <w:t>, t</w:t>
      </w:r>
      <w:r w:rsidRPr="004D46DE">
        <w:rPr>
          <w:rFonts w:cs="Segoe UI"/>
          <w:iCs/>
          <w:szCs w:val="20"/>
        </w:rPr>
        <w:t>el.</w:t>
      </w:r>
      <w:r w:rsidR="002B61C9" w:rsidRPr="004D46DE">
        <w:rPr>
          <w:rFonts w:cs="Segoe UI"/>
          <w:iCs/>
          <w:szCs w:val="20"/>
        </w:rPr>
        <w:t xml:space="preserve">: </w:t>
      </w:r>
      <w:r w:rsidR="00587471" w:rsidRPr="00587471">
        <w:rPr>
          <w:rFonts w:cs="Segoe UI"/>
          <w:szCs w:val="20"/>
          <w:highlight w:val="yellow"/>
        </w:rPr>
        <w:t>XXX</w:t>
      </w:r>
      <w:r w:rsidR="002B61C9" w:rsidRPr="004D46DE">
        <w:rPr>
          <w:rFonts w:cs="Segoe UI"/>
          <w:iCs/>
          <w:szCs w:val="20"/>
        </w:rPr>
        <w:t>,</w:t>
      </w:r>
      <w:r w:rsidRPr="004D46DE">
        <w:rPr>
          <w:rFonts w:cs="Segoe UI"/>
          <w:iCs/>
          <w:szCs w:val="20"/>
        </w:rPr>
        <w:t xml:space="preserve"> e-mail: </w:t>
      </w:r>
      <w:r w:rsidR="00587471" w:rsidRPr="00587471">
        <w:rPr>
          <w:rFonts w:cs="Segoe UI"/>
          <w:szCs w:val="20"/>
          <w:highlight w:val="yellow"/>
        </w:rPr>
        <w:t>XXX</w:t>
      </w:r>
      <w:r w:rsidR="00736188">
        <w:rPr>
          <w:rFonts w:cs="Segoe UI"/>
          <w:szCs w:val="20"/>
        </w:rPr>
        <w:t>;</w:t>
      </w:r>
    </w:p>
    <w:p w14:paraId="19D7DF5A" w14:textId="1E3D2AB3" w:rsidR="00736188" w:rsidRPr="004D46DE" w:rsidRDefault="00736188" w:rsidP="00736188">
      <w:pPr>
        <w:tabs>
          <w:tab w:val="left" w:pos="3261"/>
        </w:tabs>
        <w:rPr>
          <w:rFonts w:cs="Segoe UI"/>
          <w:iCs/>
          <w:szCs w:val="20"/>
        </w:rPr>
      </w:pPr>
      <w:r>
        <w:rPr>
          <w:rFonts w:cs="Segoe UI"/>
          <w:szCs w:val="20"/>
        </w:rPr>
        <w:tab/>
      </w:r>
      <w:r w:rsidR="00587471" w:rsidRPr="00587471">
        <w:rPr>
          <w:rFonts w:cs="Segoe UI"/>
          <w:szCs w:val="20"/>
          <w:highlight w:val="yellow"/>
        </w:rPr>
        <w:t>XXX</w:t>
      </w:r>
      <w:r>
        <w:rPr>
          <w:rFonts w:cs="Segoe UI"/>
          <w:szCs w:val="20"/>
        </w:rPr>
        <w:t xml:space="preserve">, tel.: </w:t>
      </w:r>
      <w:r w:rsidR="00587471" w:rsidRPr="00587471">
        <w:rPr>
          <w:rFonts w:cs="Segoe UI"/>
          <w:szCs w:val="20"/>
          <w:highlight w:val="yellow"/>
        </w:rPr>
        <w:t>XXX</w:t>
      </w:r>
      <w:r w:rsidR="00587471">
        <w:rPr>
          <w:rFonts w:cs="Segoe UI"/>
          <w:szCs w:val="20"/>
        </w:rPr>
        <w:t>,</w:t>
      </w:r>
      <w:r>
        <w:rPr>
          <w:rFonts w:cs="Segoe UI"/>
          <w:szCs w:val="20"/>
        </w:rPr>
        <w:t xml:space="preserve"> e-mail: </w:t>
      </w:r>
      <w:r w:rsidR="00587471" w:rsidRPr="00587471">
        <w:rPr>
          <w:rFonts w:cs="Segoe UI"/>
          <w:szCs w:val="20"/>
          <w:highlight w:val="yellow"/>
        </w:rPr>
        <w:t>XXX</w:t>
      </w:r>
      <w:r>
        <w:rPr>
          <w:rFonts w:cs="Segoe UI"/>
          <w:szCs w:val="20"/>
        </w:rPr>
        <w:t xml:space="preserve"> </w:t>
      </w:r>
    </w:p>
    <w:p w14:paraId="27F77074" w14:textId="3D7BE8DD" w:rsidR="00273F8D" w:rsidRPr="004D46DE" w:rsidRDefault="00273F8D" w:rsidP="004D46DE">
      <w:pPr>
        <w:spacing w:before="120"/>
        <w:rPr>
          <w:rFonts w:cs="Segoe UI"/>
          <w:i/>
          <w:iCs/>
          <w:szCs w:val="20"/>
        </w:rPr>
      </w:pPr>
      <w:r w:rsidRPr="004D46DE">
        <w:rPr>
          <w:rFonts w:cs="Segoe UI"/>
          <w:i/>
          <w:iCs/>
          <w:szCs w:val="20"/>
        </w:rPr>
        <w:t>(dále jen „</w:t>
      </w:r>
      <w:r w:rsidR="007D135E" w:rsidRPr="004D46DE">
        <w:rPr>
          <w:rFonts w:cs="Segoe UI"/>
          <w:i/>
          <w:iCs/>
          <w:szCs w:val="20"/>
        </w:rPr>
        <w:t>O</w:t>
      </w:r>
      <w:r w:rsidRPr="004D46DE">
        <w:rPr>
          <w:rFonts w:cs="Segoe UI"/>
          <w:i/>
          <w:iCs/>
          <w:szCs w:val="20"/>
        </w:rPr>
        <w:t>bjednatel“)</w:t>
      </w:r>
    </w:p>
    <w:p w14:paraId="5AA1CC5C" w14:textId="77777777" w:rsidR="00273F8D" w:rsidRPr="004D46DE" w:rsidRDefault="00273F8D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 xml:space="preserve">na straně </w:t>
      </w:r>
      <w:r w:rsidR="002B61C9" w:rsidRPr="004D46DE">
        <w:rPr>
          <w:rFonts w:cs="Segoe UI"/>
          <w:iCs/>
          <w:szCs w:val="20"/>
        </w:rPr>
        <w:t>jedné</w:t>
      </w:r>
    </w:p>
    <w:p w14:paraId="0C29C46F" w14:textId="77777777" w:rsidR="00273F8D" w:rsidRPr="004D46DE" w:rsidRDefault="002B61C9" w:rsidP="004D46DE">
      <w:pPr>
        <w:spacing w:before="240" w:after="240"/>
        <w:rPr>
          <w:rFonts w:cs="Segoe UI"/>
          <w:szCs w:val="20"/>
        </w:rPr>
      </w:pPr>
      <w:r w:rsidRPr="004D46DE">
        <w:rPr>
          <w:rFonts w:cs="Segoe UI"/>
          <w:szCs w:val="20"/>
        </w:rPr>
        <w:t>a</w:t>
      </w:r>
    </w:p>
    <w:p w14:paraId="39619617" w14:textId="6F117B19" w:rsidR="004A02F7" w:rsidRPr="004D46DE" w:rsidRDefault="005B0131" w:rsidP="004D46DE">
      <w:pPr>
        <w:rPr>
          <w:rFonts w:cs="Segoe UI"/>
          <w:b/>
          <w:iCs/>
          <w:szCs w:val="20"/>
        </w:rPr>
      </w:pPr>
      <w:r>
        <w:rPr>
          <w:rFonts w:cs="Segoe UI"/>
          <w:b/>
          <w:iCs/>
          <w:szCs w:val="20"/>
        </w:rPr>
        <w:t>EKISYS spol. s r.o.</w:t>
      </w:r>
    </w:p>
    <w:p w14:paraId="6FC7B9EF" w14:textId="4BF49DB1" w:rsidR="002B61C9" w:rsidRPr="004D46DE" w:rsidRDefault="002B61C9" w:rsidP="004D46DE">
      <w:pPr>
        <w:rPr>
          <w:rFonts w:cs="Segoe UI"/>
          <w:szCs w:val="20"/>
        </w:rPr>
      </w:pPr>
      <w:r w:rsidRPr="004D46DE">
        <w:rPr>
          <w:rFonts w:cs="Segoe UI"/>
          <w:szCs w:val="20"/>
        </w:rPr>
        <w:t>zapsaná v</w:t>
      </w:r>
      <w:r w:rsidR="002F5D50">
        <w:rPr>
          <w:rFonts w:cs="Segoe UI"/>
          <w:szCs w:val="20"/>
        </w:rPr>
        <w:t> OR</w:t>
      </w:r>
      <w:r w:rsidR="00736188">
        <w:rPr>
          <w:rFonts w:cs="Segoe UI"/>
          <w:szCs w:val="20"/>
        </w:rPr>
        <w:t>,</w:t>
      </w:r>
      <w:r w:rsidR="005B0131">
        <w:rPr>
          <w:rFonts w:cs="Segoe UI"/>
          <w:szCs w:val="20"/>
        </w:rPr>
        <w:t xml:space="preserve"> vedeném Krajským soudem v Českých Budějovicích</w:t>
      </w:r>
      <w:r w:rsidR="00736188">
        <w:rPr>
          <w:rFonts w:cs="Segoe UI"/>
          <w:szCs w:val="20"/>
        </w:rPr>
        <w:t>, oddíl C, vložka 8583</w:t>
      </w:r>
    </w:p>
    <w:p w14:paraId="5C34EDE6" w14:textId="1F0DC777" w:rsidR="004A02F7" w:rsidRPr="004D46DE" w:rsidRDefault="004A02F7" w:rsidP="004D46DE">
      <w:pPr>
        <w:rPr>
          <w:rFonts w:cs="Segoe UI"/>
          <w:szCs w:val="20"/>
        </w:rPr>
      </w:pPr>
      <w:r w:rsidRPr="004D46DE">
        <w:rPr>
          <w:rFonts w:cs="Segoe UI"/>
          <w:szCs w:val="20"/>
        </w:rPr>
        <w:t>sídl</w:t>
      </w:r>
      <w:r w:rsidR="00736188">
        <w:rPr>
          <w:rFonts w:cs="Segoe UI"/>
          <w:szCs w:val="20"/>
        </w:rPr>
        <w:t>o</w:t>
      </w:r>
      <w:r w:rsidRPr="004D46DE">
        <w:rPr>
          <w:rFonts w:cs="Segoe UI"/>
          <w:szCs w:val="20"/>
        </w:rPr>
        <w:t>:</w:t>
      </w:r>
      <w:r w:rsidR="006F53EB" w:rsidRPr="004D46DE">
        <w:rPr>
          <w:rFonts w:cs="Segoe UI"/>
          <w:szCs w:val="20"/>
        </w:rPr>
        <w:t xml:space="preserve"> </w:t>
      </w:r>
      <w:r w:rsidR="004F5701">
        <w:rPr>
          <w:rFonts w:cs="Segoe UI"/>
          <w:szCs w:val="20"/>
        </w:rPr>
        <w:t>Hvězdná 35, 377 01 Jindřichův Hradec</w:t>
      </w:r>
    </w:p>
    <w:p w14:paraId="759775EE" w14:textId="05B55DFF" w:rsidR="006F53EB" w:rsidRPr="004F5701" w:rsidRDefault="006F53EB" w:rsidP="004D46DE">
      <w:pPr>
        <w:rPr>
          <w:rFonts w:cs="Segoe UI"/>
          <w:szCs w:val="20"/>
        </w:rPr>
      </w:pPr>
      <w:r w:rsidRPr="004D46DE">
        <w:rPr>
          <w:rFonts w:cs="Segoe UI"/>
          <w:szCs w:val="20"/>
        </w:rPr>
        <w:t>zastoupena</w:t>
      </w:r>
      <w:r w:rsidR="004F5701">
        <w:rPr>
          <w:rFonts w:cs="Segoe UI"/>
          <w:szCs w:val="20"/>
        </w:rPr>
        <w:t>: Tomášem Tržilem, jednatelem společnosti</w:t>
      </w:r>
    </w:p>
    <w:p w14:paraId="4E942272" w14:textId="056A633F" w:rsidR="006F53EB" w:rsidRPr="004D46DE" w:rsidRDefault="006F53EB" w:rsidP="004D46DE">
      <w:pPr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IČ: </w:t>
      </w:r>
      <w:r w:rsidR="004F5701" w:rsidRPr="004F5701">
        <w:rPr>
          <w:rFonts w:cs="Segoe UI"/>
          <w:szCs w:val="20"/>
        </w:rPr>
        <w:t>25188275</w:t>
      </w:r>
    </w:p>
    <w:p w14:paraId="23FA5A57" w14:textId="453BB7FA" w:rsidR="006F53EB" w:rsidRPr="004D46DE" w:rsidRDefault="006F53EB" w:rsidP="004D46DE">
      <w:pPr>
        <w:rPr>
          <w:rFonts w:cs="Segoe UI"/>
          <w:iCs/>
          <w:szCs w:val="20"/>
        </w:rPr>
      </w:pPr>
      <w:r w:rsidRPr="004D46DE">
        <w:rPr>
          <w:rFonts w:cs="Segoe UI"/>
          <w:szCs w:val="20"/>
        </w:rPr>
        <w:t xml:space="preserve">DIČ: </w:t>
      </w:r>
      <w:r w:rsidR="004F5701" w:rsidRPr="004F5701">
        <w:rPr>
          <w:rFonts w:cs="Segoe UI"/>
          <w:szCs w:val="20"/>
        </w:rPr>
        <w:t>CZ 25188275</w:t>
      </w:r>
    </w:p>
    <w:p w14:paraId="566876CC" w14:textId="7729F36F" w:rsidR="004A02F7" w:rsidRPr="004D46DE" w:rsidRDefault="004A02F7" w:rsidP="004D46DE">
      <w:pPr>
        <w:rPr>
          <w:rFonts w:cs="Segoe UI"/>
          <w:szCs w:val="20"/>
        </w:rPr>
      </w:pPr>
      <w:r w:rsidRPr="004D46DE">
        <w:rPr>
          <w:rFonts w:cs="Segoe UI"/>
          <w:szCs w:val="20"/>
        </w:rPr>
        <w:t>korespondenční adresa:</w:t>
      </w:r>
      <w:r w:rsidR="006F53EB" w:rsidRPr="004D46DE">
        <w:rPr>
          <w:rFonts w:cs="Segoe UI"/>
          <w:szCs w:val="20"/>
        </w:rPr>
        <w:t xml:space="preserve"> </w:t>
      </w:r>
      <w:r w:rsidR="004F5701" w:rsidRPr="004F5701">
        <w:rPr>
          <w:rFonts w:cs="Segoe UI"/>
          <w:szCs w:val="20"/>
        </w:rPr>
        <w:t>EKISYS spol. s r.o. Hvězdná 35, 377 01 J</w:t>
      </w:r>
      <w:r w:rsidR="004F5701">
        <w:rPr>
          <w:rFonts w:cs="Segoe UI"/>
          <w:szCs w:val="20"/>
        </w:rPr>
        <w:t>indřichův</w:t>
      </w:r>
      <w:r w:rsidR="004F5701" w:rsidRPr="004F5701">
        <w:rPr>
          <w:rFonts w:cs="Segoe UI"/>
          <w:szCs w:val="20"/>
        </w:rPr>
        <w:t xml:space="preserve"> Hradec</w:t>
      </w:r>
    </w:p>
    <w:p w14:paraId="00A25CFC" w14:textId="68952945" w:rsidR="004A02F7" w:rsidRPr="004D46DE" w:rsidRDefault="004A02F7" w:rsidP="004D46DE">
      <w:pPr>
        <w:rPr>
          <w:rFonts w:cs="Segoe UI"/>
          <w:iCs/>
          <w:szCs w:val="20"/>
        </w:rPr>
      </w:pPr>
      <w:r w:rsidRPr="004D46DE">
        <w:rPr>
          <w:rFonts w:cs="Segoe UI"/>
          <w:snapToGrid w:val="0"/>
          <w:szCs w:val="20"/>
        </w:rPr>
        <w:t>bankovní spojení:</w:t>
      </w:r>
      <w:r w:rsidRPr="004D46DE">
        <w:rPr>
          <w:rFonts w:cs="Segoe UI"/>
          <w:iCs/>
          <w:szCs w:val="20"/>
        </w:rPr>
        <w:t xml:space="preserve"> </w:t>
      </w:r>
      <w:r w:rsidR="00587471" w:rsidRPr="00587471">
        <w:rPr>
          <w:rFonts w:cs="Segoe UI"/>
          <w:szCs w:val="20"/>
          <w:highlight w:val="yellow"/>
        </w:rPr>
        <w:t>XXX</w:t>
      </w:r>
      <w:r w:rsidR="006778A3" w:rsidRPr="004D46DE">
        <w:rPr>
          <w:rFonts w:cs="Segoe UI"/>
          <w:snapToGrid w:val="0"/>
          <w:szCs w:val="20"/>
        </w:rPr>
        <w:t>, č. účtu:</w:t>
      </w:r>
      <w:r w:rsidR="006F53EB" w:rsidRPr="004D46DE">
        <w:rPr>
          <w:rFonts w:cs="Segoe UI"/>
          <w:snapToGrid w:val="0"/>
          <w:szCs w:val="20"/>
        </w:rPr>
        <w:t xml:space="preserve"> </w:t>
      </w:r>
      <w:r w:rsidR="00587471" w:rsidRPr="00587471">
        <w:rPr>
          <w:rFonts w:cs="Segoe UI"/>
          <w:szCs w:val="20"/>
          <w:highlight w:val="yellow"/>
        </w:rPr>
        <w:t>XXX</w:t>
      </w:r>
    </w:p>
    <w:p w14:paraId="6FD5E019" w14:textId="63BFC1CF" w:rsidR="006F53EB" w:rsidRPr="004D46DE" w:rsidRDefault="006F53EB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 xml:space="preserve">kontaktní osoba pro účely smlouvy: </w:t>
      </w:r>
      <w:r w:rsidR="00587471" w:rsidRPr="00587471">
        <w:rPr>
          <w:rFonts w:cs="Segoe UI"/>
          <w:szCs w:val="20"/>
          <w:highlight w:val="yellow"/>
        </w:rPr>
        <w:t>XXX</w:t>
      </w:r>
      <w:r w:rsidRPr="004D46DE">
        <w:rPr>
          <w:rFonts w:cs="Segoe UI"/>
          <w:iCs/>
          <w:szCs w:val="20"/>
        </w:rPr>
        <w:t xml:space="preserve">, tel.: </w:t>
      </w:r>
      <w:r w:rsidR="00587471" w:rsidRPr="00587471">
        <w:rPr>
          <w:rFonts w:cs="Segoe UI"/>
          <w:szCs w:val="20"/>
          <w:highlight w:val="yellow"/>
        </w:rPr>
        <w:t>XXX</w:t>
      </w:r>
      <w:r w:rsidRPr="004D46DE">
        <w:rPr>
          <w:rFonts w:cs="Segoe UI"/>
          <w:iCs/>
          <w:szCs w:val="20"/>
        </w:rPr>
        <w:t xml:space="preserve">, e-mail: </w:t>
      </w:r>
      <w:r w:rsidR="00587471" w:rsidRPr="00587471">
        <w:rPr>
          <w:rFonts w:cs="Segoe UI"/>
          <w:szCs w:val="20"/>
          <w:highlight w:val="yellow"/>
        </w:rPr>
        <w:t>XXX</w:t>
      </w:r>
      <w:r w:rsidR="004F5701">
        <w:rPr>
          <w:rFonts w:cs="Segoe UI"/>
          <w:szCs w:val="20"/>
        </w:rPr>
        <w:t xml:space="preserve"> </w:t>
      </w:r>
    </w:p>
    <w:p w14:paraId="7B0313E5" w14:textId="7BB5A718" w:rsidR="004A02F7" w:rsidRPr="004D46DE" w:rsidRDefault="004A02F7" w:rsidP="004D46DE">
      <w:pPr>
        <w:spacing w:before="120"/>
        <w:rPr>
          <w:rFonts w:cs="Segoe UI"/>
          <w:b/>
          <w:i/>
          <w:iCs/>
          <w:szCs w:val="20"/>
        </w:rPr>
      </w:pPr>
      <w:r w:rsidRPr="004D46DE">
        <w:rPr>
          <w:rFonts w:cs="Segoe UI"/>
          <w:i/>
          <w:iCs/>
          <w:szCs w:val="20"/>
        </w:rPr>
        <w:t xml:space="preserve">(dále jen </w:t>
      </w:r>
      <w:r w:rsidR="006778A3" w:rsidRPr="004D46DE">
        <w:rPr>
          <w:rFonts w:cs="Segoe UI"/>
          <w:i/>
          <w:iCs/>
          <w:szCs w:val="20"/>
        </w:rPr>
        <w:t>„</w:t>
      </w:r>
      <w:r w:rsidR="007D135E" w:rsidRPr="004D46DE">
        <w:rPr>
          <w:rFonts w:cs="Segoe UI"/>
          <w:i/>
          <w:iCs/>
          <w:szCs w:val="20"/>
        </w:rPr>
        <w:t>Zhotovitel</w:t>
      </w:r>
      <w:r w:rsidRPr="004D46DE">
        <w:rPr>
          <w:rFonts w:cs="Segoe UI"/>
          <w:i/>
          <w:iCs/>
          <w:szCs w:val="20"/>
        </w:rPr>
        <w:t>“)</w:t>
      </w:r>
    </w:p>
    <w:p w14:paraId="401F2477" w14:textId="77777777" w:rsidR="004A02F7" w:rsidRPr="004D46DE" w:rsidRDefault="006F53EB" w:rsidP="004D46DE">
      <w:pPr>
        <w:rPr>
          <w:rFonts w:cs="Segoe UI"/>
          <w:iCs/>
          <w:szCs w:val="20"/>
        </w:rPr>
      </w:pPr>
      <w:r w:rsidRPr="004D46DE">
        <w:rPr>
          <w:rFonts w:cs="Segoe UI"/>
          <w:iCs/>
          <w:szCs w:val="20"/>
        </w:rPr>
        <w:t>na straně druhé</w:t>
      </w:r>
    </w:p>
    <w:p w14:paraId="05C6AED8" w14:textId="7F9DDD92" w:rsidR="006778A3" w:rsidRPr="004D46DE" w:rsidRDefault="006778A3" w:rsidP="004D46DE">
      <w:pPr>
        <w:spacing w:before="360"/>
        <w:jc w:val="both"/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Smluvní strany </w:t>
      </w:r>
      <w:r w:rsidR="006F53EB" w:rsidRPr="004D46DE">
        <w:rPr>
          <w:rFonts w:cs="Segoe UI"/>
          <w:szCs w:val="20"/>
        </w:rPr>
        <w:t>uzavírají</w:t>
      </w:r>
      <w:r w:rsidRPr="004D46DE">
        <w:rPr>
          <w:rFonts w:cs="Segoe UI"/>
          <w:szCs w:val="20"/>
        </w:rPr>
        <w:t xml:space="preserve"> </w:t>
      </w:r>
      <w:r w:rsidR="006F53EB" w:rsidRPr="004D46DE">
        <w:rPr>
          <w:rFonts w:cs="Segoe UI"/>
          <w:szCs w:val="20"/>
        </w:rPr>
        <w:t>v souladu s</w:t>
      </w:r>
      <w:r w:rsidRPr="004D46DE">
        <w:rPr>
          <w:rFonts w:cs="Segoe UI"/>
          <w:szCs w:val="20"/>
        </w:rPr>
        <w:t xml:space="preserve"> ust. </w:t>
      </w:r>
      <w:r w:rsidRPr="004D46DE">
        <w:rPr>
          <w:rFonts w:cs="Segoe UI"/>
          <w:iCs/>
          <w:szCs w:val="20"/>
        </w:rPr>
        <w:t xml:space="preserve">§ </w:t>
      </w:r>
      <w:r w:rsidR="007D135E" w:rsidRPr="004D46DE">
        <w:rPr>
          <w:rFonts w:cs="Segoe UI"/>
          <w:iCs/>
          <w:szCs w:val="20"/>
        </w:rPr>
        <w:t>2586</w:t>
      </w:r>
      <w:r w:rsidRPr="004D46DE">
        <w:rPr>
          <w:rFonts w:cs="Segoe UI"/>
          <w:iCs/>
          <w:szCs w:val="20"/>
        </w:rPr>
        <w:t xml:space="preserve"> zákona č. </w:t>
      </w:r>
      <w:r w:rsidR="006F53EB" w:rsidRPr="004D46DE">
        <w:rPr>
          <w:rFonts w:cs="Segoe UI"/>
          <w:iCs/>
          <w:szCs w:val="20"/>
        </w:rPr>
        <w:t>89/2012 Sb., občanský zákoník, ve znění pozdějších předpisů</w:t>
      </w:r>
      <w:r w:rsidRPr="004D46DE">
        <w:rPr>
          <w:rFonts w:cs="Segoe UI"/>
          <w:iCs/>
          <w:szCs w:val="20"/>
        </w:rPr>
        <w:t xml:space="preserve"> (dále jen „občanský zákoník“) a </w:t>
      </w:r>
      <w:r w:rsidR="006F53EB" w:rsidRPr="004D46DE">
        <w:rPr>
          <w:rFonts w:cs="Segoe UI"/>
          <w:iCs/>
          <w:szCs w:val="20"/>
        </w:rPr>
        <w:t xml:space="preserve">na základě výběrového řízení k veřejné zakázce s názvem </w:t>
      </w:r>
      <w:r w:rsidR="006F53EB" w:rsidRPr="008A4D20">
        <w:rPr>
          <w:rFonts w:cs="Segoe UI"/>
          <w:b/>
          <w:bCs/>
          <w:iCs/>
          <w:szCs w:val="20"/>
        </w:rPr>
        <w:t>„</w:t>
      </w:r>
      <w:r w:rsidR="007D135E" w:rsidRPr="008A4D20">
        <w:rPr>
          <w:rFonts w:cs="Segoe UI"/>
          <w:b/>
          <w:bCs/>
          <w:szCs w:val="20"/>
        </w:rPr>
        <w:t>Sanace střechy objektu</w:t>
      </w:r>
      <w:r w:rsidR="00343C3A" w:rsidRPr="008A4D20">
        <w:rPr>
          <w:rFonts w:cs="Segoe UI"/>
          <w:b/>
          <w:bCs/>
          <w:szCs w:val="20"/>
        </w:rPr>
        <w:t xml:space="preserve"> SFŽP ČR v ulici Kaplanova</w:t>
      </w:r>
      <w:r w:rsidR="006F53EB" w:rsidRPr="008A4D20">
        <w:rPr>
          <w:rFonts w:cs="Segoe UI"/>
          <w:b/>
          <w:bCs/>
          <w:iCs/>
          <w:szCs w:val="20"/>
        </w:rPr>
        <w:t>“</w:t>
      </w:r>
      <w:r w:rsidR="00D53197" w:rsidRPr="004D46DE">
        <w:rPr>
          <w:rFonts w:cs="Segoe UI"/>
          <w:iCs/>
          <w:szCs w:val="20"/>
        </w:rPr>
        <w:t xml:space="preserve">, ev. č.: </w:t>
      </w:r>
      <w:r w:rsidR="00EF230E" w:rsidRPr="0017014F">
        <w:rPr>
          <w:b/>
        </w:rPr>
        <w:t>N006/24/V00000718</w:t>
      </w:r>
      <w:r w:rsidR="00D53197" w:rsidRPr="004D46DE">
        <w:rPr>
          <w:rFonts w:cs="Segoe UI"/>
          <w:iCs/>
          <w:szCs w:val="20"/>
        </w:rPr>
        <w:t>,</w:t>
      </w:r>
      <w:r w:rsidRPr="004D46DE">
        <w:rPr>
          <w:rFonts w:cs="Segoe UI"/>
          <w:szCs w:val="20"/>
        </w:rPr>
        <w:t xml:space="preserve"> tuto </w:t>
      </w:r>
      <w:r w:rsidR="00343C3A" w:rsidRPr="004D46DE">
        <w:rPr>
          <w:rFonts w:cs="Segoe UI"/>
          <w:szCs w:val="20"/>
        </w:rPr>
        <w:t>Smlouvu o dílo</w:t>
      </w:r>
      <w:r w:rsidRPr="004D46DE">
        <w:rPr>
          <w:rFonts w:cs="Segoe UI"/>
          <w:szCs w:val="20"/>
        </w:rPr>
        <w:t xml:space="preserve"> (dále jen „</w:t>
      </w:r>
      <w:r w:rsidR="00343C3A" w:rsidRPr="004D46DE">
        <w:rPr>
          <w:rFonts w:cs="Segoe UI"/>
          <w:szCs w:val="20"/>
        </w:rPr>
        <w:t>S</w:t>
      </w:r>
      <w:r w:rsidRPr="004D46DE">
        <w:rPr>
          <w:rFonts w:cs="Segoe UI"/>
          <w:szCs w:val="20"/>
        </w:rPr>
        <w:t>mlouva“).</w:t>
      </w:r>
    </w:p>
    <w:p w14:paraId="322E3E21" w14:textId="77777777" w:rsidR="00B727F2" w:rsidRPr="004D46DE" w:rsidRDefault="006778A3" w:rsidP="007F0C4D">
      <w:pPr>
        <w:pStyle w:val="Nadpis1"/>
        <w:spacing w:before="0"/>
      </w:pPr>
      <w:r w:rsidRPr="004D46DE">
        <w:br w:type="page"/>
      </w:r>
      <w:r w:rsidR="002D4B40" w:rsidRPr="00401036">
        <w:lastRenderedPageBreak/>
        <w:t>Účel</w:t>
      </w:r>
      <w:r w:rsidR="002D4B40" w:rsidRPr="004D46DE">
        <w:t xml:space="preserve"> a předmět smlouvy</w:t>
      </w:r>
    </w:p>
    <w:p w14:paraId="230CEAFF" w14:textId="4F877918" w:rsidR="00343C3A" w:rsidRPr="00401036" w:rsidRDefault="00343C3A" w:rsidP="00401036">
      <w:pPr>
        <w:pStyle w:val="Odstavecseseznamem"/>
      </w:pPr>
      <w:r w:rsidRPr="00401036">
        <w:t xml:space="preserve">Zhotovitel se zavazuje provést </w:t>
      </w:r>
      <w:r w:rsidR="00D36B57">
        <w:t xml:space="preserve">na svůj náklad a nebezpečí </w:t>
      </w:r>
      <w:r w:rsidRPr="00401036">
        <w:t xml:space="preserve">pro Objednatele stavební práce </w:t>
      </w:r>
      <w:r w:rsidR="00B400F4" w:rsidRPr="00401036">
        <w:t>spočívající v sanaci střechy objektu sídla SFŽP ČR</w:t>
      </w:r>
      <w:r w:rsidR="00D36B57">
        <w:t xml:space="preserve"> specifikované níže (dále také jako „dílo“)</w:t>
      </w:r>
      <w:r w:rsidRPr="00401036">
        <w:t xml:space="preserve"> a Objednatel se zavazuje hotové</w:t>
      </w:r>
      <w:r w:rsidR="00D36B57">
        <w:t xml:space="preserve"> a bezvadné</w:t>
      </w:r>
      <w:r w:rsidRPr="00401036">
        <w:t xml:space="preserve"> dílo převzít a zaplatit Zhotoviteli cenu</w:t>
      </w:r>
      <w:r w:rsidR="00B400F4" w:rsidRPr="00401036">
        <w:t xml:space="preserve"> sjednanou v této Smlouvě</w:t>
      </w:r>
      <w:r w:rsidRPr="00401036">
        <w:t>.</w:t>
      </w:r>
    </w:p>
    <w:p w14:paraId="33125187" w14:textId="69E19372" w:rsidR="002328D5" w:rsidRPr="004D46DE" w:rsidRDefault="009F4103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Předmětem </w:t>
      </w:r>
      <w:r w:rsidR="00343C3A" w:rsidRPr="004D46DE">
        <w:rPr>
          <w:rFonts w:cs="Segoe UI"/>
          <w:szCs w:val="20"/>
        </w:rPr>
        <w:t>S</w:t>
      </w:r>
      <w:r w:rsidRPr="004D46DE">
        <w:rPr>
          <w:rFonts w:cs="Segoe UI"/>
          <w:szCs w:val="20"/>
        </w:rPr>
        <w:t>mlouvy</w:t>
      </w:r>
      <w:r w:rsidR="00343C3A" w:rsidRPr="004D46DE">
        <w:rPr>
          <w:rFonts w:cs="Segoe UI"/>
          <w:szCs w:val="20"/>
        </w:rPr>
        <w:t xml:space="preserve"> je </w:t>
      </w:r>
      <w:r w:rsidR="00343C3A" w:rsidRPr="004D46DE">
        <w:rPr>
          <w:rFonts w:cs="Segoe UI"/>
          <w:b/>
          <w:bCs/>
          <w:szCs w:val="20"/>
        </w:rPr>
        <w:t>sanace střechy budovy B v objektu sídla SFŽP ČR na adrese Kaplanova 1931/1, Praha 11 – Chodov</w:t>
      </w:r>
      <w:r w:rsidR="00343C3A" w:rsidRPr="004D46DE">
        <w:rPr>
          <w:rFonts w:cs="Segoe UI"/>
          <w:szCs w:val="20"/>
        </w:rPr>
        <w:t>. Budova stojí na pozemku parc. č. 2119/14 v katastrálním území Chodov (Praha). V budově se nacházejí převážně kancelářské prostory.</w:t>
      </w:r>
    </w:p>
    <w:p w14:paraId="6C831D31" w14:textId="4D67BBBB" w:rsidR="00F24B90" w:rsidRPr="004D46DE" w:rsidRDefault="00F24B90" w:rsidP="003A61FA">
      <w:pPr>
        <w:pStyle w:val="slovanseznam"/>
        <w:numPr>
          <w:ilvl w:val="1"/>
          <w:numId w:val="7"/>
        </w:numPr>
        <w:tabs>
          <w:tab w:val="clear" w:pos="567"/>
        </w:tabs>
        <w:rPr>
          <w:rFonts w:cs="Segoe UI"/>
          <w:szCs w:val="20"/>
        </w:rPr>
      </w:pPr>
      <w:r w:rsidRPr="004D46DE">
        <w:rPr>
          <w:rFonts w:cs="Segoe UI"/>
          <w:szCs w:val="20"/>
        </w:rPr>
        <w:t>Vlastní sanace střechy:</w:t>
      </w:r>
    </w:p>
    <w:p w14:paraId="7D03CFD7" w14:textId="62FC3CAB" w:rsidR="00F24B90" w:rsidRPr="00401036" w:rsidRDefault="003A4E11" w:rsidP="00401036">
      <w:pPr>
        <w:pStyle w:val="slovanseznam"/>
      </w:pPr>
      <w:r w:rsidRPr="00401036">
        <w:t>Objednatel</w:t>
      </w:r>
      <w:r w:rsidR="00F24B90" w:rsidRPr="00401036">
        <w:t xml:space="preserve"> požaduje položení nové tepelné izolace EPS v tloušťce 100 mm ve dvou vrstvách s přesahy na stávající krytinu. Dále bude položena separační textilie 300 g/m</w:t>
      </w:r>
      <w:r w:rsidR="00F24B90" w:rsidRPr="0076391F">
        <w:rPr>
          <w:vertAlign w:val="superscript"/>
        </w:rPr>
        <w:t>2</w:t>
      </w:r>
      <w:r w:rsidR="00F24B90" w:rsidRPr="00401036">
        <w:t xml:space="preserve"> a</w:t>
      </w:r>
      <w:r w:rsidRPr="00401036">
        <w:t> </w:t>
      </w:r>
      <w:r w:rsidR="00F24B90" w:rsidRPr="00401036">
        <w:t>nová foliová PVC izolace tloušťky min 1,5 mm. Nové kotvy foliové krytiny budou použity v celé ploše střechy pro přikotvení i původních, nedostatečně ukotvených vrstev. Hustota kotev bude v ploše 4 ks/m</w:t>
      </w:r>
      <w:r w:rsidR="00F24B90" w:rsidRPr="0076391F">
        <w:rPr>
          <w:vertAlign w:val="superscript"/>
        </w:rPr>
        <w:t>2</w:t>
      </w:r>
      <w:r w:rsidR="00F24B90" w:rsidRPr="00401036">
        <w:t>, v pásech šířky 2 m u okrajů střechy bude 6 ks/m</w:t>
      </w:r>
      <w:r w:rsidR="00F24B90" w:rsidRPr="0076391F">
        <w:rPr>
          <w:vertAlign w:val="superscript"/>
        </w:rPr>
        <w:t>2</w:t>
      </w:r>
      <w:r w:rsidR="00F24B90" w:rsidRPr="00401036">
        <w:t xml:space="preserve"> a</w:t>
      </w:r>
      <w:r w:rsidR="00630B43">
        <w:t> </w:t>
      </w:r>
      <w:r w:rsidR="00F24B90" w:rsidRPr="00401036">
        <w:t>v rohových pásech délky 4 m od rohu 9 ks/m</w:t>
      </w:r>
      <w:r w:rsidR="00F24B90" w:rsidRPr="0076391F">
        <w:rPr>
          <w:vertAlign w:val="superscript"/>
        </w:rPr>
        <w:t>2</w:t>
      </w:r>
      <w:r w:rsidR="00F24B90" w:rsidRPr="00401036">
        <w:t>. Kotvy budou v délce zasahující min. 80 mm do betonové vrstvy stropu, resp. plechu, dle konkrétní výšky spádové vrstvy.</w:t>
      </w:r>
    </w:p>
    <w:p w14:paraId="164972CE" w14:textId="77777777" w:rsidR="00F24B90" w:rsidRPr="00401036" w:rsidRDefault="00F24B90" w:rsidP="00401036">
      <w:pPr>
        <w:pStyle w:val="slovanseznam"/>
      </w:pPr>
      <w:r w:rsidRPr="00401036">
        <w:t>Folie u atiky bude kotvena k systémové rohové poplastované liště zasunuté pod stávající oplechování atik a budou kotvené kotvami 6x60 mm do boku atik. Obdobně budou kolem prostupů, komínů, nástavby výtahu apod., kotveny poplastované systémové lišty pro přivaření fabionů folie. Spolu s prováděním folie budou na čtyřech místech cca na úrovni stávajících vpustí (bude upřesněno při realizaci po provedení sondy do atiky) vytvořeny bezpečnostní přepady.</w:t>
      </w:r>
    </w:p>
    <w:p w14:paraId="1AC5FA84" w14:textId="77777777" w:rsidR="00F24B90" w:rsidRPr="004D46DE" w:rsidRDefault="00F24B90" w:rsidP="00401036">
      <w:pPr>
        <w:pStyle w:val="Odstavecseseznamem"/>
      </w:pPr>
      <w:r w:rsidRPr="004D46DE">
        <w:t>Před vlastní sanací střechy budou provedeny následující práce:</w:t>
      </w:r>
    </w:p>
    <w:p w14:paraId="7FA4CA4F" w14:textId="77777777" w:rsidR="00F24B90" w:rsidRPr="00401036" w:rsidRDefault="00F24B90" w:rsidP="00401036">
      <w:pPr>
        <w:pStyle w:val="slovanseznam"/>
      </w:pPr>
      <w:r w:rsidRPr="00401036">
        <w:t>Budou kompletně demontovány veškeré nefunkční solární panely (24 ks) ohřevu vody včetně veškerých rozvodů a nosných konstrukcí, které nebude možné použít pro osazení nové fotovoltaiky.</w:t>
      </w:r>
    </w:p>
    <w:p w14:paraId="6FF2244B" w14:textId="77777777" w:rsidR="00F24B90" w:rsidRPr="00401036" w:rsidRDefault="00F24B90" w:rsidP="00401036">
      <w:pPr>
        <w:pStyle w:val="slovanseznam"/>
      </w:pPr>
      <w:r w:rsidRPr="00401036">
        <w:t>Prostup rozvodů do kotelny bude utěsněn a přeizolován. Stávající podkladky pod konstrukcí solárních panelů budou zachovány jako základy pro nosnou konstrukci fotovoltaiky.</w:t>
      </w:r>
    </w:p>
    <w:p w14:paraId="37674B28" w14:textId="77777777" w:rsidR="00F24B90" w:rsidRPr="00401036" w:rsidRDefault="00F24B90" w:rsidP="00401036">
      <w:pPr>
        <w:pStyle w:val="slovanseznam"/>
      </w:pPr>
      <w:r w:rsidRPr="00401036">
        <w:t>Budou prohlédnuty a vyčištěny stávající vpusti vč. svodů.</w:t>
      </w:r>
    </w:p>
    <w:p w14:paraId="51B905FE" w14:textId="7710E2E2" w:rsidR="00231797" w:rsidRPr="00401036" w:rsidRDefault="00F24B90" w:rsidP="00401036">
      <w:pPr>
        <w:pStyle w:val="slovanseznam"/>
      </w:pPr>
      <w:r w:rsidRPr="00401036">
        <w:t>Budou očištěny povrchy, vyčištěna zaústění vpustí na střeše a lokálně opraveny zjištěné „bubliny“ na stávající asfaltové hydroizolaci.</w:t>
      </w:r>
    </w:p>
    <w:p w14:paraId="7F576B4E" w14:textId="7A7B2B42" w:rsidR="003A4E11" w:rsidRPr="004D46DE" w:rsidRDefault="003A4E11" w:rsidP="00401036">
      <w:pPr>
        <w:pStyle w:val="Odstavecseseznamem"/>
      </w:pPr>
      <w:r w:rsidRPr="00012FDA">
        <w:t xml:space="preserve">Součástí </w:t>
      </w:r>
      <w:r>
        <w:t xml:space="preserve">plnění </w:t>
      </w:r>
      <w:r w:rsidRPr="00012FDA">
        <w:t xml:space="preserve">jsou všechny nezbytné práce a činnosti pro komplexní dokončení díla v celém </w:t>
      </w:r>
      <w:r w:rsidRPr="00401036">
        <w:t>rozsahu</w:t>
      </w:r>
      <w:r w:rsidRPr="00012FDA">
        <w:t xml:space="preserve"> zadání</w:t>
      </w:r>
      <w:r>
        <w:t xml:space="preserve"> a každo</w:t>
      </w:r>
      <w:r w:rsidRPr="00012FDA">
        <w:t>denní provádění úklidu pracoviště a všech prostor dotčených stavební činností.</w:t>
      </w:r>
    </w:p>
    <w:p w14:paraId="4227D3C4" w14:textId="0ACC1DB5" w:rsidR="00396663" w:rsidRPr="004D46DE" w:rsidRDefault="00B400F4" w:rsidP="004D46DE">
      <w:pPr>
        <w:pStyle w:val="Nadpis1"/>
        <w:rPr>
          <w:rFonts w:cs="Segoe UI"/>
          <w:szCs w:val="20"/>
        </w:rPr>
      </w:pPr>
      <w:r>
        <w:rPr>
          <w:rFonts w:cs="Segoe UI"/>
          <w:szCs w:val="20"/>
        </w:rPr>
        <w:t>Termín</w:t>
      </w:r>
      <w:r w:rsidR="008C3015" w:rsidRPr="004D46DE">
        <w:rPr>
          <w:rFonts w:cs="Segoe UI"/>
          <w:szCs w:val="20"/>
        </w:rPr>
        <w:t xml:space="preserve"> a místo plnění</w:t>
      </w:r>
    </w:p>
    <w:p w14:paraId="0CF3CEAA" w14:textId="77777777" w:rsidR="00972B5C" w:rsidRPr="004D46DE" w:rsidRDefault="00972B5C" w:rsidP="003A61FA">
      <w:pPr>
        <w:pStyle w:val="Odstavecseseznamem"/>
        <w:numPr>
          <w:ilvl w:val="0"/>
          <w:numId w:val="6"/>
        </w:numPr>
        <w:rPr>
          <w:rFonts w:cs="Segoe UI"/>
          <w:vanish/>
          <w:szCs w:val="20"/>
        </w:rPr>
      </w:pPr>
    </w:p>
    <w:p w14:paraId="7D1C9DE0" w14:textId="5C1FB3CA" w:rsidR="009F4103" w:rsidRPr="004D46DE" w:rsidRDefault="00F24B90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>Termín předání staveniště Zhotoviteli</w:t>
      </w:r>
      <w:r w:rsidR="00B400F4">
        <w:rPr>
          <w:rFonts w:cs="Segoe UI"/>
          <w:szCs w:val="20"/>
        </w:rPr>
        <w:t xml:space="preserve"> a zahájení prací</w:t>
      </w:r>
      <w:r w:rsidRPr="004D46DE">
        <w:rPr>
          <w:rFonts w:cs="Segoe UI"/>
          <w:szCs w:val="20"/>
        </w:rPr>
        <w:t xml:space="preserve">: </w:t>
      </w:r>
      <w:r w:rsidRPr="00F3198C">
        <w:rPr>
          <w:rFonts w:cs="Segoe UI"/>
          <w:b/>
          <w:bCs/>
          <w:szCs w:val="20"/>
        </w:rPr>
        <w:t>do 15 pracovních dní ode dne účinnosti této Smlouvy</w:t>
      </w:r>
      <w:r w:rsidRPr="004D46DE">
        <w:rPr>
          <w:rFonts w:cs="Segoe UI"/>
          <w:szCs w:val="20"/>
        </w:rPr>
        <w:t>.</w:t>
      </w:r>
    </w:p>
    <w:p w14:paraId="38071055" w14:textId="748D23C9" w:rsidR="00F24B90" w:rsidRDefault="00F24B90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Termín dokončení prací a předání díla Objednateli: </w:t>
      </w:r>
      <w:r w:rsidR="00442DF6" w:rsidRPr="00BE5049">
        <w:rPr>
          <w:rFonts w:cs="Segoe UI"/>
          <w:b/>
          <w:bCs/>
          <w:szCs w:val="20"/>
        </w:rPr>
        <w:t xml:space="preserve">do </w:t>
      </w:r>
      <w:r w:rsidRPr="00F3198C">
        <w:rPr>
          <w:rFonts w:cs="Segoe UI"/>
          <w:b/>
          <w:bCs/>
          <w:szCs w:val="20"/>
        </w:rPr>
        <w:t>12 týdnů od předání staveniště</w:t>
      </w:r>
      <w:r w:rsidRPr="004D46DE">
        <w:rPr>
          <w:rFonts w:cs="Segoe UI"/>
          <w:szCs w:val="20"/>
        </w:rPr>
        <w:t>.</w:t>
      </w:r>
    </w:p>
    <w:p w14:paraId="244458FC" w14:textId="7E739AFA" w:rsidR="00F3198C" w:rsidRDefault="00F3198C" w:rsidP="00401036">
      <w:pPr>
        <w:pStyle w:val="Odstavecseseznamem"/>
      </w:pPr>
      <w:r w:rsidRPr="00401036">
        <w:lastRenderedPageBreak/>
        <w:t xml:space="preserve">K předání staveniště Zhotoviteli </w:t>
      </w:r>
      <w:r w:rsidR="008A4D20">
        <w:t>dojde na základě předávacího protokolu.</w:t>
      </w:r>
      <w:r w:rsidRPr="00401036">
        <w:t xml:space="preserve"> </w:t>
      </w:r>
      <w:r w:rsidR="008A4D20">
        <w:t>K</w:t>
      </w:r>
      <w:r w:rsidRPr="00401036">
        <w:t xml:space="preserve"> předání </w:t>
      </w:r>
      <w:r w:rsidR="00B400F4" w:rsidRPr="00401036">
        <w:t xml:space="preserve">hotového </w:t>
      </w:r>
      <w:r w:rsidRPr="00401036">
        <w:t>díla Objednateli dojde na základě předávacího protokolu</w:t>
      </w:r>
      <w:r w:rsidR="008A4D20">
        <w:t>, jehož součástí</w:t>
      </w:r>
      <w:r w:rsidRPr="00401036">
        <w:t xml:space="preserve"> budou certifikáty použitých materiálů a zařízení</w:t>
      </w:r>
      <w:r w:rsidR="008A4D20">
        <w:t>,</w:t>
      </w:r>
      <w:r w:rsidRPr="00401036">
        <w:t xml:space="preserve"> doklady o provedení potřebných revizí a zkoušek</w:t>
      </w:r>
      <w:r w:rsidR="008A4D20">
        <w:t>, a dále fotodokumentace o provádění díla v elektronické podobě</w:t>
      </w:r>
      <w:r w:rsidR="00C669E6">
        <w:t>, včetně stavebního deníku</w:t>
      </w:r>
      <w:r w:rsidRPr="00401036">
        <w:t>.</w:t>
      </w:r>
    </w:p>
    <w:p w14:paraId="7F693E9A" w14:textId="4068AF83" w:rsidR="00D36B57" w:rsidRPr="00D36B57" w:rsidRDefault="00D36B57" w:rsidP="00D36B57">
      <w:pPr>
        <w:pStyle w:val="Odstavecseseznamem"/>
        <w:rPr>
          <w:rFonts w:cs="Segoe UI"/>
          <w:szCs w:val="20"/>
        </w:rPr>
      </w:pPr>
      <w:r>
        <w:rPr>
          <w:rFonts w:cs="Segoe UI"/>
          <w:szCs w:val="20"/>
        </w:rPr>
        <w:t xml:space="preserve">Prodloužení termínu pro dokončení a předání díla je možné jen </w:t>
      </w:r>
      <w:r w:rsidRPr="00867805">
        <w:t xml:space="preserve">z důvodu </w:t>
      </w:r>
      <w:r>
        <w:t xml:space="preserve">vysoce </w:t>
      </w:r>
      <w:r w:rsidRPr="00867805">
        <w:t xml:space="preserve">nepříznivých povětrnostních podmínek, </w:t>
      </w:r>
      <w:r>
        <w:t xml:space="preserve">které znemožní provádět dílo na střeše dotčeného objektu (např. extrémní vítr, vydatné deště), a to o dobu, po kterou takové vysoce nepříznivé povětrnostní podmínky objektivně v místě plnění trvají. </w:t>
      </w:r>
      <w:r w:rsidRPr="00867805">
        <w:t xml:space="preserve">V takovém případě </w:t>
      </w:r>
      <w:r>
        <w:t>uzavřou Smluvní strany písemný</w:t>
      </w:r>
      <w:r w:rsidRPr="00867805">
        <w:t xml:space="preserve"> dodatek </w:t>
      </w:r>
      <w:r>
        <w:t>ke Smlouvě</w:t>
      </w:r>
      <w:r w:rsidRPr="00867805">
        <w:t>.</w:t>
      </w:r>
    </w:p>
    <w:p w14:paraId="4DE184C6" w14:textId="7DC961EB" w:rsidR="00C429FC" w:rsidRPr="00401036" w:rsidRDefault="00F24B90" w:rsidP="00401036">
      <w:pPr>
        <w:pStyle w:val="Odstavecseseznamem"/>
      </w:pPr>
      <w:r w:rsidRPr="00401036">
        <w:t>Místem plnění veřejné zakázky je budova B sídla SFŽP ČR na adrese Kaplanova 1931/1, Praha11 – Chodov.</w:t>
      </w:r>
    </w:p>
    <w:p w14:paraId="5FAF8575" w14:textId="09C40B95" w:rsidR="00B727F2" w:rsidRPr="004D46DE" w:rsidRDefault="008C3015" w:rsidP="004D46DE">
      <w:pPr>
        <w:pStyle w:val="Nadpis1"/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Cena </w:t>
      </w:r>
      <w:r w:rsidR="00B400F4">
        <w:rPr>
          <w:rFonts w:cs="Segoe UI"/>
          <w:szCs w:val="20"/>
        </w:rPr>
        <w:t xml:space="preserve">díla </w:t>
      </w:r>
      <w:r w:rsidRPr="004D46DE">
        <w:rPr>
          <w:rFonts w:cs="Segoe UI"/>
          <w:szCs w:val="20"/>
        </w:rPr>
        <w:t>a platební podmínky</w:t>
      </w:r>
    </w:p>
    <w:p w14:paraId="6B9FB810" w14:textId="6E089788" w:rsidR="00AA3C49" w:rsidRPr="004D46DE" w:rsidRDefault="00B727F2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Cena </w:t>
      </w:r>
      <w:r w:rsidR="00F24B90" w:rsidRPr="004D46DE">
        <w:rPr>
          <w:rFonts w:cs="Segoe UI"/>
          <w:szCs w:val="20"/>
        </w:rPr>
        <w:t>díla byla stanovena na základě nabídky Zhotovitele v rámci výběrového řízení</w:t>
      </w:r>
      <w:r w:rsidR="00B400F4">
        <w:rPr>
          <w:rFonts w:cs="Segoe UI"/>
          <w:szCs w:val="20"/>
        </w:rPr>
        <w:t>, na jehož základě je tato Smlouva</w:t>
      </w:r>
      <w:r w:rsidR="008211E0">
        <w:rPr>
          <w:rFonts w:cs="Segoe UI"/>
          <w:szCs w:val="20"/>
        </w:rPr>
        <w:t xml:space="preserve"> uzavřena</w:t>
      </w:r>
      <w:r w:rsidR="00B400F4">
        <w:rPr>
          <w:rFonts w:cs="Segoe UI"/>
          <w:szCs w:val="20"/>
        </w:rPr>
        <w:t>, a činí:</w:t>
      </w:r>
    </w:p>
    <w:p w14:paraId="6965207E" w14:textId="04F14E03" w:rsidR="00AA3C49" w:rsidRPr="004D46DE" w:rsidRDefault="00F24B90" w:rsidP="008211E0">
      <w:pPr>
        <w:pStyle w:val="slovanseznam"/>
        <w:numPr>
          <w:ilvl w:val="0"/>
          <w:numId w:val="0"/>
        </w:numPr>
        <w:tabs>
          <w:tab w:val="left" w:pos="2835"/>
        </w:tabs>
        <w:ind w:left="1134"/>
        <w:rPr>
          <w:rFonts w:cs="Segoe UI"/>
          <w:b/>
          <w:bCs/>
          <w:szCs w:val="20"/>
        </w:rPr>
      </w:pPr>
      <w:r w:rsidRPr="004D46DE">
        <w:rPr>
          <w:rFonts w:cs="Segoe UI"/>
          <w:b/>
          <w:bCs/>
          <w:szCs w:val="20"/>
        </w:rPr>
        <w:t>Cena bez DPH:</w:t>
      </w:r>
      <w:r w:rsidRPr="004D46DE">
        <w:rPr>
          <w:rFonts w:cs="Segoe UI"/>
          <w:b/>
          <w:bCs/>
          <w:szCs w:val="20"/>
        </w:rPr>
        <w:tab/>
      </w:r>
      <w:r w:rsidR="004F5701">
        <w:rPr>
          <w:rFonts w:cs="Segoe UI"/>
          <w:b/>
          <w:bCs/>
          <w:szCs w:val="20"/>
        </w:rPr>
        <w:t>993 110,00</w:t>
      </w:r>
      <w:r w:rsidR="00217EF0" w:rsidRPr="004D46DE">
        <w:rPr>
          <w:rFonts w:cs="Segoe UI"/>
          <w:b/>
          <w:bCs/>
          <w:szCs w:val="20"/>
        </w:rPr>
        <w:t xml:space="preserve"> </w:t>
      </w:r>
      <w:r w:rsidR="00B727F2" w:rsidRPr="004D46DE">
        <w:rPr>
          <w:rFonts w:cs="Segoe UI"/>
          <w:b/>
          <w:bCs/>
          <w:szCs w:val="20"/>
        </w:rPr>
        <w:t>Kč</w:t>
      </w:r>
      <w:r w:rsidR="00217EF0" w:rsidRPr="004D46DE">
        <w:rPr>
          <w:rFonts w:cs="Segoe UI"/>
          <w:b/>
          <w:bCs/>
          <w:szCs w:val="20"/>
        </w:rPr>
        <w:t>;</w:t>
      </w:r>
    </w:p>
    <w:p w14:paraId="59E0EBDD" w14:textId="39D578C2" w:rsidR="00F24B90" w:rsidRPr="004D46DE" w:rsidRDefault="00F24B90" w:rsidP="008211E0">
      <w:pPr>
        <w:pStyle w:val="slovanseznam"/>
        <w:numPr>
          <w:ilvl w:val="0"/>
          <w:numId w:val="0"/>
        </w:numPr>
        <w:tabs>
          <w:tab w:val="left" w:pos="2835"/>
        </w:tabs>
        <w:ind w:left="1134"/>
        <w:rPr>
          <w:rFonts w:cs="Segoe UI"/>
          <w:b/>
          <w:bCs/>
          <w:szCs w:val="20"/>
        </w:rPr>
      </w:pPr>
      <w:r w:rsidRPr="004D46DE">
        <w:rPr>
          <w:rFonts w:cs="Segoe UI"/>
          <w:b/>
          <w:bCs/>
          <w:szCs w:val="20"/>
        </w:rPr>
        <w:t>DPH:</w:t>
      </w:r>
      <w:r w:rsidRPr="004D46DE">
        <w:rPr>
          <w:rFonts w:cs="Segoe UI"/>
          <w:b/>
          <w:bCs/>
          <w:szCs w:val="20"/>
        </w:rPr>
        <w:tab/>
      </w:r>
      <w:r w:rsidR="004F5701">
        <w:rPr>
          <w:rFonts w:cs="Segoe UI"/>
          <w:b/>
          <w:bCs/>
          <w:szCs w:val="20"/>
        </w:rPr>
        <w:t>208 553,10</w:t>
      </w:r>
      <w:r w:rsidRPr="004D46DE">
        <w:rPr>
          <w:rFonts w:cs="Segoe UI"/>
          <w:b/>
          <w:bCs/>
          <w:szCs w:val="20"/>
        </w:rPr>
        <w:t xml:space="preserve"> Kč;</w:t>
      </w:r>
    </w:p>
    <w:p w14:paraId="25B98BAE" w14:textId="16E2DDFB" w:rsidR="008E7DA0" w:rsidRPr="004D46DE" w:rsidRDefault="00F24B90" w:rsidP="008211E0">
      <w:pPr>
        <w:pStyle w:val="slovanseznam"/>
        <w:numPr>
          <w:ilvl w:val="0"/>
          <w:numId w:val="0"/>
        </w:numPr>
        <w:tabs>
          <w:tab w:val="left" w:pos="2835"/>
        </w:tabs>
        <w:ind w:left="1134"/>
        <w:rPr>
          <w:rFonts w:cs="Segoe UI"/>
          <w:szCs w:val="20"/>
        </w:rPr>
      </w:pPr>
      <w:r w:rsidRPr="004D46DE">
        <w:rPr>
          <w:rFonts w:cs="Segoe UI"/>
          <w:b/>
          <w:bCs/>
          <w:szCs w:val="20"/>
        </w:rPr>
        <w:t>Cena s DPH:</w:t>
      </w:r>
      <w:r w:rsidRPr="004D46DE">
        <w:rPr>
          <w:rFonts w:cs="Segoe UI"/>
          <w:b/>
          <w:bCs/>
          <w:szCs w:val="20"/>
        </w:rPr>
        <w:tab/>
      </w:r>
      <w:r w:rsidR="004F5701">
        <w:rPr>
          <w:rFonts w:cs="Segoe UI"/>
          <w:b/>
          <w:bCs/>
          <w:szCs w:val="20"/>
        </w:rPr>
        <w:t>1 201 663,10</w:t>
      </w:r>
      <w:r w:rsidRPr="004D46DE">
        <w:rPr>
          <w:rFonts w:cs="Segoe UI"/>
          <w:b/>
          <w:bCs/>
          <w:szCs w:val="20"/>
        </w:rPr>
        <w:t xml:space="preserve"> Kč.</w:t>
      </w:r>
    </w:p>
    <w:p w14:paraId="2EB716ED" w14:textId="6701F2ED" w:rsidR="004E32C0" w:rsidRDefault="004E32C0" w:rsidP="004E32C0">
      <w:pPr>
        <w:pStyle w:val="Odstavecseseznamem"/>
        <w:rPr>
          <w:rFonts w:cs="Segoe UI"/>
          <w:szCs w:val="20"/>
        </w:rPr>
      </w:pPr>
      <w:r w:rsidRPr="004E32C0">
        <w:rPr>
          <w:rFonts w:cs="Segoe UI"/>
          <w:szCs w:val="20"/>
        </w:rPr>
        <w:t xml:space="preserve">Zhotovitel prohlašuje, že </w:t>
      </w:r>
      <w:r w:rsidR="0009484A">
        <w:rPr>
          <w:rFonts w:cs="Segoe UI"/>
          <w:szCs w:val="20"/>
        </w:rPr>
        <w:t>cena díla</w:t>
      </w:r>
      <w:r w:rsidRPr="004E32C0">
        <w:rPr>
          <w:rFonts w:cs="Segoe UI"/>
          <w:szCs w:val="20"/>
        </w:rPr>
        <w:t xml:space="preserve"> obsahuje veškeré práce</w:t>
      </w:r>
      <w:r w:rsidR="0009484A">
        <w:rPr>
          <w:rFonts w:cs="Segoe UI"/>
          <w:szCs w:val="20"/>
        </w:rPr>
        <w:t xml:space="preserve">, dodávky a služby spojené s řádným provedením díla a </w:t>
      </w:r>
      <w:r w:rsidRPr="004E32C0">
        <w:rPr>
          <w:rFonts w:cs="Segoe UI"/>
          <w:szCs w:val="20"/>
        </w:rPr>
        <w:t>zahrnuje</w:t>
      </w:r>
      <w:r>
        <w:rPr>
          <w:rFonts w:cs="Segoe UI"/>
          <w:szCs w:val="20"/>
        </w:rPr>
        <w:t xml:space="preserve"> </w:t>
      </w:r>
      <w:r w:rsidRPr="004E32C0">
        <w:rPr>
          <w:rFonts w:cs="Segoe UI"/>
          <w:szCs w:val="20"/>
        </w:rPr>
        <w:t>veškeré náklady včetně materiálu, dopravy, poplatků</w:t>
      </w:r>
      <w:r w:rsidR="0009484A">
        <w:rPr>
          <w:rFonts w:cs="Segoe UI"/>
          <w:szCs w:val="20"/>
        </w:rPr>
        <w:t xml:space="preserve">, </w:t>
      </w:r>
      <w:r w:rsidRPr="004E32C0">
        <w:rPr>
          <w:rFonts w:cs="Segoe UI"/>
          <w:szCs w:val="20"/>
        </w:rPr>
        <w:t>energií, nákladů</w:t>
      </w:r>
      <w:r>
        <w:rPr>
          <w:rFonts w:cs="Segoe UI"/>
          <w:szCs w:val="20"/>
        </w:rPr>
        <w:t xml:space="preserve"> </w:t>
      </w:r>
      <w:r w:rsidRPr="004E32C0">
        <w:rPr>
          <w:rFonts w:cs="Segoe UI"/>
          <w:szCs w:val="20"/>
        </w:rPr>
        <w:t>spojených s dočasným omezením práv jiných osob v souvislosti s prováděním stavby, zajištění potřebných revizí, zkoušek a zaměření potřebných ke zhotovení díla. V ceně díla jsou rovněž zahrnuty náklady na</w:t>
      </w:r>
      <w:r>
        <w:rPr>
          <w:rFonts w:cs="Segoe UI"/>
          <w:szCs w:val="20"/>
        </w:rPr>
        <w:t xml:space="preserve"> </w:t>
      </w:r>
      <w:r w:rsidRPr="004E32C0">
        <w:rPr>
          <w:rFonts w:cs="Segoe UI"/>
          <w:szCs w:val="20"/>
        </w:rPr>
        <w:t>vybudování, provoz, údržbu a vyklizení zařízení staveniště a</w:t>
      </w:r>
      <w:r w:rsidR="0076391F">
        <w:rPr>
          <w:rFonts w:cs="Segoe UI"/>
          <w:szCs w:val="20"/>
        </w:rPr>
        <w:t> </w:t>
      </w:r>
      <w:r w:rsidRPr="004E32C0">
        <w:rPr>
          <w:rFonts w:cs="Segoe UI"/>
          <w:szCs w:val="20"/>
        </w:rPr>
        <w:t>bezpečnostní zajištění staveniště</w:t>
      </w:r>
      <w:r w:rsidR="0009484A">
        <w:rPr>
          <w:rFonts w:cs="Segoe UI"/>
          <w:szCs w:val="20"/>
        </w:rPr>
        <w:t>.</w:t>
      </w:r>
    </w:p>
    <w:p w14:paraId="2D99B1C9" w14:textId="77777777" w:rsidR="008A4D20" w:rsidRDefault="00BF433E" w:rsidP="00BF433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Cena díla může být měněna pouze </w:t>
      </w:r>
      <w:r w:rsidR="008A4D20">
        <w:rPr>
          <w:rFonts w:cs="Segoe UI"/>
          <w:szCs w:val="20"/>
        </w:rPr>
        <w:t>v následujících případech:</w:t>
      </w:r>
    </w:p>
    <w:p w14:paraId="2383FFED" w14:textId="4F73476E" w:rsidR="00BF433E" w:rsidRPr="008A4D20" w:rsidRDefault="00BF433E" w:rsidP="008A4D20">
      <w:pPr>
        <w:pStyle w:val="slovanseznam"/>
        <w:rPr>
          <w:szCs w:val="20"/>
        </w:rPr>
      </w:pPr>
      <w:r w:rsidRPr="004D46DE">
        <w:rPr>
          <w:szCs w:val="20"/>
        </w:rPr>
        <w:t>v souvislosti se změnou sazeb DPH</w:t>
      </w:r>
      <w:r w:rsidR="008A4D20">
        <w:rPr>
          <w:szCs w:val="20"/>
        </w:rPr>
        <w:t>;</w:t>
      </w:r>
      <w:r w:rsidRPr="008B1AF6">
        <w:t xml:space="preserve"> takovém případě bude k částce bez DPH připočítáno DPH ve výši dle zákonné sazby aktuální ke dni uskutečnění zdanitelného plnění</w:t>
      </w:r>
      <w:r w:rsidR="008A4D20">
        <w:t>;</w:t>
      </w:r>
    </w:p>
    <w:p w14:paraId="23393410" w14:textId="576CED1B" w:rsidR="0009484A" w:rsidRPr="008A4D20" w:rsidRDefault="008A4D20" w:rsidP="00B957A4">
      <w:pPr>
        <w:pStyle w:val="slovanseznam"/>
        <w:rPr>
          <w:rFonts w:cs="Segoe UI"/>
          <w:szCs w:val="20"/>
        </w:rPr>
      </w:pPr>
      <w:r>
        <w:t xml:space="preserve">v případě nezbytných víceprací či změn (které však nesmí představovat podstatnou změnu smlouvy), a to na základě předchozí dohody obou Smluvních stran </w:t>
      </w:r>
      <w:r w:rsidR="00AE19F6">
        <w:t>formou písemného</w:t>
      </w:r>
      <w:r>
        <w:t xml:space="preserve"> dodatku k této Smlouvě. </w:t>
      </w:r>
      <w:r>
        <w:rPr>
          <w:rStyle w:val="fontstyle01"/>
          <w:rFonts w:ascii="Segoe UI" w:hAnsi="Segoe UI" w:cs="Segoe UI"/>
          <w:sz w:val="20"/>
          <w:szCs w:val="20"/>
        </w:rPr>
        <w:t>V takovém případě</w:t>
      </w:r>
      <w:r w:rsidR="0009484A" w:rsidRPr="008A4D20">
        <w:rPr>
          <w:rStyle w:val="fontstyle01"/>
          <w:rFonts w:ascii="Segoe UI" w:hAnsi="Segoe UI" w:cs="Segoe UI"/>
          <w:sz w:val="20"/>
          <w:szCs w:val="20"/>
        </w:rPr>
        <w:t xml:space="preserve"> se bude vycházet z jednotkových cen oceněného výkazu výměr</w:t>
      </w:r>
      <w:r w:rsidR="00BF433E" w:rsidRPr="008A4D20">
        <w:rPr>
          <w:rStyle w:val="fontstyle01"/>
          <w:rFonts w:ascii="Segoe UI" w:hAnsi="Segoe UI" w:cs="Segoe UI"/>
          <w:sz w:val="20"/>
          <w:szCs w:val="20"/>
        </w:rPr>
        <w:t>, který je přílohou č. 1 této Smlouvy</w:t>
      </w:r>
      <w:r w:rsidR="00AE19F6">
        <w:rPr>
          <w:rStyle w:val="fontstyle01"/>
          <w:rFonts w:ascii="Segoe UI" w:hAnsi="Segoe UI" w:cs="Segoe UI"/>
          <w:sz w:val="20"/>
          <w:szCs w:val="20"/>
        </w:rPr>
        <w:t xml:space="preserve"> a o</w:t>
      </w:r>
      <w:r w:rsidR="0009484A" w:rsidRPr="008A4D20">
        <w:rPr>
          <w:rStyle w:val="fontstyle01"/>
          <w:rFonts w:ascii="Segoe UI" w:hAnsi="Segoe UI" w:cs="Segoe UI"/>
          <w:sz w:val="20"/>
          <w:szCs w:val="20"/>
        </w:rPr>
        <w:t>statní</w:t>
      </w:r>
      <w:r w:rsidR="00BF433E" w:rsidRPr="008A4D20">
        <w:rPr>
          <w:rFonts w:cs="Segoe UI"/>
          <w:szCs w:val="20"/>
        </w:rPr>
        <w:t xml:space="preserve"> </w:t>
      </w:r>
      <w:r w:rsidR="0009484A" w:rsidRPr="008A4D20">
        <w:rPr>
          <w:rStyle w:val="fontstyle01"/>
          <w:rFonts w:ascii="Segoe UI" w:hAnsi="Segoe UI" w:cs="Segoe UI"/>
          <w:sz w:val="20"/>
          <w:szCs w:val="20"/>
        </w:rPr>
        <w:t>položky budou oceněny v cenách URS platných pro daný kalendářní rok.</w:t>
      </w:r>
    </w:p>
    <w:p w14:paraId="4F22A735" w14:textId="1B187D73" w:rsidR="00AD7A0A" w:rsidRPr="004D46DE" w:rsidRDefault="00B727F2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 xml:space="preserve">Cena </w:t>
      </w:r>
      <w:r w:rsidR="00AD7A0A" w:rsidRPr="004D46DE">
        <w:rPr>
          <w:rFonts w:cs="Segoe UI"/>
          <w:szCs w:val="20"/>
        </w:rPr>
        <w:t>díla</w:t>
      </w:r>
      <w:r w:rsidRPr="004D46DE">
        <w:rPr>
          <w:rFonts w:cs="Segoe UI"/>
          <w:szCs w:val="20"/>
        </w:rPr>
        <w:t xml:space="preserve"> je splatná na základě daňového dokladu</w:t>
      </w:r>
      <w:r w:rsidR="00AC6F43" w:rsidRPr="004D46DE">
        <w:rPr>
          <w:rFonts w:cs="Segoe UI"/>
          <w:szCs w:val="20"/>
        </w:rPr>
        <w:t>, kter</w:t>
      </w:r>
      <w:r w:rsidR="00F3198C">
        <w:rPr>
          <w:rFonts w:cs="Segoe UI"/>
          <w:szCs w:val="20"/>
        </w:rPr>
        <w:t>ý</w:t>
      </w:r>
      <w:r w:rsidR="00AC6F43" w:rsidRPr="004D46DE">
        <w:rPr>
          <w:rFonts w:cs="Segoe UI"/>
          <w:szCs w:val="20"/>
        </w:rPr>
        <w:t xml:space="preserve"> </w:t>
      </w:r>
      <w:r w:rsidR="00B400F4">
        <w:rPr>
          <w:rFonts w:cs="Segoe UI"/>
          <w:szCs w:val="20"/>
        </w:rPr>
        <w:t xml:space="preserve">je </w:t>
      </w:r>
      <w:r w:rsidR="00AD7A0A" w:rsidRPr="004D46DE">
        <w:rPr>
          <w:rFonts w:cs="Segoe UI"/>
          <w:szCs w:val="20"/>
        </w:rPr>
        <w:t>Zhotovitel</w:t>
      </w:r>
      <w:r w:rsidR="00AC6F43" w:rsidRPr="004D46DE">
        <w:rPr>
          <w:rFonts w:cs="Segoe UI"/>
          <w:szCs w:val="20"/>
        </w:rPr>
        <w:t xml:space="preserve"> oprávněn vystavit </w:t>
      </w:r>
      <w:r w:rsidR="00ED7230" w:rsidRPr="00BF433E">
        <w:rPr>
          <w:rFonts w:cs="Segoe UI"/>
          <w:b/>
          <w:bCs/>
          <w:szCs w:val="20"/>
        </w:rPr>
        <w:t xml:space="preserve">do 7 kalendářních dní </w:t>
      </w:r>
      <w:r w:rsidR="00CD345E" w:rsidRPr="00BF433E">
        <w:rPr>
          <w:rFonts w:cs="Segoe UI"/>
          <w:b/>
          <w:bCs/>
          <w:szCs w:val="20"/>
        </w:rPr>
        <w:t>od</w:t>
      </w:r>
      <w:r w:rsidR="00AC6F43" w:rsidRPr="00BF433E">
        <w:rPr>
          <w:rFonts w:cs="Segoe UI"/>
          <w:b/>
          <w:bCs/>
          <w:szCs w:val="20"/>
        </w:rPr>
        <w:t xml:space="preserve"> převzetí </w:t>
      </w:r>
      <w:r w:rsidR="00AD7A0A" w:rsidRPr="00BF433E">
        <w:rPr>
          <w:rFonts w:cs="Segoe UI"/>
          <w:b/>
          <w:bCs/>
          <w:szCs w:val="20"/>
        </w:rPr>
        <w:t>díla</w:t>
      </w:r>
      <w:r w:rsidR="00AD7A0A" w:rsidRPr="004D46DE">
        <w:rPr>
          <w:rFonts w:cs="Segoe UI"/>
          <w:szCs w:val="20"/>
        </w:rPr>
        <w:t xml:space="preserve"> Objednatelem na základě předávacího protokolu</w:t>
      </w:r>
      <w:r w:rsidR="00217EF0" w:rsidRPr="004D46DE">
        <w:rPr>
          <w:rFonts w:cs="Segoe UI"/>
          <w:szCs w:val="20"/>
        </w:rPr>
        <w:t>.</w:t>
      </w:r>
    </w:p>
    <w:p w14:paraId="5C1C963C" w14:textId="4FBC606D" w:rsidR="00AD7A0A" w:rsidRPr="004D46DE" w:rsidRDefault="00AD7A0A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>Objednatel nebude poskytovat zálohy.</w:t>
      </w:r>
    </w:p>
    <w:p w14:paraId="5A3064DB" w14:textId="05D9516F" w:rsidR="00C429FC" w:rsidRPr="004D46DE" w:rsidRDefault="00217EF0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t>Vystavený daňový doklad musí odpovídat svou povahou pojmu účetního dokladu podle § 11 zákona č. </w:t>
      </w:r>
      <w:r w:rsidR="006A3208" w:rsidRPr="004D46DE">
        <w:rPr>
          <w:rFonts w:cs="Segoe UI"/>
          <w:szCs w:val="20"/>
        </w:rPr>
        <w:t>563/1991 Sb., o </w:t>
      </w:r>
      <w:r w:rsidRPr="004D46DE">
        <w:rPr>
          <w:rFonts w:cs="Segoe UI"/>
          <w:szCs w:val="20"/>
        </w:rPr>
        <w:t xml:space="preserve">účetnictví, ve znění pozdějších předpisů, a musí splňovat náležitosti obsažené v ust. § 29 zákona č. 235/2004 Sb., o dani z přidané hodnoty, ve znění pozdějších předpisů a § 435 občanského zákoníku. </w:t>
      </w:r>
      <w:r w:rsidR="00BF433E" w:rsidRPr="008B1AF6">
        <w:rPr>
          <w:rFonts w:cs="Segoe UI"/>
          <w:szCs w:val="20"/>
        </w:rPr>
        <w:t>Daňový doklad</w:t>
      </w:r>
      <w:r w:rsidR="00BF433E">
        <w:rPr>
          <w:rFonts w:cs="Segoe UI"/>
          <w:szCs w:val="20"/>
        </w:rPr>
        <w:t xml:space="preserve"> </w:t>
      </w:r>
      <w:r w:rsidR="00BF433E" w:rsidRPr="008B1AF6">
        <w:rPr>
          <w:rFonts w:cs="Segoe UI"/>
          <w:szCs w:val="18"/>
        </w:rPr>
        <w:t xml:space="preserve">musí </w:t>
      </w:r>
      <w:r w:rsidR="00BF433E">
        <w:rPr>
          <w:rFonts w:cs="Segoe UI"/>
          <w:szCs w:val="18"/>
        </w:rPr>
        <w:t xml:space="preserve">dále </w:t>
      </w:r>
      <w:r w:rsidR="00BF433E" w:rsidRPr="008B1AF6">
        <w:rPr>
          <w:rFonts w:cs="Segoe UI"/>
          <w:szCs w:val="18"/>
        </w:rPr>
        <w:t xml:space="preserve">obsahovat </w:t>
      </w:r>
      <w:r w:rsidR="00BF433E" w:rsidRPr="002F5D50">
        <w:rPr>
          <w:rFonts w:cs="Segoe UI"/>
          <w:b/>
          <w:bCs/>
          <w:szCs w:val="18"/>
        </w:rPr>
        <w:t xml:space="preserve">číslo veřejné zakázky: 4/2023, systémové číslo veřejné zakázky: </w:t>
      </w:r>
      <w:r w:rsidR="002F5D50" w:rsidRPr="002F5D50">
        <w:rPr>
          <w:b/>
          <w:bCs/>
        </w:rPr>
        <w:t>N006/24/V00000718</w:t>
      </w:r>
      <w:r w:rsidR="00BF433E" w:rsidRPr="002F5D50">
        <w:rPr>
          <w:rFonts w:cs="Segoe UI"/>
          <w:b/>
          <w:bCs/>
          <w:szCs w:val="18"/>
        </w:rPr>
        <w:t xml:space="preserve"> a číslo smlouvy </w:t>
      </w:r>
      <w:r w:rsidR="008211E0" w:rsidRPr="002F5D50">
        <w:rPr>
          <w:rFonts w:cs="Segoe UI"/>
          <w:b/>
          <w:bCs/>
          <w:szCs w:val="18"/>
        </w:rPr>
        <w:t>O</w:t>
      </w:r>
      <w:r w:rsidR="00BF433E" w:rsidRPr="002F5D50">
        <w:rPr>
          <w:rFonts w:cs="Segoe UI"/>
          <w:b/>
          <w:bCs/>
          <w:szCs w:val="18"/>
        </w:rPr>
        <w:t>bjednatele:</w:t>
      </w:r>
      <w:r w:rsidR="00BF433E" w:rsidRPr="002F5D50">
        <w:rPr>
          <w:rFonts w:cs="Segoe UI"/>
          <w:b/>
          <w:bCs/>
          <w:szCs w:val="20"/>
        </w:rPr>
        <w:t xml:space="preserve"> </w:t>
      </w:r>
      <w:r w:rsidR="002F5D50">
        <w:rPr>
          <w:rFonts w:cs="Segoe UI"/>
          <w:b/>
          <w:bCs/>
          <w:szCs w:val="20"/>
        </w:rPr>
        <w:t>201/2024</w:t>
      </w:r>
      <w:r w:rsidR="00BF433E" w:rsidRPr="008B1AF6">
        <w:rPr>
          <w:rFonts w:cs="Segoe UI"/>
          <w:szCs w:val="18"/>
        </w:rPr>
        <w:t>.</w:t>
      </w:r>
    </w:p>
    <w:p w14:paraId="0D9A0CD0" w14:textId="5A6D703D" w:rsidR="006A3208" w:rsidRPr="004D46DE" w:rsidRDefault="006A3208" w:rsidP="004D46DE">
      <w:pPr>
        <w:pStyle w:val="Odstavecseseznamem"/>
        <w:rPr>
          <w:rFonts w:cs="Segoe UI"/>
          <w:szCs w:val="20"/>
        </w:rPr>
      </w:pPr>
      <w:r w:rsidRPr="004D46DE">
        <w:rPr>
          <w:rFonts w:cs="Segoe UI"/>
          <w:szCs w:val="20"/>
        </w:rPr>
        <w:lastRenderedPageBreak/>
        <w:t xml:space="preserve">Daňový doklad bude uhrazen bankovním převodem na účet </w:t>
      </w:r>
      <w:r w:rsidR="00AD7A0A" w:rsidRPr="004D46DE">
        <w:rPr>
          <w:rFonts w:cs="Segoe UI"/>
          <w:szCs w:val="20"/>
        </w:rPr>
        <w:t>Zhotovitele</w:t>
      </w:r>
      <w:r w:rsidRPr="004D46DE">
        <w:rPr>
          <w:rFonts w:cs="Segoe UI"/>
          <w:szCs w:val="20"/>
        </w:rPr>
        <w:t xml:space="preserve"> uvedený na daňovém dokladu. Splatnost daňového dokladu</w:t>
      </w:r>
      <w:r w:rsidR="00AD7A0A" w:rsidRPr="004D46DE">
        <w:rPr>
          <w:rFonts w:cs="Segoe UI"/>
          <w:szCs w:val="20"/>
        </w:rPr>
        <w:t xml:space="preserve"> </w:t>
      </w:r>
      <w:r w:rsidRPr="004D46DE">
        <w:rPr>
          <w:rFonts w:cs="Segoe UI"/>
          <w:szCs w:val="20"/>
        </w:rPr>
        <w:t xml:space="preserve">bude </w:t>
      </w:r>
      <w:r w:rsidRPr="00BF433E">
        <w:rPr>
          <w:rFonts w:cs="Segoe UI"/>
          <w:b/>
          <w:bCs/>
          <w:szCs w:val="20"/>
        </w:rPr>
        <w:t>30 dnů</w:t>
      </w:r>
      <w:r w:rsidRPr="004D46DE">
        <w:rPr>
          <w:rFonts w:cs="Segoe UI"/>
          <w:szCs w:val="20"/>
        </w:rPr>
        <w:t xml:space="preserve"> od data jejího doručení </w:t>
      </w:r>
      <w:r w:rsidR="00AD7A0A" w:rsidRPr="004D46DE">
        <w:rPr>
          <w:rFonts w:cs="Segoe UI"/>
          <w:szCs w:val="20"/>
        </w:rPr>
        <w:t>O</w:t>
      </w:r>
      <w:r w:rsidRPr="004D46DE">
        <w:rPr>
          <w:rFonts w:cs="Segoe UI"/>
          <w:szCs w:val="20"/>
        </w:rPr>
        <w:t>bjednateli.</w:t>
      </w:r>
    </w:p>
    <w:p w14:paraId="65B41C25" w14:textId="2E0BF35D" w:rsidR="00BF433E" w:rsidRDefault="00BF433E" w:rsidP="004D46DE">
      <w:pPr>
        <w:pStyle w:val="Odstavecseseznamem"/>
        <w:rPr>
          <w:rFonts w:cs="Segoe UI"/>
          <w:szCs w:val="20"/>
        </w:rPr>
      </w:pPr>
      <w:r w:rsidRPr="008B1AF6">
        <w:rPr>
          <w:rFonts w:cs="Segoe UI"/>
        </w:rPr>
        <w:t xml:space="preserve">Objednatel je oprávněn vrátit </w:t>
      </w:r>
      <w:r>
        <w:rPr>
          <w:rFonts w:cs="Segoe UI"/>
        </w:rPr>
        <w:t>Zhotoviteli</w:t>
      </w:r>
      <w:r w:rsidRPr="008B1AF6">
        <w:rPr>
          <w:rFonts w:cs="Segoe UI"/>
        </w:rPr>
        <w:t xml:space="preserve"> daňový doklad v době splatnosti k opravě nebo doplnění, obsahuje-li nesprávné nebo neúplné náležitosti či údaje. Dnem vrácení daňového dokladu</w:t>
      </w:r>
      <w:r w:rsidR="008211E0">
        <w:rPr>
          <w:rFonts w:cs="Segoe UI"/>
        </w:rPr>
        <w:t xml:space="preserve"> </w:t>
      </w:r>
      <w:r w:rsidRPr="008B1AF6">
        <w:rPr>
          <w:rFonts w:cs="Segoe UI"/>
        </w:rPr>
        <w:t>se staví běh doby splatnosti</w:t>
      </w:r>
      <w:r w:rsidR="008211E0">
        <w:rPr>
          <w:rFonts w:cs="Segoe UI"/>
        </w:rPr>
        <w:t>,</w:t>
      </w:r>
      <w:r w:rsidRPr="008B1AF6">
        <w:rPr>
          <w:rFonts w:cs="Segoe UI"/>
        </w:rPr>
        <w:t xml:space="preserve"> a </w:t>
      </w:r>
      <w:r>
        <w:rPr>
          <w:rFonts w:cs="Segoe UI"/>
        </w:rPr>
        <w:t>O</w:t>
      </w:r>
      <w:r w:rsidRPr="008B1AF6">
        <w:rPr>
          <w:rFonts w:cs="Segoe UI"/>
        </w:rPr>
        <w:t xml:space="preserve">bjednatel tak není v prodlení s úhradou daňového dokladu. Nová doba splatnosti počíná běžet od počátku dnem, kdy je </w:t>
      </w:r>
      <w:r>
        <w:rPr>
          <w:rFonts w:cs="Segoe UI"/>
        </w:rPr>
        <w:t>O</w:t>
      </w:r>
      <w:r w:rsidRPr="008B1AF6">
        <w:rPr>
          <w:rFonts w:cs="Segoe UI"/>
        </w:rPr>
        <w:t>bjednateli vrácen doplněný nebo opravený daňový doklad.</w:t>
      </w:r>
    </w:p>
    <w:p w14:paraId="1B45A6F5" w14:textId="5570777C" w:rsidR="00B727F2" w:rsidRPr="004D46DE" w:rsidRDefault="00401036" w:rsidP="004D46DE">
      <w:pPr>
        <w:pStyle w:val="Nadpis1"/>
        <w:rPr>
          <w:rFonts w:cs="Segoe UI"/>
          <w:szCs w:val="20"/>
        </w:rPr>
      </w:pPr>
      <w:r>
        <w:rPr>
          <w:rFonts w:cs="Segoe UI"/>
          <w:szCs w:val="20"/>
        </w:rPr>
        <w:t xml:space="preserve">Závazky </w:t>
      </w:r>
      <w:r w:rsidR="008211E0">
        <w:rPr>
          <w:rFonts w:cs="Segoe UI"/>
          <w:szCs w:val="20"/>
        </w:rPr>
        <w:t xml:space="preserve">a práva </w:t>
      </w:r>
      <w:r>
        <w:rPr>
          <w:rFonts w:cs="Segoe UI"/>
          <w:szCs w:val="20"/>
        </w:rPr>
        <w:t>zhotovitele a objednatele</w:t>
      </w:r>
    </w:p>
    <w:p w14:paraId="769A669B" w14:textId="16ED568D" w:rsidR="00C669E6" w:rsidRDefault="00C669E6" w:rsidP="00C669E6">
      <w:pPr>
        <w:pStyle w:val="Odstavecseseznamem"/>
      </w:pPr>
      <w:bookmarkStart w:id="1" w:name="_Hlk149557025"/>
      <w:bookmarkStart w:id="2" w:name="_Hlk149557223"/>
      <w:r w:rsidRPr="00401036">
        <w:t xml:space="preserve">Objednatel předá </w:t>
      </w:r>
      <w:r>
        <w:t>Z</w:t>
      </w:r>
      <w:r w:rsidRPr="00401036">
        <w:t xml:space="preserve">hotoviteli staveniště v takovém stavu, aby </w:t>
      </w:r>
      <w:r>
        <w:t>Z</w:t>
      </w:r>
      <w:r w:rsidRPr="00401036">
        <w:t>hotovitel mohl započít práce</w:t>
      </w:r>
      <w:r>
        <w:t xml:space="preserve"> bez prodlení</w:t>
      </w:r>
      <w:r w:rsidRPr="00401036">
        <w:t>.</w:t>
      </w:r>
    </w:p>
    <w:p w14:paraId="5FB1A3D6" w14:textId="7DCEA234" w:rsidR="00C669E6" w:rsidRDefault="00C669E6" w:rsidP="00401036">
      <w:pPr>
        <w:pStyle w:val="Odstavecseseznamem"/>
      </w:pPr>
      <w:r>
        <w:t xml:space="preserve">Zhotovitel je povinen provést dílo řádně a včas. Dílo je provedeno jeho bezvadným dokončením </w:t>
      </w:r>
      <w:r w:rsidR="00D36B57">
        <w:t xml:space="preserve">bez vad a nedodělků </w:t>
      </w:r>
      <w:r>
        <w:t>a předáním Objednateli na základě předávacího protokolu dle čl. 2 odst. 2.</w:t>
      </w:r>
      <w:r w:rsidR="00F32164">
        <w:t>3</w:t>
      </w:r>
      <w:r>
        <w:t>.</w:t>
      </w:r>
    </w:p>
    <w:p w14:paraId="506B4A7E" w14:textId="62D8602D" w:rsidR="00CD345E" w:rsidRPr="00401036" w:rsidRDefault="00166E11" w:rsidP="00401036">
      <w:pPr>
        <w:pStyle w:val="Odstavecseseznamem"/>
      </w:pPr>
      <w:r w:rsidRPr="00401036">
        <w:t>Zhotovitel se zavazuje, že veškeré s</w:t>
      </w:r>
      <w:r w:rsidR="00CD345E" w:rsidRPr="00401036">
        <w:t>tavební práce budou provedeny v souladu s technickými požadavky na výstavbu, příslušnými ČSN, předpisy BOZP a dalšími souvisejícími předpisy</w:t>
      </w:r>
      <w:r w:rsidRPr="00401036">
        <w:t>, a že p</w:t>
      </w:r>
      <w:r w:rsidR="00CD345E" w:rsidRPr="00401036">
        <w:t>ři zhotovení díla budou použity pouze certifikované stavební prostředky.</w:t>
      </w:r>
    </w:p>
    <w:p w14:paraId="7A6A3A35" w14:textId="13AC349E" w:rsidR="00CD345E" w:rsidRPr="00401036" w:rsidRDefault="00CD345E" w:rsidP="00401036">
      <w:pPr>
        <w:pStyle w:val="Odstavecseseznamem"/>
      </w:pPr>
      <w:r w:rsidRPr="00401036">
        <w:t>Veškeré stavební a technologické úpravy budou probíhat za plného provozu dotčeného objektu a bez odstávek napájení el. energie v pracovních dnech.</w:t>
      </w:r>
      <w:bookmarkEnd w:id="1"/>
      <w:r w:rsidRPr="00401036">
        <w:t xml:space="preserve"> Práce spojené s případnými odstávkami napájení el. energií bude možné provádět pouze ve dnech pracovního klidu a svátcích, a to po předchozím souhlasu ze strany Objednatele a Agentury ochrany přírody a krajiny ČR, která je nájemcem objektu, přičemž její souhlas zajistí Objednatel. Hlučné práce (bourací a vrtací) budou probíhat v pracovních dnech vždy až po 15. hod. a ve dnech pracovního klidu a svátcích.</w:t>
      </w:r>
      <w:bookmarkEnd w:id="2"/>
    </w:p>
    <w:p w14:paraId="4F47CA49" w14:textId="22BA7BFF" w:rsidR="00CD345E" w:rsidRDefault="00CD345E" w:rsidP="00401036">
      <w:pPr>
        <w:pStyle w:val="Odstavecseseznamem"/>
      </w:pPr>
      <w:bookmarkStart w:id="3" w:name="_Hlk149557562"/>
      <w:r w:rsidRPr="00401036">
        <w:t>Při stavebních a technologických pracích bude Zhotovitelem prováděn průběžný každodenní úklid pracoviště a všech prostor dotčených stavební činností a bude probíhat odsávání při vrtání.</w:t>
      </w:r>
      <w:bookmarkEnd w:id="3"/>
    </w:p>
    <w:p w14:paraId="68A464CC" w14:textId="522BD515" w:rsidR="00C669E6" w:rsidRPr="00401036" w:rsidRDefault="00C669E6" w:rsidP="00C669E6">
      <w:pPr>
        <w:pStyle w:val="Odstavecseseznamem"/>
      </w:pPr>
      <w:r>
        <w:t>Zhotovitel zajistí odstranění odpadu vzniklého při realizaci díla v souladu se zákonem č. 185/2001 Sb., o odpadech a o změně některých dalších zákonů, ve znění pozdějších předpisů.</w:t>
      </w:r>
    </w:p>
    <w:p w14:paraId="225DC80B" w14:textId="55CE0502" w:rsidR="0083362A" w:rsidRPr="00401036" w:rsidRDefault="00166E11" w:rsidP="00401036">
      <w:pPr>
        <w:pStyle w:val="Odstavecseseznamem"/>
      </w:pPr>
      <w:r w:rsidRPr="00401036">
        <w:t>Objednatel si vyhrazuje právo provádět během stavby průběžné kontroly, kterými bude pověřen jím určený stavební dozor.</w:t>
      </w:r>
    </w:p>
    <w:p w14:paraId="44A092B4" w14:textId="13FC6CEB" w:rsidR="006F1464" w:rsidRDefault="006F1464" w:rsidP="00401036">
      <w:pPr>
        <w:pStyle w:val="Odstavecseseznamem"/>
      </w:pPr>
      <w:r w:rsidRPr="00401036">
        <w:t xml:space="preserve">Zhotovitel je povinen vést ode dne převzetí staveniště stavební deník, do kterého je povinen zapisovat všechny skutečnosti rozhodné pro plnění </w:t>
      </w:r>
      <w:r w:rsidR="00401036" w:rsidRPr="00401036">
        <w:t>S</w:t>
      </w:r>
      <w:r w:rsidRPr="00401036">
        <w:t>mlouvy. Zejména je povinen zapisovat údaje o časovém postupu prací, jejich jakosti, zdůvodnění odchylek provádění prací od projektové dokumentace apod. Povinnost vést stavební deník končí předáním a převzetím díla.</w:t>
      </w:r>
      <w:r w:rsidR="00401036" w:rsidRPr="00401036">
        <w:t xml:space="preserve"> Zápisy ve stavebním deníku se nepovažují za změnu Smlouvy, slouží případně pouze jako podklad pro jednání o změně Smlouvy.</w:t>
      </w:r>
    </w:p>
    <w:p w14:paraId="43394619" w14:textId="06D6F9CD" w:rsidR="008A4D20" w:rsidRPr="00401036" w:rsidRDefault="008A4D20" w:rsidP="00401036">
      <w:pPr>
        <w:pStyle w:val="Odstavecseseznamem"/>
      </w:pPr>
      <w:r>
        <w:t>Zhotovitel je povinen pořizovat průběžně fotodokumentaci o provádění díla.</w:t>
      </w:r>
    </w:p>
    <w:p w14:paraId="5278A3A0" w14:textId="77777777" w:rsidR="008211E0" w:rsidRDefault="00401036" w:rsidP="00401036">
      <w:pPr>
        <w:pStyle w:val="Odstavecseseznamem"/>
      </w:pPr>
      <w:r w:rsidRPr="00401036">
        <w:t>Zhotovitel je povinen písemně oznámit Objednateli nejpozději 5 dnů předem termín, kdy bude hotové dílo připraveno k předání.</w:t>
      </w:r>
    </w:p>
    <w:p w14:paraId="1B65D02B" w14:textId="017B4D98" w:rsidR="00401036" w:rsidRPr="00401036" w:rsidRDefault="00401036" w:rsidP="00401036">
      <w:pPr>
        <w:pStyle w:val="Odstavecseseznamem"/>
      </w:pPr>
      <w:r w:rsidRPr="00401036">
        <w:t>Objednatel není povinen převzít dílo, které vykazuje vážné vady nebo nedodělky.</w:t>
      </w:r>
      <w:r w:rsidR="006C3848">
        <w:t xml:space="preserve"> V takovém případě se Zhotovitel může dostat do prodlení</w:t>
      </w:r>
      <w:r w:rsidR="00C669E6">
        <w:t xml:space="preserve"> se splněním díla v termínu </w:t>
      </w:r>
      <w:r w:rsidR="00C669E6" w:rsidRPr="00401036">
        <w:t>sjednaném v čl. 2 odst. 2.2</w:t>
      </w:r>
      <w:r w:rsidR="006C3848">
        <w:t>.</w:t>
      </w:r>
    </w:p>
    <w:p w14:paraId="2D65F3C7" w14:textId="2E618C47" w:rsidR="00166E11" w:rsidRDefault="00166E11" w:rsidP="00166E11">
      <w:pPr>
        <w:pStyle w:val="Nadpis1"/>
      </w:pPr>
      <w:r>
        <w:lastRenderedPageBreak/>
        <w:t>Ostatní ujednání</w:t>
      </w:r>
    </w:p>
    <w:p w14:paraId="369FCBC6" w14:textId="77777777" w:rsidR="00BF433E" w:rsidRDefault="00CD345E" w:rsidP="00BF433E">
      <w:pPr>
        <w:pStyle w:val="Odstavecseseznamem"/>
      </w:pPr>
      <w:r>
        <w:t>Objednatel</w:t>
      </w:r>
      <w:r w:rsidRPr="003C2F8F">
        <w:t xml:space="preserve"> </w:t>
      </w:r>
      <w:r>
        <w:t>je povinen mít po celou dobu trvání Smlouvy</w:t>
      </w:r>
      <w:r w:rsidRPr="003C2F8F">
        <w:t xml:space="preserve"> </w:t>
      </w:r>
      <w:r>
        <w:t>sjedn</w:t>
      </w:r>
      <w:r w:rsidR="001C3A60">
        <w:t>áno</w:t>
      </w:r>
      <w:r>
        <w:t xml:space="preserve"> platné</w:t>
      </w:r>
      <w:r w:rsidRPr="003C2F8F">
        <w:t xml:space="preserve"> pojištění odpovědnosti za škod</w:t>
      </w:r>
      <w:r>
        <w:t>u</w:t>
      </w:r>
      <w:r w:rsidRPr="003C2F8F">
        <w:t xml:space="preserve"> způsoben</w:t>
      </w:r>
      <w:r>
        <w:t>ou</w:t>
      </w:r>
      <w:r w:rsidRPr="003C2F8F">
        <w:t xml:space="preserve"> třetí</w:t>
      </w:r>
      <w:r>
        <w:t>m</w:t>
      </w:r>
      <w:r w:rsidRPr="003C2F8F">
        <w:t xml:space="preserve"> osob</w:t>
      </w:r>
      <w:r>
        <w:t>ám</w:t>
      </w:r>
      <w:r w:rsidRPr="003C2F8F">
        <w:t xml:space="preserve"> </w:t>
      </w:r>
      <w:r>
        <w:t>při výkonu</w:t>
      </w:r>
      <w:r w:rsidRPr="003C2F8F">
        <w:t xml:space="preserve"> podnikatelské </w:t>
      </w:r>
      <w:r w:rsidRPr="004C3D6F">
        <w:t xml:space="preserve">činnosti </w:t>
      </w:r>
      <w:r w:rsidRPr="00121D77">
        <w:rPr>
          <w:b/>
          <w:bCs/>
        </w:rPr>
        <w:t>s limitem pojistného plnění ve výši nejméně</w:t>
      </w:r>
      <w:r w:rsidRPr="001C3A60" w:rsidDel="00FE4F00">
        <w:rPr>
          <w:b/>
          <w:bCs/>
        </w:rPr>
        <w:t xml:space="preserve"> </w:t>
      </w:r>
      <w:r w:rsidRPr="001C3A60">
        <w:rPr>
          <w:b/>
          <w:bCs/>
        </w:rPr>
        <w:t>10</w:t>
      </w:r>
      <w:r w:rsidR="001C3A60" w:rsidRPr="001C3A60">
        <w:rPr>
          <w:b/>
          <w:bCs/>
        </w:rPr>
        <w:t>.000.000</w:t>
      </w:r>
      <w:r w:rsidRPr="001C3A60">
        <w:rPr>
          <w:b/>
          <w:bCs/>
        </w:rPr>
        <w:t xml:space="preserve"> Kč</w:t>
      </w:r>
      <w:r w:rsidRPr="001C3A60">
        <w:t>.</w:t>
      </w:r>
      <w:r w:rsidR="001C3A60">
        <w:t xml:space="preserve"> </w:t>
      </w:r>
      <w:r w:rsidR="001C3A60" w:rsidRPr="00315F6B">
        <w:t xml:space="preserve">Bude-li pojistná smlouva předložená </w:t>
      </w:r>
      <w:r w:rsidR="001C3A60">
        <w:t>Zhotovitelem před podpisem této Smlouvy</w:t>
      </w:r>
      <w:r w:rsidR="001C3A60" w:rsidRPr="00315F6B">
        <w:t xml:space="preserve"> sjednána na dobu kratší, </w:t>
      </w:r>
      <w:r w:rsidR="001C3A60">
        <w:t>je Zhotovitel</w:t>
      </w:r>
      <w:r w:rsidR="001C3A60" w:rsidRPr="00315F6B">
        <w:t xml:space="preserve"> povinen před ukončením platnosti pojistné smlouvy vždy předložit novou pojistnou smlouvu tak, aby pojistné doby na sebe navazovaly, a to až do ukončení plnění dle této </w:t>
      </w:r>
      <w:r w:rsidR="001C3A60">
        <w:t>Smlouvy</w:t>
      </w:r>
      <w:r w:rsidR="001C3A60" w:rsidRPr="00315F6B">
        <w:t xml:space="preserve">. Objednatel je taktéž oprávněn si vyžádat kdykoliv během doby trvání této </w:t>
      </w:r>
      <w:r w:rsidR="001C3A60">
        <w:t>Smlouvy</w:t>
      </w:r>
      <w:r w:rsidR="001C3A60" w:rsidRPr="00315F6B">
        <w:t xml:space="preserve"> předložení kopie platné pojistné smlouvy či jiný obdobný doklad, ze kterého bude zřejmá existence pojištění.</w:t>
      </w:r>
    </w:p>
    <w:p w14:paraId="0F5095EB" w14:textId="3329D50D" w:rsidR="004B3BA2" w:rsidRPr="004B3BA2" w:rsidRDefault="004B3BA2" w:rsidP="00BF433E">
      <w:pPr>
        <w:pStyle w:val="Odstavecseseznamem"/>
      </w:pPr>
      <w:r w:rsidRPr="008B1AF6">
        <w:rPr>
          <w:rFonts w:cs="Segoe UI"/>
          <w:szCs w:val="20"/>
        </w:rPr>
        <w:t xml:space="preserve">Odpovědnost </w:t>
      </w:r>
      <w:r>
        <w:rPr>
          <w:rFonts w:cs="Segoe UI"/>
        </w:rPr>
        <w:t>Zhotovitele</w:t>
      </w:r>
      <w:r w:rsidRPr="008B1AF6">
        <w:rPr>
          <w:rFonts w:cs="Segoe UI"/>
          <w:szCs w:val="20"/>
        </w:rPr>
        <w:t>, jeho zaměstnanců, osob ve smluvním vztahu k</w:t>
      </w:r>
      <w:r>
        <w:rPr>
          <w:rFonts w:cs="Segoe UI"/>
          <w:szCs w:val="20"/>
        </w:rPr>
        <w:t>e Zhotoviteli</w:t>
      </w:r>
      <w:r w:rsidRPr="008B1AF6">
        <w:rPr>
          <w:rFonts w:cs="Segoe UI"/>
          <w:szCs w:val="20"/>
        </w:rPr>
        <w:t xml:space="preserve"> a poddodavatelů:</w:t>
      </w:r>
    </w:p>
    <w:p w14:paraId="1B8A777C" w14:textId="554B678F" w:rsidR="004B3BA2" w:rsidRPr="00401036" w:rsidRDefault="004B3BA2" w:rsidP="00401036">
      <w:pPr>
        <w:pStyle w:val="slovanseznam"/>
      </w:pPr>
      <w:r w:rsidRPr="00401036">
        <w:t>Zhotovitel zajistí promítnutí smluvních požadavků a povinností do povinností pracovníků Zhotovitele podílejících se na zhotovení díla.</w:t>
      </w:r>
    </w:p>
    <w:p w14:paraId="6A04C4C5" w14:textId="6C893AEC" w:rsidR="004B3BA2" w:rsidRPr="00401036" w:rsidRDefault="004B3BA2" w:rsidP="00401036">
      <w:pPr>
        <w:pStyle w:val="slovanseznam"/>
      </w:pPr>
      <w:r w:rsidRPr="00401036">
        <w:t xml:space="preserve">Bude-li Zhotovitel využívat při zhotovení díla další či jiné poddodavatele než uvedené v Seznamu poddodavatelů, </w:t>
      </w:r>
      <w:r w:rsidR="008211E0">
        <w:t>který</w:t>
      </w:r>
      <w:r w:rsidRPr="00401036">
        <w:t xml:space="preserve"> tvoří přílohu č. </w:t>
      </w:r>
      <w:r w:rsidR="0076503B">
        <w:t>5</w:t>
      </w:r>
      <w:r w:rsidRPr="00401036">
        <w:t xml:space="preserve"> této Smlouvy, je povinen předložit Objednateli identifikační údaje těchto dalších/jiných poddodavatelů a vymezit části předmětu plnění, které budou poddodavateli realizovány, a to nejpozději před zahájením plnění jednotlivými poddodavateli.</w:t>
      </w:r>
    </w:p>
    <w:p w14:paraId="37792020" w14:textId="3CD23282" w:rsidR="004B3BA2" w:rsidRPr="00401036" w:rsidRDefault="004B3BA2" w:rsidP="00401036">
      <w:pPr>
        <w:pStyle w:val="slovanseznam"/>
      </w:pPr>
      <w:r w:rsidRPr="00401036">
        <w:t>Pokud bude Zhotovitel požadovat v době účinnosti této Smlouvy změnu poddodavatele, jehož prostřednictvím prokazoval ve výběrovém řízení některý z kvalifikačních předpokladů, je povinností Zhotovitele prokázat Objednateli kvalifikaci nového poddodavatele v souladu s podmínkami stanovenými v zadávacích podmínkách. Změna poddodavatele může nastat až po písemném potvrzení prokázání kvalifikace nového poddodavatele Objednatelem. Objednatel je povinen písemně potvrdit prokázání kvalifikace nového poddodavatele bez zbytečného odkladu.</w:t>
      </w:r>
    </w:p>
    <w:p w14:paraId="2EFA025D" w14:textId="7B2B016B" w:rsidR="00BF433E" w:rsidRPr="00401036" w:rsidRDefault="00BF433E" w:rsidP="00401036">
      <w:pPr>
        <w:pStyle w:val="slovanseznam"/>
      </w:pPr>
      <w:r w:rsidRPr="00401036">
        <w:t xml:space="preserve">V souladu s ustanovením § 1935 občanského zákoníku, plní-li </w:t>
      </w:r>
      <w:r w:rsidR="004B3BA2" w:rsidRPr="00401036">
        <w:t>Zhotovitel</w:t>
      </w:r>
      <w:r w:rsidRPr="00401036">
        <w:t xml:space="preserve"> svůj závazek pomocí poddodavatele, odpovídá tak, jako by závazek plnil sám.</w:t>
      </w:r>
    </w:p>
    <w:p w14:paraId="4A2AF503" w14:textId="2846A5E3" w:rsidR="00CD345E" w:rsidRPr="00401036" w:rsidRDefault="00166E11" w:rsidP="00401036">
      <w:pPr>
        <w:pStyle w:val="Odstavecseseznamem"/>
      </w:pPr>
      <w:r w:rsidRPr="00401036">
        <w:t>Zhotovitel se zavazuje zachovávat mlčenlivost o veškerých skutečnostech, které se dozví v</w:t>
      </w:r>
      <w:r w:rsidR="001C3A60" w:rsidRPr="00401036">
        <w:t> </w:t>
      </w:r>
      <w:r w:rsidRPr="00401036">
        <w:t xml:space="preserve">souvislosti se svojí činností na základě této Smlouvy, včetně jednání před uzavřením Smlouvy, pokud tyto skutečnosti nejsou běžně veřejně dostupné. Za důvěrné informace a předmět mlčenlivosti dle této Smlouvy se považují rovněž jakékoliv osobní údaje, podoba a soukromí zaměstnanců či pracovníků Objednatele či jiných osob vykonávajících pracovní činnost v místě plnění (zejména </w:t>
      </w:r>
      <w:r w:rsidR="00C451EB">
        <w:t xml:space="preserve">z </w:t>
      </w:r>
      <w:r w:rsidRPr="00401036">
        <w:t>Agentury ochrany a přírody krajiny ČR, která je nájemcem dotčeného objektu), o kterých se Zhotovitel v souvislosti se svou činností pro Objednatele dozví nebo se s nimi dostane do kontaktu.</w:t>
      </w:r>
    </w:p>
    <w:p w14:paraId="0C784F06" w14:textId="77777777" w:rsidR="001C3A60" w:rsidRPr="00401036" w:rsidRDefault="001C3A60" w:rsidP="00401036">
      <w:pPr>
        <w:pStyle w:val="Odstavecseseznamem"/>
      </w:pPr>
      <w:r w:rsidRPr="00401036">
        <w:t>Zhotovitel se zavazuje, že při plnění díla bude dodržovat veškeré dotčené právní předpisy, zejména ty pracovně-právní (zákoník práce a zákon o zaměstnanosti) a z nich vyplývající povinnosti zejména ve vztahu k dodržování pravidel odměňování, pracovní doby, doby odpočinku mezi směnami, placené práce přesčas a dodržování podmínek bezpečnosti a ochrany zdraví při práci; to platí pro všechny osoby, které se budou na plnění díla podílet, včetně případných jiných poddodavatelů. Za tím účelem je Objednatel oprávněn kdykoliv po Zhotoviteli požadovat čestné prohlášení.</w:t>
      </w:r>
    </w:p>
    <w:p w14:paraId="1443EA18" w14:textId="4CF13099" w:rsidR="001C3A60" w:rsidRPr="00401036" w:rsidRDefault="001C3A60" w:rsidP="00401036">
      <w:pPr>
        <w:pStyle w:val="Odstavecseseznamem"/>
      </w:pPr>
      <w:r w:rsidRPr="00401036">
        <w:t xml:space="preserve">Objednatel po zhotoviteli vyžaduje řádné a včasné plnění finančních závazků vůči všem účastníkům dodavatelského řetězce podílejícím se na zhotovení díla. Za předpokladu, že </w:t>
      </w:r>
      <w:r w:rsidRPr="00401036">
        <w:lastRenderedPageBreak/>
        <w:t>poddodavatel předloží čestné prohlášení o tom, že Zhotovitel je v prodlení s úhradou ceny za poddodavatelské plnění provedené na základě příslušné smlouvy o více než 60 kalendářních dnů, je Objednatel oprávněn provést platbu přímo konkrétnímu poddodavateli Zhotovitele. Přílohou čestného prohlášení musí být příslušný daňový doklad (faktura) vystavený poddodavatelem a potvrzení o jeho doručení Zhotoviteli.</w:t>
      </w:r>
      <w:r w:rsidR="00BF433E" w:rsidRPr="00401036">
        <w:t xml:space="preserve"> K oprávněnosti nároku poddodavatele si vyžádá Objednatel písemné stanovisko Zhotovitele, který je povinen jej doručit Objednateli do 3 dnů od obdržení výzvy.</w:t>
      </w:r>
    </w:p>
    <w:p w14:paraId="0DE3BCE1" w14:textId="6DCD092F" w:rsidR="00401036" w:rsidRPr="004D46DE" w:rsidRDefault="005C3F70" w:rsidP="00401036">
      <w:pPr>
        <w:pStyle w:val="Nadpis1"/>
        <w:rPr>
          <w:rFonts w:cs="Segoe UI"/>
          <w:szCs w:val="20"/>
        </w:rPr>
      </w:pPr>
      <w:r>
        <w:rPr>
          <w:rFonts w:cs="Segoe UI"/>
          <w:szCs w:val="20"/>
        </w:rPr>
        <w:t xml:space="preserve">Odpovědnost Zhotovitele a </w:t>
      </w:r>
      <w:r w:rsidR="00401036">
        <w:rPr>
          <w:rFonts w:cs="Segoe UI"/>
          <w:szCs w:val="20"/>
        </w:rPr>
        <w:t>Záruční podmínky</w:t>
      </w:r>
    </w:p>
    <w:p w14:paraId="2B1B59EA" w14:textId="5298B86E" w:rsidR="00401036" w:rsidRDefault="00401036" w:rsidP="0076503B">
      <w:pPr>
        <w:pStyle w:val="Odstavecseseznamem"/>
      </w:pPr>
      <w:r w:rsidRPr="00401036">
        <w:t>Zhotovitel se zavazuje provést dílo na vlastní nebezpečí a přebírá v plném rozsahu odpovědnost</w:t>
      </w:r>
      <w:r w:rsidRPr="00401036">
        <w:br/>
        <w:t xml:space="preserve">za prováděné práce v požadované kvalitě a </w:t>
      </w:r>
      <w:r w:rsidR="00E44C74">
        <w:t>stanoveném termínu</w:t>
      </w:r>
      <w:r w:rsidRPr="00401036">
        <w:t>.</w:t>
      </w:r>
      <w:r w:rsidR="0076503B">
        <w:t xml:space="preserve"> </w:t>
      </w:r>
      <w:r w:rsidRPr="00401036">
        <w:t>Zhotovitel odpovídá za vady díla vzniklé v přímé souvislosti s porušením všech svých povinností.</w:t>
      </w:r>
    </w:p>
    <w:p w14:paraId="689C8A7B" w14:textId="53D8DC2A" w:rsidR="005C3F70" w:rsidRPr="00401036" w:rsidRDefault="005C3F70" w:rsidP="005C3F70">
      <w:pPr>
        <w:pStyle w:val="Odstavecseseznamem"/>
      </w:pPr>
      <w:r>
        <w:t>Pokud během realizace díla dojde k poškození okolního zařízení vinou Zhotovitele, je zhotovitel povinen uvést zařízení do původního stavu na vlastní náklady.</w:t>
      </w:r>
    </w:p>
    <w:p w14:paraId="535532F5" w14:textId="633392AE" w:rsidR="00401036" w:rsidRPr="00401036" w:rsidRDefault="00401036" w:rsidP="00401036">
      <w:pPr>
        <w:pStyle w:val="Odstavecseseznamem"/>
      </w:pPr>
      <w:r w:rsidRPr="00401036">
        <w:t xml:space="preserve">Zhotovitel poskytuje Objednateli záruku za </w:t>
      </w:r>
      <w:r w:rsidR="00E44C74">
        <w:t xml:space="preserve">kvalitu provedeného </w:t>
      </w:r>
      <w:r w:rsidRPr="00401036">
        <w:t>díla v délce 5 let na zhotovené dílo jako celek, s výjimkou komponentů, kde je záruční lhůta dána výrobcem</w:t>
      </w:r>
      <w:r w:rsidR="0076503B">
        <w:t>; v takovém případě se uplatní záruční lhůta daná výrobcem</w:t>
      </w:r>
      <w:r w:rsidRPr="00401036">
        <w:t>. Seznam komponentů se záruční dobou kratší než 5 let je přílohou č. 4 této Smlouvy.</w:t>
      </w:r>
    </w:p>
    <w:p w14:paraId="23159437" w14:textId="544C1877" w:rsidR="00401036" w:rsidRDefault="00401036" w:rsidP="00401036">
      <w:pPr>
        <w:pStyle w:val="Odstavecseseznamem"/>
      </w:pPr>
      <w:r w:rsidRPr="00401036">
        <w:t>Záruční doba začíná běžet dnem předání díla Zhotoviteli</w:t>
      </w:r>
      <w:r w:rsidR="0076503B">
        <w:t>,</w:t>
      </w:r>
      <w:r w:rsidRPr="00401036">
        <w:t xml:space="preserve"> uvedeným v protokolu o předání a převzetí hotového díla.</w:t>
      </w:r>
    </w:p>
    <w:p w14:paraId="68499807" w14:textId="36ABFD3E" w:rsidR="00E44C74" w:rsidRPr="00401036" w:rsidRDefault="00E44C74" w:rsidP="00401036">
      <w:pPr>
        <w:pStyle w:val="Odstavecseseznamem"/>
      </w:pPr>
      <w:r w:rsidRPr="00E44C74">
        <w:t>Nároky z odpovědnosti za vady se nedotýkají nároků na náhradu škody nebo na smluvní pokutu.</w:t>
      </w:r>
    </w:p>
    <w:p w14:paraId="62B44C62" w14:textId="2A0E1B5C" w:rsidR="00116445" w:rsidRPr="004D46DE" w:rsidRDefault="004B3BA2" w:rsidP="004D46DE">
      <w:pPr>
        <w:pStyle w:val="Nadpis1"/>
        <w:rPr>
          <w:rFonts w:cs="Segoe UI"/>
          <w:szCs w:val="20"/>
        </w:rPr>
      </w:pPr>
      <w:r>
        <w:rPr>
          <w:rFonts w:cs="Segoe UI"/>
          <w:szCs w:val="20"/>
        </w:rPr>
        <w:t>Sankce při porušení smlouvy</w:t>
      </w:r>
    </w:p>
    <w:p w14:paraId="51492D18" w14:textId="5A06A6ED" w:rsidR="00BF433E" w:rsidRPr="00401036" w:rsidRDefault="00BF433E" w:rsidP="003A61FA">
      <w:pPr>
        <w:pStyle w:val="Odstavecseseznamem"/>
        <w:numPr>
          <w:ilvl w:val="1"/>
          <w:numId w:val="11"/>
        </w:numPr>
      </w:pPr>
      <w:r w:rsidRPr="00401036">
        <w:t xml:space="preserve">Pro případ prodlení </w:t>
      </w:r>
      <w:r w:rsidR="004B3BA2" w:rsidRPr="00401036">
        <w:t xml:space="preserve">Objednatele </w:t>
      </w:r>
      <w:r w:rsidRPr="00401036">
        <w:t>s úhradou ceny díla dle této Smlouvy je Zhotovitel oprávněn požadovat po Objednateli zákonný úrok z prodlení ve výši stanovené příslušným nařízením vlády. Zhotovitel nemá nárok na další náhradu škody způsobenou prodlením Objednatele s úhradou ceny díla.</w:t>
      </w:r>
    </w:p>
    <w:p w14:paraId="0C3D2B9B" w14:textId="55949EDE" w:rsidR="00116445" w:rsidRPr="00401036" w:rsidRDefault="00116445" w:rsidP="00401036">
      <w:pPr>
        <w:pStyle w:val="Odstavecseseznamem"/>
      </w:pPr>
      <w:r w:rsidRPr="00401036">
        <w:t xml:space="preserve">V případě prodlení </w:t>
      </w:r>
      <w:r w:rsidR="000E784E" w:rsidRPr="00401036">
        <w:t>Zhotovitele</w:t>
      </w:r>
      <w:r w:rsidRPr="00401036">
        <w:t xml:space="preserve"> </w:t>
      </w:r>
      <w:r w:rsidR="000E784E" w:rsidRPr="00401036">
        <w:t>se splněním díla</w:t>
      </w:r>
      <w:r w:rsidRPr="00401036">
        <w:t xml:space="preserve"> </w:t>
      </w:r>
      <w:r w:rsidR="00C669E6">
        <w:t>oproti</w:t>
      </w:r>
      <w:r w:rsidRPr="00401036">
        <w:t xml:space="preserve"> termínu sjednaném</w:t>
      </w:r>
      <w:r w:rsidR="00C669E6">
        <w:t>u</w:t>
      </w:r>
      <w:r w:rsidRPr="00401036">
        <w:t xml:space="preserve"> </w:t>
      </w:r>
      <w:r w:rsidR="000E784E" w:rsidRPr="00401036">
        <w:t>v čl. 2 odst. 2.2</w:t>
      </w:r>
      <w:r w:rsidRPr="00401036">
        <w:t xml:space="preserve"> </w:t>
      </w:r>
      <w:r w:rsidR="000E784E" w:rsidRPr="00401036">
        <w:t>má Objednatel právo účtovat Zhotoviteli</w:t>
      </w:r>
      <w:r w:rsidRPr="00401036">
        <w:t xml:space="preserve"> smluvní pokutu ve výši </w:t>
      </w:r>
      <w:r w:rsidR="000E784E" w:rsidRPr="00401036">
        <w:t>0,1 % z ceny díla za každý den prodlení.</w:t>
      </w:r>
    </w:p>
    <w:p w14:paraId="3EA2CFC4" w14:textId="3BD95C96" w:rsidR="000E784E" w:rsidRPr="00401036" w:rsidRDefault="000E784E" w:rsidP="00401036">
      <w:pPr>
        <w:pStyle w:val="Odstavecseseznamem"/>
      </w:pPr>
      <w:r w:rsidRPr="00401036">
        <w:t>Bude-li v záruční lhůtě zjištěna vada díla, zavazuje se Zhotovitel tuto vadu odstranit do 14 dní od</w:t>
      </w:r>
      <w:r w:rsidRPr="00401036">
        <w:br/>
        <w:t>převzetí reklamace. Pokud do 14 dnů od doručení vadu neodstraní, je povinen uhradit</w:t>
      </w:r>
      <w:r w:rsidRPr="00401036">
        <w:br/>
        <w:t>Objednateli smluvní pokutu ve výši 500 Kč za každý den prodlení. Neodstraní-li Zhotovitel vadu</w:t>
      </w:r>
      <w:r w:rsidRPr="00401036">
        <w:br/>
        <w:t>do 30 dnů od převzetí reklamace, je Objednatel oprávněn pověřit odstraněním vady jinou</w:t>
      </w:r>
      <w:r w:rsidRPr="00401036">
        <w:br/>
        <w:t>specializovanou firmu</w:t>
      </w:r>
      <w:r w:rsidR="0076503B">
        <w:t>, přičemž t</w:t>
      </w:r>
      <w:r w:rsidRPr="00401036">
        <w:t>akto vzniklé náklady uhradí Zhotovitel.</w:t>
      </w:r>
    </w:p>
    <w:p w14:paraId="239893D2" w14:textId="5B5C10DF" w:rsidR="00C669E6" w:rsidRPr="00401036" w:rsidRDefault="00C669E6" w:rsidP="00401036">
      <w:pPr>
        <w:pStyle w:val="Odstavecseseznamem"/>
      </w:pPr>
      <w:r>
        <w:t xml:space="preserve">Za porušení povinností dle </w:t>
      </w:r>
      <w:r w:rsidR="00E44C74">
        <w:t xml:space="preserve">čl. 4 odst. 4.3, čl. 5 odst. 5.1, 5.2, 5.3 a 5.4 </w:t>
      </w:r>
      <w:r w:rsidR="00E44C74" w:rsidRPr="00401036">
        <w:t xml:space="preserve">je </w:t>
      </w:r>
      <w:r w:rsidR="00E44C74">
        <w:t>Objednatel oprávněn požadovat po Zhotoviteli</w:t>
      </w:r>
      <w:r w:rsidR="00E44C74" w:rsidRPr="00401036">
        <w:t xml:space="preserve"> smluvní pokutu ve výši </w:t>
      </w:r>
      <w:r w:rsidR="00E44C74">
        <w:t>1</w:t>
      </w:r>
      <w:r w:rsidR="00E44C74" w:rsidRPr="00401036">
        <w:t>0.000 Kč, a to za každý jednotlivý případ porušení.</w:t>
      </w:r>
      <w:r w:rsidR="00E44C74">
        <w:t xml:space="preserve"> Tím není dotčeno právo Objednatele na náhradu případně vzniklé škody.</w:t>
      </w:r>
    </w:p>
    <w:p w14:paraId="21BE96C1" w14:textId="77777777" w:rsidR="00B727F2" w:rsidRPr="004D46DE" w:rsidRDefault="008C3015" w:rsidP="004D46DE">
      <w:pPr>
        <w:pStyle w:val="Nadpis1"/>
        <w:rPr>
          <w:rFonts w:cs="Segoe UI"/>
          <w:szCs w:val="20"/>
        </w:rPr>
      </w:pPr>
      <w:r w:rsidRPr="004D46DE">
        <w:rPr>
          <w:rFonts w:cs="Segoe UI"/>
          <w:szCs w:val="20"/>
        </w:rPr>
        <w:t>Ukončení smlouvy</w:t>
      </w:r>
    </w:p>
    <w:p w14:paraId="43ED7F26" w14:textId="04E17646" w:rsidR="00B727F2" w:rsidRDefault="00116445" w:rsidP="00401036">
      <w:pPr>
        <w:pStyle w:val="Odstavecseseznamem"/>
      </w:pPr>
      <w:r w:rsidRPr="00401036">
        <w:t xml:space="preserve">Smluvní strany mohou tuto </w:t>
      </w:r>
      <w:r w:rsidR="004D46DE" w:rsidRPr="00401036">
        <w:t>S</w:t>
      </w:r>
      <w:r w:rsidRPr="00401036">
        <w:t xml:space="preserve">mlouvu ukončit písemnou dohodou podepsanou oběma </w:t>
      </w:r>
      <w:r w:rsidR="004D46DE" w:rsidRPr="00401036">
        <w:t>S</w:t>
      </w:r>
      <w:r w:rsidRPr="00401036">
        <w:t>mluvními stranami.</w:t>
      </w:r>
    </w:p>
    <w:p w14:paraId="6502DDF2" w14:textId="21ECE0F7" w:rsidR="00E44C74" w:rsidRPr="00401036" w:rsidRDefault="00E44C74" w:rsidP="00401036">
      <w:pPr>
        <w:pStyle w:val="Odstavecseseznamem"/>
      </w:pPr>
      <w:r>
        <w:lastRenderedPageBreak/>
        <w:t xml:space="preserve">Objednatel je oprávněn tuto Smlouvu vypovědět </w:t>
      </w:r>
      <w:r w:rsidR="0049158B">
        <w:t>bez udání důvodu písemnou výpovědí s výpovědní lhůtou 1 měsíce, která počíná běžet prvním dnem kalendářního měsíce následujícího po měsíci, v němž byla výpověď doručena Zhotoviteli.</w:t>
      </w:r>
    </w:p>
    <w:p w14:paraId="74B2273C" w14:textId="17E7EB06" w:rsidR="0049158B" w:rsidRDefault="0049158B" w:rsidP="00D30BC4">
      <w:pPr>
        <w:pStyle w:val="Odstavecseseznamem"/>
      </w:pPr>
      <w:r>
        <w:t xml:space="preserve">Smluvní strany jsou oprávněny od Smlouvy odstoupit z důvodu podstatného porušení Smlouvy druhou Smluvní stranou. Odstoupení je účinné dnem prokazatelného doručení Zhotoviteli. </w:t>
      </w:r>
      <w:r w:rsidRPr="00401036">
        <w:t>V případě,</w:t>
      </w:r>
      <w:r>
        <w:t xml:space="preserve"> </w:t>
      </w:r>
      <w:r w:rsidRPr="00401036">
        <w:t xml:space="preserve">že odstoupení od Smlouvy není možné doručit </w:t>
      </w:r>
      <w:r>
        <w:t>Zhotoviteli</w:t>
      </w:r>
      <w:r w:rsidRPr="00401036">
        <w:t xml:space="preserve"> ve lhůtě 10 dnů od odeslání, považuje se za doručené uplynutím 10. dne ode dne </w:t>
      </w:r>
      <w:r>
        <w:t xml:space="preserve">jeho </w:t>
      </w:r>
      <w:r w:rsidRPr="00401036">
        <w:t>prokazatelného odeslání.</w:t>
      </w:r>
    </w:p>
    <w:p w14:paraId="029633F0" w14:textId="0F8D0479" w:rsidR="00C26089" w:rsidRPr="00401036" w:rsidRDefault="00C26089" w:rsidP="00401036">
      <w:pPr>
        <w:pStyle w:val="Odstavecseseznamem"/>
      </w:pPr>
      <w:r w:rsidRPr="00401036">
        <w:t xml:space="preserve">V důsledku zániku Smlouvy nedochází k zániku nároků na náhradu škody vzniklých porušením této Smlouvy, nároků na uhrazení smluvních pokut, ani jiných ustanovení, která podle projevené vůle </w:t>
      </w:r>
      <w:r w:rsidR="00D30BC4">
        <w:t xml:space="preserve">Smluvních </w:t>
      </w:r>
      <w:r w:rsidRPr="00401036">
        <w:t>stran nebo vzhledem ke své povaze mají trvat i po jejím zániku.</w:t>
      </w:r>
    </w:p>
    <w:p w14:paraId="57532500" w14:textId="3E8B67AB" w:rsidR="00C26089" w:rsidRPr="00401036" w:rsidRDefault="00C26089" w:rsidP="00401036">
      <w:pPr>
        <w:pStyle w:val="Odstavecseseznamem"/>
      </w:pPr>
      <w:r w:rsidRPr="00401036">
        <w:t>Smluvní strany se dohodly, že v případě zániku Smlouvy si vzájemně vypořádají veškeré závazky a pohledávky do 30 dnů ode dne zániku Smlouvy.</w:t>
      </w:r>
    </w:p>
    <w:p w14:paraId="60E6A9A4" w14:textId="77777777" w:rsidR="00B727F2" w:rsidRPr="004D46DE" w:rsidRDefault="008C3015" w:rsidP="004D46DE">
      <w:pPr>
        <w:pStyle w:val="Nadpis1"/>
        <w:rPr>
          <w:rFonts w:cs="Segoe UI"/>
          <w:szCs w:val="20"/>
        </w:rPr>
      </w:pPr>
      <w:r w:rsidRPr="004D46DE">
        <w:rPr>
          <w:rFonts w:cs="Segoe UI"/>
          <w:szCs w:val="20"/>
        </w:rPr>
        <w:t>Závěrečná ustanovení</w:t>
      </w:r>
    </w:p>
    <w:p w14:paraId="5D118627" w14:textId="623B6C4D" w:rsidR="00D176C4" w:rsidRPr="003A61FA" w:rsidRDefault="00D176C4" w:rsidP="003A61FA">
      <w:pPr>
        <w:pStyle w:val="Odstavecseseznamem"/>
      </w:pPr>
      <w:r w:rsidRPr="003A61FA">
        <w:t>Tato Smlouva se řídí obecně závaznými právními předpisy České republiky, zejména pak ustanoveními občanského zákoníku.</w:t>
      </w:r>
    </w:p>
    <w:p w14:paraId="20542183" w14:textId="0E9365C2" w:rsidR="00D176C4" w:rsidRPr="003A61FA" w:rsidRDefault="00D176C4" w:rsidP="003A61FA">
      <w:pPr>
        <w:pStyle w:val="Odstavecseseznamem"/>
      </w:pPr>
      <w:r w:rsidRPr="003A61FA">
        <w:t xml:space="preserve">Případná neplatnost některého ustanovení této Smlouvy nezakládá neplatnost celé Smlouvy. Pro takový případ se </w:t>
      </w:r>
      <w:r w:rsidR="004D46DE" w:rsidRPr="003A61FA">
        <w:t>S</w:t>
      </w:r>
      <w:r w:rsidRPr="003A61FA">
        <w:t xml:space="preserve">mluvní strany zavazují nahradit neplatné ustanovení </w:t>
      </w:r>
      <w:r w:rsidR="004D46DE" w:rsidRPr="003A61FA">
        <w:t>S</w:t>
      </w:r>
      <w:r w:rsidRPr="003A61FA">
        <w:t>mlouvy platným ustanovením, které nejlépe odpovídá obsahu a účelu neplatného ustanovení.</w:t>
      </w:r>
    </w:p>
    <w:p w14:paraId="3F22423E" w14:textId="02A17E89" w:rsidR="00D176C4" w:rsidRPr="003A61FA" w:rsidRDefault="00D176C4" w:rsidP="003A61FA">
      <w:pPr>
        <w:pStyle w:val="Odstavecseseznamem"/>
      </w:pPr>
      <w:r w:rsidRPr="003A61FA">
        <w:t>Jakékoliv změny nebo doplňky této Smlouvy je možné činit pouze formou písemných, vzestupně číslovaných dodatků</w:t>
      </w:r>
      <w:r w:rsidR="009048D9" w:rsidRPr="003A61FA">
        <w:t>,</w:t>
      </w:r>
      <w:r w:rsidRPr="003A61FA">
        <w:t xml:space="preserve"> podepsaných oprávněnými osobami za každou </w:t>
      </w:r>
      <w:r w:rsidR="004D46DE" w:rsidRPr="003A61FA">
        <w:t>S</w:t>
      </w:r>
      <w:r w:rsidRPr="003A61FA">
        <w:t>mluvní stranu.</w:t>
      </w:r>
    </w:p>
    <w:p w14:paraId="124F6EFE" w14:textId="3D205873" w:rsidR="00D176C4" w:rsidRPr="003A61FA" w:rsidRDefault="000765A3" w:rsidP="003A61FA">
      <w:pPr>
        <w:pStyle w:val="Odstavecseseznamem"/>
      </w:pPr>
      <w:r w:rsidRPr="003A61FA">
        <w:t xml:space="preserve">Veškeré případné spory vzniklé na základě uzavřené Smlouvy budou řešeny primárně smírným jednáním </w:t>
      </w:r>
      <w:r w:rsidR="004D46DE" w:rsidRPr="003A61FA">
        <w:t>Smluvních stran</w:t>
      </w:r>
      <w:r w:rsidRPr="003A61FA">
        <w:t>, v případě přetrvávající neshody pak před soudy České republiky.</w:t>
      </w:r>
    </w:p>
    <w:p w14:paraId="0D5E15E8" w14:textId="47F38418" w:rsidR="00D176C4" w:rsidRPr="003A61FA" w:rsidRDefault="00D176C4" w:rsidP="003A61FA">
      <w:pPr>
        <w:pStyle w:val="Odstavecseseznamem"/>
      </w:pPr>
      <w:r w:rsidRPr="003A61FA">
        <w:t xml:space="preserve">Žádná ze </w:t>
      </w:r>
      <w:r w:rsidR="004D46DE" w:rsidRPr="003A61FA">
        <w:t>S</w:t>
      </w:r>
      <w:r w:rsidRPr="003A61FA">
        <w:t xml:space="preserve">mluvních stran není oprávněna převést nebo postoupit třetí osobě tuto Smlouvu nebo její část nebo převést práva a povinnosti z ní vyplývající bez předchozího písemného souhlasu druhé </w:t>
      </w:r>
      <w:r w:rsidR="004D46DE" w:rsidRPr="003A61FA">
        <w:t>S</w:t>
      </w:r>
      <w:r w:rsidRPr="003A61FA">
        <w:t>mluvní strany.</w:t>
      </w:r>
    </w:p>
    <w:p w14:paraId="0C06EC6C" w14:textId="531DD344" w:rsidR="006A3208" w:rsidRPr="003A61FA" w:rsidRDefault="00D176C4" w:rsidP="003A61FA">
      <w:pPr>
        <w:pStyle w:val="Odstavecseseznamem"/>
      </w:pPr>
      <w:r w:rsidRPr="003A61FA">
        <w:t>Zhotovitel</w:t>
      </w:r>
      <w:r w:rsidR="006A3208" w:rsidRPr="003A61FA">
        <w:t xml:space="preserve"> bere na vědomí, že tato </w:t>
      </w:r>
      <w:r w:rsidRPr="003A61FA">
        <w:t>S</w:t>
      </w:r>
      <w:r w:rsidR="006A3208" w:rsidRPr="003A61FA">
        <w:t>mlouva bude uveřejněna v registru smluv v souladu se zákonem č. 340/2015 Sb., o zvláštních podmínkách účinnosti některých smluv, uveřejňování těchto smluv a o registru smluv (zákon o registru smluv).</w:t>
      </w:r>
    </w:p>
    <w:p w14:paraId="00A897AC" w14:textId="30075E0F" w:rsidR="006A3208" w:rsidRPr="003A61FA" w:rsidRDefault="00D176C4" w:rsidP="003A61FA">
      <w:pPr>
        <w:pStyle w:val="Odstavecseseznamem"/>
      </w:pPr>
      <w:r w:rsidRPr="003A61FA">
        <w:t>Zhotovitel</w:t>
      </w:r>
      <w:r w:rsidR="0095505C" w:rsidRPr="003A61FA">
        <w:t xml:space="preserve"> dále bere na vědomí, že </w:t>
      </w:r>
      <w:r w:rsidRPr="003A61FA">
        <w:t>O</w:t>
      </w:r>
      <w:r w:rsidR="0095505C" w:rsidRPr="003A61FA">
        <w:t xml:space="preserve">bjednatel je povinným subjektem podle zákona č. 106/1999 Sb., o svobodném přístupu k informacím, ve znění pozdějších předpisů, a tato </w:t>
      </w:r>
      <w:r w:rsidR="000765A3" w:rsidRPr="003A61FA">
        <w:t>S</w:t>
      </w:r>
      <w:r w:rsidR="0095505C" w:rsidRPr="003A61FA">
        <w:t>mlouva, popř. její část, může být předmětem poskytování informací.</w:t>
      </w:r>
    </w:p>
    <w:p w14:paraId="36414390" w14:textId="04852054" w:rsidR="00003A9E" w:rsidRPr="003A61FA" w:rsidRDefault="00031B1A" w:rsidP="003A61FA">
      <w:pPr>
        <w:pStyle w:val="Odstavecseseznamem"/>
      </w:pPr>
      <w:r w:rsidRPr="003A61FA">
        <w:t xml:space="preserve">Tato </w:t>
      </w:r>
      <w:r w:rsidR="000765A3" w:rsidRPr="003A61FA">
        <w:t>S</w:t>
      </w:r>
      <w:r w:rsidRPr="003A61FA">
        <w:t xml:space="preserve">mlouva je vyhotovena ve </w:t>
      </w:r>
      <w:r w:rsidR="000765A3" w:rsidRPr="003A61FA">
        <w:t>dvou</w:t>
      </w:r>
      <w:r w:rsidRPr="003A61FA">
        <w:t xml:space="preserve"> stejnopisech, z nichž </w:t>
      </w:r>
      <w:r w:rsidR="000765A3" w:rsidRPr="003A61FA">
        <w:t xml:space="preserve">každá ze </w:t>
      </w:r>
      <w:r w:rsidR="004D46DE" w:rsidRPr="003A61FA">
        <w:t>S</w:t>
      </w:r>
      <w:r w:rsidR="000765A3" w:rsidRPr="003A61FA">
        <w:t>mluvních stran obdrží po jednom.</w:t>
      </w:r>
    </w:p>
    <w:p w14:paraId="00C9C887" w14:textId="0D6A52AF" w:rsidR="00B9289D" w:rsidRPr="003A61FA" w:rsidRDefault="000765A3" w:rsidP="003A61FA">
      <w:pPr>
        <w:pStyle w:val="Odstavecseseznamem"/>
      </w:pPr>
      <w:r w:rsidRPr="003A61FA">
        <w:t>Tato Smlouva nabývá platnosti dnem podpisu oběma Smluvními stranami a účinnosti uveřejněním Smlouvy v registru smluv. Uveřejnění Smlouvy v registru smluv zajistí Objednatel a</w:t>
      </w:r>
      <w:r w:rsidR="0076391F">
        <w:t> </w:t>
      </w:r>
      <w:r w:rsidRPr="003A61FA">
        <w:t>bude o tom bezodkladně informovat Zhotovitele.</w:t>
      </w:r>
    </w:p>
    <w:p w14:paraId="2847C094" w14:textId="5EFD5526" w:rsidR="00B9289D" w:rsidRPr="003A61FA" w:rsidRDefault="000765A3" w:rsidP="003A61FA">
      <w:pPr>
        <w:pStyle w:val="Odstavecseseznamem"/>
      </w:pPr>
      <w:r w:rsidRPr="003A61FA">
        <w:t>Smluvní strany prohlašují, že obsah Smlouvy je určitý a srozumitelný,</w:t>
      </w:r>
      <w:r w:rsidR="004D46DE" w:rsidRPr="003A61FA">
        <w:t xml:space="preserve"> že </w:t>
      </w:r>
      <w:r w:rsidRPr="003A61FA">
        <w:t>s obsahem Smlouvy souhlasí, že Smlouvu uzavřely na základě své svobodné a vážné vůle, a že nebyla uzavřena v tísni ani za nápadně nevýhodných podmínek. Na základě těchto skutečnosti připojují své podpisy.</w:t>
      </w:r>
    </w:p>
    <w:p w14:paraId="7AAC10BB" w14:textId="4A01D2D9" w:rsidR="000765A3" w:rsidRPr="003A61FA" w:rsidRDefault="000765A3" w:rsidP="002F5D50">
      <w:pPr>
        <w:pStyle w:val="Odstavecseseznamem"/>
        <w:keepNext/>
      </w:pPr>
      <w:r w:rsidRPr="003A61FA">
        <w:lastRenderedPageBreak/>
        <w:t>Nedílnou součástí této smlouvy jsou následující přílohy:</w:t>
      </w:r>
    </w:p>
    <w:p w14:paraId="2E9A2B22" w14:textId="09828049" w:rsidR="00F3198C" w:rsidRDefault="00F3198C" w:rsidP="003A61FA">
      <w:pPr>
        <w:pStyle w:val="Odstavecseseznamem"/>
        <w:numPr>
          <w:ilvl w:val="0"/>
          <w:numId w:val="10"/>
        </w:numPr>
        <w:spacing w:before="0"/>
        <w:ind w:left="924" w:hanging="357"/>
        <w:rPr>
          <w:rFonts w:cs="Segoe UI"/>
          <w:szCs w:val="20"/>
        </w:rPr>
      </w:pPr>
      <w:r>
        <w:rPr>
          <w:rFonts w:cs="Segoe UI"/>
          <w:szCs w:val="20"/>
        </w:rPr>
        <w:t>Výkaz výměr</w:t>
      </w:r>
    </w:p>
    <w:p w14:paraId="47C33ED9" w14:textId="23DC28DF" w:rsidR="00F3198C" w:rsidRDefault="00F3198C" w:rsidP="003A61FA">
      <w:pPr>
        <w:pStyle w:val="Odstavecseseznamem"/>
        <w:numPr>
          <w:ilvl w:val="0"/>
          <w:numId w:val="10"/>
        </w:numPr>
        <w:spacing w:before="0"/>
        <w:ind w:left="924" w:hanging="357"/>
        <w:rPr>
          <w:rFonts w:cs="Segoe UI"/>
          <w:szCs w:val="20"/>
        </w:rPr>
      </w:pPr>
      <w:r>
        <w:rPr>
          <w:rFonts w:cs="Segoe UI"/>
          <w:szCs w:val="20"/>
        </w:rPr>
        <w:t>Harmonogram prací</w:t>
      </w:r>
    </w:p>
    <w:p w14:paraId="60E7162E" w14:textId="4BE06D52" w:rsidR="003A4E11" w:rsidRDefault="00F3198C" w:rsidP="003A61FA">
      <w:pPr>
        <w:pStyle w:val="Odstavecseseznamem"/>
        <w:numPr>
          <w:ilvl w:val="0"/>
          <w:numId w:val="10"/>
        </w:numPr>
        <w:spacing w:before="0"/>
        <w:ind w:left="924" w:hanging="357"/>
        <w:rPr>
          <w:rFonts w:cs="Segoe UI"/>
          <w:szCs w:val="20"/>
        </w:rPr>
      </w:pPr>
      <w:r>
        <w:rPr>
          <w:rFonts w:cs="Segoe UI"/>
          <w:szCs w:val="20"/>
        </w:rPr>
        <w:t>Seznam komponentů se záruční dobou kratší než 5 let</w:t>
      </w:r>
    </w:p>
    <w:p w14:paraId="66A24F61" w14:textId="6A48D327" w:rsidR="0076503B" w:rsidRPr="003A4E11" w:rsidRDefault="0076503B" w:rsidP="003A61FA">
      <w:pPr>
        <w:pStyle w:val="Odstavecseseznamem"/>
        <w:numPr>
          <w:ilvl w:val="0"/>
          <w:numId w:val="10"/>
        </w:numPr>
        <w:spacing w:before="0"/>
        <w:ind w:left="924" w:hanging="357"/>
        <w:rPr>
          <w:rFonts w:cs="Segoe UI"/>
          <w:szCs w:val="20"/>
        </w:rPr>
      </w:pPr>
      <w:r>
        <w:rPr>
          <w:rFonts w:cs="Segoe UI"/>
          <w:szCs w:val="20"/>
        </w:rPr>
        <w:t>Seznam poddodavatelů</w:t>
      </w:r>
    </w:p>
    <w:p w14:paraId="63B3B1F3" w14:textId="4206D90B" w:rsidR="0027283C" w:rsidRPr="004D46DE" w:rsidRDefault="0027283C" w:rsidP="004D46DE">
      <w:pPr>
        <w:pStyle w:val="Odstavecseseznamem"/>
        <w:keepNext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1080"/>
        <w:rPr>
          <w:rFonts w:cs="Segoe UI"/>
          <w:szCs w:val="20"/>
        </w:rPr>
      </w:pPr>
      <w:r w:rsidRPr="004D46DE">
        <w:rPr>
          <w:rFonts w:cs="Segoe UI"/>
          <w:szCs w:val="20"/>
        </w:rPr>
        <w:t>V </w:t>
      </w:r>
      <w:r w:rsidR="006A3208" w:rsidRPr="004D46DE">
        <w:rPr>
          <w:rFonts w:cs="Segoe UI"/>
          <w:szCs w:val="20"/>
        </w:rPr>
        <w:t>Praze</w:t>
      </w:r>
      <w:r w:rsidRPr="004D46DE">
        <w:rPr>
          <w:rFonts w:cs="Segoe UI"/>
          <w:caps/>
          <w:szCs w:val="20"/>
        </w:rPr>
        <w:t xml:space="preserve"> </w:t>
      </w:r>
      <w:r w:rsidRPr="004D46DE">
        <w:rPr>
          <w:rFonts w:cs="Segoe UI"/>
          <w:szCs w:val="20"/>
        </w:rPr>
        <w:t xml:space="preserve">dne </w:t>
      </w:r>
      <w:r w:rsidRPr="004D46DE">
        <w:rPr>
          <w:rFonts w:cs="Segoe UI"/>
          <w:szCs w:val="20"/>
        </w:rPr>
        <w:tab/>
      </w:r>
      <w:r w:rsidRPr="004D46DE">
        <w:rPr>
          <w:rFonts w:cs="Segoe UI"/>
          <w:szCs w:val="20"/>
        </w:rPr>
        <w:tab/>
        <w:t>V</w:t>
      </w:r>
      <w:r w:rsidR="002F5D50">
        <w:rPr>
          <w:rFonts w:cs="Segoe UI"/>
          <w:szCs w:val="20"/>
        </w:rPr>
        <w:t> Jindřichově Hradci</w:t>
      </w:r>
      <w:r w:rsidRPr="004D46DE">
        <w:rPr>
          <w:rFonts w:cs="Segoe UI"/>
          <w:szCs w:val="20"/>
        </w:rPr>
        <w:t xml:space="preserve"> dne</w:t>
      </w:r>
      <w:r w:rsidRPr="004D46DE">
        <w:rPr>
          <w:rFonts w:cs="Segoe UI"/>
          <w:szCs w:val="20"/>
        </w:rPr>
        <w:tab/>
      </w:r>
    </w:p>
    <w:p w14:paraId="7FBE9C5A" w14:textId="77777777" w:rsidR="0027283C" w:rsidRPr="004D46DE" w:rsidRDefault="0027283C" w:rsidP="0076391F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440"/>
        <w:rPr>
          <w:rFonts w:cs="Segoe UI"/>
          <w:szCs w:val="20"/>
        </w:rPr>
      </w:pPr>
      <w:r w:rsidRPr="004D46DE">
        <w:rPr>
          <w:rFonts w:cs="Segoe UI"/>
          <w:szCs w:val="20"/>
        </w:rPr>
        <w:tab/>
      </w:r>
      <w:r w:rsidRPr="004D46DE">
        <w:rPr>
          <w:rFonts w:cs="Segoe UI"/>
          <w:szCs w:val="20"/>
        </w:rPr>
        <w:tab/>
      </w:r>
      <w:r w:rsidRPr="004D46DE">
        <w:rPr>
          <w:rFonts w:cs="Segoe UI"/>
          <w:szCs w:val="20"/>
        </w:rPr>
        <w:tab/>
      </w:r>
    </w:p>
    <w:p w14:paraId="4E812A2C" w14:textId="0C645A95" w:rsidR="0027283C" w:rsidRPr="004D46DE" w:rsidRDefault="0027283C" w:rsidP="002F5D50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  <w:szCs w:val="20"/>
        </w:rPr>
      </w:pPr>
      <w:r w:rsidRPr="004D46DE">
        <w:rPr>
          <w:rFonts w:cs="Segoe UI"/>
          <w:i/>
          <w:szCs w:val="20"/>
        </w:rPr>
        <w:t xml:space="preserve">za </w:t>
      </w:r>
      <w:r w:rsidR="00343C3A" w:rsidRPr="004D46DE">
        <w:rPr>
          <w:rFonts w:cs="Segoe UI"/>
          <w:i/>
          <w:szCs w:val="20"/>
        </w:rPr>
        <w:t>O</w:t>
      </w:r>
      <w:r w:rsidR="006A3208" w:rsidRPr="004D46DE">
        <w:rPr>
          <w:rFonts w:cs="Segoe UI"/>
          <w:i/>
          <w:szCs w:val="20"/>
        </w:rPr>
        <w:t>bjednatele</w:t>
      </w:r>
      <w:r w:rsidRPr="004D46DE">
        <w:rPr>
          <w:rFonts w:cs="Segoe UI"/>
          <w:szCs w:val="20"/>
        </w:rPr>
        <w:tab/>
      </w:r>
      <w:r w:rsidRPr="004D46DE">
        <w:rPr>
          <w:rFonts w:cs="Segoe UI"/>
          <w:i/>
          <w:szCs w:val="20"/>
        </w:rPr>
        <w:t xml:space="preserve">za </w:t>
      </w:r>
      <w:r w:rsidR="00343C3A" w:rsidRPr="004D46DE">
        <w:rPr>
          <w:rFonts w:cs="Segoe UI"/>
          <w:i/>
          <w:szCs w:val="20"/>
        </w:rPr>
        <w:t>Zhotovitele</w:t>
      </w:r>
    </w:p>
    <w:p w14:paraId="4C3BAF07" w14:textId="1C8B41D5" w:rsidR="0027283C" w:rsidRPr="002F5D50" w:rsidRDefault="006A3208" w:rsidP="004D46DE">
      <w:pPr>
        <w:pStyle w:val="Normalnicslovnabc"/>
        <w:numPr>
          <w:ilvl w:val="0"/>
          <w:numId w:val="0"/>
        </w:numPr>
        <w:tabs>
          <w:tab w:val="left" w:pos="4962"/>
        </w:tabs>
        <w:spacing w:line="264" w:lineRule="auto"/>
        <w:ind w:left="357" w:hanging="357"/>
        <w:rPr>
          <w:rFonts w:cs="Segoe UI"/>
          <w:b/>
          <w:bCs/>
        </w:rPr>
      </w:pPr>
      <w:r w:rsidRPr="004D46DE">
        <w:rPr>
          <w:rFonts w:cs="Segoe UI"/>
          <w:b/>
          <w:iCs/>
        </w:rPr>
        <w:t>Ing. Petr Valdman</w:t>
      </w:r>
      <w:r w:rsidR="002F5D50">
        <w:rPr>
          <w:rFonts w:cs="Segoe UI"/>
        </w:rPr>
        <w:tab/>
      </w:r>
      <w:r w:rsidR="002F5D50" w:rsidRPr="002F5D50">
        <w:rPr>
          <w:rFonts w:cs="Segoe UI"/>
          <w:b/>
          <w:bCs/>
        </w:rPr>
        <w:t>Tomáš Tržil</w:t>
      </w:r>
    </w:p>
    <w:p w14:paraId="28B67F9A" w14:textId="113D719E" w:rsidR="00B727F2" w:rsidRPr="004D46DE" w:rsidRDefault="006A3208" w:rsidP="004D46DE">
      <w:pPr>
        <w:pStyle w:val="Normalnicslovnabc"/>
        <w:numPr>
          <w:ilvl w:val="0"/>
          <w:numId w:val="0"/>
        </w:numPr>
        <w:tabs>
          <w:tab w:val="left" w:pos="4962"/>
        </w:tabs>
        <w:spacing w:line="264" w:lineRule="auto"/>
        <w:ind w:left="357" w:hanging="357"/>
        <w:rPr>
          <w:rFonts w:cs="Segoe UI"/>
        </w:rPr>
      </w:pPr>
      <w:r w:rsidRPr="004D46DE">
        <w:rPr>
          <w:rFonts w:cs="Segoe UI"/>
        </w:rPr>
        <w:t>ředitel Státního fondu životního prostředí ČR</w:t>
      </w:r>
      <w:r w:rsidR="0027283C" w:rsidRPr="004D46DE">
        <w:rPr>
          <w:rFonts w:cs="Segoe UI"/>
        </w:rPr>
        <w:tab/>
      </w:r>
      <w:r w:rsidR="002F5D50">
        <w:rPr>
          <w:rFonts w:cs="Segoe UI"/>
        </w:rPr>
        <w:t>jednatel EKISYS spol. s r.o.</w:t>
      </w:r>
    </w:p>
    <w:sectPr w:rsidR="00B727F2" w:rsidRPr="004D46DE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B41D" w14:textId="77777777" w:rsidR="00C2154C" w:rsidRDefault="00C2154C" w:rsidP="002919BE">
      <w:r>
        <w:separator/>
      </w:r>
    </w:p>
  </w:endnote>
  <w:endnote w:type="continuationSeparator" w:id="0">
    <w:p w14:paraId="5B367DCC" w14:textId="77777777" w:rsidR="00C2154C" w:rsidRDefault="00C2154C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B99F" w14:textId="486CAEA2" w:rsidR="0021110F" w:rsidRDefault="00343C3A">
    <w:pPr>
      <w:pStyle w:val="Zpat"/>
    </w:pPr>
    <w:r>
      <w:t>Smlouva o dílo – Sanace střechy objektu SFŽP ČR v ulici Kaplanova</w:t>
    </w:r>
    <w:r w:rsidR="00442DF6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DBB39F2" wp14:editId="02CE890F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4859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CF31C" w14:textId="7347ABA0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2DF6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2DF6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B39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54pt;margin-top:801.25pt;width:70.8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fQ+1QEAAJADAAAOAAAAZHJzL2Uyb0RvYy54bWysU9uO0zAQfUfiHyy/07QrFtqo6WrZVRHS&#10;wiItfIDjOIlF4jEzbpPy9YydpsvlDfFijcfj43POjLc3Y9+Jo0Gy4Aq5WiylME5DZV1TyK9f9q/W&#10;UlBQrlIdOFPIkyF5s3v5Yjv43FxBC11lUDCIo3zwhWxD8HmWkW5Nr2gB3jg+rAF7FXiLTVahGhi9&#10;77Kr5fJNNgBWHkEbIs7eT4dyl/Dr2ujwWNdkgugKydxCWjGtZVyz3VblDSrfWn2mof6BRa+s40cv&#10;UPcqKHFA+xdUbzUCQR0WGvoM6tpqkzSwmtXyDzVPrfImaWFzyF9sov8Hqz8dn/xnFGF8ByM3MIkg&#10;/wD6GwkHd61yjblFhKE1quKHV9GybPCUn69GqymnCFIOH6HiJqtDgAQ01thHV1inYHRuwOliuhmD&#10;0JxcbzZvN9dSaD5avV5fb1JTMpXPlz1SeG+gFzEoJHJPE7g6PlCIZFQ+l8S3HOxt16W+du63BBfG&#10;TCIf+U7Mw1iOXB1FlFCdWAbCNCY81hy0gD+kGHhECknfDwqNFN0Hx1bEeZoDnINyDpTTfLWQQYop&#10;vAvT3B082qZl5NnsW7Zrb5OUZxZnntz2pPA8onGuft2nquePtPsJAAD//wMAUEsDBBQABgAIAAAA&#10;IQDwUx0m4AAAAA4BAAAPAAAAZHJzL2Rvd25yZXYueG1sTI/BTsMwEETvlfgHaytxqaidiIYmxKkQ&#10;ggs3ChdubrwkUe11FLtJ6NfjnOC4M6PZN+VhtoaNOPjOkYRkK4Ah1U531Ej4/Hi92wPzQZFWxhFK&#10;+EEPh+pmVapCu4necTyGhsUS8oWS0IbQF5z7ukWr/Nb1SNH7doNVIZ5Dw/WgplhuDU+FyLhVHcUP&#10;rerxucX6fLxYCdn80m/eckyna21G+romScBEytv1/PQILOAc/sKw4Ed0qCLTyV1Ie2Yk5GIft4Ro&#10;ZCLdAVsi4j5/AHZatHSXA69K/n9G9QsAAP//AwBQSwECLQAUAAYACAAAACEAtoM4kv4AAADhAQAA&#10;EwAAAAAAAAAAAAAAAAAAAAAAW0NvbnRlbnRfVHlwZXNdLnhtbFBLAQItABQABgAIAAAAIQA4/SH/&#10;1gAAAJQBAAALAAAAAAAAAAAAAAAAAC8BAABfcmVscy8ucmVsc1BLAQItABQABgAIAAAAIQB/3fQ+&#10;1QEAAJADAAAOAAAAAAAAAAAAAAAAAC4CAABkcnMvZTJvRG9jLnhtbFBLAQItABQABgAIAAAAIQDw&#10;Ux0m4AAAAA4BAAAPAAAAAAAAAAAAAAAAAC8EAABkcnMvZG93bnJldi54bWxQSwUGAAAAAAQABADz&#10;AAAAPAUAAAAA&#10;" filled="f" stroked="f">
              <v:textbox style="mso-fit-shape-to-text:t" inset="0,0,0,0">
                <w:txbxContent>
                  <w:p w14:paraId="025CF31C" w14:textId="7347ABA0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442DF6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442DF6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6FBE" w14:textId="118AD847" w:rsidR="00983C4B" w:rsidRDefault="00442DF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EE964A7" wp14:editId="1512E93F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4859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52638" w14:textId="3AB8A7E9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2DF6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2DF6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964A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454pt;margin-top:802.9pt;width:70.8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xC1wEAAJcDAAAOAAAAZHJzL2Uyb0RvYy54bWysU9uO0zAQfUfiHyy/07QrFtqo6WrZVRHS&#10;wiItfIDjOI1F4jEzbpPy9YydpMvlDfFiTcb28blMtjdD14qTQbLgCrlaLKUwTkNl3aGQX7/sX62l&#10;oKBcpVpwppBnQ/Jm9/LFtve5uYIG2sqgYBBHee8L2YTg8ywj3ZhO0QK8cbxZA3Yq8CcesgpVz+hd&#10;m10tl2+yHrDyCNoQcfd+3JS7hF/XRofHuiYTRFtI5hbSimkt45rttio/oPKN1RMN9Q8sOmUdP3qB&#10;uldBiSPav6A6qxEI6rDQ0GVQ11abpIHVrJZ/qHlqlDdJC5tD/mIT/T9Y/en05D+jCMM7GDjAJIL8&#10;A+hvJBzcNcodzC0i9I1RFT+8ipZlvad8uhqtppwiSNl/hIpDVscACWiosYuusE7B6BzA+WK6GYLQ&#10;3FxvNm8311Jo3lq9Xl9vUiiZyufLHim8N9CJWBQSOdMErk4PFCIZlc9H4lsO9rZtU66t+63BB2Mn&#10;kY98R+ZhKAdhq0lZ1FJCdWY1COO08HRz0QD+kKLnSSkkfT8qNFK0Hxw7EsdqLnAuyrlQTvPVQgYp&#10;xvIujON39GgPDSPPnt+ya3ubFD2zmOhy+knoNKlxvH79Tqee/6fdTwAAAP//AwBQSwMEFAAGAAgA&#10;AAAhAKdy5hPfAAAADgEAAA8AAABkcnMvZG93bnJldi54bWxMj0FPhDAQhe8m/odmTLwYt4UoLkjZ&#10;GKMXb65evHXpCEQ6JbQLuL/e4eQe572XN+8rd4vrxYRj6DxpSDYKBFLtbUeNhs+P19stiBANWdN7&#10;Qg2/GGBXXV6UprB+pnec9rERXEKhMBraGIdCylC36EzY+AGJvW8/OhP5HBtpRzNzuetlqlQmnemI&#10;P7RmwOcW65/90WnIlpfh5i3HdD7V/URfpySJmGh9fbU8PYKIuMT/MKzzeTpUvOngj2SD6DXkasss&#10;kY1M3TPEGlF3+QOIw6qleQqyKuU5RvUHAAD//wMAUEsBAi0AFAAGAAgAAAAhALaDOJL+AAAA4QEA&#10;ABMAAAAAAAAAAAAAAAAAAAAAAFtDb250ZW50X1R5cGVzXS54bWxQSwECLQAUAAYACAAAACEAOP0h&#10;/9YAAACUAQAACwAAAAAAAAAAAAAAAAAvAQAAX3JlbHMvLnJlbHNQSwECLQAUAAYACAAAACEAjoc8&#10;QtcBAACXAwAADgAAAAAAAAAAAAAAAAAuAgAAZHJzL2Uyb0RvYy54bWxQSwECLQAUAAYACAAAACEA&#10;p3LmE98AAAAOAQAADwAAAAAAAAAAAAAAAAAxBAAAZHJzL2Rvd25yZXYueG1sUEsFBgAAAAAEAAQA&#10;8wAAAD0FAAAAAA==&#10;" filled="f" stroked="f">
              <v:textbox style="mso-fit-shape-to-text:t" inset="0,0,0,0">
                <w:txbxContent>
                  <w:p w14:paraId="3A552638" w14:textId="3AB8A7E9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442DF6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442DF6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43C3A">
      <w:t>Smlouva o dílo – Sanace střechy objektu SFŽP ČR v ulici Kaplanova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0810" w14:textId="77777777" w:rsidR="00C2154C" w:rsidRDefault="00C2154C" w:rsidP="002919BE">
      <w:r>
        <w:separator/>
      </w:r>
    </w:p>
  </w:footnote>
  <w:footnote w:type="continuationSeparator" w:id="0">
    <w:p w14:paraId="03702FD5" w14:textId="77777777" w:rsidR="00C2154C" w:rsidRDefault="00C2154C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AEF4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12BC8702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C6A8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2BE07642" wp14:editId="5D2591A0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9E2AEB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2D6"/>
    <w:multiLevelType w:val="hybridMultilevel"/>
    <w:tmpl w:val="C5749562"/>
    <w:lvl w:ilvl="0" w:tplc="227C6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8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64324833">
    <w:abstractNumId w:val="1"/>
  </w:num>
  <w:num w:numId="2" w16cid:durableId="580604115">
    <w:abstractNumId w:val="8"/>
  </w:num>
  <w:num w:numId="3" w16cid:durableId="2019457352">
    <w:abstractNumId w:val="2"/>
  </w:num>
  <w:num w:numId="4" w16cid:durableId="1457681326">
    <w:abstractNumId w:val="7"/>
  </w:num>
  <w:num w:numId="5" w16cid:durableId="249437195">
    <w:abstractNumId w:val="3"/>
  </w:num>
  <w:num w:numId="6" w16cid:durableId="1107579143">
    <w:abstractNumId w:val="5"/>
  </w:num>
  <w:num w:numId="7" w16cid:durableId="758408894">
    <w:abstractNumId w:val="9"/>
  </w:num>
  <w:num w:numId="8" w16cid:durableId="821192437">
    <w:abstractNumId w:val="6"/>
  </w:num>
  <w:num w:numId="9" w16cid:durableId="781267061">
    <w:abstractNumId w:val="0"/>
  </w:num>
  <w:num w:numId="10" w16cid:durableId="703137373">
    <w:abstractNumId w:val="4"/>
  </w:num>
  <w:num w:numId="11" w16cid:durableId="1360010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3A9E"/>
    <w:rsid w:val="00003C9A"/>
    <w:rsid w:val="000174FC"/>
    <w:rsid w:val="00017D17"/>
    <w:rsid w:val="00031B1A"/>
    <w:rsid w:val="00043FEA"/>
    <w:rsid w:val="000572A0"/>
    <w:rsid w:val="000622C7"/>
    <w:rsid w:val="0006484C"/>
    <w:rsid w:val="000765A3"/>
    <w:rsid w:val="00087E80"/>
    <w:rsid w:val="0009282A"/>
    <w:rsid w:val="0009484A"/>
    <w:rsid w:val="000A3BEA"/>
    <w:rsid w:val="000C3651"/>
    <w:rsid w:val="000C4407"/>
    <w:rsid w:val="000D6E0A"/>
    <w:rsid w:val="000E784E"/>
    <w:rsid w:val="000F216D"/>
    <w:rsid w:val="001059C3"/>
    <w:rsid w:val="00116445"/>
    <w:rsid w:val="00121D77"/>
    <w:rsid w:val="00131A8D"/>
    <w:rsid w:val="0014252D"/>
    <w:rsid w:val="00144AB4"/>
    <w:rsid w:val="00145AD9"/>
    <w:rsid w:val="0016099B"/>
    <w:rsid w:val="00161FED"/>
    <w:rsid w:val="00162D05"/>
    <w:rsid w:val="00166E11"/>
    <w:rsid w:val="00174D0C"/>
    <w:rsid w:val="00180EE5"/>
    <w:rsid w:val="00192A6C"/>
    <w:rsid w:val="00194760"/>
    <w:rsid w:val="001A4410"/>
    <w:rsid w:val="001B4361"/>
    <w:rsid w:val="001C2C96"/>
    <w:rsid w:val="001C3A60"/>
    <w:rsid w:val="001C576F"/>
    <w:rsid w:val="001E4626"/>
    <w:rsid w:val="001E78B9"/>
    <w:rsid w:val="0020543A"/>
    <w:rsid w:val="0021110F"/>
    <w:rsid w:val="0021228C"/>
    <w:rsid w:val="00213F7F"/>
    <w:rsid w:val="0021727B"/>
    <w:rsid w:val="002175D3"/>
    <w:rsid w:val="00217EF0"/>
    <w:rsid w:val="00222550"/>
    <w:rsid w:val="00231797"/>
    <w:rsid w:val="002328D5"/>
    <w:rsid w:val="0024378B"/>
    <w:rsid w:val="00246BE3"/>
    <w:rsid w:val="00254355"/>
    <w:rsid w:val="00263AD2"/>
    <w:rsid w:val="002653D6"/>
    <w:rsid w:val="0027283C"/>
    <w:rsid w:val="00273F8D"/>
    <w:rsid w:val="00280D3E"/>
    <w:rsid w:val="00290CEC"/>
    <w:rsid w:val="002912EC"/>
    <w:rsid w:val="00291332"/>
    <w:rsid w:val="002919BE"/>
    <w:rsid w:val="00294468"/>
    <w:rsid w:val="002B61C9"/>
    <w:rsid w:val="002C7495"/>
    <w:rsid w:val="002D44BC"/>
    <w:rsid w:val="002D4B40"/>
    <w:rsid w:val="002E0344"/>
    <w:rsid w:val="002E2955"/>
    <w:rsid w:val="002F0101"/>
    <w:rsid w:val="002F24C9"/>
    <w:rsid w:val="002F5D50"/>
    <w:rsid w:val="00300C0C"/>
    <w:rsid w:val="00303C43"/>
    <w:rsid w:val="00303FD9"/>
    <w:rsid w:val="00310257"/>
    <w:rsid w:val="00313318"/>
    <w:rsid w:val="00330F7F"/>
    <w:rsid w:val="0033107B"/>
    <w:rsid w:val="00337685"/>
    <w:rsid w:val="00343C3A"/>
    <w:rsid w:val="00346208"/>
    <w:rsid w:val="00354246"/>
    <w:rsid w:val="00373946"/>
    <w:rsid w:val="00393310"/>
    <w:rsid w:val="00396663"/>
    <w:rsid w:val="003A077B"/>
    <w:rsid w:val="003A31B6"/>
    <w:rsid w:val="003A4E11"/>
    <w:rsid w:val="003A61FA"/>
    <w:rsid w:val="003C3804"/>
    <w:rsid w:val="003F0813"/>
    <w:rsid w:val="003F1801"/>
    <w:rsid w:val="00401036"/>
    <w:rsid w:val="004075F7"/>
    <w:rsid w:val="00412864"/>
    <w:rsid w:val="004161CD"/>
    <w:rsid w:val="00416DCB"/>
    <w:rsid w:val="0042285C"/>
    <w:rsid w:val="00431E60"/>
    <w:rsid w:val="00442DF6"/>
    <w:rsid w:val="0045230F"/>
    <w:rsid w:val="00453E7D"/>
    <w:rsid w:val="004842FE"/>
    <w:rsid w:val="0049158B"/>
    <w:rsid w:val="004A02F7"/>
    <w:rsid w:val="004A3FB1"/>
    <w:rsid w:val="004B2DCD"/>
    <w:rsid w:val="004B3BA2"/>
    <w:rsid w:val="004D46DE"/>
    <w:rsid w:val="004E09DD"/>
    <w:rsid w:val="004E32C0"/>
    <w:rsid w:val="004F15D7"/>
    <w:rsid w:val="004F1E87"/>
    <w:rsid w:val="004F5701"/>
    <w:rsid w:val="004F69D1"/>
    <w:rsid w:val="00503251"/>
    <w:rsid w:val="00504B92"/>
    <w:rsid w:val="00522FF7"/>
    <w:rsid w:val="00537869"/>
    <w:rsid w:val="00543A93"/>
    <w:rsid w:val="00547023"/>
    <w:rsid w:val="00550AE2"/>
    <w:rsid w:val="00554AF1"/>
    <w:rsid w:val="00555354"/>
    <w:rsid w:val="00556917"/>
    <w:rsid w:val="00556C9C"/>
    <w:rsid w:val="00560A54"/>
    <w:rsid w:val="005652A0"/>
    <w:rsid w:val="005667AB"/>
    <w:rsid w:val="0058049B"/>
    <w:rsid w:val="00587471"/>
    <w:rsid w:val="005A4724"/>
    <w:rsid w:val="005B0131"/>
    <w:rsid w:val="005B2890"/>
    <w:rsid w:val="005C0CB0"/>
    <w:rsid w:val="005C3F70"/>
    <w:rsid w:val="005C5619"/>
    <w:rsid w:val="005D328C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0572D"/>
    <w:rsid w:val="006268DC"/>
    <w:rsid w:val="00630B43"/>
    <w:rsid w:val="00644C8F"/>
    <w:rsid w:val="006778A3"/>
    <w:rsid w:val="0068286E"/>
    <w:rsid w:val="006A1458"/>
    <w:rsid w:val="006A1809"/>
    <w:rsid w:val="006A3208"/>
    <w:rsid w:val="006C2945"/>
    <w:rsid w:val="006C3848"/>
    <w:rsid w:val="006D6450"/>
    <w:rsid w:val="006D7F6E"/>
    <w:rsid w:val="006F1464"/>
    <w:rsid w:val="006F53EB"/>
    <w:rsid w:val="00703515"/>
    <w:rsid w:val="00706BC1"/>
    <w:rsid w:val="00736188"/>
    <w:rsid w:val="00740361"/>
    <w:rsid w:val="0076286D"/>
    <w:rsid w:val="0076391F"/>
    <w:rsid w:val="0076503B"/>
    <w:rsid w:val="00766715"/>
    <w:rsid w:val="00772E83"/>
    <w:rsid w:val="007776BC"/>
    <w:rsid w:val="007836F6"/>
    <w:rsid w:val="00787E47"/>
    <w:rsid w:val="0079583F"/>
    <w:rsid w:val="007B3EB9"/>
    <w:rsid w:val="007B650C"/>
    <w:rsid w:val="007D135E"/>
    <w:rsid w:val="007E1C98"/>
    <w:rsid w:val="007E49CC"/>
    <w:rsid w:val="007F0C4D"/>
    <w:rsid w:val="008071C3"/>
    <w:rsid w:val="008211E0"/>
    <w:rsid w:val="00825646"/>
    <w:rsid w:val="00831AE2"/>
    <w:rsid w:val="0083362A"/>
    <w:rsid w:val="0083451E"/>
    <w:rsid w:val="00841D32"/>
    <w:rsid w:val="00847C1F"/>
    <w:rsid w:val="00860937"/>
    <w:rsid w:val="00883C07"/>
    <w:rsid w:val="008A001A"/>
    <w:rsid w:val="008A4D20"/>
    <w:rsid w:val="008A5C65"/>
    <w:rsid w:val="008A618F"/>
    <w:rsid w:val="008B3EA9"/>
    <w:rsid w:val="008B6B65"/>
    <w:rsid w:val="008C2981"/>
    <w:rsid w:val="008C3015"/>
    <w:rsid w:val="008E0536"/>
    <w:rsid w:val="008E6B14"/>
    <w:rsid w:val="008E7DA0"/>
    <w:rsid w:val="008F06AB"/>
    <w:rsid w:val="008F292F"/>
    <w:rsid w:val="00900624"/>
    <w:rsid w:val="0090127A"/>
    <w:rsid w:val="00902319"/>
    <w:rsid w:val="009048D9"/>
    <w:rsid w:val="009052EA"/>
    <w:rsid w:val="00914FFE"/>
    <w:rsid w:val="00927F48"/>
    <w:rsid w:val="009343D8"/>
    <w:rsid w:val="009424E3"/>
    <w:rsid w:val="0095505C"/>
    <w:rsid w:val="0095571D"/>
    <w:rsid w:val="00964E4E"/>
    <w:rsid w:val="009720DC"/>
    <w:rsid w:val="00972B5C"/>
    <w:rsid w:val="009813E2"/>
    <w:rsid w:val="00983C4B"/>
    <w:rsid w:val="009975D9"/>
    <w:rsid w:val="009A3B4B"/>
    <w:rsid w:val="009A7E31"/>
    <w:rsid w:val="009B1C8D"/>
    <w:rsid w:val="009D0FBE"/>
    <w:rsid w:val="009E29FF"/>
    <w:rsid w:val="009F4103"/>
    <w:rsid w:val="00A0338D"/>
    <w:rsid w:val="00A055C3"/>
    <w:rsid w:val="00A16271"/>
    <w:rsid w:val="00A231CF"/>
    <w:rsid w:val="00A24521"/>
    <w:rsid w:val="00A24C36"/>
    <w:rsid w:val="00A304B9"/>
    <w:rsid w:val="00A36982"/>
    <w:rsid w:val="00A53E98"/>
    <w:rsid w:val="00A55B93"/>
    <w:rsid w:val="00A63F70"/>
    <w:rsid w:val="00A74511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6F43"/>
    <w:rsid w:val="00AC7D00"/>
    <w:rsid w:val="00AD232A"/>
    <w:rsid w:val="00AD62CB"/>
    <w:rsid w:val="00AD7A0A"/>
    <w:rsid w:val="00AE19F6"/>
    <w:rsid w:val="00AE388F"/>
    <w:rsid w:val="00B0244A"/>
    <w:rsid w:val="00B2636E"/>
    <w:rsid w:val="00B37BAE"/>
    <w:rsid w:val="00B400F4"/>
    <w:rsid w:val="00B40927"/>
    <w:rsid w:val="00B40CCD"/>
    <w:rsid w:val="00B609C2"/>
    <w:rsid w:val="00B727F2"/>
    <w:rsid w:val="00B72CCB"/>
    <w:rsid w:val="00B825DA"/>
    <w:rsid w:val="00B850D2"/>
    <w:rsid w:val="00B87FA8"/>
    <w:rsid w:val="00B9289D"/>
    <w:rsid w:val="00B9385D"/>
    <w:rsid w:val="00B957A4"/>
    <w:rsid w:val="00B97504"/>
    <w:rsid w:val="00BB6554"/>
    <w:rsid w:val="00BC7209"/>
    <w:rsid w:val="00BD1194"/>
    <w:rsid w:val="00BE5049"/>
    <w:rsid w:val="00BE65ED"/>
    <w:rsid w:val="00BF433E"/>
    <w:rsid w:val="00C12DD2"/>
    <w:rsid w:val="00C14698"/>
    <w:rsid w:val="00C150F7"/>
    <w:rsid w:val="00C2154C"/>
    <w:rsid w:val="00C2303F"/>
    <w:rsid w:val="00C26089"/>
    <w:rsid w:val="00C429FC"/>
    <w:rsid w:val="00C437B1"/>
    <w:rsid w:val="00C451D7"/>
    <w:rsid w:val="00C451EB"/>
    <w:rsid w:val="00C45A53"/>
    <w:rsid w:val="00C46D79"/>
    <w:rsid w:val="00C669E6"/>
    <w:rsid w:val="00C66BC8"/>
    <w:rsid w:val="00C72608"/>
    <w:rsid w:val="00C73EB4"/>
    <w:rsid w:val="00C772B1"/>
    <w:rsid w:val="00C77EA8"/>
    <w:rsid w:val="00C91A8E"/>
    <w:rsid w:val="00C96EA8"/>
    <w:rsid w:val="00CA22E9"/>
    <w:rsid w:val="00CA507F"/>
    <w:rsid w:val="00CA5C40"/>
    <w:rsid w:val="00CC2DA9"/>
    <w:rsid w:val="00CD142F"/>
    <w:rsid w:val="00CD345E"/>
    <w:rsid w:val="00CD515F"/>
    <w:rsid w:val="00CF1BED"/>
    <w:rsid w:val="00CF2608"/>
    <w:rsid w:val="00D04E57"/>
    <w:rsid w:val="00D05068"/>
    <w:rsid w:val="00D05996"/>
    <w:rsid w:val="00D1541C"/>
    <w:rsid w:val="00D176C4"/>
    <w:rsid w:val="00D2391E"/>
    <w:rsid w:val="00D244E4"/>
    <w:rsid w:val="00D30BC4"/>
    <w:rsid w:val="00D36B57"/>
    <w:rsid w:val="00D4647F"/>
    <w:rsid w:val="00D53197"/>
    <w:rsid w:val="00D543DF"/>
    <w:rsid w:val="00D679C2"/>
    <w:rsid w:val="00D75C26"/>
    <w:rsid w:val="00D76B71"/>
    <w:rsid w:val="00D76C1E"/>
    <w:rsid w:val="00D828A9"/>
    <w:rsid w:val="00D93472"/>
    <w:rsid w:val="00DB364C"/>
    <w:rsid w:val="00DC6514"/>
    <w:rsid w:val="00DD05B1"/>
    <w:rsid w:val="00DF4E23"/>
    <w:rsid w:val="00DF6B61"/>
    <w:rsid w:val="00E02CB0"/>
    <w:rsid w:val="00E04E81"/>
    <w:rsid w:val="00E07931"/>
    <w:rsid w:val="00E13836"/>
    <w:rsid w:val="00E17D0E"/>
    <w:rsid w:val="00E24084"/>
    <w:rsid w:val="00E25075"/>
    <w:rsid w:val="00E34671"/>
    <w:rsid w:val="00E44C74"/>
    <w:rsid w:val="00E45495"/>
    <w:rsid w:val="00E54577"/>
    <w:rsid w:val="00E62959"/>
    <w:rsid w:val="00E757C4"/>
    <w:rsid w:val="00E760E7"/>
    <w:rsid w:val="00E948BD"/>
    <w:rsid w:val="00EB46D6"/>
    <w:rsid w:val="00EB4A85"/>
    <w:rsid w:val="00EB6FC7"/>
    <w:rsid w:val="00ED0039"/>
    <w:rsid w:val="00ED2661"/>
    <w:rsid w:val="00ED6FA0"/>
    <w:rsid w:val="00ED7230"/>
    <w:rsid w:val="00EF230E"/>
    <w:rsid w:val="00EF64B7"/>
    <w:rsid w:val="00F02675"/>
    <w:rsid w:val="00F227E7"/>
    <w:rsid w:val="00F24B90"/>
    <w:rsid w:val="00F27B5C"/>
    <w:rsid w:val="00F3198C"/>
    <w:rsid w:val="00F32164"/>
    <w:rsid w:val="00F37FA0"/>
    <w:rsid w:val="00F43E43"/>
    <w:rsid w:val="00F47E13"/>
    <w:rsid w:val="00F82FD2"/>
    <w:rsid w:val="00F84C41"/>
    <w:rsid w:val="00F9145D"/>
    <w:rsid w:val="00F914BF"/>
    <w:rsid w:val="00F92CB9"/>
    <w:rsid w:val="00F92F85"/>
    <w:rsid w:val="00F93380"/>
    <w:rsid w:val="00F9649E"/>
    <w:rsid w:val="00FA02AC"/>
    <w:rsid w:val="00FA54F1"/>
    <w:rsid w:val="00FA6456"/>
    <w:rsid w:val="00FB755D"/>
    <w:rsid w:val="00FC3010"/>
    <w:rsid w:val="00FC7EE0"/>
    <w:rsid w:val="00FD6D79"/>
    <w:rsid w:val="00FF1677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7CEF30"/>
  <w15:docId w15:val="{E90CA081-5986-4616-977A-DE3A0275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7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46DE"/>
    <w:pPr>
      <w:numPr>
        <w:ilvl w:val="1"/>
        <w:numId w:val="7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8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4D46DE"/>
    <w:pPr>
      <w:numPr>
        <w:ilvl w:val="2"/>
        <w:numId w:val="7"/>
      </w:numPr>
      <w:spacing w:before="120"/>
      <w:jc w:val="both"/>
    </w:pPr>
  </w:style>
  <w:style w:type="paragraph" w:styleId="Podnadpis">
    <w:name w:val="Subtitle"/>
    <w:basedOn w:val="Normln"/>
    <w:next w:val="Normln"/>
    <w:link w:val="PodnadpisChar1"/>
    <w:qFormat/>
    <w:rsid w:val="00C45A53"/>
    <w:pPr>
      <w:spacing w:line="240" w:lineRule="auto"/>
    </w:pPr>
    <w:rPr>
      <w:rFonts w:cs="Segoe UI"/>
      <w:color w:val="73767D"/>
      <w:sz w:val="32"/>
      <w:szCs w:val="32"/>
    </w:rPr>
  </w:style>
  <w:style w:type="character" w:customStyle="1" w:styleId="PodnadpisChar">
    <w:name w:val="Podnadpis Char"/>
    <w:basedOn w:val="Standardnpsmoodstavce"/>
    <w:uiPriority w:val="11"/>
    <w:rsid w:val="00C45A53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nadpisChar1">
    <w:name w:val="Podnadpis Char1"/>
    <w:basedOn w:val="Standardnpsmoodstavce"/>
    <w:link w:val="Podnadpis"/>
    <w:rsid w:val="00C45A53"/>
    <w:rPr>
      <w:rFonts w:ascii="Segoe UI" w:eastAsia="Times New Roman" w:hAnsi="Segoe UI" w:cs="Segoe UI"/>
      <w:color w:val="73767D"/>
      <w:sz w:val="32"/>
      <w:szCs w:val="32"/>
      <w:lang w:eastAsia="cs-CZ"/>
    </w:rPr>
  </w:style>
  <w:style w:type="paragraph" w:styleId="slovanseznam2">
    <w:name w:val="List Number 2"/>
    <w:basedOn w:val="Normln"/>
    <w:uiPriority w:val="99"/>
    <w:semiHidden/>
    <w:unhideWhenUsed/>
    <w:rsid w:val="00F24B90"/>
    <w:pPr>
      <w:numPr>
        <w:numId w:val="9"/>
      </w:numPr>
      <w:contextualSpacing/>
    </w:pPr>
  </w:style>
  <w:style w:type="paragraph" w:customStyle="1" w:styleId="podpiscara1">
    <w:name w:val="podpis_cara_1"/>
    <w:basedOn w:val="Normln"/>
    <w:next w:val="podpis1"/>
    <w:rsid w:val="00F24B90"/>
    <w:pPr>
      <w:tabs>
        <w:tab w:val="left" w:pos="5103"/>
        <w:tab w:val="right" w:leader="dot" w:pos="9072"/>
      </w:tabs>
      <w:spacing w:before="720" w:after="60" w:line="288" w:lineRule="auto"/>
      <w:jc w:val="both"/>
    </w:pPr>
    <w:rPr>
      <w:szCs w:val="20"/>
    </w:rPr>
  </w:style>
  <w:style w:type="character" w:customStyle="1" w:styleId="fontstyle01">
    <w:name w:val="fontstyle01"/>
    <w:basedOn w:val="Standardnpsmoodstavce"/>
    <w:rsid w:val="0009484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5553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3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A8AE-E17C-4FE1-8C75-07510B9F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2846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Pertlickova Katerina</cp:lastModifiedBy>
  <cp:revision>3</cp:revision>
  <cp:lastPrinted>2024-05-02T16:09:00Z</cp:lastPrinted>
  <dcterms:created xsi:type="dcterms:W3CDTF">2024-05-27T07:24:00Z</dcterms:created>
  <dcterms:modified xsi:type="dcterms:W3CDTF">2024-05-27T07:26:00Z</dcterms:modified>
</cp:coreProperties>
</file>