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47BE" w14:textId="77777777" w:rsidR="0049069D" w:rsidRPr="001819C3" w:rsidRDefault="0049069D" w:rsidP="001819C3">
      <w:pPr>
        <w:pStyle w:val="Zkladntext3"/>
        <w:spacing w:after="80"/>
        <w:ind w:right="50"/>
        <w:jc w:val="center"/>
        <w:rPr>
          <w:b/>
          <w:sz w:val="32"/>
          <w:szCs w:val="32"/>
        </w:rPr>
      </w:pPr>
      <w:r w:rsidRPr="001819C3">
        <w:rPr>
          <w:b/>
          <w:sz w:val="32"/>
          <w:szCs w:val="32"/>
        </w:rPr>
        <w:t>K U P N Í   S M L O U V</w:t>
      </w:r>
      <w:r w:rsidR="00837FB9" w:rsidRPr="001819C3">
        <w:rPr>
          <w:b/>
          <w:sz w:val="32"/>
          <w:szCs w:val="32"/>
        </w:rPr>
        <w:t> </w:t>
      </w:r>
      <w:r w:rsidRPr="001819C3">
        <w:rPr>
          <w:b/>
          <w:sz w:val="32"/>
          <w:szCs w:val="32"/>
        </w:rPr>
        <w:t>A</w:t>
      </w:r>
    </w:p>
    <w:p w14:paraId="2B6D02D1" w14:textId="77777777" w:rsidR="00B33A64" w:rsidRPr="001819C3" w:rsidRDefault="00B33A64" w:rsidP="001819C3">
      <w:pPr>
        <w:pStyle w:val="Zkladntext3"/>
        <w:spacing w:after="80"/>
        <w:jc w:val="center"/>
        <w:rPr>
          <w:b/>
        </w:rPr>
      </w:pPr>
    </w:p>
    <w:p w14:paraId="1011C7A6" w14:textId="77777777" w:rsidR="0049069D" w:rsidRPr="008E6B38" w:rsidRDefault="0049069D" w:rsidP="001819C3">
      <w:pPr>
        <w:pStyle w:val="Zkladntext3"/>
        <w:tabs>
          <w:tab w:val="left" w:pos="284"/>
          <w:tab w:val="left" w:pos="4395"/>
        </w:tabs>
        <w:spacing w:after="80"/>
        <w:jc w:val="both"/>
        <w:rPr>
          <w:b/>
          <w:bCs/>
        </w:rPr>
      </w:pPr>
      <w:r w:rsidRPr="001819C3">
        <w:t>1.</w:t>
      </w:r>
      <w:r w:rsidRPr="001819C3">
        <w:tab/>
      </w:r>
      <w:r w:rsidR="008E6B38" w:rsidRPr="008E6B38">
        <w:rPr>
          <w:b/>
        </w:rPr>
        <w:t xml:space="preserve">Organizace: </w:t>
      </w:r>
      <w:r w:rsidR="008E6B38">
        <w:rPr>
          <w:b/>
        </w:rPr>
        <w:t xml:space="preserve">       </w:t>
      </w:r>
      <w:r w:rsidR="0063054E" w:rsidRPr="008E6B38">
        <w:rPr>
          <w:b/>
        </w:rPr>
        <w:t>ZŠ a MŠ Cihelní Karviná, p.</w:t>
      </w:r>
      <w:r w:rsidR="008E6B38">
        <w:rPr>
          <w:b/>
        </w:rPr>
        <w:t xml:space="preserve"> </w:t>
      </w:r>
      <w:r w:rsidR="0063054E" w:rsidRPr="008E6B38">
        <w:rPr>
          <w:b/>
        </w:rPr>
        <w:t>o.</w:t>
      </w:r>
    </w:p>
    <w:p w14:paraId="1524ECDF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8E6B38">
        <w:rPr>
          <w:b/>
          <w:bCs/>
        </w:rPr>
        <w:tab/>
        <w:t>adresa:</w:t>
      </w:r>
      <w:r w:rsidR="0063054E" w:rsidRPr="008E6B38">
        <w:rPr>
          <w:b/>
          <w:bCs/>
        </w:rPr>
        <w:t xml:space="preserve"> </w:t>
      </w:r>
      <w:r w:rsidR="008E6B38" w:rsidRPr="008E6B38">
        <w:rPr>
          <w:b/>
          <w:bCs/>
        </w:rPr>
        <w:t xml:space="preserve">        </w:t>
      </w:r>
      <w:r w:rsidR="008E6B38">
        <w:rPr>
          <w:b/>
          <w:bCs/>
        </w:rPr>
        <w:t xml:space="preserve">       </w:t>
      </w:r>
      <w:r w:rsidR="0063054E" w:rsidRPr="008E6B38">
        <w:rPr>
          <w:b/>
          <w:bCs/>
        </w:rPr>
        <w:t>Cihelní 1666/30, 735 06 Karviná</w:t>
      </w:r>
      <w:r w:rsidRPr="001819C3">
        <w:rPr>
          <w:b/>
          <w:bCs/>
        </w:rPr>
        <w:tab/>
      </w:r>
    </w:p>
    <w:p w14:paraId="449FD804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rPr>
          <w:b/>
          <w:bCs/>
        </w:rPr>
        <w:tab/>
        <w:t>zastoupen</w:t>
      </w:r>
      <w:r w:rsidR="008E6B38">
        <w:rPr>
          <w:b/>
          <w:bCs/>
        </w:rPr>
        <w:t>a</w:t>
      </w:r>
      <w:r w:rsidRPr="001819C3">
        <w:rPr>
          <w:b/>
          <w:bCs/>
        </w:rPr>
        <w:t>:</w:t>
      </w:r>
      <w:r w:rsidR="008E6B38">
        <w:rPr>
          <w:b/>
          <w:bCs/>
        </w:rPr>
        <w:t xml:space="preserve">        Mgr. Zdeň</w:t>
      </w:r>
      <w:r w:rsidR="0063054E">
        <w:rPr>
          <w:b/>
          <w:bCs/>
        </w:rPr>
        <w:t>kem Jelínkem, ředitel</w:t>
      </w:r>
      <w:r w:rsidR="008E6B38">
        <w:rPr>
          <w:b/>
          <w:bCs/>
        </w:rPr>
        <w:t xml:space="preserve"> školy</w:t>
      </w:r>
      <w:r w:rsidRPr="001819C3">
        <w:rPr>
          <w:b/>
          <w:bCs/>
        </w:rPr>
        <w:tab/>
      </w:r>
    </w:p>
    <w:p w14:paraId="432EE35A" w14:textId="77777777" w:rsidR="00B63D71" w:rsidRPr="001819C3" w:rsidRDefault="0063054E" w:rsidP="001819C3">
      <w:pPr>
        <w:pStyle w:val="Zkladntext3"/>
        <w:tabs>
          <w:tab w:val="left" w:pos="284"/>
          <w:tab w:val="left" w:pos="4395"/>
        </w:tabs>
        <w:spacing w:after="80"/>
        <w:rPr>
          <w:b/>
          <w:bCs/>
        </w:rPr>
      </w:pPr>
      <w:r>
        <w:rPr>
          <w:b/>
          <w:bCs/>
        </w:rPr>
        <w:tab/>
        <w:t xml:space="preserve">IČ:    </w:t>
      </w:r>
      <w:r w:rsidR="008E6B38">
        <w:rPr>
          <w:b/>
          <w:bCs/>
        </w:rPr>
        <w:t xml:space="preserve">                   </w:t>
      </w:r>
      <w:r>
        <w:rPr>
          <w:b/>
          <w:bCs/>
        </w:rPr>
        <w:t>48004537</w:t>
      </w:r>
    </w:p>
    <w:p w14:paraId="78D4BBA0" w14:textId="77777777" w:rsidR="00A41C37" w:rsidRPr="001819C3" w:rsidRDefault="00A41C37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rPr>
          <w:b/>
        </w:rPr>
        <w:tab/>
        <w:t>DIČ:</w:t>
      </w:r>
      <w:r w:rsidR="0063054E">
        <w:rPr>
          <w:b/>
        </w:rPr>
        <w:t xml:space="preserve"> </w:t>
      </w:r>
      <w:r w:rsidR="008E6B38">
        <w:rPr>
          <w:b/>
        </w:rPr>
        <w:t xml:space="preserve">                   </w:t>
      </w:r>
      <w:proofErr w:type="spellStart"/>
      <w:r w:rsidR="0063054E">
        <w:rPr>
          <w:b/>
        </w:rPr>
        <w:t>xx</w:t>
      </w:r>
      <w:proofErr w:type="spellEnd"/>
    </w:p>
    <w:p w14:paraId="142ED15A" w14:textId="77777777" w:rsidR="0049069D" w:rsidRPr="001819C3" w:rsidRDefault="008E6B38" w:rsidP="001819C3">
      <w:pPr>
        <w:pStyle w:val="Zkladntext3"/>
        <w:tabs>
          <w:tab w:val="left" w:pos="284"/>
          <w:tab w:val="left" w:pos="4395"/>
        </w:tabs>
        <w:spacing w:after="80"/>
      </w:pPr>
      <w:r>
        <w:rPr>
          <w:b/>
          <w:bCs/>
        </w:rPr>
        <w:tab/>
        <w:t>Bankovní spoj</w:t>
      </w:r>
      <w:r w:rsidR="0049069D" w:rsidRPr="001819C3">
        <w:rPr>
          <w:b/>
          <w:bCs/>
        </w:rPr>
        <w:t>:</w:t>
      </w:r>
      <w:r>
        <w:rPr>
          <w:b/>
          <w:bCs/>
        </w:rPr>
        <w:t xml:space="preserve">   </w:t>
      </w:r>
      <w:r w:rsidR="0063054E">
        <w:rPr>
          <w:b/>
          <w:bCs/>
        </w:rPr>
        <w:t>KB Karviná a.s.</w:t>
      </w:r>
      <w:r w:rsidR="0049069D" w:rsidRPr="001819C3">
        <w:rPr>
          <w:b/>
          <w:bCs/>
        </w:rPr>
        <w:tab/>
      </w:r>
      <w:r w:rsidR="00672F02" w:rsidRPr="001819C3">
        <w:t xml:space="preserve"> </w:t>
      </w:r>
    </w:p>
    <w:p w14:paraId="632236A5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rPr>
          <w:b/>
          <w:bCs/>
        </w:rPr>
        <w:tab/>
        <w:t>číslo účtu:</w:t>
      </w:r>
      <w:r w:rsidR="0063054E">
        <w:rPr>
          <w:b/>
          <w:bCs/>
        </w:rPr>
        <w:t xml:space="preserve"> </w:t>
      </w:r>
      <w:r w:rsidR="008E6B38">
        <w:rPr>
          <w:b/>
          <w:bCs/>
        </w:rPr>
        <w:t xml:space="preserve">           </w:t>
      </w:r>
      <w:r w:rsidRPr="001819C3">
        <w:rPr>
          <w:b/>
          <w:bCs/>
        </w:rPr>
        <w:tab/>
      </w:r>
    </w:p>
    <w:p w14:paraId="329746B0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> </w:t>
      </w:r>
    </w:p>
    <w:p w14:paraId="707F933E" w14:textId="77777777" w:rsidR="0049069D" w:rsidRPr="001819C3" w:rsidRDefault="00304163" w:rsidP="001819C3">
      <w:pPr>
        <w:pStyle w:val="Zkladntext3"/>
        <w:tabs>
          <w:tab w:val="left" w:pos="284"/>
          <w:tab w:val="left" w:pos="4395"/>
        </w:tabs>
        <w:spacing w:after="80"/>
        <w:rPr>
          <w:b/>
          <w:bCs/>
        </w:rPr>
      </w:pPr>
      <w:r w:rsidRPr="001819C3">
        <w:rPr>
          <w:b/>
          <w:bCs/>
        </w:rPr>
        <w:tab/>
      </w:r>
      <w:r w:rsidR="0049069D" w:rsidRPr="001819C3">
        <w:rPr>
          <w:b/>
          <w:bCs/>
        </w:rPr>
        <w:t xml:space="preserve">(dále jen kupující) </w:t>
      </w:r>
    </w:p>
    <w:p w14:paraId="6940B266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> </w:t>
      </w:r>
    </w:p>
    <w:p w14:paraId="7208DD13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>a</w:t>
      </w:r>
    </w:p>
    <w:p w14:paraId="591622ED" w14:textId="77777777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> </w:t>
      </w:r>
    </w:p>
    <w:p w14:paraId="4146D635" w14:textId="77777777" w:rsidR="00B279FA" w:rsidRPr="001819C3" w:rsidRDefault="00B279FA" w:rsidP="001819C3">
      <w:pPr>
        <w:pStyle w:val="Zkladntext3"/>
        <w:tabs>
          <w:tab w:val="left" w:pos="284"/>
          <w:tab w:val="left" w:pos="4395"/>
        </w:tabs>
        <w:spacing w:after="80"/>
        <w:jc w:val="both"/>
      </w:pPr>
      <w:r w:rsidRPr="001819C3">
        <w:rPr>
          <w:b/>
        </w:rPr>
        <w:t>2.</w:t>
      </w:r>
      <w:r w:rsidRPr="001819C3">
        <w:rPr>
          <w:b/>
        </w:rPr>
        <w:tab/>
      </w:r>
      <w:r w:rsidR="00B761D2">
        <w:rPr>
          <w:b/>
        </w:rPr>
        <w:t xml:space="preserve">Michal </w:t>
      </w:r>
      <w:proofErr w:type="spellStart"/>
      <w:r w:rsidR="00B761D2">
        <w:rPr>
          <w:b/>
        </w:rPr>
        <w:t>Kolibač</w:t>
      </w:r>
      <w:proofErr w:type="spellEnd"/>
      <w:r w:rsidRPr="001819C3">
        <w:tab/>
      </w:r>
    </w:p>
    <w:p w14:paraId="55948F9C" w14:textId="77777777" w:rsidR="00B279FA" w:rsidRPr="001819C3" w:rsidRDefault="00B279FA" w:rsidP="001819C3">
      <w:pPr>
        <w:pStyle w:val="Normln3"/>
        <w:tabs>
          <w:tab w:val="num" w:pos="426"/>
          <w:tab w:val="left" w:pos="3119"/>
        </w:tabs>
        <w:spacing w:after="80" w:line="240" w:lineRule="auto"/>
        <w:ind w:left="284" w:hanging="567"/>
        <w:jc w:val="both"/>
        <w:rPr>
          <w:szCs w:val="24"/>
        </w:rPr>
      </w:pPr>
      <w:r w:rsidRPr="001819C3">
        <w:rPr>
          <w:szCs w:val="24"/>
        </w:rPr>
        <w:tab/>
      </w:r>
      <w:r w:rsidR="00B63D71" w:rsidRPr="001819C3">
        <w:rPr>
          <w:szCs w:val="24"/>
        </w:rPr>
        <w:t>Z</w:t>
      </w:r>
      <w:r w:rsidRPr="001819C3">
        <w:rPr>
          <w:szCs w:val="24"/>
        </w:rPr>
        <w:t>apsán</w:t>
      </w:r>
      <w:r w:rsidR="00B63D71" w:rsidRPr="001819C3">
        <w:rPr>
          <w:szCs w:val="24"/>
        </w:rPr>
        <w:t>:</w:t>
      </w:r>
      <w:r w:rsidR="00B761D2">
        <w:rPr>
          <w:szCs w:val="24"/>
        </w:rPr>
        <w:t xml:space="preserve"> Statutární město Karviná, Magistrát města Karviné</w:t>
      </w:r>
      <w:r w:rsidRPr="001819C3">
        <w:rPr>
          <w:szCs w:val="24"/>
        </w:rPr>
        <w:tab/>
      </w:r>
    </w:p>
    <w:p w14:paraId="3F564424" w14:textId="77777777" w:rsidR="00B279FA" w:rsidRPr="001819C3" w:rsidRDefault="00B279FA" w:rsidP="001819C3">
      <w:pPr>
        <w:pStyle w:val="Normln3"/>
        <w:tabs>
          <w:tab w:val="num" w:pos="426"/>
          <w:tab w:val="left" w:pos="3119"/>
          <w:tab w:val="left" w:pos="4395"/>
        </w:tabs>
        <w:spacing w:after="80" w:line="240" w:lineRule="auto"/>
        <w:ind w:left="284" w:hanging="567"/>
        <w:jc w:val="both"/>
        <w:rPr>
          <w:szCs w:val="24"/>
        </w:rPr>
      </w:pPr>
      <w:r w:rsidRPr="001819C3">
        <w:rPr>
          <w:szCs w:val="24"/>
        </w:rPr>
        <w:tab/>
      </w:r>
      <w:r w:rsidRPr="001819C3">
        <w:rPr>
          <w:b/>
          <w:szCs w:val="24"/>
        </w:rPr>
        <w:t>zastoupen:</w:t>
      </w:r>
      <w:r w:rsidRPr="001819C3">
        <w:rPr>
          <w:szCs w:val="24"/>
        </w:rPr>
        <w:t xml:space="preserve"> </w:t>
      </w:r>
      <w:r w:rsidR="00B761D2">
        <w:rPr>
          <w:szCs w:val="24"/>
        </w:rPr>
        <w:t xml:space="preserve">Michalem </w:t>
      </w:r>
      <w:proofErr w:type="spellStart"/>
      <w:r w:rsidR="00B761D2">
        <w:rPr>
          <w:szCs w:val="24"/>
        </w:rPr>
        <w:t>Kolibačem</w:t>
      </w:r>
      <w:proofErr w:type="spellEnd"/>
      <w:r w:rsidRPr="001819C3">
        <w:rPr>
          <w:szCs w:val="24"/>
        </w:rPr>
        <w:tab/>
      </w:r>
      <w:r w:rsidRPr="001819C3">
        <w:rPr>
          <w:szCs w:val="24"/>
        </w:rPr>
        <w:tab/>
        <w:t xml:space="preserve"> </w:t>
      </w:r>
    </w:p>
    <w:p w14:paraId="6B80E534" w14:textId="129A3D09" w:rsidR="00B279FA" w:rsidRPr="001819C3" w:rsidRDefault="00B279FA" w:rsidP="001819C3">
      <w:pPr>
        <w:pStyle w:val="Normln3"/>
        <w:tabs>
          <w:tab w:val="left" w:pos="284"/>
        </w:tabs>
        <w:spacing w:after="80" w:line="240" w:lineRule="auto"/>
        <w:ind w:left="4395" w:hanging="4604"/>
        <w:jc w:val="both"/>
        <w:rPr>
          <w:szCs w:val="24"/>
        </w:rPr>
      </w:pPr>
      <w:r w:rsidRPr="001819C3">
        <w:rPr>
          <w:szCs w:val="24"/>
        </w:rPr>
        <w:tab/>
      </w:r>
      <w:r w:rsidRPr="001819C3">
        <w:rPr>
          <w:b/>
          <w:szCs w:val="24"/>
        </w:rPr>
        <w:t>se sídlem:</w:t>
      </w:r>
      <w:r w:rsidRPr="001819C3">
        <w:rPr>
          <w:szCs w:val="24"/>
        </w:rPr>
        <w:t xml:space="preserve"> </w:t>
      </w:r>
      <w:r w:rsidR="00B761D2">
        <w:rPr>
          <w:szCs w:val="24"/>
        </w:rPr>
        <w:t>Dětmarovice 998, 735 71 Dětmarovice</w:t>
      </w:r>
      <w:r w:rsidRPr="001819C3">
        <w:rPr>
          <w:szCs w:val="24"/>
        </w:rPr>
        <w:tab/>
      </w:r>
      <w:r w:rsidRPr="001819C3">
        <w:rPr>
          <w:szCs w:val="24"/>
        </w:rPr>
        <w:tab/>
      </w:r>
      <w:r w:rsidRPr="001819C3">
        <w:rPr>
          <w:szCs w:val="24"/>
        </w:rPr>
        <w:tab/>
      </w:r>
      <w:r w:rsidRPr="001819C3">
        <w:rPr>
          <w:szCs w:val="24"/>
        </w:rPr>
        <w:tab/>
      </w:r>
    </w:p>
    <w:p w14:paraId="4AE5EAB6" w14:textId="05609092" w:rsidR="00B279FA" w:rsidRPr="001819C3" w:rsidRDefault="00B279FA" w:rsidP="001819C3">
      <w:pPr>
        <w:pStyle w:val="Normln3"/>
        <w:tabs>
          <w:tab w:val="left" w:pos="3119"/>
          <w:tab w:val="left" w:pos="4395"/>
        </w:tabs>
        <w:spacing w:after="80" w:line="240" w:lineRule="auto"/>
        <w:ind w:left="284" w:hanging="567"/>
        <w:jc w:val="left"/>
        <w:rPr>
          <w:szCs w:val="24"/>
        </w:rPr>
      </w:pPr>
      <w:r w:rsidRPr="001819C3">
        <w:rPr>
          <w:szCs w:val="24"/>
        </w:rPr>
        <w:tab/>
        <w:t>IČ:</w:t>
      </w:r>
      <w:r w:rsidR="00151D34">
        <w:rPr>
          <w:szCs w:val="24"/>
        </w:rPr>
        <w:t xml:space="preserve"> </w:t>
      </w:r>
      <w:r w:rsidR="00B761D2">
        <w:rPr>
          <w:szCs w:val="24"/>
        </w:rPr>
        <w:t xml:space="preserve">74337335  </w:t>
      </w:r>
      <w:r w:rsidRPr="001819C3">
        <w:rPr>
          <w:szCs w:val="24"/>
        </w:rPr>
        <w:tab/>
      </w:r>
      <w:r w:rsidRPr="001819C3">
        <w:rPr>
          <w:szCs w:val="24"/>
        </w:rPr>
        <w:tab/>
      </w:r>
      <w:r w:rsidR="00B761D2">
        <w:rPr>
          <w:szCs w:val="24"/>
        </w:rPr>
        <w:t xml:space="preserve">    </w:t>
      </w:r>
    </w:p>
    <w:p w14:paraId="716A1477" w14:textId="77777777" w:rsidR="00B279FA" w:rsidRPr="001819C3" w:rsidRDefault="00B279FA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ab/>
        <w:t>DIČ:</w:t>
      </w:r>
      <w:r w:rsidR="00B761D2">
        <w:t xml:space="preserve">            </w:t>
      </w:r>
      <w:r w:rsidRPr="001819C3">
        <w:tab/>
      </w:r>
      <w:r w:rsidRPr="001819C3">
        <w:tab/>
      </w:r>
      <w:r w:rsidRPr="001819C3">
        <w:tab/>
      </w:r>
      <w:r w:rsidRPr="001819C3">
        <w:tab/>
      </w:r>
    </w:p>
    <w:p w14:paraId="0DA01CF5" w14:textId="70D7071D" w:rsidR="00B279FA" w:rsidRPr="001819C3" w:rsidRDefault="00B279FA" w:rsidP="001819C3">
      <w:pPr>
        <w:pStyle w:val="Zkladntext3"/>
        <w:tabs>
          <w:tab w:val="left" w:pos="284"/>
          <w:tab w:val="left" w:pos="4395"/>
        </w:tabs>
        <w:spacing w:after="80"/>
        <w:rPr>
          <w:bCs/>
        </w:rPr>
      </w:pPr>
      <w:r w:rsidRPr="001819C3">
        <w:rPr>
          <w:b/>
          <w:bCs/>
        </w:rPr>
        <w:tab/>
      </w:r>
      <w:r w:rsidRPr="001819C3">
        <w:rPr>
          <w:bCs/>
        </w:rPr>
        <w:t>bankovní spojení: </w:t>
      </w:r>
      <w:r w:rsidR="00B761D2">
        <w:rPr>
          <w:bCs/>
        </w:rPr>
        <w:t>Česká spořitelna, a.s.</w:t>
      </w:r>
      <w:r w:rsidRPr="001819C3">
        <w:rPr>
          <w:bCs/>
        </w:rPr>
        <w:tab/>
      </w:r>
    </w:p>
    <w:p w14:paraId="5283A311" w14:textId="77777777" w:rsidR="00B279FA" w:rsidRPr="001819C3" w:rsidRDefault="00B279FA" w:rsidP="001819C3">
      <w:pPr>
        <w:pStyle w:val="Zkladntext3"/>
        <w:tabs>
          <w:tab w:val="left" w:pos="284"/>
          <w:tab w:val="left" w:pos="4395"/>
        </w:tabs>
        <w:spacing w:after="80"/>
        <w:rPr>
          <w:bCs/>
        </w:rPr>
      </w:pPr>
      <w:r w:rsidRPr="001819C3">
        <w:rPr>
          <w:bCs/>
        </w:rPr>
        <w:tab/>
        <w:t>číslo účtu:</w:t>
      </w:r>
      <w:r w:rsidR="00B761D2">
        <w:rPr>
          <w:bCs/>
        </w:rPr>
        <w:t xml:space="preserve">              </w:t>
      </w:r>
      <w:r w:rsidRPr="001819C3">
        <w:tab/>
      </w:r>
      <w:r w:rsidR="00B761D2">
        <w:t xml:space="preserve"> </w:t>
      </w:r>
    </w:p>
    <w:p w14:paraId="1F13A8A2" w14:textId="77777777" w:rsidR="006A1966" w:rsidRPr="001819C3" w:rsidRDefault="006A1966" w:rsidP="001819C3">
      <w:pPr>
        <w:pStyle w:val="Zkladntext3"/>
        <w:spacing w:after="80"/>
        <w:rPr>
          <w:b/>
          <w:bCs/>
        </w:rPr>
      </w:pPr>
    </w:p>
    <w:p w14:paraId="50390014" w14:textId="77777777" w:rsidR="006A1966" w:rsidRPr="001819C3" w:rsidRDefault="006A1966" w:rsidP="001819C3">
      <w:pPr>
        <w:pStyle w:val="Zkladntext3"/>
        <w:tabs>
          <w:tab w:val="left" w:pos="284"/>
        </w:tabs>
        <w:spacing w:after="80"/>
        <w:ind w:firstLine="284"/>
        <w:rPr>
          <w:b/>
          <w:bCs/>
        </w:rPr>
      </w:pPr>
      <w:r w:rsidRPr="001819C3">
        <w:rPr>
          <w:b/>
          <w:bCs/>
        </w:rPr>
        <w:t>(dále jen prodávající)</w:t>
      </w:r>
    </w:p>
    <w:p w14:paraId="35C4E611" w14:textId="77777777" w:rsidR="0049069D" w:rsidRPr="001819C3" w:rsidRDefault="00C27259" w:rsidP="001819C3">
      <w:pPr>
        <w:pStyle w:val="NormlnIMP0"/>
        <w:tabs>
          <w:tab w:val="left" w:pos="3686"/>
          <w:tab w:val="left" w:pos="4253"/>
        </w:tabs>
        <w:spacing w:after="80" w:line="240" w:lineRule="auto"/>
        <w:rPr>
          <w:szCs w:val="24"/>
        </w:rPr>
      </w:pPr>
      <w:r w:rsidRPr="001819C3">
        <w:rPr>
          <w:szCs w:val="24"/>
        </w:rPr>
        <w:tab/>
      </w:r>
      <w:r w:rsidRPr="001819C3">
        <w:rPr>
          <w:szCs w:val="24"/>
        </w:rPr>
        <w:tab/>
      </w:r>
      <w:r w:rsidRPr="001819C3">
        <w:rPr>
          <w:szCs w:val="24"/>
        </w:rPr>
        <w:tab/>
      </w:r>
    </w:p>
    <w:p w14:paraId="5DBAFC1B" w14:textId="6496E02B" w:rsidR="0049069D" w:rsidRPr="001819C3" w:rsidRDefault="0049069D" w:rsidP="001819C3">
      <w:pPr>
        <w:pStyle w:val="Zkladntext3"/>
        <w:tabs>
          <w:tab w:val="left" w:pos="284"/>
          <w:tab w:val="left" w:pos="4395"/>
        </w:tabs>
        <w:spacing w:after="80"/>
      </w:pPr>
      <w:r w:rsidRPr="001819C3">
        <w:t>uzavřeli níže uvede</w:t>
      </w:r>
      <w:r w:rsidR="0085546A" w:rsidRPr="001819C3">
        <w:t>ného dne podle ustanovení § 2079</w:t>
      </w:r>
      <w:r w:rsidR="008D1DE4" w:rsidRPr="001819C3">
        <w:t xml:space="preserve"> a následujících Občanského </w:t>
      </w:r>
      <w:r w:rsidRPr="001819C3">
        <w:t>zákoníku v platném znění (dál</w:t>
      </w:r>
      <w:r w:rsidR="00F31005">
        <w:t>e</w:t>
      </w:r>
      <w:r w:rsidR="00B63D71" w:rsidRPr="001819C3">
        <w:t xml:space="preserve"> </w:t>
      </w:r>
      <w:r w:rsidRPr="001819C3">
        <w:t>jen občanský zákoník) kupní smlouvu, která má tento obsah:</w:t>
      </w:r>
    </w:p>
    <w:p w14:paraId="69668128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1C75C435" w14:textId="77777777" w:rsidR="00B63D71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 xml:space="preserve">I. </w:t>
      </w:r>
    </w:p>
    <w:p w14:paraId="6CF4F593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b w:val="0"/>
          <w:szCs w:val="24"/>
        </w:rPr>
      </w:pPr>
      <w:r w:rsidRPr="001819C3">
        <w:rPr>
          <w:szCs w:val="24"/>
        </w:rPr>
        <w:t>Předmět a místo plnění</w:t>
      </w:r>
    </w:p>
    <w:p w14:paraId="0C7DFDD2" w14:textId="77777777" w:rsidR="00BB3E37" w:rsidRPr="001819C3" w:rsidRDefault="006622D7" w:rsidP="001819C3">
      <w:pPr>
        <w:pStyle w:val="Zkladntext3"/>
        <w:spacing w:after="80"/>
        <w:ind w:left="720" w:hanging="295"/>
        <w:jc w:val="both"/>
      </w:pPr>
      <w:r w:rsidRPr="001819C3">
        <w:t xml:space="preserve">1. </w:t>
      </w:r>
      <w:r w:rsidR="00BB3E37" w:rsidRPr="001819C3">
        <w:t>Předměte</w:t>
      </w:r>
      <w:r w:rsidR="009E1985">
        <w:t>m plnění této smlouvy je výroba nábytku na míru</w:t>
      </w:r>
      <w:r w:rsidR="005D0F48">
        <w:t xml:space="preserve"> včetně dovozu, </w:t>
      </w:r>
      <w:r w:rsidR="009E1985">
        <w:t xml:space="preserve">umístění v místě plnění, což je ZŠ a MŠ Cihelní Karviná. Požadavky na zhotovení nábytku jsou blíže specifikovány v položkovém rozpočtu neoceněném, </w:t>
      </w:r>
      <w:r w:rsidR="005D0F48">
        <w:t xml:space="preserve">dále ve </w:t>
      </w:r>
      <w:r w:rsidR="009E1985">
        <w:t>specifikaci, vizualizaci a přiložené fotodokumentaci.</w:t>
      </w:r>
    </w:p>
    <w:p w14:paraId="587F06AD" w14:textId="77777777" w:rsidR="00BB3E37" w:rsidRDefault="006622D7" w:rsidP="001819C3">
      <w:pPr>
        <w:pStyle w:val="Zkladntext3"/>
        <w:spacing w:after="80"/>
        <w:ind w:left="720" w:hanging="295"/>
        <w:jc w:val="both"/>
      </w:pPr>
      <w:r w:rsidRPr="001819C3">
        <w:t xml:space="preserve">2. </w:t>
      </w:r>
      <w:r w:rsidR="00BB3E37" w:rsidRPr="001819C3">
        <w:t xml:space="preserve">Prodávající se zavazuje </w:t>
      </w:r>
      <w:r w:rsidR="007C0641">
        <w:t>odevzdat</w:t>
      </w:r>
      <w:r w:rsidR="00BB3E37" w:rsidRPr="001819C3">
        <w:t xml:space="preserve"> uvedené zboží</w:t>
      </w:r>
      <w:r w:rsidR="007C0641">
        <w:t xml:space="preserve"> kupujícímu</w:t>
      </w:r>
      <w:r w:rsidR="00BB3E37" w:rsidRPr="001819C3">
        <w:t xml:space="preserve"> a převést na kupujícího vlastnické právo k tomuto zboží. Kupující se zavazuje</w:t>
      </w:r>
      <w:r w:rsidR="007C0641">
        <w:t xml:space="preserve"> zboží bez vad a nedodělků převzít a</w:t>
      </w:r>
      <w:r w:rsidR="00BB3E37" w:rsidRPr="001819C3">
        <w:t xml:space="preserve"> zaplatit </w:t>
      </w:r>
      <w:r w:rsidR="007C0641">
        <w:t xml:space="preserve">za něj </w:t>
      </w:r>
      <w:r w:rsidR="00BB3E37" w:rsidRPr="001819C3">
        <w:t>prodávajícímu kupní cenu.</w:t>
      </w:r>
    </w:p>
    <w:p w14:paraId="1C300D31" w14:textId="77777777" w:rsidR="007C0641" w:rsidRPr="007C0641" w:rsidRDefault="007C0641" w:rsidP="001819C3">
      <w:pPr>
        <w:pStyle w:val="Zkladntext3"/>
        <w:spacing w:after="80"/>
        <w:ind w:left="720" w:hanging="295"/>
        <w:jc w:val="both"/>
        <w:rPr>
          <w:i/>
        </w:rPr>
      </w:pPr>
    </w:p>
    <w:p w14:paraId="7A76CB51" w14:textId="77777777" w:rsidR="00BB3E37" w:rsidRPr="001819C3" w:rsidRDefault="00BB3E37" w:rsidP="001819C3">
      <w:pPr>
        <w:spacing w:after="80"/>
        <w:jc w:val="both"/>
        <w:rPr>
          <w:sz w:val="24"/>
          <w:szCs w:val="24"/>
        </w:rPr>
      </w:pPr>
      <w:r w:rsidRPr="001819C3">
        <w:rPr>
          <w:sz w:val="24"/>
          <w:szCs w:val="24"/>
        </w:rPr>
        <w:t xml:space="preserve">                                          </w:t>
      </w:r>
    </w:p>
    <w:p w14:paraId="3A62DD4F" w14:textId="77777777" w:rsidR="001819C3" w:rsidRDefault="001819C3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7DD0F557" w14:textId="77777777" w:rsidR="001819C3" w:rsidRDefault="001819C3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5460FC0C" w14:textId="77777777" w:rsidR="001819C3" w:rsidRDefault="001819C3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27B23280" w14:textId="77777777" w:rsidR="00B63D71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 xml:space="preserve">II. </w:t>
      </w:r>
    </w:p>
    <w:p w14:paraId="7A481FAE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>Cena</w:t>
      </w:r>
      <w:r w:rsidR="006D4D8F">
        <w:rPr>
          <w:szCs w:val="24"/>
        </w:rPr>
        <w:t xml:space="preserve"> </w:t>
      </w:r>
    </w:p>
    <w:p w14:paraId="3BF4457B" w14:textId="77777777" w:rsidR="00A448D0" w:rsidRPr="007252F2" w:rsidRDefault="00A448D0" w:rsidP="003D4794">
      <w:pPr>
        <w:pStyle w:val="Odstavecseseznamem"/>
        <w:spacing w:after="80" w:line="240" w:lineRule="atLeast"/>
        <w:ind w:left="786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51A4F7C" w14:textId="77777777" w:rsidR="00A448D0" w:rsidRPr="00B761D2" w:rsidRDefault="00B761D2" w:rsidP="00B761D2">
      <w:pPr>
        <w:pStyle w:val="Odstavecseseznamem"/>
        <w:numPr>
          <w:ilvl w:val="0"/>
          <w:numId w:val="24"/>
        </w:numPr>
        <w:spacing w:after="80" w:line="240" w:lineRule="atLeast"/>
        <w:jc w:val="both"/>
        <w:rPr>
          <w:i/>
          <w:sz w:val="24"/>
          <w:szCs w:val="24"/>
        </w:rPr>
      </w:pPr>
      <w:r w:rsidRPr="00B761D2">
        <w:rPr>
          <w:i/>
          <w:sz w:val="24"/>
          <w:szCs w:val="24"/>
        </w:rPr>
        <w:t>K</w:t>
      </w:r>
      <w:r w:rsidR="00A448D0" w:rsidRPr="00B761D2">
        <w:rPr>
          <w:i/>
          <w:sz w:val="24"/>
          <w:szCs w:val="24"/>
        </w:rPr>
        <w:t xml:space="preserve">upující </w:t>
      </w:r>
      <w:r w:rsidR="00484C92" w:rsidRPr="00B761D2">
        <w:rPr>
          <w:i/>
          <w:sz w:val="24"/>
          <w:szCs w:val="24"/>
        </w:rPr>
        <w:t>ne</w:t>
      </w:r>
      <w:r w:rsidR="00A448D0" w:rsidRPr="00B761D2">
        <w:rPr>
          <w:i/>
          <w:sz w:val="24"/>
          <w:szCs w:val="24"/>
        </w:rPr>
        <w:t>plátce DPH</w:t>
      </w:r>
      <w:r w:rsidR="00C54FE3" w:rsidRPr="00B761D2">
        <w:rPr>
          <w:i/>
          <w:sz w:val="24"/>
          <w:szCs w:val="24"/>
        </w:rPr>
        <w:t xml:space="preserve"> a prodávající je plátce</w:t>
      </w:r>
      <w:r w:rsidR="00484C92" w:rsidRPr="00B761D2">
        <w:rPr>
          <w:i/>
          <w:sz w:val="24"/>
          <w:szCs w:val="24"/>
        </w:rPr>
        <w:t xml:space="preserve"> DPH</w:t>
      </w:r>
      <w:r w:rsidR="00A448D0" w:rsidRPr="00B761D2">
        <w:rPr>
          <w:i/>
          <w:sz w:val="24"/>
          <w:szCs w:val="24"/>
        </w:rPr>
        <w:t>:</w:t>
      </w:r>
    </w:p>
    <w:p w14:paraId="7D680CAE" w14:textId="0B22B521" w:rsidR="00BB3E37" w:rsidRPr="007252F2" w:rsidRDefault="00B761D2" w:rsidP="003D4794">
      <w:pPr>
        <w:pStyle w:val="Zkladntext3"/>
        <w:spacing w:after="80"/>
        <w:ind w:left="786"/>
        <w:jc w:val="both"/>
      </w:pPr>
      <w:r>
        <w:t xml:space="preserve">     </w:t>
      </w:r>
      <w:r w:rsidR="00BB3E37" w:rsidRPr="007252F2">
        <w:t>C</w:t>
      </w:r>
      <w:r>
        <w:t xml:space="preserve">ena bez DPH: 181 166,00 </w:t>
      </w:r>
      <w:r w:rsidR="00BB3E37" w:rsidRPr="007252F2">
        <w:t>Kč</w:t>
      </w:r>
    </w:p>
    <w:p w14:paraId="1BBB57BD" w14:textId="77777777" w:rsidR="00A448D0" w:rsidRPr="007252F2" w:rsidRDefault="00B761D2" w:rsidP="003D4794">
      <w:pPr>
        <w:pStyle w:val="Zkladntext3"/>
        <w:spacing w:after="80"/>
        <w:ind w:left="786"/>
        <w:jc w:val="both"/>
      </w:pPr>
      <w:r>
        <w:t xml:space="preserve">     </w:t>
      </w:r>
      <w:r w:rsidR="00A448D0" w:rsidRPr="007252F2">
        <w:t>K ceně bez DPH bude připočten</w:t>
      </w:r>
      <w:r w:rsidR="00E25BC6" w:rsidRPr="007252F2">
        <w:t>a</w:t>
      </w:r>
      <w:r w:rsidR="00A448D0" w:rsidRPr="007252F2">
        <w:t xml:space="preserve"> DPH ve výši dle právních předpisů.</w:t>
      </w:r>
    </w:p>
    <w:p w14:paraId="7D21B01E" w14:textId="77777777" w:rsidR="008645B4" w:rsidRPr="007252F2" w:rsidRDefault="008645B4" w:rsidP="003D4794">
      <w:pPr>
        <w:pStyle w:val="Zkladntext3"/>
        <w:spacing w:after="80"/>
        <w:ind w:left="786"/>
        <w:jc w:val="both"/>
        <w:rPr>
          <w:i/>
          <w:u w:val="single"/>
        </w:rPr>
      </w:pPr>
    </w:p>
    <w:p w14:paraId="106E7386" w14:textId="77777777" w:rsidR="00A448D0" w:rsidRPr="00A448D0" w:rsidRDefault="00A448D0" w:rsidP="003D4794">
      <w:pPr>
        <w:spacing w:after="80" w:line="240" w:lineRule="atLeast"/>
        <w:ind w:left="786"/>
        <w:rPr>
          <w:sz w:val="24"/>
          <w:szCs w:val="24"/>
        </w:rPr>
      </w:pPr>
    </w:p>
    <w:p w14:paraId="7852A2A2" w14:textId="77777777" w:rsidR="00A448D0" w:rsidRPr="00E25BC6" w:rsidRDefault="00A448D0" w:rsidP="003D4794">
      <w:pPr>
        <w:spacing w:after="80" w:line="240" w:lineRule="atLeast"/>
        <w:ind w:left="786"/>
        <w:jc w:val="both"/>
        <w:rPr>
          <w:sz w:val="24"/>
          <w:szCs w:val="24"/>
        </w:rPr>
      </w:pPr>
    </w:p>
    <w:p w14:paraId="15362195" w14:textId="77777777" w:rsidR="00A448D0" w:rsidRPr="007252F2" w:rsidRDefault="00A448D0" w:rsidP="003D4794">
      <w:pPr>
        <w:spacing w:after="80" w:line="240" w:lineRule="atLeast"/>
        <w:ind w:left="786"/>
        <w:jc w:val="both"/>
        <w:rPr>
          <w:b/>
          <w:sz w:val="24"/>
          <w:szCs w:val="24"/>
        </w:rPr>
      </w:pPr>
    </w:p>
    <w:p w14:paraId="58B30700" w14:textId="77777777" w:rsidR="00A448D0" w:rsidRPr="00A448D0" w:rsidRDefault="00A448D0" w:rsidP="001819C3">
      <w:pPr>
        <w:pStyle w:val="Zkladntext3"/>
        <w:spacing w:after="80"/>
        <w:ind w:left="720"/>
        <w:jc w:val="both"/>
      </w:pPr>
    </w:p>
    <w:p w14:paraId="67207BD7" w14:textId="77777777" w:rsidR="0063054E" w:rsidRDefault="006622D7" w:rsidP="001819C3">
      <w:pPr>
        <w:pStyle w:val="Zkladntext3"/>
        <w:spacing w:after="80"/>
        <w:ind w:left="720" w:hanging="295"/>
        <w:jc w:val="both"/>
      </w:pPr>
      <w:r w:rsidRPr="00A448D0">
        <w:t xml:space="preserve">2.  </w:t>
      </w:r>
      <w:r w:rsidR="00BB3E37" w:rsidRPr="00A448D0">
        <w:t>Přílohou tét</w:t>
      </w:r>
      <w:r w:rsidR="007C0641" w:rsidRPr="00A448D0">
        <w:t xml:space="preserve">o smlouvy je položkový rozpočet. </w:t>
      </w:r>
    </w:p>
    <w:p w14:paraId="643BD613" w14:textId="77777777" w:rsidR="009214E2" w:rsidRPr="00A448D0" w:rsidRDefault="009214E2" w:rsidP="001819C3">
      <w:pPr>
        <w:pStyle w:val="Zkladntext3"/>
        <w:spacing w:after="80"/>
        <w:ind w:left="720" w:hanging="295"/>
        <w:jc w:val="both"/>
      </w:pPr>
      <w:r w:rsidRPr="00A448D0">
        <w:t xml:space="preserve">3. Cena je maximální a zahrnuje veškeré náklady, které bude prodávající mít s dodáním zboží kupujícímu </w:t>
      </w:r>
      <w:r w:rsidRPr="007252F2">
        <w:t>včetně přepravy.</w:t>
      </w:r>
    </w:p>
    <w:p w14:paraId="6690711D" w14:textId="77777777" w:rsidR="00A448D0" w:rsidRDefault="00A448D0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4E505A0C" w14:textId="77777777" w:rsidR="00B63D71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 xml:space="preserve">III. </w:t>
      </w:r>
    </w:p>
    <w:p w14:paraId="7B9B6981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b w:val="0"/>
          <w:szCs w:val="24"/>
        </w:rPr>
      </w:pPr>
      <w:r w:rsidRPr="001819C3">
        <w:rPr>
          <w:szCs w:val="24"/>
        </w:rPr>
        <w:t>Podmínky plnění</w:t>
      </w:r>
    </w:p>
    <w:p w14:paraId="142B7054" w14:textId="77777777" w:rsidR="00BB3E37" w:rsidRPr="001819C3" w:rsidRDefault="006622D7" w:rsidP="001819C3">
      <w:pPr>
        <w:pStyle w:val="Zkladntext3"/>
        <w:spacing w:after="80"/>
        <w:ind w:left="720" w:hanging="295"/>
        <w:jc w:val="both"/>
        <w:rPr>
          <w:i/>
        </w:rPr>
      </w:pPr>
      <w:r w:rsidRPr="001819C3">
        <w:t xml:space="preserve">1. </w:t>
      </w:r>
      <w:r w:rsidR="008D1DE4" w:rsidRPr="001819C3">
        <w:t xml:space="preserve"> </w:t>
      </w:r>
      <w:r w:rsidR="009214E2" w:rsidRPr="001819C3">
        <w:t xml:space="preserve">Prodávající je povinen dodat zboží bez vad a nedodělků kupujícímu ve </w:t>
      </w:r>
      <w:r w:rsidR="009E1985">
        <w:t>stanovené lhůtě</w:t>
      </w:r>
      <w:r w:rsidR="00921B1C">
        <w:t xml:space="preserve">, do 24. srpna 2022. </w:t>
      </w:r>
    </w:p>
    <w:p w14:paraId="618100BC" w14:textId="77777777" w:rsidR="00884990" w:rsidRDefault="006622D7" w:rsidP="00884990">
      <w:pPr>
        <w:pStyle w:val="slovn"/>
        <w:tabs>
          <w:tab w:val="clear" w:pos="454"/>
        </w:tabs>
        <w:spacing w:after="80"/>
        <w:ind w:left="709" w:hanging="283"/>
        <w:jc w:val="both"/>
      </w:pPr>
      <w:r w:rsidRPr="001819C3">
        <w:rPr>
          <w:sz w:val="24"/>
          <w:szCs w:val="24"/>
        </w:rPr>
        <w:t xml:space="preserve">2. </w:t>
      </w:r>
      <w:r w:rsidR="00BB3E37" w:rsidRPr="001819C3">
        <w:rPr>
          <w:sz w:val="24"/>
          <w:szCs w:val="24"/>
        </w:rPr>
        <w:t>O předání a převzetí bude sepsán protokol, který bude podepsán zástupci obou smluvních stran.</w:t>
      </w:r>
      <w:r w:rsidR="00884990">
        <w:t xml:space="preserve"> </w:t>
      </w:r>
    </w:p>
    <w:p w14:paraId="2D060B4F" w14:textId="77777777" w:rsidR="00884990" w:rsidRPr="00FE1EA4" w:rsidRDefault="00884990" w:rsidP="00884990">
      <w:pPr>
        <w:pStyle w:val="slovn"/>
        <w:tabs>
          <w:tab w:val="clear" w:pos="454"/>
        </w:tabs>
        <w:spacing w:after="80"/>
        <w:ind w:left="709" w:hanging="283"/>
        <w:jc w:val="both"/>
        <w:rPr>
          <w:sz w:val="24"/>
          <w:szCs w:val="24"/>
        </w:rPr>
      </w:pPr>
      <w:r w:rsidRPr="00FE1EA4">
        <w:rPr>
          <w:sz w:val="24"/>
          <w:szCs w:val="24"/>
        </w:rPr>
        <w:t xml:space="preserve">3. </w:t>
      </w:r>
      <w:r w:rsidRPr="00FE1EA4">
        <w:rPr>
          <w:bCs/>
          <w:sz w:val="24"/>
          <w:szCs w:val="24"/>
        </w:rPr>
        <w:t xml:space="preserve">Smluvní strany se dohodly, že předá-li prodávající kupujícímu zboží s vadami či nedodělky, je kupující oprávněn odmítnout převzít zboží. </w:t>
      </w:r>
      <w:r w:rsidRPr="00FE1EA4">
        <w:rPr>
          <w:sz w:val="24"/>
          <w:szCs w:val="24"/>
        </w:rPr>
        <w:t xml:space="preserve"> Smluvní strany se dohodly, že prodávající nemá </w:t>
      </w:r>
      <w:r w:rsidR="00FE1EA4" w:rsidRPr="00FE1EA4">
        <w:rPr>
          <w:sz w:val="24"/>
          <w:szCs w:val="24"/>
        </w:rPr>
        <w:t>v tomto případě nárok na zaplacení kupní ceny. Nárok na zaplacení kupní ceny vzniká prodávajícímu dodáním zboží bez vad a nedodělků kupujícímu.</w:t>
      </w:r>
    </w:p>
    <w:p w14:paraId="5BEC9576" w14:textId="77777777" w:rsidR="00B279FA" w:rsidRPr="00484C92" w:rsidRDefault="00FE1EA4" w:rsidP="00FE1EA4">
      <w:pPr>
        <w:pStyle w:val="Zkladntext21"/>
        <w:spacing w:after="80"/>
        <w:ind w:left="709" w:hanging="283"/>
        <w:rPr>
          <w:iCs/>
          <w:sz w:val="24"/>
          <w:szCs w:val="24"/>
        </w:rPr>
      </w:pPr>
      <w:r>
        <w:rPr>
          <w:i w:val="0"/>
          <w:sz w:val="24"/>
          <w:szCs w:val="24"/>
        </w:rPr>
        <w:t>4</w:t>
      </w:r>
      <w:r w:rsidR="00456E63">
        <w:rPr>
          <w:i w:val="0"/>
          <w:sz w:val="24"/>
          <w:szCs w:val="24"/>
        </w:rPr>
        <w:t xml:space="preserve">. </w:t>
      </w:r>
      <w:r w:rsidR="00B279FA" w:rsidRPr="007252F2">
        <w:rPr>
          <w:i w:val="0"/>
          <w:sz w:val="24"/>
          <w:szCs w:val="24"/>
        </w:rPr>
        <w:t xml:space="preserve">Datum </w:t>
      </w:r>
      <w:r w:rsidR="00B002D0" w:rsidRPr="007252F2">
        <w:rPr>
          <w:i w:val="0"/>
          <w:iCs/>
          <w:sz w:val="24"/>
          <w:szCs w:val="24"/>
        </w:rPr>
        <w:t>převzetí</w:t>
      </w:r>
      <w:r w:rsidR="00B279FA" w:rsidRPr="007252F2">
        <w:rPr>
          <w:i w:val="0"/>
          <w:iCs/>
          <w:sz w:val="24"/>
          <w:szCs w:val="24"/>
        </w:rPr>
        <w:t xml:space="preserve"> zboží je </w:t>
      </w:r>
      <w:r w:rsidR="00123C36" w:rsidRPr="007252F2">
        <w:rPr>
          <w:i w:val="0"/>
          <w:iCs/>
          <w:sz w:val="24"/>
          <w:szCs w:val="24"/>
        </w:rPr>
        <w:t>dnem</w:t>
      </w:r>
      <w:r w:rsidR="00B279FA" w:rsidRPr="001819C3">
        <w:rPr>
          <w:i w:val="0"/>
          <w:iCs/>
          <w:sz w:val="24"/>
          <w:szCs w:val="24"/>
        </w:rPr>
        <w:t xml:space="preserve"> </w:t>
      </w:r>
      <w:r w:rsidR="00123C36">
        <w:rPr>
          <w:i w:val="0"/>
          <w:iCs/>
          <w:sz w:val="24"/>
          <w:szCs w:val="24"/>
        </w:rPr>
        <w:t xml:space="preserve">uskutečnění </w:t>
      </w:r>
      <w:r w:rsidR="00B279FA" w:rsidRPr="001819C3">
        <w:rPr>
          <w:i w:val="0"/>
          <w:iCs/>
          <w:sz w:val="24"/>
          <w:szCs w:val="24"/>
        </w:rPr>
        <w:t>zdanitelného plnění.</w:t>
      </w:r>
      <w:r w:rsidR="00484C92">
        <w:rPr>
          <w:i w:val="0"/>
          <w:iCs/>
          <w:sz w:val="24"/>
          <w:szCs w:val="24"/>
        </w:rPr>
        <w:t xml:space="preserve"> </w:t>
      </w:r>
    </w:p>
    <w:p w14:paraId="1E2EBFD0" w14:textId="77777777" w:rsidR="007C0641" w:rsidRPr="001819C3" w:rsidRDefault="00FE1EA4" w:rsidP="00FE1EA4">
      <w:pPr>
        <w:pStyle w:val="Zkladntext3"/>
        <w:spacing w:after="80"/>
        <w:ind w:left="709" w:hanging="283"/>
        <w:jc w:val="both"/>
      </w:pPr>
      <w:r>
        <w:t>5</w:t>
      </w:r>
      <w:r w:rsidR="007C0641">
        <w:t xml:space="preserve">. </w:t>
      </w:r>
      <w:r w:rsidR="007C0641" w:rsidRPr="001819C3">
        <w:t xml:space="preserve">Vlastnické právo ke zboží přechází na kupujícího převzetím zboží. Tímto dnem přechází na kupujícího </w:t>
      </w:r>
      <w:r w:rsidR="007C0641">
        <w:t xml:space="preserve">nebezpečí </w:t>
      </w:r>
      <w:r w:rsidR="007C0641" w:rsidRPr="001819C3">
        <w:t>škod</w:t>
      </w:r>
      <w:r w:rsidR="007C0641">
        <w:t>y</w:t>
      </w:r>
      <w:r w:rsidR="007C0641" w:rsidRPr="001819C3">
        <w:t xml:space="preserve"> na zboží. </w:t>
      </w:r>
    </w:p>
    <w:p w14:paraId="02815047" w14:textId="77777777" w:rsidR="00B002D0" w:rsidRDefault="00FE1EA4" w:rsidP="00B002D0">
      <w:pPr>
        <w:pStyle w:val="Zkladntext3"/>
        <w:spacing w:after="80"/>
        <w:ind w:left="709" w:hanging="283"/>
        <w:jc w:val="both"/>
      </w:pPr>
      <w:r>
        <w:t>6</w:t>
      </w:r>
      <w:r w:rsidR="007C0641" w:rsidRPr="001819C3">
        <w:t xml:space="preserve">. </w:t>
      </w:r>
      <w:r w:rsidR="007C0641">
        <w:t xml:space="preserve">Smluvní strany se dohodly, že nedodrží-li prodávající </w:t>
      </w:r>
      <w:r w:rsidR="007C0641" w:rsidRPr="001819C3">
        <w:t>termín plnění</w:t>
      </w:r>
      <w:r w:rsidR="007C0641">
        <w:t xml:space="preserve"> uvedený v čl. III. odst. 1 této smlouvy, je kupující oprávněn od této smlouvy</w:t>
      </w:r>
      <w:r w:rsidR="007C0641" w:rsidRPr="001819C3">
        <w:t> odstoup</w:t>
      </w:r>
      <w:r w:rsidR="007C0641">
        <w:t>it</w:t>
      </w:r>
      <w:r w:rsidR="007C0641" w:rsidRPr="001819C3">
        <w:t>.</w:t>
      </w:r>
    </w:p>
    <w:p w14:paraId="35F172BC" w14:textId="77777777" w:rsidR="00B002D0" w:rsidRPr="00526262" w:rsidRDefault="00B002D0" w:rsidP="003751F5">
      <w:pPr>
        <w:pStyle w:val="Zkladntext3"/>
        <w:spacing w:after="80"/>
        <w:ind w:left="709" w:hanging="283"/>
        <w:jc w:val="both"/>
        <w:rPr>
          <w:i/>
        </w:rPr>
      </w:pPr>
      <w:r>
        <w:t>7</w:t>
      </w:r>
      <w:r w:rsidRPr="00526262">
        <w:t xml:space="preserve">. Prodávající je povinen dodržet poddodavatelské schéma předložené v nabídce v rámci řízení týkajícího se veřejné zakázky. V případě, že v průběhu plnění této smlouvy dojde ke změně či doplnění poddodavatele, musí prodávající o této skutečnosti kupujícího neprodleně písemně informovat.  V opačném případě, není prodávající oprávněn poddodavateli umožnit práci na dodávce či montáži zboží. </w:t>
      </w:r>
      <w:r w:rsidR="00123C36" w:rsidRPr="00526262">
        <w:t xml:space="preserve">  </w:t>
      </w:r>
    </w:p>
    <w:p w14:paraId="0ACB5FF5" w14:textId="77777777" w:rsidR="00B002D0" w:rsidRPr="00526262" w:rsidRDefault="00B002D0" w:rsidP="003751F5">
      <w:pPr>
        <w:ind w:left="709"/>
        <w:jc w:val="both"/>
        <w:rPr>
          <w:bCs/>
          <w:sz w:val="24"/>
          <w:szCs w:val="24"/>
        </w:rPr>
      </w:pPr>
      <w:r w:rsidRPr="00526262">
        <w:rPr>
          <w:sz w:val="24"/>
          <w:szCs w:val="24"/>
        </w:rPr>
        <w:t>Prodávající</w:t>
      </w:r>
      <w:r w:rsidRPr="00526262">
        <w:rPr>
          <w:bCs/>
          <w:sz w:val="24"/>
          <w:szCs w:val="24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372CF353" w14:textId="77777777" w:rsidR="00B002D0" w:rsidRPr="007252F2" w:rsidRDefault="00B002D0" w:rsidP="00526262">
      <w:pPr>
        <w:ind w:left="709"/>
        <w:jc w:val="both"/>
        <w:rPr>
          <w:sz w:val="24"/>
          <w:szCs w:val="24"/>
        </w:rPr>
      </w:pPr>
      <w:r w:rsidRPr="00526262">
        <w:rPr>
          <w:sz w:val="24"/>
          <w:szCs w:val="24"/>
        </w:rPr>
        <w:t>Porušení jakékoliv povinnosti uvedené v tomto odstavci je považováno za podstatné porušení této smlouvy a kupující může od této smlouvy odstoupit.</w:t>
      </w:r>
      <w:r w:rsidR="00123C36" w:rsidRPr="00526262">
        <w:rPr>
          <w:i/>
          <w:sz w:val="24"/>
          <w:szCs w:val="24"/>
        </w:rPr>
        <w:t xml:space="preserve"> </w:t>
      </w:r>
      <w:r w:rsidRPr="007252F2">
        <w:rPr>
          <w:sz w:val="24"/>
          <w:szCs w:val="24"/>
        </w:rPr>
        <w:t xml:space="preserve">Prodávající je povinen plnit veškeré povinnosti vyplývající z právních předpisů v oblasti </w:t>
      </w:r>
      <w:r w:rsidRPr="007252F2">
        <w:rPr>
          <w:sz w:val="24"/>
          <w:szCs w:val="24"/>
        </w:rPr>
        <w:lastRenderedPageBreak/>
        <w:t xml:space="preserve">pracovněprávní, z oblasti zaměstnanosti a bezpečnosti a ochrany zdraví při práci, </w:t>
      </w:r>
      <w:r w:rsidRPr="007252F2">
        <w:rPr>
          <w:bCs/>
          <w:sz w:val="24"/>
          <w:szCs w:val="24"/>
        </w:rPr>
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7252F2">
        <w:rPr>
          <w:sz w:val="24"/>
          <w:szCs w:val="24"/>
        </w:rPr>
        <w:t xml:space="preserve"> a to vůči všem osobám, které se podílejí na dodávce či montáži zboží.  Plnění těchto povinností je prodávající povinen zajistit i u svých poddodavatelů.</w:t>
      </w:r>
    </w:p>
    <w:p w14:paraId="527F8F44" w14:textId="77777777" w:rsidR="00526262" w:rsidRPr="00526262" w:rsidRDefault="00B002D0" w:rsidP="003D763E">
      <w:pPr>
        <w:pStyle w:val="Odstavecseseznamem"/>
        <w:numPr>
          <w:ilvl w:val="0"/>
          <w:numId w:val="21"/>
        </w:numPr>
        <w:tabs>
          <w:tab w:val="num" w:pos="567"/>
        </w:tabs>
        <w:spacing w:after="80" w:line="240" w:lineRule="atLeast"/>
        <w:ind w:left="709" w:hanging="283"/>
        <w:jc w:val="both"/>
        <w:rPr>
          <w:rFonts w:eastAsiaTheme="minorHAnsi"/>
          <w:sz w:val="24"/>
          <w:szCs w:val="24"/>
        </w:rPr>
      </w:pPr>
      <w:r w:rsidRPr="00526262">
        <w:rPr>
          <w:rFonts w:ascii="Times New Roman" w:hAnsi="Times New Roman"/>
          <w:sz w:val="24"/>
          <w:szCs w:val="24"/>
        </w:rPr>
        <w:t>Prodávající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i jejich výše, délka záruční doby a splatnost faktur shodné jako v této smlouvě. Prodávající je povinen na žádost kupujícího předložit kupujícímu smlouvu uzavřenou se svým poddodavatelem.</w:t>
      </w:r>
      <w:r w:rsidR="007252F2" w:rsidRPr="00526262">
        <w:rPr>
          <w:rFonts w:ascii="Times New Roman" w:hAnsi="Times New Roman"/>
          <w:sz w:val="24"/>
          <w:szCs w:val="24"/>
        </w:rPr>
        <w:t xml:space="preserve"> </w:t>
      </w:r>
    </w:p>
    <w:p w14:paraId="02A814ED" w14:textId="4D8B6EDB" w:rsidR="00526262" w:rsidRDefault="00526262" w:rsidP="003C7D05">
      <w:pPr>
        <w:pStyle w:val="Odstavecseseznamem"/>
        <w:tabs>
          <w:tab w:val="num" w:pos="567"/>
        </w:tabs>
        <w:spacing w:after="80" w:line="240" w:lineRule="atLeast"/>
        <w:ind w:left="709" w:hanging="283"/>
        <w:jc w:val="both"/>
        <w:rPr>
          <w:sz w:val="24"/>
          <w:szCs w:val="24"/>
        </w:rPr>
      </w:pPr>
      <w:r w:rsidRPr="00526262">
        <w:rPr>
          <w:iCs/>
          <w:sz w:val="24"/>
          <w:szCs w:val="24"/>
        </w:rPr>
        <w:t xml:space="preserve">9. </w:t>
      </w:r>
      <w:r w:rsidR="00B002D0" w:rsidRPr="00526262">
        <w:rPr>
          <w:iCs/>
          <w:sz w:val="24"/>
          <w:szCs w:val="24"/>
        </w:rPr>
        <w:t>P</w:t>
      </w:r>
      <w:r w:rsidR="00B002D0" w:rsidRPr="00526262">
        <w:rPr>
          <w:sz w:val="24"/>
          <w:szCs w:val="24"/>
        </w:rPr>
        <w:t>rodávající</w:t>
      </w:r>
      <w:r w:rsidR="00B002D0" w:rsidRPr="00526262">
        <w:rPr>
          <w:iCs/>
          <w:sz w:val="24"/>
          <w:szCs w:val="24"/>
        </w:rPr>
        <w:t xml:space="preserve"> je povinen řádně a včas plnit finanční závazky svým poddodavatelům, přičemž za řádné a včasné plnění finančních závazků se považuje plné uhrazení faktur vystavených poddodavatelem </w:t>
      </w:r>
      <w:r w:rsidR="00B002D0" w:rsidRPr="00526262">
        <w:rPr>
          <w:sz w:val="24"/>
          <w:szCs w:val="24"/>
        </w:rPr>
        <w:t>prodávajícímu</w:t>
      </w:r>
      <w:r w:rsidR="00B002D0" w:rsidRPr="00526262">
        <w:rPr>
          <w:iCs/>
          <w:sz w:val="24"/>
          <w:szCs w:val="24"/>
        </w:rPr>
        <w:t xml:space="preserve"> za práce na dodávce či montáži zboží, a to vždy </w:t>
      </w:r>
      <w:r w:rsidR="00B002D0" w:rsidRPr="00B761D2">
        <w:rPr>
          <w:iCs/>
          <w:sz w:val="24"/>
          <w:szCs w:val="24"/>
        </w:rPr>
        <w:t xml:space="preserve">nejpozději </w:t>
      </w:r>
      <w:r w:rsidR="00B761D2" w:rsidRPr="00B761D2">
        <w:rPr>
          <w:iCs/>
          <w:sz w:val="24"/>
          <w:szCs w:val="24"/>
        </w:rPr>
        <w:t>do 14</w:t>
      </w:r>
      <w:r w:rsidR="00B002D0" w:rsidRPr="00B761D2">
        <w:rPr>
          <w:iCs/>
          <w:sz w:val="24"/>
          <w:szCs w:val="24"/>
        </w:rPr>
        <w:t xml:space="preserve"> dnů </w:t>
      </w:r>
      <w:r w:rsidR="00B002D0" w:rsidRPr="00B761D2">
        <w:rPr>
          <w:sz w:val="24"/>
          <w:szCs w:val="24"/>
        </w:rPr>
        <w:t>od</w:t>
      </w:r>
      <w:r w:rsidR="00B002D0" w:rsidRPr="00526262">
        <w:rPr>
          <w:sz w:val="24"/>
          <w:szCs w:val="24"/>
        </w:rPr>
        <w:t xml:space="preserve"> připsání platby kupujícího na účet prodávajícího. Prodávající je povinen nejpozději </w:t>
      </w:r>
      <w:r w:rsidR="00B761D2" w:rsidRPr="00B761D2">
        <w:rPr>
          <w:sz w:val="24"/>
          <w:szCs w:val="24"/>
        </w:rPr>
        <w:t xml:space="preserve">do 21 </w:t>
      </w:r>
      <w:r w:rsidR="00B002D0" w:rsidRPr="00B761D2">
        <w:rPr>
          <w:sz w:val="24"/>
          <w:szCs w:val="24"/>
        </w:rPr>
        <w:t>dnů</w:t>
      </w:r>
      <w:r w:rsidR="00B002D0" w:rsidRPr="00526262">
        <w:rPr>
          <w:sz w:val="24"/>
          <w:szCs w:val="24"/>
        </w:rPr>
        <w:t xml:space="preserve"> </w:t>
      </w:r>
      <w:r w:rsidR="00B002D0" w:rsidRPr="00526262">
        <w:rPr>
          <w:i/>
          <w:iCs/>
          <w:sz w:val="24"/>
          <w:szCs w:val="24"/>
        </w:rPr>
        <w:t>(Poznámka: zde uvést delší lhůtu než u první věty tohoto odstavce)</w:t>
      </w:r>
      <w:r w:rsidR="00B002D0" w:rsidRPr="00526262">
        <w:rPr>
          <w:sz w:val="24"/>
          <w:szCs w:val="24"/>
        </w:rPr>
        <w:t xml:space="preserve"> od připsání platby kupujícího na účet prodávajícího prokazatelně doložit kupujícímu (např. výpisem z účtu), kdy mu byla na účet připsána platba kupujícího a že zaplatil poddodavateli fakturu řádně a včas. Prodávající se zavazuje přenést totožnou povinnost do případných dalšíc</w:t>
      </w:r>
      <w:r w:rsidR="007252F2" w:rsidRPr="00526262">
        <w:rPr>
          <w:sz w:val="24"/>
          <w:szCs w:val="24"/>
        </w:rPr>
        <w:t xml:space="preserve">h úrovní dodavatelského řetězce. </w:t>
      </w:r>
    </w:p>
    <w:p w14:paraId="053766D2" w14:textId="77777777" w:rsidR="00B002D0" w:rsidRPr="00526262" w:rsidRDefault="00B002D0" w:rsidP="003C7D05">
      <w:pPr>
        <w:pStyle w:val="Odstavecseseznamem"/>
        <w:tabs>
          <w:tab w:val="num" w:pos="567"/>
        </w:tabs>
        <w:spacing w:after="80" w:line="240" w:lineRule="atLeast"/>
        <w:ind w:left="709" w:hanging="283"/>
        <w:jc w:val="both"/>
        <w:rPr>
          <w:sz w:val="24"/>
          <w:szCs w:val="24"/>
        </w:rPr>
      </w:pPr>
      <w:r w:rsidRPr="00526262">
        <w:rPr>
          <w:iCs/>
          <w:sz w:val="24"/>
          <w:szCs w:val="24"/>
        </w:rPr>
        <w:t>1</w:t>
      </w:r>
      <w:r w:rsidR="00526262" w:rsidRPr="00526262">
        <w:rPr>
          <w:iCs/>
          <w:sz w:val="24"/>
          <w:szCs w:val="24"/>
        </w:rPr>
        <w:t>0</w:t>
      </w:r>
      <w:r w:rsidRPr="00526262">
        <w:rPr>
          <w:iCs/>
          <w:sz w:val="24"/>
          <w:szCs w:val="24"/>
        </w:rPr>
        <w:t xml:space="preserve">. </w:t>
      </w:r>
      <w:r w:rsidRPr="00526262">
        <w:rPr>
          <w:sz w:val="24"/>
          <w:szCs w:val="24"/>
        </w:rPr>
        <w:t>Prodávající je povinen plnit veškeré povinnosti vyplývající z právních předpisů v oblasti ochrany životního prostředí, zejména likvidovat odpad v souladu s právními předpisy.</w:t>
      </w:r>
      <w:r w:rsidR="00383D37" w:rsidRPr="00526262">
        <w:rPr>
          <w:sz w:val="24"/>
          <w:szCs w:val="24"/>
        </w:rPr>
        <w:t xml:space="preserve"> </w:t>
      </w:r>
      <w:r w:rsidRPr="00526262">
        <w:rPr>
          <w:sz w:val="24"/>
          <w:szCs w:val="24"/>
        </w:rPr>
        <w:t>Prodávající je povinen při realizaci plnění využívat, pokud je to možné, ekologicky šetrných řešení s cílem zmenšit přímé negativní dopady na životní prostředí, snižovat množství odpadu a r</w:t>
      </w:r>
      <w:r w:rsidR="002505AA" w:rsidRPr="00526262">
        <w:rPr>
          <w:sz w:val="24"/>
          <w:szCs w:val="24"/>
        </w:rPr>
        <w:t>ozsah znečištění, šetřit energií</w:t>
      </w:r>
      <w:r w:rsidRPr="00526262">
        <w:rPr>
          <w:sz w:val="24"/>
          <w:szCs w:val="24"/>
        </w:rPr>
        <w:t xml:space="preserve"> apod. Plnění těchto povinností je prodávající povinen zajistit i u svých poddodavatelů.</w:t>
      </w:r>
    </w:p>
    <w:p w14:paraId="39704BE7" w14:textId="77777777" w:rsidR="00B002D0" w:rsidRDefault="00B002D0" w:rsidP="003751F5">
      <w:pPr>
        <w:pStyle w:val="Zkladntext3"/>
        <w:spacing w:after="80"/>
        <w:ind w:left="709" w:hanging="283"/>
        <w:jc w:val="both"/>
      </w:pPr>
    </w:p>
    <w:p w14:paraId="241C9D93" w14:textId="77777777" w:rsidR="00383D37" w:rsidRDefault="00383D37" w:rsidP="003751F5">
      <w:pPr>
        <w:pStyle w:val="Zkladntext3"/>
        <w:spacing w:after="80"/>
        <w:ind w:left="709" w:hanging="283"/>
        <w:jc w:val="both"/>
      </w:pPr>
    </w:p>
    <w:p w14:paraId="78D5D196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3DD668BE" w14:textId="77777777" w:rsidR="00B63D71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 xml:space="preserve">IV. </w:t>
      </w:r>
    </w:p>
    <w:p w14:paraId="657D2799" w14:textId="77777777" w:rsidR="00BB3E37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>Platební podmínky</w:t>
      </w:r>
    </w:p>
    <w:p w14:paraId="0D650BFA" w14:textId="77777777" w:rsidR="00BB3E37" w:rsidRPr="001819C3" w:rsidRDefault="006622D7" w:rsidP="001819C3">
      <w:pPr>
        <w:pStyle w:val="Zkladntext3"/>
        <w:spacing w:after="80"/>
        <w:ind w:left="720" w:hanging="295"/>
        <w:jc w:val="both"/>
      </w:pPr>
      <w:r w:rsidRPr="001819C3">
        <w:t xml:space="preserve">1. </w:t>
      </w:r>
      <w:r w:rsidR="00BB3E37" w:rsidRPr="001819C3">
        <w:t xml:space="preserve">Prodávající </w:t>
      </w:r>
      <w:r w:rsidR="009214E2" w:rsidRPr="001819C3">
        <w:t>je oprávněn vystavit</w:t>
      </w:r>
      <w:r w:rsidR="00BB3E37" w:rsidRPr="001819C3">
        <w:t xml:space="preserve"> daňový doklad (dále jen „faktura“) na </w:t>
      </w:r>
      <w:r w:rsidR="00BB3E37" w:rsidRPr="007252F2">
        <w:t xml:space="preserve">kupní cenu </w:t>
      </w:r>
      <w:r w:rsidR="00B63D71" w:rsidRPr="007252F2">
        <w:t>po</w:t>
      </w:r>
      <w:r w:rsidR="00BB3E37" w:rsidRPr="001819C3">
        <w:t xml:space="preserve"> převzetí </w:t>
      </w:r>
      <w:r w:rsidR="009214E2" w:rsidRPr="001819C3">
        <w:t>zboží bez vad a nedodělků kupujícím</w:t>
      </w:r>
      <w:r w:rsidR="00526262">
        <w:t xml:space="preserve"> se splatností 21</w:t>
      </w:r>
      <w:r w:rsidR="00BB3E37" w:rsidRPr="001819C3">
        <w:t xml:space="preserve"> dnů</w:t>
      </w:r>
      <w:r w:rsidR="006D1F57">
        <w:t xml:space="preserve"> </w:t>
      </w:r>
      <w:r w:rsidR="00BB3E37" w:rsidRPr="001819C3">
        <w:t>o</w:t>
      </w:r>
      <w:r w:rsidR="00B63D71" w:rsidRPr="001819C3">
        <w:t>de dne jeho doručení kupujícímu</w:t>
      </w:r>
      <w:r w:rsidR="00BB3E37" w:rsidRPr="001819C3">
        <w:t>.</w:t>
      </w:r>
    </w:p>
    <w:p w14:paraId="78891ECE" w14:textId="77777777" w:rsidR="00BB3E37" w:rsidRPr="001819C3" w:rsidRDefault="006622D7" w:rsidP="001819C3">
      <w:pPr>
        <w:pStyle w:val="Zkladntext3"/>
        <w:spacing w:after="80"/>
        <w:ind w:left="720" w:hanging="295"/>
        <w:jc w:val="both"/>
      </w:pPr>
      <w:r w:rsidRPr="001819C3">
        <w:t xml:space="preserve">2. </w:t>
      </w:r>
      <w:r w:rsidR="00BB3E37" w:rsidRPr="001819C3">
        <w:t xml:space="preserve">Faktura bude mít </w:t>
      </w:r>
      <w:r w:rsidR="00BB3E37" w:rsidRPr="007252F2">
        <w:t xml:space="preserve">náležitosti dle </w:t>
      </w:r>
      <w:r w:rsidR="002505AA" w:rsidRPr="007252F2">
        <w:t>právních předpisů</w:t>
      </w:r>
      <w:r w:rsidR="00BB3E37" w:rsidRPr="007252F2">
        <w:t>.</w:t>
      </w:r>
      <w:r w:rsidR="00BB3E37" w:rsidRPr="001819C3">
        <w:t xml:space="preserve"> </w:t>
      </w:r>
    </w:p>
    <w:p w14:paraId="3F6FAC63" w14:textId="3B6B4AB6" w:rsidR="00BB3E37" w:rsidRPr="001819C3" w:rsidRDefault="006622D7" w:rsidP="001819C3">
      <w:pPr>
        <w:pStyle w:val="Zkladntext3"/>
        <w:spacing w:after="80"/>
        <w:ind w:left="720" w:hanging="295"/>
        <w:jc w:val="both"/>
      </w:pPr>
      <w:r w:rsidRPr="001819C3">
        <w:t xml:space="preserve">3. </w:t>
      </w:r>
      <w:r w:rsidR="00BB3E37" w:rsidRPr="001819C3">
        <w:t>Nebude–</w:t>
      </w:r>
      <w:proofErr w:type="spellStart"/>
      <w:r w:rsidR="00BB3E37" w:rsidRPr="001819C3">
        <w:t>li</w:t>
      </w:r>
      <w:proofErr w:type="spellEnd"/>
      <w:r w:rsidR="00BB3E37" w:rsidRPr="001819C3">
        <w:t xml:space="preserve"> faktura obsahovat některou stanovenou náležitost</w:t>
      </w:r>
      <w:r w:rsidR="001819C3" w:rsidRPr="001819C3">
        <w:t>, bude obsahovat nesprávné údaje</w:t>
      </w:r>
      <w:r w:rsidR="00BB3E37" w:rsidRPr="001819C3">
        <w:t xml:space="preserve"> nebo bude chybně vyúčtována cena, je kupující oprávněn vadnou fakturu před uplynutím doby splatnosti vrátit prodávajícímu k provedení opravy. Prodávající provede opravu vystavením nové </w:t>
      </w:r>
      <w:r w:rsidR="00F31005">
        <w:t>faktury s novou dobou splatnosti</w:t>
      </w:r>
      <w:r w:rsidR="00BB3E37" w:rsidRPr="001819C3">
        <w:t xml:space="preserve">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3A352D01" w14:textId="77777777" w:rsidR="00BB3E37" w:rsidRPr="002505AA" w:rsidRDefault="006622D7" w:rsidP="001819C3">
      <w:pPr>
        <w:pStyle w:val="Zkladntext3"/>
        <w:spacing w:after="80"/>
        <w:ind w:left="720" w:hanging="295"/>
        <w:jc w:val="both"/>
        <w:rPr>
          <w:i/>
        </w:rPr>
      </w:pPr>
      <w:r w:rsidRPr="001819C3">
        <w:lastRenderedPageBreak/>
        <w:t xml:space="preserve">4. </w:t>
      </w:r>
      <w:r w:rsidR="00BB3E37" w:rsidRPr="001819C3">
        <w:t xml:space="preserve">Smluvní strany se dohodly, že prodávající bude ve smlouvě a v dokladech při platebním </w:t>
      </w:r>
      <w:r w:rsidRPr="001819C3">
        <w:t>styku</w:t>
      </w:r>
      <w:r w:rsidR="00BB3E37" w:rsidRPr="001819C3">
        <w:t xml:space="preserve"> s kupujícím užívat číslo účtu uveřejněné dle § 98 zákona č. 235/2004 Sb. v registru plátců a identifikovaných osob.</w:t>
      </w:r>
      <w:r w:rsidR="002505AA">
        <w:t xml:space="preserve"> </w:t>
      </w:r>
    </w:p>
    <w:p w14:paraId="250C4D71" w14:textId="77777777" w:rsidR="00B279FA" w:rsidRPr="001819C3" w:rsidRDefault="00B279FA" w:rsidP="001819C3">
      <w:pPr>
        <w:pStyle w:val="Podnadpis"/>
        <w:tabs>
          <w:tab w:val="left" w:pos="2410"/>
        </w:tabs>
        <w:spacing w:after="80"/>
        <w:rPr>
          <w:szCs w:val="24"/>
        </w:rPr>
      </w:pPr>
    </w:p>
    <w:p w14:paraId="6403A5DD" w14:textId="77777777" w:rsidR="001819C3" w:rsidRPr="001819C3" w:rsidRDefault="00BB3E3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 xml:space="preserve">V. </w:t>
      </w:r>
    </w:p>
    <w:p w14:paraId="7AFF09DD" w14:textId="77777777" w:rsidR="00BB3E37" w:rsidRPr="00B00DC5" w:rsidRDefault="00BB3E37" w:rsidP="001819C3">
      <w:pPr>
        <w:pStyle w:val="Podnadpis"/>
        <w:tabs>
          <w:tab w:val="left" w:pos="2410"/>
        </w:tabs>
        <w:spacing w:after="80"/>
        <w:rPr>
          <w:b w:val="0"/>
          <w:szCs w:val="24"/>
        </w:rPr>
      </w:pPr>
      <w:r w:rsidRPr="001819C3">
        <w:rPr>
          <w:szCs w:val="24"/>
        </w:rPr>
        <w:t xml:space="preserve">Záruční </w:t>
      </w:r>
      <w:r w:rsidRPr="00B00DC5">
        <w:rPr>
          <w:szCs w:val="24"/>
        </w:rPr>
        <w:t>podmínky</w:t>
      </w:r>
    </w:p>
    <w:p w14:paraId="252A69C9" w14:textId="77777777" w:rsidR="006622D7" w:rsidRPr="001819C3" w:rsidRDefault="00BB3E37" w:rsidP="00B00DC5">
      <w:pPr>
        <w:pStyle w:val="Zkladntext3"/>
        <w:spacing w:after="80"/>
        <w:ind w:left="425"/>
        <w:jc w:val="both"/>
      </w:pPr>
      <w:r w:rsidRPr="00B00DC5">
        <w:t xml:space="preserve">Prodávající poskytuje </w:t>
      </w:r>
      <w:r w:rsidR="009214E2" w:rsidRPr="00B00DC5">
        <w:t xml:space="preserve">na zboží záruku v délce </w:t>
      </w:r>
      <w:r w:rsidR="00B00DC5" w:rsidRPr="00CB4117">
        <w:rPr>
          <w:b/>
        </w:rPr>
        <w:t>24</w:t>
      </w:r>
      <w:r w:rsidR="009214E2" w:rsidRPr="00B00DC5">
        <w:t xml:space="preserve"> </w:t>
      </w:r>
      <w:r w:rsidR="00B00DC5" w:rsidRPr="00B00DC5">
        <w:rPr>
          <w:i/>
        </w:rPr>
        <w:t>m</w:t>
      </w:r>
      <w:r w:rsidR="009214E2" w:rsidRPr="00B00DC5">
        <w:t>ěsíců</w:t>
      </w:r>
      <w:r w:rsidRPr="00B00DC5">
        <w:t xml:space="preserve"> ode dne převzetí </w:t>
      </w:r>
      <w:r w:rsidR="009214E2" w:rsidRPr="00B00DC5">
        <w:t xml:space="preserve">zboží uvedeného </w:t>
      </w:r>
      <w:r w:rsidR="006622D7" w:rsidRPr="00B00DC5">
        <w:t>v</w:t>
      </w:r>
      <w:r w:rsidR="00F31005" w:rsidRPr="00B00DC5">
        <w:t> čl.</w:t>
      </w:r>
      <w:r w:rsidR="006622D7" w:rsidRPr="00B00DC5">
        <w:t xml:space="preserve"> I. této smlouvy</w:t>
      </w:r>
      <w:r w:rsidR="009214E2" w:rsidRPr="00B00DC5">
        <w:t xml:space="preserve"> kupujícím.</w:t>
      </w:r>
      <w:r w:rsidR="006622D7" w:rsidRPr="001819C3">
        <w:t xml:space="preserve">  </w:t>
      </w:r>
    </w:p>
    <w:p w14:paraId="6728F94B" w14:textId="77777777" w:rsidR="00BB3E37" w:rsidRPr="001819C3" w:rsidRDefault="00BB3E37" w:rsidP="001819C3">
      <w:pPr>
        <w:spacing w:after="80"/>
        <w:jc w:val="both"/>
        <w:rPr>
          <w:sz w:val="24"/>
          <w:szCs w:val="24"/>
        </w:rPr>
      </w:pPr>
    </w:p>
    <w:p w14:paraId="29F091B5" w14:textId="77777777" w:rsidR="001819C3" w:rsidRPr="001819C3" w:rsidRDefault="006622D7" w:rsidP="001819C3">
      <w:pPr>
        <w:pStyle w:val="Podnadpis"/>
        <w:tabs>
          <w:tab w:val="left" w:pos="2410"/>
        </w:tabs>
        <w:spacing w:after="80"/>
        <w:rPr>
          <w:szCs w:val="24"/>
        </w:rPr>
      </w:pPr>
      <w:r w:rsidRPr="001819C3">
        <w:rPr>
          <w:szCs w:val="24"/>
        </w:rPr>
        <w:t>VI.</w:t>
      </w:r>
    </w:p>
    <w:p w14:paraId="0D128FF8" w14:textId="77777777" w:rsidR="006622D7" w:rsidRPr="007252F2" w:rsidRDefault="006622D7" w:rsidP="001819C3">
      <w:pPr>
        <w:pStyle w:val="Podnadpis"/>
        <w:tabs>
          <w:tab w:val="left" w:pos="2410"/>
        </w:tabs>
        <w:spacing w:after="80"/>
        <w:rPr>
          <w:b w:val="0"/>
          <w:szCs w:val="24"/>
        </w:rPr>
      </w:pPr>
      <w:r w:rsidRPr="001819C3">
        <w:rPr>
          <w:szCs w:val="24"/>
        </w:rPr>
        <w:t>Smluvní pokuta</w:t>
      </w:r>
      <w:r w:rsidR="006D4D8F" w:rsidRPr="007252F2">
        <w:rPr>
          <w:szCs w:val="24"/>
        </w:rPr>
        <w:t>, úrok z prodlení</w:t>
      </w:r>
    </w:p>
    <w:p w14:paraId="1C29CDF3" w14:textId="77777777" w:rsidR="00B279FA" w:rsidRPr="007252F2" w:rsidRDefault="00133B58" w:rsidP="001819C3">
      <w:pPr>
        <w:pStyle w:val="Zkladntext3"/>
        <w:spacing w:after="80"/>
        <w:ind w:left="720" w:hanging="295"/>
        <w:jc w:val="both"/>
      </w:pPr>
      <w:r w:rsidRPr="007252F2">
        <w:t xml:space="preserve">1. </w:t>
      </w:r>
      <w:r w:rsidR="001819C3" w:rsidRPr="007252F2">
        <w:t>N</w:t>
      </w:r>
      <w:r w:rsidR="006622D7" w:rsidRPr="007252F2">
        <w:t>edo</w:t>
      </w:r>
      <w:r w:rsidR="0011468A" w:rsidRPr="007252F2">
        <w:t>dá-li p</w:t>
      </w:r>
      <w:r w:rsidR="001819C3" w:rsidRPr="007252F2">
        <w:t>rodávající</w:t>
      </w:r>
      <w:r w:rsidR="0011468A" w:rsidRPr="007252F2">
        <w:t xml:space="preserve"> zboží bez vad a nedodělků kupujícímu v termínu</w:t>
      </w:r>
      <w:r w:rsidR="006622D7" w:rsidRPr="007252F2">
        <w:t xml:space="preserve"> dle </w:t>
      </w:r>
      <w:r w:rsidR="001819C3" w:rsidRPr="007252F2">
        <w:t>čl.</w:t>
      </w:r>
      <w:r w:rsidR="006622D7" w:rsidRPr="007252F2">
        <w:t xml:space="preserve"> I</w:t>
      </w:r>
      <w:r w:rsidR="00AF35BE" w:rsidRPr="007252F2">
        <w:t>I</w:t>
      </w:r>
      <w:r w:rsidR="006622D7" w:rsidRPr="007252F2">
        <w:t>I. této smlouvy</w:t>
      </w:r>
      <w:r w:rsidR="001819C3" w:rsidRPr="007252F2">
        <w:t xml:space="preserve">, je kupující oprávněn požadovat po prodávajícím smluvní pokutu ve výši </w:t>
      </w:r>
      <w:r w:rsidR="00921B1C">
        <w:t>0,1</w:t>
      </w:r>
      <w:r w:rsidR="006622D7" w:rsidRPr="007252F2">
        <w:t>%</w:t>
      </w:r>
      <w:r w:rsidR="0011468A" w:rsidRPr="007252F2">
        <w:t xml:space="preserve"> </w:t>
      </w:r>
      <w:r w:rsidR="00AF35BE" w:rsidRPr="007252F2">
        <w:t xml:space="preserve">z celkové ceny </w:t>
      </w:r>
      <w:r w:rsidR="001819C3" w:rsidRPr="007252F2">
        <w:t>uvedené v čl.</w:t>
      </w:r>
      <w:r w:rsidR="00AF35BE" w:rsidRPr="007252F2">
        <w:t xml:space="preserve"> II. této smlouvy </w:t>
      </w:r>
      <w:r w:rsidR="006622D7" w:rsidRPr="007252F2">
        <w:t>za každý den prodlení.</w:t>
      </w:r>
    </w:p>
    <w:p w14:paraId="0ACEA73E" w14:textId="77777777" w:rsidR="00B33A64" w:rsidRDefault="00133B58" w:rsidP="001819C3">
      <w:pPr>
        <w:pStyle w:val="Zkladntext3"/>
        <w:spacing w:after="80"/>
        <w:ind w:left="720" w:hanging="295"/>
        <w:jc w:val="both"/>
      </w:pPr>
      <w:r w:rsidRPr="007252F2">
        <w:t xml:space="preserve">2. </w:t>
      </w:r>
      <w:r w:rsidR="00583A5C" w:rsidRPr="007252F2">
        <w:t>Při nedodržení termínu splatnosti dle čl. IV. této smlouvy je prodávající oprávněn požadovat po kupujícím úrok z prodlení</w:t>
      </w:r>
      <w:r w:rsidR="00B279FA" w:rsidRPr="007252F2">
        <w:t xml:space="preserve"> </w:t>
      </w:r>
      <w:r w:rsidR="00583A5C" w:rsidRPr="007252F2">
        <w:t>ve výši 0,05</w:t>
      </w:r>
      <w:r w:rsidR="00B279FA" w:rsidRPr="007252F2">
        <w:t>% z</w:t>
      </w:r>
      <w:r w:rsidR="00583A5C" w:rsidRPr="007252F2">
        <w:t xml:space="preserve"> dlužné částky </w:t>
      </w:r>
      <w:r w:rsidR="00B279FA" w:rsidRPr="007252F2">
        <w:t>za každý den prodlení.</w:t>
      </w:r>
      <w:r w:rsidR="00B279FA" w:rsidRPr="001819C3">
        <w:tab/>
      </w:r>
    </w:p>
    <w:p w14:paraId="34F29F56" w14:textId="77777777" w:rsidR="00383D37" w:rsidRPr="00D2771C" w:rsidRDefault="006D4D8F" w:rsidP="00383D37">
      <w:pPr>
        <w:spacing w:after="80" w:line="240" w:lineRule="atLeast"/>
        <w:ind w:left="709" w:hanging="283"/>
        <w:jc w:val="both"/>
        <w:rPr>
          <w:rFonts w:ascii="Arial" w:hAnsi="Arial" w:cs="Arial"/>
          <w:i/>
          <w:sz w:val="24"/>
          <w:szCs w:val="24"/>
          <w:highlight w:val="yellow"/>
          <w:lang w:eastAsia="en-US"/>
        </w:rPr>
      </w:pPr>
      <w:r w:rsidRPr="007252F2">
        <w:rPr>
          <w:sz w:val="24"/>
          <w:szCs w:val="24"/>
        </w:rPr>
        <w:t xml:space="preserve">3. Nesplní-li prodávající kteroukoliv povinnost uvedenou v čl. </w:t>
      </w:r>
      <w:r w:rsidRPr="00383D37">
        <w:rPr>
          <w:sz w:val="24"/>
          <w:szCs w:val="24"/>
        </w:rPr>
        <w:t xml:space="preserve">III. </w:t>
      </w:r>
      <w:r w:rsidR="007252F2" w:rsidRPr="00383D37">
        <w:rPr>
          <w:sz w:val="24"/>
          <w:szCs w:val="24"/>
        </w:rPr>
        <w:t>od</w:t>
      </w:r>
      <w:r w:rsidRPr="00383D37">
        <w:rPr>
          <w:sz w:val="24"/>
          <w:szCs w:val="24"/>
        </w:rPr>
        <w:t>st. 8</w:t>
      </w:r>
      <w:r w:rsidR="00383D37" w:rsidRPr="00383D37">
        <w:rPr>
          <w:sz w:val="24"/>
          <w:szCs w:val="24"/>
        </w:rPr>
        <w:t>,</w:t>
      </w:r>
      <w:r w:rsidRPr="00383D37">
        <w:rPr>
          <w:sz w:val="24"/>
          <w:szCs w:val="24"/>
        </w:rPr>
        <w:t xml:space="preserve"> </w:t>
      </w:r>
      <w:r w:rsidR="00383D37" w:rsidRPr="00383D37">
        <w:rPr>
          <w:sz w:val="24"/>
          <w:szCs w:val="24"/>
        </w:rPr>
        <w:t>čl. III</w:t>
      </w:r>
      <w:r w:rsidR="00526262">
        <w:rPr>
          <w:sz w:val="24"/>
          <w:szCs w:val="24"/>
        </w:rPr>
        <w:t>. odst. 9 nebo čl. III. odst. 10</w:t>
      </w:r>
      <w:r w:rsidR="00383D37" w:rsidRPr="00383D37">
        <w:rPr>
          <w:sz w:val="24"/>
          <w:szCs w:val="24"/>
        </w:rPr>
        <w:t xml:space="preserve"> této smlouvy, je kupující oprávněn požadovat po prodávajícím smluvní pokutu ve výši 0,4% z celkové ceny dle čl. II. této smlouvy</w:t>
      </w:r>
    </w:p>
    <w:p w14:paraId="5AD7675B" w14:textId="77777777" w:rsidR="006D4D8F" w:rsidRPr="007252F2" w:rsidRDefault="006D4D8F" w:rsidP="006D4D8F">
      <w:pPr>
        <w:spacing w:after="80" w:line="240" w:lineRule="atLeast"/>
        <w:ind w:left="709" w:hanging="283"/>
        <w:jc w:val="both"/>
        <w:rPr>
          <w:rFonts w:ascii="Arial" w:hAnsi="Arial" w:cs="Arial"/>
          <w:sz w:val="24"/>
          <w:szCs w:val="24"/>
          <w:lang w:eastAsia="en-US"/>
        </w:rPr>
      </w:pPr>
      <w:r w:rsidRPr="00072E35">
        <w:rPr>
          <w:sz w:val="24"/>
          <w:szCs w:val="24"/>
        </w:rPr>
        <w:t>4.   Nesplní-li prodávající kteroukoliv povinn</w:t>
      </w:r>
      <w:r w:rsidR="008505A1">
        <w:rPr>
          <w:sz w:val="24"/>
          <w:szCs w:val="24"/>
        </w:rPr>
        <w:t>ost uvedenou v čl. III. odst. 9</w:t>
      </w:r>
      <w:r w:rsidRPr="00072E35">
        <w:rPr>
          <w:sz w:val="24"/>
          <w:szCs w:val="24"/>
        </w:rPr>
        <w:t xml:space="preserve"> této smlouvy, je kupující oprávněn požadovat po prodávajícím smluvní pokutu ve výši 0,2% z celkové ceny dle čl. II. této smlouvy za nedodržení této povinnosti u každého poddodavatele, u něhož nebude příslušná povinnost splněna</w:t>
      </w:r>
      <w:r w:rsidR="00197F77" w:rsidRPr="00072E35">
        <w:rPr>
          <w:sz w:val="24"/>
          <w:szCs w:val="24"/>
        </w:rPr>
        <w:t xml:space="preserve">. </w:t>
      </w:r>
    </w:p>
    <w:p w14:paraId="14A4E1FB" w14:textId="77777777" w:rsidR="001819C3" w:rsidRPr="001819C3" w:rsidRDefault="006D4D8F" w:rsidP="001819C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709" w:hanging="283"/>
        <w:rPr>
          <w:sz w:val="24"/>
          <w:szCs w:val="24"/>
        </w:rPr>
      </w:pPr>
      <w:r w:rsidRPr="007252F2">
        <w:rPr>
          <w:sz w:val="24"/>
          <w:szCs w:val="24"/>
        </w:rPr>
        <w:t>5</w:t>
      </w:r>
      <w:r w:rsidR="00133B58" w:rsidRPr="007252F2">
        <w:rPr>
          <w:sz w:val="24"/>
          <w:szCs w:val="24"/>
        </w:rPr>
        <w:t xml:space="preserve">. </w:t>
      </w:r>
      <w:r w:rsidR="001819C3" w:rsidRPr="007252F2">
        <w:rPr>
          <w:sz w:val="24"/>
          <w:szCs w:val="24"/>
        </w:rPr>
        <w:t>Smluvní</w:t>
      </w:r>
      <w:r w:rsidR="001819C3" w:rsidRPr="001819C3">
        <w:rPr>
          <w:sz w:val="24"/>
          <w:szCs w:val="24"/>
        </w:rPr>
        <w:t xml:space="preserve"> strany se dohodly, že smluvní pokuty sjednané touto smlouvou zaplatí povinná strana </w:t>
      </w:r>
      <w:r w:rsidR="001819C3" w:rsidRPr="007252F2">
        <w:rPr>
          <w:sz w:val="24"/>
          <w:szCs w:val="24"/>
        </w:rPr>
        <w:t xml:space="preserve">nezávisle na zavinění a na tom, zda a v jaké výši vznikne druhé straně škoda, kterou lze vymáhat </w:t>
      </w:r>
      <w:r w:rsidR="00583A5C" w:rsidRPr="007252F2">
        <w:rPr>
          <w:sz w:val="24"/>
          <w:szCs w:val="24"/>
        </w:rPr>
        <w:t xml:space="preserve">v plné výši </w:t>
      </w:r>
      <w:r w:rsidR="001819C3" w:rsidRPr="007252F2">
        <w:rPr>
          <w:sz w:val="24"/>
          <w:szCs w:val="24"/>
        </w:rPr>
        <w:t>samostatně</w:t>
      </w:r>
      <w:r w:rsidR="001819C3" w:rsidRPr="001819C3">
        <w:rPr>
          <w:sz w:val="24"/>
          <w:szCs w:val="24"/>
        </w:rPr>
        <w:t xml:space="preserve">. Smluvní pokuty se nezapočítávají na náhradu případně vzniklé škody. </w:t>
      </w:r>
    </w:p>
    <w:p w14:paraId="147E1E72" w14:textId="77777777" w:rsidR="00BB3E37" w:rsidRPr="001819C3" w:rsidRDefault="006622D7" w:rsidP="001819C3">
      <w:pPr>
        <w:pStyle w:val="Zkladntext3"/>
        <w:spacing w:after="80"/>
        <w:ind w:left="720" w:hanging="295"/>
        <w:jc w:val="both"/>
      </w:pPr>
      <w:r w:rsidRPr="001819C3">
        <w:tab/>
      </w:r>
    </w:p>
    <w:p w14:paraId="4562C119" w14:textId="77777777" w:rsidR="001819C3" w:rsidRPr="008505A1" w:rsidRDefault="00BB3E37" w:rsidP="001819C3">
      <w:pPr>
        <w:pStyle w:val="Zkladntext20"/>
        <w:spacing w:after="80" w:line="240" w:lineRule="auto"/>
        <w:jc w:val="center"/>
        <w:rPr>
          <w:b/>
          <w:sz w:val="24"/>
          <w:szCs w:val="24"/>
        </w:rPr>
      </w:pPr>
      <w:r w:rsidRPr="008505A1">
        <w:rPr>
          <w:b/>
          <w:sz w:val="24"/>
          <w:szCs w:val="24"/>
        </w:rPr>
        <w:t xml:space="preserve">VII. </w:t>
      </w:r>
    </w:p>
    <w:p w14:paraId="7896B312" w14:textId="77777777" w:rsidR="006622D7" w:rsidRPr="008505A1" w:rsidRDefault="00BB3E37" w:rsidP="001819C3">
      <w:pPr>
        <w:pStyle w:val="Zkladntext20"/>
        <w:spacing w:after="80" w:line="240" w:lineRule="auto"/>
        <w:jc w:val="center"/>
        <w:rPr>
          <w:b/>
          <w:sz w:val="24"/>
          <w:szCs w:val="24"/>
        </w:rPr>
      </w:pPr>
      <w:r w:rsidRPr="008505A1">
        <w:rPr>
          <w:b/>
          <w:sz w:val="24"/>
          <w:szCs w:val="24"/>
        </w:rPr>
        <w:t>Závěrečná ustanovení</w:t>
      </w:r>
    </w:p>
    <w:p w14:paraId="4860B552" w14:textId="77777777" w:rsidR="00582E2D" w:rsidRPr="008505A1" w:rsidRDefault="006622D7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5A1">
        <w:rPr>
          <w:rFonts w:ascii="Times New Roman" w:hAnsi="Times New Roman"/>
          <w:sz w:val="24"/>
          <w:szCs w:val="24"/>
        </w:rPr>
        <w:t xml:space="preserve">Tato smlouva nabývá platnosti </w:t>
      </w:r>
      <w:r w:rsidR="00F31005" w:rsidRPr="008505A1">
        <w:rPr>
          <w:rFonts w:ascii="Times New Roman" w:hAnsi="Times New Roman"/>
          <w:sz w:val="24"/>
          <w:szCs w:val="24"/>
        </w:rPr>
        <w:t xml:space="preserve">a účinnosti </w:t>
      </w:r>
      <w:r w:rsidRPr="008505A1">
        <w:rPr>
          <w:rFonts w:ascii="Times New Roman" w:hAnsi="Times New Roman"/>
          <w:sz w:val="24"/>
          <w:szCs w:val="24"/>
        </w:rPr>
        <w:t>dnem podpisu oběma smluvními stranami.</w:t>
      </w:r>
      <w:r w:rsidR="00582E2D" w:rsidRPr="008505A1">
        <w:rPr>
          <w:rFonts w:ascii="Times New Roman" w:hAnsi="Times New Roman"/>
          <w:sz w:val="24"/>
          <w:szCs w:val="24"/>
        </w:rPr>
        <w:t xml:space="preserve"> Tato smlouva však nenabude účinnosti dříve, než bude zveřejněna dle zákona č. 340/2015 Sb., o registru smluv, v platném znění. Právní vztahy touto smlouvou neupravené se řídí zákonem č. 89/2012 Sb., občanským zákoníkem, v platném znění.</w:t>
      </w:r>
    </w:p>
    <w:p w14:paraId="4118E753" w14:textId="77777777" w:rsidR="00582E2D" w:rsidRPr="008505A1" w:rsidRDefault="008505A1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5A1">
        <w:rPr>
          <w:rFonts w:ascii="Times New Roman" w:hAnsi="Times New Roman"/>
          <w:i/>
          <w:sz w:val="24"/>
          <w:szCs w:val="24"/>
        </w:rPr>
        <w:t>ZŠ a MŠ Cihelní Karviná</w:t>
      </w:r>
      <w:r w:rsidR="00582E2D" w:rsidRPr="008505A1">
        <w:rPr>
          <w:rFonts w:ascii="Times New Roman" w:hAnsi="Times New Roman"/>
          <w:sz w:val="24"/>
          <w:szCs w:val="24"/>
        </w:rPr>
        <w:t xml:space="preserve"> je povinným subjektem dle zákona č. 340/2015 Sb., o registru smluv, v platném znění. Smluvní strany se dohodly, že povinnosti dle tohoto zákona v souvislosti s uveřejněním smlouvy zajistí </w:t>
      </w:r>
      <w:r w:rsidR="00C3185A" w:rsidRPr="008505A1">
        <w:rPr>
          <w:rFonts w:ascii="Times New Roman" w:hAnsi="Times New Roman"/>
          <w:sz w:val="24"/>
          <w:szCs w:val="24"/>
        </w:rPr>
        <w:t>kupující</w:t>
      </w:r>
      <w:r w:rsidR="00582E2D" w:rsidRPr="008505A1">
        <w:rPr>
          <w:rFonts w:ascii="Times New Roman" w:hAnsi="Times New Roman"/>
          <w:sz w:val="24"/>
          <w:szCs w:val="24"/>
        </w:rPr>
        <w:t>.</w:t>
      </w:r>
    </w:p>
    <w:p w14:paraId="736F4180" w14:textId="77777777" w:rsidR="00582E2D" w:rsidRPr="00CB4117" w:rsidRDefault="00582E2D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5A1">
        <w:rPr>
          <w:rFonts w:ascii="Times New Roman" w:hAnsi="Times New Roman"/>
          <w:sz w:val="24"/>
          <w:szCs w:val="24"/>
        </w:rPr>
        <w:t xml:space="preserve">Smluvní strany souhlasí s uveřejněním v registru smluv dle zákona č. 340/2015 Sb., o </w:t>
      </w:r>
      <w:r w:rsidRPr="00CB4117">
        <w:rPr>
          <w:rFonts w:ascii="Times New Roman" w:hAnsi="Times New Roman"/>
          <w:sz w:val="24"/>
          <w:szCs w:val="24"/>
        </w:rPr>
        <w:t>registru smluv, v platném znění.</w:t>
      </w:r>
    </w:p>
    <w:p w14:paraId="0E30D05A" w14:textId="77777777" w:rsidR="00582E2D" w:rsidRPr="008505A1" w:rsidRDefault="00582E2D" w:rsidP="008505A1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sz w:val="24"/>
          <w:szCs w:val="24"/>
          <w:highlight w:val="yellow"/>
        </w:rPr>
      </w:pPr>
      <w:r w:rsidRPr="00CB4117">
        <w:rPr>
          <w:sz w:val="24"/>
          <w:szCs w:val="24"/>
        </w:rPr>
        <w:t>Sm</w:t>
      </w:r>
      <w:r w:rsidRPr="00B00DC5">
        <w:rPr>
          <w:sz w:val="24"/>
          <w:szCs w:val="24"/>
        </w:rPr>
        <w:t>luvní</w:t>
      </w:r>
      <w:r w:rsidRPr="008505A1">
        <w:rPr>
          <w:sz w:val="24"/>
          <w:szCs w:val="24"/>
        </w:rPr>
        <w:t xml:space="preserve"> strany souhlasí s tím, že v registru smluv bude zveřejněn celý rozsah smlouvy, a to na dobu neurčitou.</w:t>
      </w:r>
      <w:r w:rsidRPr="008505A1">
        <w:rPr>
          <w:sz w:val="24"/>
          <w:szCs w:val="24"/>
        </w:rPr>
        <w:br/>
      </w:r>
    </w:p>
    <w:p w14:paraId="01B5C220" w14:textId="77777777" w:rsidR="00582E2D" w:rsidRPr="00582E2D" w:rsidRDefault="006622D7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t xml:space="preserve">Obě smluvní strany konstatují, že ve smlouvě nejsou žádná slova opravována, přepisována nebo vepisována. </w:t>
      </w:r>
    </w:p>
    <w:p w14:paraId="34E4E64B" w14:textId="77777777" w:rsidR="00582E2D" w:rsidRPr="00582E2D" w:rsidRDefault="006622D7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lastRenderedPageBreak/>
        <w:t>Ostatní práva a povinnosti ve smlouvě výslovně neupravené se řídí ustanoveními obecně závazných právních předpisů, zejména občanského zákoníku v platném znění.</w:t>
      </w:r>
    </w:p>
    <w:p w14:paraId="4C63AC94" w14:textId="77777777" w:rsidR="00582E2D" w:rsidRPr="00582E2D" w:rsidRDefault="0079518D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t xml:space="preserve">Smlouva je sepsána ve dvou vyhotoveních, z nichž kupující i prodávající obdrží po jednom vyhotovení s platností originálu. </w:t>
      </w:r>
    </w:p>
    <w:p w14:paraId="26E098BC" w14:textId="77777777" w:rsidR="00582E2D" w:rsidRPr="00582E2D" w:rsidRDefault="006622D7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t>Obě smluvní strany potvrzují správnost a autentičnost této smlouvy svými podpisy.</w:t>
      </w:r>
    </w:p>
    <w:p w14:paraId="11503E84" w14:textId="77777777" w:rsidR="00582E2D" w:rsidRPr="00582E2D" w:rsidRDefault="00BB3E37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t>Změny této smlouvy je možné provést pouze dohodou obou smluvních stran formou písemných, postupně číslovaných dodatků k této smlouvě.</w:t>
      </w:r>
    </w:p>
    <w:p w14:paraId="4E7AF5BD" w14:textId="77777777" w:rsidR="00667D39" w:rsidRPr="00582E2D" w:rsidRDefault="00667D39" w:rsidP="00582E2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2D">
        <w:rPr>
          <w:rFonts w:ascii="Times New Roman" w:hAnsi="Times New Roman"/>
          <w:sz w:val="24"/>
          <w:szCs w:val="24"/>
        </w:rPr>
        <w:t>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 podmínek.</w:t>
      </w:r>
    </w:p>
    <w:p w14:paraId="5E323ECE" w14:textId="77777777" w:rsidR="0079518D" w:rsidRDefault="0079518D" w:rsidP="001819C3">
      <w:pPr>
        <w:pStyle w:val="Zkladntext3"/>
        <w:spacing w:after="80"/>
        <w:ind w:left="720" w:hanging="360"/>
        <w:jc w:val="both"/>
      </w:pPr>
    </w:p>
    <w:p w14:paraId="48A05B4C" w14:textId="77777777" w:rsidR="008505A1" w:rsidRDefault="002F6086" w:rsidP="008505A1">
      <w:pPr>
        <w:pStyle w:val="Zkladntext3"/>
        <w:spacing w:after="80"/>
        <w:ind w:left="720" w:hanging="360"/>
        <w:jc w:val="both"/>
      </w:pPr>
      <w:r>
        <w:t xml:space="preserve">Příloha č. 1 – </w:t>
      </w:r>
      <w:r w:rsidR="005D0F48">
        <w:t>krycí list</w:t>
      </w:r>
      <w:r w:rsidR="00072E35" w:rsidRPr="008505A1">
        <w:t xml:space="preserve"> </w:t>
      </w:r>
      <w:r w:rsidR="005D0F48">
        <w:t>včetně položkových rozpočtů</w:t>
      </w:r>
    </w:p>
    <w:p w14:paraId="4ADB531E" w14:textId="77777777" w:rsidR="00CB4117" w:rsidRDefault="00CB4117" w:rsidP="008505A1">
      <w:pPr>
        <w:pStyle w:val="Zkladntext3"/>
        <w:spacing w:after="80"/>
        <w:ind w:left="720" w:hanging="360"/>
        <w:jc w:val="both"/>
      </w:pPr>
    </w:p>
    <w:p w14:paraId="5B107DF0" w14:textId="77777777" w:rsidR="008505A1" w:rsidRPr="008505A1" w:rsidRDefault="008505A1" w:rsidP="008505A1">
      <w:pPr>
        <w:pStyle w:val="Zkladntext3"/>
        <w:spacing w:after="80"/>
        <w:ind w:left="720" w:hanging="360"/>
        <w:jc w:val="both"/>
      </w:pPr>
    </w:p>
    <w:p w14:paraId="22BC4A70" w14:textId="77777777" w:rsidR="00BB3E37" w:rsidRPr="001819C3" w:rsidRDefault="008505A1" w:rsidP="008505A1">
      <w:pPr>
        <w:pStyle w:val="Zkladntext3"/>
        <w:spacing w:after="80"/>
        <w:ind w:left="720" w:hanging="360"/>
        <w:jc w:val="both"/>
      </w:pPr>
      <w:r>
        <w:t>V</w:t>
      </w:r>
      <w:r w:rsidR="00C85BB6">
        <w:t> Karviné, dne: 19. 7. 2022</w:t>
      </w:r>
      <w:r w:rsidR="00BB3E37" w:rsidRPr="001819C3">
        <w:tab/>
      </w:r>
      <w:r w:rsidR="00BB3E37" w:rsidRPr="001819C3">
        <w:tab/>
      </w:r>
      <w:r w:rsidR="00BB3E37" w:rsidRPr="001819C3">
        <w:tab/>
        <w:t>V</w:t>
      </w:r>
      <w:r w:rsidR="00C85BB6">
        <w:t> Karviné, dne: 20. 7. 2022</w:t>
      </w:r>
      <w:r w:rsidR="00837FB9" w:rsidRPr="001819C3">
        <w:t xml:space="preserve"> </w:t>
      </w:r>
    </w:p>
    <w:p w14:paraId="2C8073E5" w14:textId="77777777" w:rsidR="00AF35BE" w:rsidRPr="001819C3" w:rsidRDefault="00AF35BE" w:rsidP="001819C3">
      <w:pPr>
        <w:pStyle w:val="Podnadpis"/>
        <w:spacing w:after="80"/>
        <w:jc w:val="both"/>
        <w:rPr>
          <w:b w:val="0"/>
          <w:szCs w:val="24"/>
        </w:rPr>
      </w:pPr>
    </w:p>
    <w:p w14:paraId="56EADD6D" w14:textId="77777777" w:rsidR="00837FB9" w:rsidRPr="001819C3" w:rsidRDefault="00837FB9" w:rsidP="001819C3">
      <w:pPr>
        <w:spacing w:after="80"/>
        <w:jc w:val="both"/>
        <w:rPr>
          <w:sz w:val="24"/>
          <w:szCs w:val="24"/>
        </w:rPr>
      </w:pPr>
      <w:r w:rsidRPr="001819C3">
        <w:rPr>
          <w:sz w:val="24"/>
          <w:szCs w:val="24"/>
        </w:rPr>
        <w:t>Kupující:</w:t>
      </w:r>
      <w:r w:rsidRPr="001819C3">
        <w:rPr>
          <w:sz w:val="24"/>
          <w:szCs w:val="24"/>
        </w:rPr>
        <w:tab/>
      </w:r>
      <w:r w:rsidRPr="001819C3">
        <w:rPr>
          <w:sz w:val="24"/>
          <w:szCs w:val="24"/>
        </w:rPr>
        <w:tab/>
      </w:r>
      <w:r w:rsidRPr="001819C3">
        <w:rPr>
          <w:sz w:val="24"/>
          <w:szCs w:val="24"/>
        </w:rPr>
        <w:tab/>
      </w:r>
      <w:r w:rsidRPr="001819C3">
        <w:rPr>
          <w:sz w:val="24"/>
          <w:szCs w:val="24"/>
        </w:rPr>
        <w:tab/>
      </w:r>
      <w:r w:rsidRPr="001819C3">
        <w:rPr>
          <w:sz w:val="24"/>
          <w:szCs w:val="24"/>
        </w:rPr>
        <w:tab/>
        <w:t xml:space="preserve">            </w:t>
      </w:r>
      <w:r w:rsidRPr="001819C3">
        <w:rPr>
          <w:sz w:val="24"/>
          <w:szCs w:val="24"/>
        </w:rPr>
        <w:tab/>
        <w:t>Prodávající:</w:t>
      </w:r>
    </w:p>
    <w:p w14:paraId="0B3D7225" w14:textId="77777777" w:rsidR="0079518D" w:rsidRPr="001819C3" w:rsidRDefault="00837FB9" w:rsidP="001819C3">
      <w:pPr>
        <w:tabs>
          <w:tab w:val="center" w:pos="1418"/>
          <w:tab w:val="center" w:pos="6804"/>
        </w:tabs>
        <w:spacing w:after="80"/>
        <w:jc w:val="both"/>
        <w:rPr>
          <w:sz w:val="24"/>
          <w:szCs w:val="24"/>
        </w:rPr>
      </w:pPr>
      <w:r w:rsidRPr="001819C3">
        <w:rPr>
          <w:sz w:val="24"/>
          <w:szCs w:val="24"/>
        </w:rPr>
        <w:tab/>
      </w:r>
    </w:p>
    <w:p w14:paraId="4F50BD39" w14:textId="77777777" w:rsidR="0079518D" w:rsidRPr="001819C3" w:rsidRDefault="0079518D" w:rsidP="001819C3">
      <w:pPr>
        <w:tabs>
          <w:tab w:val="center" w:pos="1418"/>
          <w:tab w:val="center" w:pos="6804"/>
        </w:tabs>
        <w:spacing w:after="80"/>
        <w:jc w:val="both"/>
        <w:rPr>
          <w:sz w:val="24"/>
          <w:szCs w:val="24"/>
        </w:rPr>
      </w:pPr>
    </w:p>
    <w:p w14:paraId="67780DFE" w14:textId="77777777" w:rsidR="0079518D" w:rsidRPr="001819C3" w:rsidRDefault="0079518D" w:rsidP="001819C3">
      <w:pPr>
        <w:tabs>
          <w:tab w:val="center" w:pos="1418"/>
          <w:tab w:val="center" w:pos="6804"/>
        </w:tabs>
        <w:spacing w:after="80"/>
        <w:jc w:val="both"/>
        <w:rPr>
          <w:sz w:val="24"/>
          <w:szCs w:val="24"/>
        </w:rPr>
      </w:pPr>
    </w:p>
    <w:p w14:paraId="03BDC4C2" w14:textId="77777777" w:rsidR="00837FB9" w:rsidRPr="001819C3" w:rsidRDefault="00837FB9" w:rsidP="001819C3">
      <w:pPr>
        <w:tabs>
          <w:tab w:val="center" w:pos="1418"/>
          <w:tab w:val="center" w:pos="6804"/>
        </w:tabs>
        <w:spacing w:after="80"/>
        <w:jc w:val="both"/>
        <w:rPr>
          <w:sz w:val="24"/>
          <w:szCs w:val="24"/>
        </w:rPr>
      </w:pPr>
      <w:r w:rsidRPr="001819C3">
        <w:rPr>
          <w:sz w:val="24"/>
          <w:szCs w:val="24"/>
        </w:rPr>
        <w:t>…………………………………</w:t>
      </w:r>
      <w:r w:rsidRPr="001819C3">
        <w:rPr>
          <w:sz w:val="24"/>
          <w:szCs w:val="24"/>
        </w:rPr>
        <w:tab/>
        <w:t>………………………………….</w:t>
      </w:r>
    </w:p>
    <w:p w14:paraId="22320724" w14:textId="09DBA4EC" w:rsidR="009214E2" w:rsidRPr="00B00DC5" w:rsidRDefault="009214E2" w:rsidP="001819C3">
      <w:pPr>
        <w:spacing w:after="80"/>
        <w:jc w:val="both"/>
        <w:rPr>
          <w:sz w:val="24"/>
          <w:szCs w:val="24"/>
        </w:rPr>
      </w:pPr>
      <w:r w:rsidRPr="001819C3">
        <w:rPr>
          <w:sz w:val="24"/>
          <w:szCs w:val="24"/>
        </w:rPr>
        <w:t xml:space="preserve">za </w:t>
      </w:r>
      <w:r w:rsidR="001819C3" w:rsidRPr="00B00DC5">
        <w:rPr>
          <w:i/>
          <w:sz w:val="24"/>
          <w:szCs w:val="24"/>
        </w:rPr>
        <w:t>(</w:t>
      </w:r>
      <w:r w:rsidR="008505A1" w:rsidRPr="00B00DC5">
        <w:rPr>
          <w:i/>
          <w:sz w:val="24"/>
          <w:szCs w:val="24"/>
        </w:rPr>
        <w:t>ZŠ a M</w:t>
      </w:r>
      <w:r w:rsidR="00B00DC5" w:rsidRPr="00B00DC5">
        <w:rPr>
          <w:i/>
          <w:sz w:val="24"/>
          <w:szCs w:val="24"/>
        </w:rPr>
        <w:t>S Cihelní, Karviná</w:t>
      </w:r>
      <w:r w:rsidRPr="00B00DC5">
        <w:rPr>
          <w:sz w:val="24"/>
          <w:szCs w:val="24"/>
        </w:rPr>
        <w:tab/>
      </w:r>
      <w:r w:rsidRPr="00B00DC5">
        <w:rPr>
          <w:sz w:val="24"/>
          <w:szCs w:val="24"/>
        </w:rPr>
        <w:tab/>
      </w:r>
      <w:r w:rsidRPr="00B00DC5">
        <w:rPr>
          <w:sz w:val="24"/>
          <w:szCs w:val="24"/>
        </w:rPr>
        <w:tab/>
      </w:r>
      <w:r w:rsidRPr="00B00DC5">
        <w:rPr>
          <w:sz w:val="24"/>
          <w:szCs w:val="24"/>
        </w:rPr>
        <w:tab/>
      </w:r>
      <w:r w:rsidR="00151D34">
        <w:rPr>
          <w:sz w:val="24"/>
          <w:szCs w:val="24"/>
        </w:rPr>
        <w:t xml:space="preserve">                 </w:t>
      </w:r>
      <w:r w:rsidR="00C85BB6">
        <w:rPr>
          <w:sz w:val="24"/>
          <w:szCs w:val="24"/>
        </w:rPr>
        <w:t xml:space="preserve">Michal </w:t>
      </w:r>
      <w:proofErr w:type="spellStart"/>
      <w:r w:rsidR="00C85BB6">
        <w:rPr>
          <w:sz w:val="24"/>
          <w:szCs w:val="24"/>
        </w:rPr>
        <w:t>Kolibač</w:t>
      </w:r>
      <w:proofErr w:type="spellEnd"/>
      <w:r w:rsidR="00C85BB6">
        <w:rPr>
          <w:sz w:val="24"/>
          <w:szCs w:val="24"/>
        </w:rPr>
        <w:t xml:space="preserve"> </w:t>
      </w:r>
    </w:p>
    <w:p w14:paraId="7448C08C" w14:textId="77777777" w:rsidR="001819C3" w:rsidRPr="001819C3" w:rsidRDefault="00B00DC5" w:rsidP="001819C3">
      <w:pPr>
        <w:spacing w:after="80"/>
        <w:jc w:val="both"/>
        <w:rPr>
          <w:i/>
          <w:sz w:val="24"/>
          <w:szCs w:val="24"/>
        </w:rPr>
      </w:pPr>
      <w:r w:rsidRPr="00B00DC5">
        <w:rPr>
          <w:i/>
          <w:sz w:val="24"/>
          <w:szCs w:val="24"/>
        </w:rPr>
        <w:t>Mgr. Zdeněk Jelínek</w:t>
      </w:r>
      <w:r w:rsidR="001819C3" w:rsidRPr="00B00DC5">
        <w:rPr>
          <w:i/>
          <w:sz w:val="24"/>
          <w:szCs w:val="24"/>
        </w:rPr>
        <w:tab/>
      </w:r>
      <w:r w:rsidR="001819C3" w:rsidRPr="00B00DC5">
        <w:rPr>
          <w:i/>
          <w:sz w:val="24"/>
          <w:szCs w:val="24"/>
        </w:rPr>
        <w:tab/>
      </w:r>
      <w:r w:rsidR="001819C3" w:rsidRPr="00B00DC5">
        <w:rPr>
          <w:i/>
          <w:sz w:val="24"/>
          <w:szCs w:val="24"/>
        </w:rPr>
        <w:tab/>
      </w:r>
      <w:r w:rsidR="001819C3" w:rsidRPr="00B00DC5">
        <w:rPr>
          <w:i/>
          <w:sz w:val="24"/>
          <w:szCs w:val="24"/>
        </w:rPr>
        <w:tab/>
      </w:r>
      <w:r w:rsidRPr="00B00DC5">
        <w:rPr>
          <w:i/>
          <w:sz w:val="24"/>
          <w:szCs w:val="24"/>
        </w:rPr>
        <w:t xml:space="preserve">      </w:t>
      </w:r>
      <w:r w:rsidR="001822A9" w:rsidRPr="00B00DC5">
        <w:rPr>
          <w:i/>
          <w:sz w:val="24"/>
          <w:szCs w:val="24"/>
        </w:rPr>
        <w:tab/>
      </w:r>
    </w:p>
    <w:p w14:paraId="260FBE36" w14:textId="77777777" w:rsidR="001819C3" w:rsidRPr="001819C3" w:rsidRDefault="001819C3" w:rsidP="001819C3">
      <w:pPr>
        <w:spacing w:after="80"/>
        <w:jc w:val="both"/>
        <w:rPr>
          <w:i/>
          <w:sz w:val="24"/>
          <w:szCs w:val="24"/>
        </w:rPr>
      </w:pPr>
    </w:p>
    <w:sectPr w:rsidR="001819C3" w:rsidRPr="001819C3" w:rsidSect="00D22C6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8C3B" w14:textId="77777777" w:rsidR="00BE14C4" w:rsidRDefault="00BE14C4">
      <w:r>
        <w:separator/>
      </w:r>
    </w:p>
  </w:endnote>
  <w:endnote w:type="continuationSeparator" w:id="0">
    <w:p w14:paraId="3CA0D7E1" w14:textId="77777777" w:rsidR="00BE14C4" w:rsidRDefault="00B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40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2FA819" wp14:editId="0F50723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591E3" w14:textId="77777777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84C9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FA8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" stroked="f" strokeweight="0">
              <v:textbox style="layout-flow:vertical;mso-layout-flow-alt:bottom-to-top;mso-fit-shape-to-text:t" inset="0,0,0,0">
                <w:txbxContent>
                  <w:p w14:paraId="4C4591E3" w14:textId="77777777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484C92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3D00" w14:textId="77777777" w:rsidR="00B279FA" w:rsidRDefault="00EA6DB9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3B7FFB" wp14:editId="31A9704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96CC6" w14:textId="77777777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B7F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" stroked="f" strokeweight="0">
              <v:textbox style="layout-flow:vertical;mso-layout-flow-alt:bottom-to-top;mso-fit-shape-to-text:t" inset="0,0,0,0">
                <w:txbxContent>
                  <w:p w14:paraId="5CB96CC6" w14:textId="77777777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>
      <w:t xml:space="preserve">Strana </w:t>
    </w:r>
    <w:r w:rsidR="00BD7D58">
      <w:fldChar w:fldCharType="begin"/>
    </w:r>
    <w:r w:rsidR="00BD7D58">
      <w:instrText xml:space="preserve"> PAGE </w:instrText>
    </w:r>
    <w:r w:rsidR="00BD7D58">
      <w:fldChar w:fldCharType="separate"/>
    </w:r>
    <w:r w:rsidR="00E23685">
      <w:rPr>
        <w:noProof/>
      </w:rPr>
      <w:t>5</w:t>
    </w:r>
    <w:r w:rsidR="00BD7D58">
      <w:rPr>
        <w:noProof/>
      </w:rPr>
      <w:fldChar w:fldCharType="end"/>
    </w:r>
    <w:r w:rsidR="00B279FA">
      <w:t xml:space="preserve"> (celkem </w:t>
    </w:r>
    <w:fldSimple w:instr=" NUMPAGES ">
      <w:r w:rsidR="00E23685">
        <w:rPr>
          <w:noProof/>
        </w:rPr>
        <w:t>5</w:t>
      </w:r>
    </w:fldSimple>
    <w:r w:rsidR="00B279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B785" w14:textId="77777777" w:rsidR="00BE14C4" w:rsidRDefault="00BE14C4">
      <w:r>
        <w:separator/>
      </w:r>
    </w:p>
  </w:footnote>
  <w:footnote w:type="continuationSeparator" w:id="0">
    <w:p w14:paraId="2C8DD241" w14:textId="77777777" w:rsidR="00BE14C4" w:rsidRDefault="00BE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8126E"/>
    <w:multiLevelType w:val="hybridMultilevel"/>
    <w:tmpl w:val="283E3B8A"/>
    <w:lvl w:ilvl="0" w:tplc="3E0A65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6F13ED"/>
    <w:multiLevelType w:val="hybridMultilevel"/>
    <w:tmpl w:val="C5DC40DA"/>
    <w:lvl w:ilvl="0" w:tplc="163ECA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F2028"/>
    <w:multiLevelType w:val="hybridMultilevel"/>
    <w:tmpl w:val="2B4C5D50"/>
    <w:lvl w:ilvl="0" w:tplc="805A8B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3E318F"/>
    <w:multiLevelType w:val="hybridMultilevel"/>
    <w:tmpl w:val="D97C1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5C1EEA">
      <w:start w:val="1"/>
      <w:numFmt w:val="decimal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E6DDA"/>
    <w:multiLevelType w:val="hybridMultilevel"/>
    <w:tmpl w:val="4C607D0E"/>
    <w:lvl w:ilvl="0" w:tplc="6128D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13153"/>
    <w:multiLevelType w:val="hybridMultilevel"/>
    <w:tmpl w:val="317818F2"/>
    <w:lvl w:ilvl="0" w:tplc="963016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FC77864"/>
    <w:multiLevelType w:val="hybridMultilevel"/>
    <w:tmpl w:val="DA42B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9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3"/>
  </w:num>
  <w:num w:numId="13">
    <w:abstractNumId w:val="1"/>
  </w:num>
  <w:num w:numId="14">
    <w:abstractNumId w:val="21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14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531B"/>
    <w:rsid w:val="000438CB"/>
    <w:rsid w:val="00051555"/>
    <w:rsid w:val="00060275"/>
    <w:rsid w:val="00064680"/>
    <w:rsid w:val="000716E1"/>
    <w:rsid w:val="00072E35"/>
    <w:rsid w:val="00082826"/>
    <w:rsid w:val="00090EBA"/>
    <w:rsid w:val="00091DEC"/>
    <w:rsid w:val="00097305"/>
    <w:rsid w:val="000B51B2"/>
    <w:rsid w:val="000D6C9F"/>
    <w:rsid w:val="000E1EDB"/>
    <w:rsid w:val="000E2966"/>
    <w:rsid w:val="00103137"/>
    <w:rsid w:val="00112948"/>
    <w:rsid w:val="0011468A"/>
    <w:rsid w:val="00120570"/>
    <w:rsid w:val="00123C36"/>
    <w:rsid w:val="00130869"/>
    <w:rsid w:val="00133B58"/>
    <w:rsid w:val="00147FD2"/>
    <w:rsid w:val="00151CC2"/>
    <w:rsid w:val="00151D34"/>
    <w:rsid w:val="00153050"/>
    <w:rsid w:val="00161F02"/>
    <w:rsid w:val="00165180"/>
    <w:rsid w:val="001672D9"/>
    <w:rsid w:val="001819C3"/>
    <w:rsid w:val="001822A9"/>
    <w:rsid w:val="0019094A"/>
    <w:rsid w:val="00197F77"/>
    <w:rsid w:val="001C35A2"/>
    <w:rsid w:val="001C4485"/>
    <w:rsid w:val="001C61AC"/>
    <w:rsid w:val="001E638A"/>
    <w:rsid w:val="001F3F21"/>
    <w:rsid w:val="00211609"/>
    <w:rsid w:val="002124EB"/>
    <w:rsid w:val="00217A1C"/>
    <w:rsid w:val="00227FED"/>
    <w:rsid w:val="00245A1C"/>
    <w:rsid w:val="002505AA"/>
    <w:rsid w:val="002511ED"/>
    <w:rsid w:val="002575DC"/>
    <w:rsid w:val="002603BE"/>
    <w:rsid w:val="00260F99"/>
    <w:rsid w:val="002751CD"/>
    <w:rsid w:val="00284F27"/>
    <w:rsid w:val="002A15F8"/>
    <w:rsid w:val="002A74CB"/>
    <w:rsid w:val="002B4DBB"/>
    <w:rsid w:val="002D5A78"/>
    <w:rsid w:val="002E28FE"/>
    <w:rsid w:val="002F1E7C"/>
    <w:rsid w:val="002F2BD0"/>
    <w:rsid w:val="002F6086"/>
    <w:rsid w:val="00304163"/>
    <w:rsid w:val="00307162"/>
    <w:rsid w:val="003266FB"/>
    <w:rsid w:val="0033634A"/>
    <w:rsid w:val="00343D1C"/>
    <w:rsid w:val="00364415"/>
    <w:rsid w:val="003751F5"/>
    <w:rsid w:val="00381F21"/>
    <w:rsid w:val="00383D37"/>
    <w:rsid w:val="0039094F"/>
    <w:rsid w:val="003919B5"/>
    <w:rsid w:val="003A45C7"/>
    <w:rsid w:val="003B283B"/>
    <w:rsid w:val="003B367D"/>
    <w:rsid w:val="003C2DA8"/>
    <w:rsid w:val="003C4A38"/>
    <w:rsid w:val="003C7FB0"/>
    <w:rsid w:val="003D4794"/>
    <w:rsid w:val="003D5205"/>
    <w:rsid w:val="003E6A92"/>
    <w:rsid w:val="003F396C"/>
    <w:rsid w:val="003F6758"/>
    <w:rsid w:val="004031D0"/>
    <w:rsid w:val="00404DFC"/>
    <w:rsid w:val="00410079"/>
    <w:rsid w:val="00426296"/>
    <w:rsid w:val="00432B6A"/>
    <w:rsid w:val="00434ECE"/>
    <w:rsid w:val="00436F57"/>
    <w:rsid w:val="00440F49"/>
    <w:rsid w:val="00451BBC"/>
    <w:rsid w:val="00456E63"/>
    <w:rsid w:val="00460F51"/>
    <w:rsid w:val="00484C92"/>
    <w:rsid w:val="0049069D"/>
    <w:rsid w:val="004966EE"/>
    <w:rsid w:val="004A33E8"/>
    <w:rsid w:val="004A4A9C"/>
    <w:rsid w:val="004D1D5D"/>
    <w:rsid w:val="005068B9"/>
    <w:rsid w:val="005111A7"/>
    <w:rsid w:val="0052305C"/>
    <w:rsid w:val="00523D5E"/>
    <w:rsid w:val="00525097"/>
    <w:rsid w:val="00526262"/>
    <w:rsid w:val="00540C3C"/>
    <w:rsid w:val="0056452B"/>
    <w:rsid w:val="00566C83"/>
    <w:rsid w:val="00582E2D"/>
    <w:rsid w:val="00583A5C"/>
    <w:rsid w:val="00585232"/>
    <w:rsid w:val="005926DB"/>
    <w:rsid w:val="005935B6"/>
    <w:rsid w:val="005A5E2C"/>
    <w:rsid w:val="005B4128"/>
    <w:rsid w:val="005D042A"/>
    <w:rsid w:val="005D0F48"/>
    <w:rsid w:val="005E021A"/>
    <w:rsid w:val="005E2A5D"/>
    <w:rsid w:val="005E2D77"/>
    <w:rsid w:val="005E4C63"/>
    <w:rsid w:val="00625996"/>
    <w:rsid w:val="0063054E"/>
    <w:rsid w:val="006344E8"/>
    <w:rsid w:val="00637AA2"/>
    <w:rsid w:val="006523DB"/>
    <w:rsid w:val="006531F9"/>
    <w:rsid w:val="0065414E"/>
    <w:rsid w:val="006622D7"/>
    <w:rsid w:val="00667D39"/>
    <w:rsid w:val="00672F02"/>
    <w:rsid w:val="0068164C"/>
    <w:rsid w:val="00694ECC"/>
    <w:rsid w:val="006A1966"/>
    <w:rsid w:val="006A29B2"/>
    <w:rsid w:val="006A6278"/>
    <w:rsid w:val="006C7770"/>
    <w:rsid w:val="006D14BF"/>
    <w:rsid w:val="006D1F57"/>
    <w:rsid w:val="006D4D8F"/>
    <w:rsid w:val="006D5D10"/>
    <w:rsid w:val="006D6AFD"/>
    <w:rsid w:val="006F1F93"/>
    <w:rsid w:val="00703E2D"/>
    <w:rsid w:val="00707222"/>
    <w:rsid w:val="007252F2"/>
    <w:rsid w:val="00731C4F"/>
    <w:rsid w:val="007453E7"/>
    <w:rsid w:val="007466B4"/>
    <w:rsid w:val="00753BE3"/>
    <w:rsid w:val="00774870"/>
    <w:rsid w:val="00782A15"/>
    <w:rsid w:val="0079518D"/>
    <w:rsid w:val="00796232"/>
    <w:rsid w:val="007A41B4"/>
    <w:rsid w:val="007A5AE8"/>
    <w:rsid w:val="007B0C2A"/>
    <w:rsid w:val="007B577F"/>
    <w:rsid w:val="007C0641"/>
    <w:rsid w:val="007C109A"/>
    <w:rsid w:val="007D7FDE"/>
    <w:rsid w:val="007E0628"/>
    <w:rsid w:val="007F36F2"/>
    <w:rsid w:val="008078BF"/>
    <w:rsid w:val="00836C1F"/>
    <w:rsid w:val="008376A1"/>
    <w:rsid w:val="00837FB9"/>
    <w:rsid w:val="0084335F"/>
    <w:rsid w:val="00843B7E"/>
    <w:rsid w:val="0084453C"/>
    <w:rsid w:val="008448EF"/>
    <w:rsid w:val="008453DB"/>
    <w:rsid w:val="008505A1"/>
    <w:rsid w:val="00850675"/>
    <w:rsid w:val="0085546A"/>
    <w:rsid w:val="008616C5"/>
    <w:rsid w:val="008645B4"/>
    <w:rsid w:val="00884990"/>
    <w:rsid w:val="00885476"/>
    <w:rsid w:val="00895238"/>
    <w:rsid w:val="008A05C1"/>
    <w:rsid w:val="008A4490"/>
    <w:rsid w:val="008C5A09"/>
    <w:rsid w:val="008D1DE4"/>
    <w:rsid w:val="008E6B38"/>
    <w:rsid w:val="008F5114"/>
    <w:rsid w:val="00910A67"/>
    <w:rsid w:val="00914386"/>
    <w:rsid w:val="009170FD"/>
    <w:rsid w:val="009214E2"/>
    <w:rsid w:val="00921B1C"/>
    <w:rsid w:val="00923B46"/>
    <w:rsid w:val="00954085"/>
    <w:rsid w:val="00980453"/>
    <w:rsid w:val="0098566E"/>
    <w:rsid w:val="00997B21"/>
    <w:rsid w:val="009B06B1"/>
    <w:rsid w:val="009C140F"/>
    <w:rsid w:val="009C318E"/>
    <w:rsid w:val="009D5B08"/>
    <w:rsid w:val="009D6AF5"/>
    <w:rsid w:val="009D7B24"/>
    <w:rsid w:val="009E1985"/>
    <w:rsid w:val="009E307A"/>
    <w:rsid w:val="009E4053"/>
    <w:rsid w:val="00A10069"/>
    <w:rsid w:val="00A13FA6"/>
    <w:rsid w:val="00A15495"/>
    <w:rsid w:val="00A25A2F"/>
    <w:rsid w:val="00A343CA"/>
    <w:rsid w:val="00A41C37"/>
    <w:rsid w:val="00A448D0"/>
    <w:rsid w:val="00A45DF6"/>
    <w:rsid w:val="00A47CAF"/>
    <w:rsid w:val="00A556EB"/>
    <w:rsid w:val="00A65F2A"/>
    <w:rsid w:val="00A90243"/>
    <w:rsid w:val="00A93897"/>
    <w:rsid w:val="00A939A4"/>
    <w:rsid w:val="00AB18D4"/>
    <w:rsid w:val="00AB2AE0"/>
    <w:rsid w:val="00AB606A"/>
    <w:rsid w:val="00AD5E4A"/>
    <w:rsid w:val="00AD7356"/>
    <w:rsid w:val="00AF2824"/>
    <w:rsid w:val="00AF35BE"/>
    <w:rsid w:val="00B002D0"/>
    <w:rsid w:val="00B00DC5"/>
    <w:rsid w:val="00B06BD8"/>
    <w:rsid w:val="00B21A3A"/>
    <w:rsid w:val="00B25C31"/>
    <w:rsid w:val="00B279FA"/>
    <w:rsid w:val="00B33A64"/>
    <w:rsid w:val="00B453C7"/>
    <w:rsid w:val="00B619D8"/>
    <w:rsid w:val="00B63D71"/>
    <w:rsid w:val="00B6769D"/>
    <w:rsid w:val="00B75ED9"/>
    <w:rsid w:val="00B761D2"/>
    <w:rsid w:val="00B9270C"/>
    <w:rsid w:val="00BA2A02"/>
    <w:rsid w:val="00BB0168"/>
    <w:rsid w:val="00BB3E37"/>
    <w:rsid w:val="00BD152A"/>
    <w:rsid w:val="00BD7139"/>
    <w:rsid w:val="00BD7D58"/>
    <w:rsid w:val="00BE02C7"/>
    <w:rsid w:val="00BE14C4"/>
    <w:rsid w:val="00BF03EB"/>
    <w:rsid w:val="00BF0B3B"/>
    <w:rsid w:val="00BF142D"/>
    <w:rsid w:val="00BF2061"/>
    <w:rsid w:val="00BF2779"/>
    <w:rsid w:val="00C07782"/>
    <w:rsid w:val="00C11C60"/>
    <w:rsid w:val="00C27259"/>
    <w:rsid w:val="00C300FA"/>
    <w:rsid w:val="00C3185A"/>
    <w:rsid w:val="00C34F14"/>
    <w:rsid w:val="00C54FE3"/>
    <w:rsid w:val="00C74564"/>
    <w:rsid w:val="00C85BB6"/>
    <w:rsid w:val="00C8603A"/>
    <w:rsid w:val="00C97C5A"/>
    <w:rsid w:val="00CB051E"/>
    <w:rsid w:val="00CB3AF9"/>
    <w:rsid w:val="00CB4117"/>
    <w:rsid w:val="00CB4D21"/>
    <w:rsid w:val="00CE1F37"/>
    <w:rsid w:val="00CF0738"/>
    <w:rsid w:val="00D04367"/>
    <w:rsid w:val="00D05338"/>
    <w:rsid w:val="00D060CB"/>
    <w:rsid w:val="00D17D2F"/>
    <w:rsid w:val="00D227AF"/>
    <w:rsid w:val="00D22C6F"/>
    <w:rsid w:val="00D45334"/>
    <w:rsid w:val="00D52F71"/>
    <w:rsid w:val="00D767B6"/>
    <w:rsid w:val="00D91E0A"/>
    <w:rsid w:val="00DA0401"/>
    <w:rsid w:val="00DA18FC"/>
    <w:rsid w:val="00DC1730"/>
    <w:rsid w:val="00DD11B4"/>
    <w:rsid w:val="00DD5921"/>
    <w:rsid w:val="00DD78D5"/>
    <w:rsid w:val="00DF508E"/>
    <w:rsid w:val="00E001C1"/>
    <w:rsid w:val="00E10A56"/>
    <w:rsid w:val="00E20BAD"/>
    <w:rsid w:val="00E23685"/>
    <w:rsid w:val="00E236ED"/>
    <w:rsid w:val="00E25BC6"/>
    <w:rsid w:val="00E27494"/>
    <w:rsid w:val="00E5583C"/>
    <w:rsid w:val="00E62DD7"/>
    <w:rsid w:val="00E77A9C"/>
    <w:rsid w:val="00EA6DB9"/>
    <w:rsid w:val="00ED03B5"/>
    <w:rsid w:val="00EE3259"/>
    <w:rsid w:val="00EE4944"/>
    <w:rsid w:val="00EE5042"/>
    <w:rsid w:val="00F019A8"/>
    <w:rsid w:val="00F10A84"/>
    <w:rsid w:val="00F164C7"/>
    <w:rsid w:val="00F204B5"/>
    <w:rsid w:val="00F25A10"/>
    <w:rsid w:val="00F31005"/>
    <w:rsid w:val="00F3589E"/>
    <w:rsid w:val="00F41EDD"/>
    <w:rsid w:val="00F62D56"/>
    <w:rsid w:val="00F64FC0"/>
    <w:rsid w:val="00F71BF3"/>
    <w:rsid w:val="00F80575"/>
    <w:rsid w:val="00F92706"/>
    <w:rsid w:val="00FA23C2"/>
    <w:rsid w:val="00FA5700"/>
    <w:rsid w:val="00FA6EC8"/>
    <w:rsid w:val="00FC470F"/>
    <w:rsid w:val="00FC750D"/>
    <w:rsid w:val="00FD22DA"/>
    <w:rsid w:val="00FE183E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66BBA"/>
  <w15:docId w15:val="{E24F7499-EA3F-433F-B4E0-3F10D156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1002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2E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EF87-A9A3-449C-B541-F60872B5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1479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>město Karviná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creator>KT - oddělení právní</dc:creator>
  <dc:description>04 Smlouvy kupní_x000d_
03 SML kupní, nemovitosti, město kupující_x000d_
03 2009-03-11</dc:description>
  <cp:lastModifiedBy>Radka Brodová</cp:lastModifiedBy>
  <cp:revision>4</cp:revision>
  <cp:lastPrinted>2021-03-17T06:53:00Z</cp:lastPrinted>
  <dcterms:created xsi:type="dcterms:W3CDTF">2022-08-01T09:09:00Z</dcterms:created>
  <dcterms:modified xsi:type="dcterms:W3CDTF">2024-05-24T11:21:00Z</dcterms:modified>
  <cp:category>MMK.09.04.03.03</cp:category>
</cp:coreProperties>
</file>