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7490D" w14:textId="77777777" w:rsidR="00B763A3" w:rsidRDefault="00B763A3" w:rsidP="00B763A3">
      <w:pPr>
        <w:pStyle w:val="ParaStyle3"/>
      </w:pPr>
    </w:p>
    <w:p w14:paraId="288A6904" w14:textId="77777777" w:rsidR="00B763A3" w:rsidRDefault="00B763A3" w:rsidP="00B763A3">
      <w:pPr>
        <w:pStyle w:val="ParaStyle4"/>
      </w:pPr>
      <w:r>
        <w:tab/>
      </w:r>
      <w:r>
        <w:rPr>
          <w:rStyle w:val="CharStyle2"/>
        </w:rPr>
        <w:t>Odběratel:</w:t>
      </w:r>
    </w:p>
    <w:p w14:paraId="60EB8A81" w14:textId="77777777" w:rsidR="00B763A3" w:rsidRDefault="00B763A3" w:rsidP="00B763A3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472D5EB7" w14:textId="77777777" w:rsidR="00B763A3" w:rsidRDefault="00B763A3" w:rsidP="00B763A3">
      <w:pPr>
        <w:pStyle w:val="ParaStyle6"/>
      </w:pPr>
    </w:p>
    <w:p w14:paraId="329762E1" w14:textId="77777777" w:rsidR="00B763A3" w:rsidRDefault="00B763A3" w:rsidP="00B763A3">
      <w:pPr>
        <w:pStyle w:val="ParaStyle7"/>
      </w:pPr>
      <w:r>
        <w:tab/>
      </w:r>
      <w:r>
        <w:rPr>
          <w:rStyle w:val="CharStyle2"/>
        </w:rPr>
        <w:t>U Smrkovické silnice 2263</w:t>
      </w:r>
    </w:p>
    <w:p w14:paraId="74B927C1" w14:textId="77777777" w:rsidR="00B763A3" w:rsidRDefault="00B763A3" w:rsidP="00B763A3">
      <w:pPr>
        <w:pStyle w:val="ParaStyle7"/>
      </w:pPr>
      <w:r>
        <w:tab/>
      </w:r>
      <w:r>
        <w:rPr>
          <w:rStyle w:val="CharStyle4"/>
        </w:rPr>
        <w:t>397 01 Písek</w:t>
      </w:r>
    </w:p>
    <w:p w14:paraId="7E370508" w14:textId="77777777" w:rsidR="00B763A3" w:rsidRDefault="00B763A3" w:rsidP="00B763A3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1FC8EFBB" w14:textId="77777777" w:rsidR="00B763A3" w:rsidRDefault="00B763A3" w:rsidP="00B763A3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7AA19B18" w14:textId="758D18B1" w:rsidR="00B763A3" w:rsidRDefault="00B763A3" w:rsidP="00B763A3">
      <w:pPr>
        <w:pStyle w:val="ParaStyle9"/>
      </w:pPr>
      <w:r>
        <w:rPr>
          <w:rStyle w:val="CharStyle6"/>
        </w:rPr>
        <w:t>Projekta Tábor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24C7D078" w14:textId="77777777" w:rsidR="00B763A3" w:rsidRDefault="00B763A3" w:rsidP="00B763A3">
      <w:pPr>
        <w:pStyle w:val="ParaStyle10"/>
      </w:pPr>
      <w:r>
        <w:tab/>
      </w:r>
    </w:p>
    <w:p w14:paraId="2095630A" w14:textId="40F92C5F" w:rsidR="00B763A3" w:rsidRDefault="00B763A3" w:rsidP="00B763A3">
      <w:pPr>
        <w:pStyle w:val="ParaStyle11"/>
      </w:pPr>
      <w:r>
        <w:rPr>
          <w:rStyle w:val="CharStyle7"/>
        </w:rPr>
        <w:t>Dobřejice 24</w:t>
      </w:r>
      <w:r>
        <w:tab/>
      </w:r>
      <w:r>
        <w:rPr>
          <w:rStyle w:val="CharStyle7"/>
        </w:rPr>
        <w:t>U Smrkovické silnice 2263</w:t>
      </w:r>
      <w:r>
        <w:tab/>
      </w:r>
      <w:r>
        <w:rPr>
          <w:rStyle w:val="CharStyle8"/>
        </w:rPr>
        <w:t>Firma je zapsána v OR u Krajského soudu v Č.</w:t>
      </w:r>
    </w:p>
    <w:p w14:paraId="1E052923" w14:textId="32280BE8" w:rsidR="00B763A3" w:rsidRDefault="00B763A3" w:rsidP="00B763A3">
      <w:pPr>
        <w:pStyle w:val="ParaStyle12"/>
      </w:pPr>
      <w:r>
        <w:rPr>
          <w:rStyle w:val="CharStyle8"/>
        </w:rPr>
        <w:t>391 75 Malšice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4707E786" w14:textId="77777777" w:rsidR="00B763A3" w:rsidRDefault="00B763A3" w:rsidP="00B763A3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1549E848" w14:textId="77777777" w:rsidR="00B763A3" w:rsidRDefault="00B763A3" w:rsidP="00B763A3">
      <w:pPr>
        <w:pStyle w:val="ParaStyle14"/>
      </w:pPr>
    </w:p>
    <w:p w14:paraId="4F60DB83" w14:textId="77777777" w:rsidR="00B763A3" w:rsidRDefault="00B763A3" w:rsidP="00B763A3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240194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51D203C2" w14:textId="77777777" w:rsidR="00B763A3" w:rsidRDefault="00B763A3" w:rsidP="00B763A3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00E71B26" w14:textId="455DA37D" w:rsidR="00B763A3" w:rsidRDefault="00B763A3" w:rsidP="00B763A3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25187082</w:t>
      </w:r>
      <w:r>
        <w:tab/>
      </w:r>
      <w:r>
        <w:rPr>
          <w:rStyle w:val="CharStyle2"/>
        </w:rPr>
        <w:t>Code: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3D0922F9" w14:textId="0E279784" w:rsidR="00B763A3" w:rsidRDefault="00B763A3" w:rsidP="00B763A3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CZ25187082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228F7DB5" w14:textId="1FEC49D8" w:rsidR="00B763A3" w:rsidRDefault="009E4DAF" w:rsidP="00B763A3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1EA576" wp14:editId="1B3D2E73">
                <wp:simplePos x="0" y="0"/>
                <wp:positionH relativeFrom="margin">
                  <wp:align>right</wp:align>
                </wp:positionH>
                <wp:positionV relativeFrom="page">
                  <wp:posOffset>2724150</wp:posOffset>
                </wp:positionV>
                <wp:extent cx="6839585" cy="1238250"/>
                <wp:effectExtent l="0" t="0" r="18415" b="1905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912A4A" id="Line_3" o:spid="_x0000_s1026" style="position:absolute;margin-left:487.35pt;margin-top:214.5pt;width:538.55pt;height:97.5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" filled="f">
                <v:stroke endarrowwidth="narrow" endarrowlength="short" joinstyle="round"/>
                <v:path arrowok="t"/>
                <w10:wrap anchorx="margin" anchory="page"/>
              </v:rect>
            </w:pict>
          </mc:Fallback>
        </mc:AlternateContent>
      </w:r>
    </w:p>
    <w:p w14:paraId="75D6401F" w14:textId="37ABCC47" w:rsidR="00B763A3" w:rsidRDefault="00B763A3" w:rsidP="00B763A3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247159" wp14:editId="481D292A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A03CC" id="Line_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3766EE62" w14:textId="77777777" w:rsidR="00B763A3" w:rsidRDefault="00B763A3" w:rsidP="00B763A3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09.05.2024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02D3E8AB" w14:textId="77777777" w:rsidR="00B763A3" w:rsidRDefault="00B763A3" w:rsidP="00B763A3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C11530" wp14:editId="07569F9E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04949" id="Line_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6918B0A" w14:textId="77777777" w:rsidR="00B763A3" w:rsidRDefault="00B763A3" w:rsidP="00B763A3">
      <w:pPr>
        <w:pStyle w:val="ParaStyle23"/>
      </w:pPr>
      <w:r>
        <w:tab/>
      </w:r>
      <w:r>
        <w:rPr>
          <w:rStyle w:val="CharStyle11"/>
        </w:rPr>
        <w:t>500240194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688FCAD6" w14:textId="77777777" w:rsidR="00B763A3" w:rsidRDefault="00B763A3" w:rsidP="00B763A3">
      <w:pPr>
        <w:pStyle w:val="ParaStyle24"/>
      </w:pPr>
    </w:p>
    <w:p w14:paraId="6F655A2B" w14:textId="77777777" w:rsidR="00B763A3" w:rsidRDefault="00B763A3" w:rsidP="00B763A3">
      <w:pPr>
        <w:pStyle w:val="ParaStyle25"/>
      </w:pPr>
      <w:r>
        <w:tab/>
      </w:r>
      <w:r>
        <w:tab/>
      </w:r>
      <w:r>
        <w:tab/>
      </w:r>
      <w:r>
        <w:tab/>
      </w:r>
    </w:p>
    <w:p w14:paraId="1E410914" w14:textId="77777777" w:rsidR="00B763A3" w:rsidRDefault="00B763A3" w:rsidP="00B763A3">
      <w:pPr>
        <w:pStyle w:val="ParaStyle2"/>
      </w:pPr>
    </w:p>
    <w:p w14:paraId="4005F5A5" w14:textId="77777777" w:rsidR="00B763A3" w:rsidRDefault="00B763A3" w:rsidP="00B763A3">
      <w:pPr>
        <w:pStyle w:val="ParaStyle2"/>
      </w:pPr>
    </w:p>
    <w:p w14:paraId="3FAD8951" w14:textId="77777777" w:rsidR="00B763A3" w:rsidRDefault="00B763A3" w:rsidP="00B763A3">
      <w:pPr>
        <w:pStyle w:val="ParaStyle26"/>
      </w:pPr>
    </w:p>
    <w:p w14:paraId="7F79C21D" w14:textId="37D246CA" w:rsidR="00B763A3" w:rsidRDefault="00B763A3" w:rsidP="00B763A3">
      <w:pPr>
        <w:pStyle w:val="ParaStyle27"/>
      </w:pPr>
      <w:r>
        <w:tab/>
      </w:r>
      <w:r>
        <w:rPr>
          <w:rStyle w:val="CharStyle2"/>
        </w:rPr>
        <w:t>Objednáváme u Vás  zpracování projektu  "Překladiště popílku Písek" v</w:t>
      </w:r>
      <w:r w:rsidR="009E4DAF">
        <w:rPr>
          <w:rStyle w:val="CharStyle2"/>
        </w:rPr>
        <w:t xml:space="preserve"> celkové</w:t>
      </w:r>
      <w:r>
        <w:rPr>
          <w:rStyle w:val="CharStyle2"/>
        </w:rPr>
        <w:t xml:space="preserve"> ceně 52 900 Kč bez DPH. </w:t>
      </w:r>
    </w:p>
    <w:p w14:paraId="7D18BCA1" w14:textId="77777777" w:rsidR="00B763A3" w:rsidRDefault="00B763A3" w:rsidP="00B763A3">
      <w:pPr>
        <w:pStyle w:val="ParaStyle27"/>
      </w:pPr>
      <w:r>
        <w:tab/>
      </w:r>
    </w:p>
    <w:p w14:paraId="3909747C" w14:textId="18F28DE6" w:rsidR="00B763A3" w:rsidRDefault="00B763A3" w:rsidP="00B763A3">
      <w:pPr>
        <w:pStyle w:val="ParaStyle28"/>
      </w:pPr>
      <w:r>
        <w:tab/>
      </w:r>
      <w:r>
        <w:rPr>
          <w:rStyle w:val="CharStyle2"/>
        </w:rPr>
        <w:t>Vyřizuje: Mgr.</w:t>
      </w:r>
      <w:r w:rsidR="009E4DAF">
        <w:rPr>
          <w:rStyle w:val="CharStyle2"/>
        </w:rPr>
        <w:t xml:space="preserve"> </w:t>
      </w:r>
      <w:r>
        <w:rPr>
          <w:rStyle w:val="CharStyle2"/>
        </w:rPr>
        <w:t>Žáková, tel.. 382 730 100</w:t>
      </w:r>
    </w:p>
    <w:p w14:paraId="3AC68699" w14:textId="77777777" w:rsidR="00B763A3" w:rsidRDefault="00B763A3" w:rsidP="00B763A3">
      <w:pPr>
        <w:pStyle w:val="ParaStyle2"/>
      </w:pPr>
    </w:p>
    <w:p w14:paraId="6D267558" w14:textId="77777777" w:rsidR="00B763A3" w:rsidRDefault="00B763A3" w:rsidP="00B763A3">
      <w:pPr>
        <w:pStyle w:val="ParaStyle2"/>
      </w:pPr>
    </w:p>
    <w:p w14:paraId="7770A208" w14:textId="77777777" w:rsidR="00B763A3" w:rsidRDefault="00B763A3" w:rsidP="00B763A3">
      <w:pPr>
        <w:pStyle w:val="ParaStyle2"/>
      </w:pPr>
    </w:p>
    <w:p w14:paraId="370510DB" w14:textId="77777777" w:rsidR="00B763A3" w:rsidRDefault="00B763A3" w:rsidP="00B763A3">
      <w:pPr>
        <w:pStyle w:val="ParaStyle2"/>
      </w:pPr>
    </w:p>
    <w:p w14:paraId="58647674" w14:textId="77777777" w:rsidR="00B763A3" w:rsidRDefault="00B763A3" w:rsidP="00B763A3">
      <w:pPr>
        <w:pStyle w:val="ParaStyle29"/>
      </w:pPr>
    </w:p>
    <w:p w14:paraId="21211244" w14:textId="77777777" w:rsidR="00B763A3" w:rsidRDefault="00B763A3" w:rsidP="00B763A3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0CC6712E" w14:textId="77777777" w:rsidR="00B763A3" w:rsidRDefault="00B763A3" w:rsidP="00B763A3">
      <w:pPr>
        <w:pStyle w:val="ParaStyle31"/>
      </w:pPr>
    </w:p>
    <w:p w14:paraId="33F0A736" w14:textId="77777777" w:rsidR="00B763A3" w:rsidRDefault="00B763A3" w:rsidP="00B763A3">
      <w:pPr>
        <w:pStyle w:val="ParaStyle32"/>
      </w:pPr>
      <w:r>
        <w:tab/>
      </w: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324B909E" w14:textId="77777777" w:rsidR="00B763A3" w:rsidRDefault="00B763A3" w:rsidP="00B763A3">
      <w:pPr>
        <w:pStyle w:val="ParaStyle33"/>
      </w:pPr>
      <w:r>
        <w:tab/>
      </w:r>
      <w:r>
        <w:rPr>
          <w:rStyle w:val="CharStyle5"/>
        </w:rPr>
        <w:t>registru smluv dle zákona č. 340/2015 Sb.</w:t>
      </w:r>
    </w:p>
    <w:p w14:paraId="17F7DA9D" w14:textId="77777777" w:rsidR="00B763A3" w:rsidRDefault="00B763A3" w:rsidP="00B763A3">
      <w:pPr>
        <w:pStyle w:val="ParaStyle2"/>
      </w:pPr>
    </w:p>
    <w:p w14:paraId="1A8A6B04" w14:textId="77777777" w:rsidR="00B763A3" w:rsidRDefault="00B763A3" w:rsidP="00B763A3">
      <w:pPr>
        <w:pStyle w:val="ParaStyle2"/>
      </w:pPr>
    </w:p>
    <w:p w14:paraId="4B3831D9" w14:textId="77777777" w:rsidR="00B763A3" w:rsidRDefault="00B763A3" w:rsidP="00B763A3">
      <w:pPr>
        <w:pStyle w:val="ParaStyle2"/>
      </w:pPr>
    </w:p>
    <w:p w14:paraId="45DD30EA" w14:textId="77777777" w:rsidR="00B763A3" w:rsidRDefault="00B763A3" w:rsidP="00B763A3">
      <w:pPr>
        <w:pStyle w:val="ParaStyle2"/>
      </w:pPr>
    </w:p>
    <w:p w14:paraId="51AA6E1A" w14:textId="77777777" w:rsidR="00B763A3" w:rsidRDefault="00B763A3" w:rsidP="00B763A3">
      <w:pPr>
        <w:pStyle w:val="ParaStyle2"/>
      </w:pPr>
    </w:p>
    <w:p w14:paraId="124EC745" w14:textId="77777777" w:rsidR="00B763A3" w:rsidRDefault="00B763A3" w:rsidP="00B763A3">
      <w:pPr>
        <w:pStyle w:val="ParaStyle2"/>
      </w:pPr>
    </w:p>
    <w:p w14:paraId="733F6426" w14:textId="77777777" w:rsidR="00B763A3" w:rsidRDefault="00B763A3" w:rsidP="00B763A3">
      <w:pPr>
        <w:pStyle w:val="ParaStyle2"/>
      </w:pPr>
    </w:p>
    <w:p w14:paraId="61F20DF3" w14:textId="77777777" w:rsidR="00B763A3" w:rsidRDefault="00B763A3" w:rsidP="00B763A3">
      <w:pPr>
        <w:pStyle w:val="ParaStyle2"/>
      </w:pPr>
    </w:p>
    <w:p w14:paraId="1E0DFEC4" w14:textId="77777777" w:rsidR="00B763A3" w:rsidRDefault="00B763A3" w:rsidP="00B763A3">
      <w:pPr>
        <w:pStyle w:val="ParaStyle2"/>
      </w:pPr>
    </w:p>
    <w:p w14:paraId="19F376BA" w14:textId="77777777" w:rsidR="00B763A3" w:rsidRDefault="00B763A3" w:rsidP="00B763A3">
      <w:pPr>
        <w:pStyle w:val="ParaStyle2"/>
      </w:pPr>
    </w:p>
    <w:p w14:paraId="2C1E8906" w14:textId="77777777" w:rsidR="00B763A3" w:rsidRDefault="00B763A3" w:rsidP="00B763A3">
      <w:pPr>
        <w:pStyle w:val="ParaStyle2"/>
      </w:pPr>
    </w:p>
    <w:p w14:paraId="2A7B81A6" w14:textId="77777777" w:rsidR="00B763A3" w:rsidRDefault="00B763A3" w:rsidP="00B763A3">
      <w:pPr>
        <w:pStyle w:val="ParaStyle2"/>
      </w:pPr>
    </w:p>
    <w:p w14:paraId="5F29884E" w14:textId="5B5A6637" w:rsidR="00B763A3" w:rsidRDefault="009E4DAF" w:rsidP="00B763A3">
      <w:pPr>
        <w:pStyle w:val="ParaStyle2"/>
      </w:pPr>
      <w:r>
        <w:t xml:space="preserve">                                                                     Projekta Tábor s.r.o.                                     Mgr. Andrea Žáková, ředitelka a.s.</w:t>
      </w:r>
    </w:p>
    <w:p w14:paraId="575F11B8" w14:textId="77777777" w:rsidR="00B763A3" w:rsidRDefault="00B763A3" w:rsidP="00B763A3">
      <w:pPr>
        <w:pStyle w:val="ParaStyle34"/>
      </w:pPr>
    </w:p>
    <w:p w14:paraId="7537A392" w14:textId="77777777" w:rsidR="00B763A3" w:rsidRDefault="00B763A3" w:rsidP="00B763A3">
      <w:pPr>
        <w:pStyle w:val="ParaStyle35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1362753" wp14:editId="358F5419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69A1EB8" wp14:editId="7199584D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2DD6B8C" wp14:editId="2373B127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728B0F2C" w14:textId="77777777" w:rsidR="00B763A3" w:rsidRDefault="00B763A3" w:rsidP="00B763A3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5BD203FE" w14:textId="77777777" w:rsidR="00B763A3" w:rsidRDefault="00B763A3" w:rsidP="00B763A3">
      <w:pPr>
        <w:pStyle w:val="ParaStyle2"/>
      </w:pPr>
    </w:p>
    <w:p w14:paraId="22F00E9A" w14:textId="77777777" w:rsidR="00B763A3" w:rsidRDefault="00B763A3" w:rsidP="00B763A3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5FF019" wp14:editId="038ABB23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A95C3" id="Line_9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E6CEFED" w14:textId="77777777" w:rsidR="00B763A3" w:rsidRDefault="00B763A3" w:rsidP="00B763A3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643D49F6" w14:textId="77777777" w:rsidR="00B763A3" w:rsidRDefault="00B763A3" w:rsidP="00B763A3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1E4B4DBE" w14:textId="77777777" w:rsidR="00B763A3" w:rsidRDefault="00B763A3" w:rsidP="00B763A3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49F230AA" w14:textId="2C3A7437" w:rsidR="00B763A3" w:rsidRDefault="00B763A3" w:rsidP="00B763A3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6B41BDE6" w14:textId="77777777" w:rsidR="00B763A3" w:rsidRDefault="00B763A3" w:rsidP="00B763A3">
      <w:pPr>
        <w:pStyle w:val="ParaStyle41"/>
      </w:pPr>
      <w:r>
        <w:tab/>
      </w:r>
      <w:r>
        <w:rPr>
          <w:rStyle w:val="CharStyle17"/>
        </w:rPr>
        <w:t>Zpracováno systémem HELIOS iNuvio</w:t>
      </w:r>
    </w:p>
    <w:p w14:paraId="541F2015" w14:textId="77777777" w:rsidR="00B763A3" w:rsidRDefault="00B763A3" w:rsidP="00B763A3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Kudrlickova</w:t>
      </w:r>
      <w:r>
        <w:tab/>
      </w:r>
      <w:hyperlink>
        <w:r>
          <w:rPr>
            <w:rStyle w:val="CharStyle18"/>
          </w:rPr>
          <w:t>www.tpi.cz</w:t>
        </w:r>
      </w:hyperlink>
    </w:p>
    <w:p w14:paraId="301CB181" w14:textId="77777777" w:rsidR="003B2EB7" w:rsidRDefault="003B2EB7"/>
    <w:sectPr w:rsidR="003B2EB7" w:rsidSect="00B763A3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A3"/>
    <w:rsid w:val="000C217F"/>
    <w:rsid w:val="001923D6"/>
    <w:rsid w:val="003B2EB7"/>
    <w:rsid w:val="009E4DAF"/>
    <w:rsid w:val="00B7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9F32"/>
  <w15:chartTrackingRefBased/>
  <w15:docId w15:val="{C080C404-EF40-4559-8D46-19D4626D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2">
    <w:name w:val="CharStyle_2"/>
    <w:rsid w:val="00B763A3"/>
    <w:rPr>
      <w:rFonts w:ascii="Calibri" w:hAnsi="Calibri"/>
      <w:color w:val="000000"/>
      <w:sz w:val="16"/>
    </w:rPr>
  </w:style>
  <w:style w:type="character" w:customStyle="1" w:styleId="CharStyle3">
    <w:name w:val="CharStyle_3"/>
    <w:rsid w:val="00B763A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sid w:val="00B763A3"/>
    <w:rPr>
      <w:rFonts w:ascii="Calibri" w:hAnsi="Calibri"/>
      <w:color w:val="000000"/>
      <w:sz w:val="16"/>
    </w:rPr>
  </w:style>
  <w:style w:type="character" w:customStyle="1" w:styleId="CharStyle5">
    <w:name w:val="CharStyle_5"/>
    <w:rsid w:val="00B763A3"/>
    <w:rPr>
      <w:rFonts w:ascii="Calibri" w:hAnsi="Calibri"/>
      <w:color w:val="000000"/>
      <w:sz w:val="20"/>
    </w:rPr>
  </w:style>
  <w:style w:type="character" w:customStyle="1" w:styleId="CharStyle6">
    <w:name w:val="CharStyle_6"/>
    <w:rsid w:val="00B763A3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sid w:val="00B763A3"/>
    <w:rPr>
      <w:rFonts w:ascii="Calibri" w:hAnsi="Calibri"/>
      <w:color w:val="000000"/>
      <w:sz w:val="14"/>
    </w:rPr>
  </w:style>
  <w:style w:type="character" w:customStyle="1" w:styleId="CharStyle8">
    <w:name w:val="CharStyle_8"/>
    <w:rsid w:val="00B763A3"/>
    <w:rPr>
      <w:rFonts w:ascii="Calibri" w:hAnsi="Calibri"/>
      <w:color w:val="000000"/>
      <w:sz w:val="14"/>
    </w:rPr>
  </w:style>
  <w:style w:type="character" w:customStyle="1" w:styleId="CharStyle9">
    <w:name w:val="CharStyle_9"/>
    <w:rsid w:val="00B763A3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sid w:val="00B763A3"/>
    <w:rPr>
      <w:rFonts w:ascii="Calibri" w:hAnsi="Calibri"/>
      <w:color w:val="000000"/>
      <w:sz w:val="20"/>
    </w:rPr>
  </w:style>
  <w:style w:type="character" w:customStyle="1" w:styleId="CharStyle11">
    <w:name w:val="CharStyle_11"/>
    <w:rsid w:val="00B763A3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sid w:val="00B763A3"/>
    <w:rPr>
      <w:rFonts w:ascii="Calibri" w:hAnsi="Calibri"/>
      <w:color w:val="000000"/>
      <w:sz w:val="24"/>
    </w:rPr>
  </w:style>
  <w:style w:type="character" w:customStyle="1" w:styleId="CharStyle13">
    <w:name w:val="CharStyle_13"/>
    <w:rsid w:val="00B763A3"/>
    <w:rPr>
      <w:rFonts w:ascii="Calibri" w:hAnsi="Calibri"/>
      <w:color w:val="FFFFFF"/>
      <w:sz w:val="24"/>
    </w:rPr>
  </w:style>
  <w:style w:type="character" w:customStyle="1" w:styleId="CharStyle14">
    <w:name w:val="CharStyle_14"/>
    <w:rsid w:val="00B763A3"/>
    <w:rPr>
      <w:rFonts w:ascii="Calibri" w:hAnsi="Calibri"/>
      <w:color w:val="000000"/>
      <w:sz w:val="28"/>
    </w:rPr>
  </w:style>
  <w:style w:type="character" w:customStyle="1" w:styleId="CharStyle16">
    <w:name w:val="CharStyle_16"/>
    <w:rsid w:val="00B763A3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sid w:val="00B763A3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sid w:val="00B763A3"/>
    <w:rPr>
      <w:rFonts w:ascii="Calibri" w:hAnsi="Calibri"/>
      <w:b/>
      <w:color w:val="000000"/>
      <w:sz w:val="16"/>
      <w:u w:val="single"/>
    </w:rPr>
  </w:style>
  <w:style w:type="paragraph" w:customStyle="1" w:styleId="ParaStyle2">
    <w:name w:val="ParaStyle_2"/>
    <w:rsid w:val="00B763A3"/>
    <w:pPr>
      <w:spacing w:after="0" w:line="270" w:lineRule="exact"/>
    </w:pPr>
    <w:rPr>
      <w:rFonts w:eastAsiaTheme="minorEastAsia"/>
      <w:lang w:eastAsia="cs-CZ"/>
    </w:rPr>
  </w:style>
  <w:style w:type="paragraph" w:customStyle="1" w:styleId="ParaStyle3">
    <w:name w:val="ParaStyle_3"/>
    <w:rsid w:val="00B763A3"/>
    <w:pPr>
      <w:spacing w:after="0" w:line="224" w:lineRule="exact"/>
    </w:pPr>
    <w:rPr>
      <w:rFonts w:eastAsiaTheme="minorEastAsia"/>
      <w:lang w:eastAsia="cs-CZ"/>
    </w:rPr>
  </w:style>
  <w:style w:type="paragraph" w:customStyle="1" w:styleId="ParaStyle4">
    <w:name w:val="ParaStyle_4"/>
    <w:rsid w:val="00B763A3"/>
    <w:pPr>
      <w:tabs>
        <w:tab w:val="right" w:pos="10755"/>
      </w:tabs>
      <w:spacing w:after="31" w:line="165" w:lineRule="exact"/>
    </w:pPr>
    <w:rPr>
      <w:rFonts w:eastAsiaTheme="minorEastAsia"/>
      <w:lang w:eastAsia="cs-CZ"/>
    </w:rPr>
  </w:style>
  <w:style w:type="paragraph" w:customStyle="1" w:styleId="ParaStyle5">
    <w:name w:val="ParaStyle_5"/>
    <w:rsid w:val="00B763A3"/>
    <w:pPr>
      <w:tabs>
        <w:tab w:val="right" w:pos="1075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6">
    <w:name w:val="ParaStyle_6"/>
    <w:rsid w:val="00B763A3"/>
    <w:pPr>
      <w:spacing w:after="45" w:line="270" w:lineRule="exact"/>
    </w:pPr>
    <w:rPr>
      <w:rFonts w:eastAsiaTheme="minorEastAsia"/>
      <w:lang w:eastAsia="cs-CZ"/>
    </w:rPr>
  </w:style>
  <w:style w:type="paragraph" w:customStyle="1" w:styleId="ParaStyle7">
    <w:name w:val="ParaStyle_7"/>
    <w:rsid w:val="00B763A3"/>
    <w:pPr>
      <w:tabs>
        <w:tab w:val="right" w:pos="10755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8">
    <w:name w:val="ParaStyle_8"/>
    <w:rsid w:val="00B763A3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  <w:rPr>
      <w:rFonts w:eastAsiaTheme="minorEastAsia"/>
      <w:lang w:eastAsia="cs-CZ"/>
    </w:rPr>
  </w:style>
  <w:style w:type="paragraph" w:customStyle="1" w:styleId="ParaStyle9">
    <w:name w:val="ParaStyle_9"/>
    <w:rsid w:val="00B763A3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  <w:rPr>
      <w:rFonts w:eastAsiaTheme="minorEastAsia"/>
      <w:lang w:eastAsia="cs-CZ"/>
    </w:rPr>
  </w:style>
  <w:style w:type="paragraph" w:customStyle="1" w:styleId="ParaStyle10">
    <w:name w:val="ParaStyle_10"/>
    <w:rsid w:val="00B763A3"/>
    <w:pPr>
      <w:tabs>
        <w:tab w:val="right" w:pos="10755"/>
      </w:tabs>
      <w:spacing w:after="17" w:line="165" w:lineRule="exact"/>
    </w:pPr>
    <w:rPr>
      <w:rFonts w:eastAsiaTheme="minorEastAsia"/>
      <w:lang w:eastAsia="cs-CZ"/>
    </w:rPr>
  </w:style>
  <w:style w:type="paragraph" w:customStyle="1" w:styleId="ParaStyle11">
    <w:name w:val="ParaStyle_11"/>
    <w:rsid w:val="00B763A3"/>
    <w:pPr>
      <w:tabs>
        <w:tab w:val="left" w:pos="0"/>
        <w:tab w:val="left" w:pos="3900"/>
        <w:tab w:val="right" w:pos="10755"/>
      </w:tabs>
      <w:spacing w:after="118" w:line="135" w:lineRule="exact"/>
    </w:pPr>
    <w:rPr>
      <w:rFonts w:eastAsiaTheme="minorEastAsia"/>
      <w:lang w:eastAsia="cs-CZ"/>
    </w:rPr>
  </w:style>
  <w:style w:type="paragraph" w:customStyle="1" w:styleId="ParaStyle12">
    <w:name w:val="ParaStyle_12"/>
    <w:rsid w:val="00B763A3"/>
    <w:pPr>
      <w:tabs>
        <w:tab w:val="left" w:pos="0"/>
        <w:tab w:val="left" w:pos="3900"/>
        <w:tab w:val="right" w:pos="10755"/>
      </w:tabs>
      <w:spacing w:after="61" w:line="135" w:lineRule="exact"/>
    </w:pPr>
    <w:rPr>
      <w:rFonts w:eastAsiaTheme="minorEastAsia"/>
      <w:lang w:eastAsia="cs-CZ"/>
    </w:rPr>
  </w:style>
  <w:style w:type="paragraph" w:customStyle="1" w:styleId="ParaStyle13">
    <w:name w:val="ParaStyle_13"/>
    <w:rsid w:val="00B763A3"/>
    <w:pPr>
      <w:tabs>
        <w:tab w:val="right" w:pos="10755"/>
      </w:tabs>
      <w:spacing w:after="0" w:line="135" w:lineRule="exact"/>
    </w:pPr>
    <w:rPr>
      <w:rFonts w:eastAsiaTheme="minorEastAsia"/>
      <w:lang w:eastAsia="cs-CZ"/>
    </w:rPr>
  </w:style>
  <w:style w:type="paragraph" w:customStyle="1" w:styleId="ParaStyle14">
    <w:name w:val="ParaStyle_14"/>
    <w:rsid w:val="00B763A3"/>
    <w:pPr>
      <w:spacing w:after="0" w:line="225" w:lineRule="exact"/>
    </w:pPr>
    <w:rPr>
      <w:rFonts w:eastAsiaTheme="minorEastAsia"/>
      <w:lang w:eastAsia="cs-CZ"/>
    </w:rPr>
  </w:style>
  <w:style w:type="paragraph" w:customStyle="1" w:styleId="ParaStyle15">
    <w:name w:val="ParaStyle_15"/>
    <w:rsid w:val="00B763A3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  <w:rPr>
      <w:rFonts w:eastAsiaTheme="minorEastAsia"/>
      <w:lang w:eastAsia="cs-CZ"/>
    </w:rPr>
  </w:style>
  <w:style w:type="paragraph" w:customStyle="1" w:styleId="ParaStyle16">
    <w:name w:val="ParaStyle_16"/>
    <w:rsid w:val="00B763A3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  <w:rPr>
      <w:rFonts w:eastAsiaTheme="minorEastAsia"/>
      <w:lang w:eastAsia="cs-CZ"/>
    </w:rPr>
  </w:style>
  <w:style w:type="paragraph" w:customStyle="1" w:styleId="ParaStyle17">
    <w:name w:val="ParaStyle_17"/>
    <w:rsid w:val="00B763A3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  <w:rPr>
      <w:rFonts w:eastAsiaTheme="minorEastAsia"/>
      <w:lang w:eastAsia="cs-CZ"/>
    </w:rPr>
  </w:style>
  <w:style w:type="paragraph" w:customStyle="1" w:styleId="ParaStyle18">
    <w:name w:val="ParaStyle_18"/>
    <w:rsid w:val="00B763A3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19">
    <w:name w:val="ParaStyle_19"/>
    <w:rsid w:val="00B763A3"/>
    <w:pPr>
      <w:spacing w:after="120" w:line="270" w:lineRule="exact"/>
    </w:pPr>
    <w:rPr>
      <w:rFonts w:eastAsiaTheme="minorEastAsia"/>
      <w:lang w:eastAsia="cs-CZ"/>
    </w:rPr>
  </w:style>
  <w:style w:type="paragraph" w:customStyle="1" w:styleId="ParaStyle20">
    <w:name w:val="ParaStyle_20"/>
    <w:rsid w:val="00B763A3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  <w:rPr>
      <w:rFonts w:eastAsiaTheme="minorEastAsia"/>
      <w:lang w:eastAsia="cs-CZ"/>
    </w:rPr>
  </w:style>
  <w:style w:type="paragraph" w:customStyle="1" w:styleId="ParaStyle21">
    <w:name w:val="ParaStyle_21"/>
    <w:rsid w:val="00B763A3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2">
    <w:name w:val="ParaStyle_22"/>
    <w:rsid w:val="00B763A3"/>
    <w:pPr>
      <w:spacing w:after="0" w:line="165" w:lineRule="exact"/>
    </w:pPr>
    <w:rPr>
      <w:rFonts w:eastAsiaTheme="minorEastAsia"/>
      <w:lang w:eastAsia="cs-CZ"/>
    </w:rPr>
  </w:style>
  <w:style w:type="paragraph" w:customStyle="1" w:styleId="ParaStyle23">
    <w:name w:val="ParaStyle_23"/>
    <w:rsid w:val="00B763A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4">
    <w:name w:val="ParaStyle_24"/>
    <w:rsid w:val="00B763A3"/>
    <w:pPr>
      <w:spacing w:after="0" w:line="239" w:lineRule="exact"/>
    </w:pPr>
    <w:rPr>
      <w:rFonts w:eastAsiaTheme="minorEastAsia"/>
      <w:lang w:eastAsia="cs-CZ"/>
    </w:rPr>
  </w:style>
  <w:style w:type="paragraph" w:customStyle="1" w:styleId="ParaStyle25">
    <w:name w:val="ParaStyle_25"/>
    <w:rsid w:val="00B763A3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6">
    <w:name w:val="ParaStyle_26"/>
    <w:rsid w:val="00B763A3"/>
    <w:pPr>
      <w:spacing w:after="0" w:line="136" w:lineRule="exact"/>
    </w:pPr>
    <w:rPr>
      <w:rFonts w:eastAsiaTheme="minorEastAsia"/>
      <w:lang w:eastAsia="cs-CZ"/>
    </w:rPr>
  </w:style>
  <w:style w:type="paragraph" w:customStyle="1" w:styleId="ParaStyle27">
    <w:name w:val="ParaStyle_27"/>
    <w:rsid w:val="00B763A3"/>
    <w:pPr>
      <w:tabs>
        <w:tab w:val="left" w:pos="75"/>
      </w:tabs>
      <w:spacing w:after="30" w:line="165" w:lineRule="exact"/>
    </w:pPr>
    <w:rPr>
      <w:rFonts w:eastAsiaTheme="minorEastAsia"/>
      <w:lang w:eastAsia="cs-CZ"/>
    </w:rPr>
  </w:style>
  <w:style w:type="paragraph" w:customStyle="1" w:styleId="ParaStyle28">
    <w:name w:val="ParaStyle_28"/>
    <w:rsid w:val="00B763A3"/>
    <w:pPr>
      <w:tabs>
        <w:tab w:val="left" w:pos="7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29">
    <w:name w:val="ParaStyle_29"/>
    <w:rsid w:val="00B763A3"/>
    <w:pPr>
      <w:spacing w:after="50" w:line="270" w:lineRule="exact"/>
    </w:pPr>
    <w:rPr>
      <w:rFonts w:eastAsiaTheme="minorEastAsia"/>
      <w:lang w:eastAsia="cs-CZ"/>
    </w:rPr>
  </w:style>
  <w:style w:type="paragraph" w:customStyle="1" w:styleId="ParaStyle30">
    <w:name w:val="ParaStyle_30"/>
    <w:rsid w:val="00B763A3"/>
    <w:pPr>
      <w:spacing w:after="0" w:line="195" w:lineRule="exact"/>
    </w:pPr>
    <w:rPr>
      <w:rFonts w:eastAsiaTheme="minorEastAsia"/>
      <w:lang w:eastAsia="cs-CZ"/>
    </w:rPr>
  </w:style>
  <w:style w:type="paragraph" w:customStyle="1" w:styleId="ParaStyle31">
    <w:name w:val="ParaStyle_31"/>
    <w:rsid w:val="00B763A3"/>
    <w:pPr>
      <w:spacing w:after="0" w:line="135" w:lineRule="exact"/>
    </w:pPr>
    <w:rPr>
      <w:rFonts w:eastAsiaTheme="minorEastAsia"/>
      <w:lang w:eastAsia="cs-CZ"/>
    </w:rPr>
  </w:style>
  <w:style w:type="paragraph" w:customStyle="1" w:styleId="ParaStyle32">
    <w:name w:val="ParaStyle_32"/>
    <w:rsid w:val="00B763A3"/>
    <w:pPr>
      <w:tabs>
        <w:tab w:val="left" w:pos="0"/>
      </w:tabs>
      <w:spacing w:after="30" w:line="195" w:lineRule="exact"/>
    </w:pPr>
    <w:rPr>
      <w:rFonts w:eastAsiaTheme="minorEastAsia"/>
      <w:lang w:eastAsia="cs-CZ"/>
    </w:rPr>
  </w:style>
  <w:style w:type="paragraph" w:customStyle="1" w:styleId="ParaStyle33">
    <w:name w:val="ParaStyle_33"/>
    <w:rsid w:val="00B763A3"/>
    <w:pPr>
      <w:tabs>
        <w:tab w:val="left" w:pos="0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34">
    <w:name w:val="ParaStyle_34"/>
    <w:rsid w:val="00B763A3"/>
    <w:pPr>
      <w:spacing w:after="0" w:line="185" w:lineRule="exact"/>
    </w:pPr>
    <w:rPr>
      <w:rFonts w:eastAsiaTheme="minorEastAsia"/>
      <w:lang w:eastAsia="cs-CZ"/>
    </w:rPr>
  </w:style>
  <w:style w:type="paragraph" w:customStyle="1" w:styleId="ParaStyle35">
    <w:name w:val="ParaStyle_35"/>
    <w:rsid w:val="00B763A3"/>
    <w:pPr>
      <w:tabs>
        <w:tab w:val="left" w:pos="3735"/>
        <w:tab w:val="left" w:pos="727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36">
    <w:name w:val="ParaStyle_36"/>
    <w:rsid w:val="00B763A3"/>
    <w:pPr>
      <w:tabs>
        <w:tab w:val="left" w:pos="3735"/>
        <w:tab w:val="left" w:pos="7275"/>
      </w:tabs>
      <w:spacing w:after="0" w:line="300" w:lineRule="exact"/>
    </w:pPr>
    <w:rPr>
      <w:rFonts w:eastAsiaTheme="minorEastAsia"/>
      <w:lang w:eastAsia="cs-CZ"/>
    </w:rPr>
  </w:style>
  <w:style w:type="paragraph" w:customStyle="1" w:styleId="ParaStyle37">
    <w:name w:val="ParaStyle_37"/>
    <w:rsid w:val="00B763A3"/>
    <w:pPr>
      <w:spacing w:after="0" w:line="150" w:lineRule="exact"/>
    </w:pPr>
    <w:rPr>
      <w:rFonts w:eastAsiaTheme="minorEastAsia"/>
      <w:lang w:eastAsia="cs-CZ"/>
    </w:rPr>
  </w:style>
  <w:style w:type="paragraph" w:customStyle="1" w:styleId="ParaStyle38">
    <w:name w:val="ParaStyle_38"/>
    <w:rsid w:val="00B763A3"/>
    <w:pPr>
      <w:tabs>
        <w:tab w:val="left" w:pos="90"/>
      </w:tabs>
      <w:spacing w:after="75" w:line="195" w:lineRule="exact"/>
    </w:pPr>
    <w:rPr>
      <w:rFonts w:eastAsiaTheme="minorEastAsia"/>
      <w:lang w:eastAsia="cs-CZ"/>
    </w:rPr>
  </w:style>
  <w:style w:type="paragraph" w:customStyle="1" w:styleId="ParaStyle39">
    <w:name w:val="ParaStyle_39"/>
    <w:rsid w:val="00B763A3"/>
    <w:pPr>
      <w:tabs>
        <w:tab w:val="left" w:pos="120"/>
      </w:tabs>
      <w:spacing w:after="60" w:line="195" w:lineRule="exact"/>
    </w:pPr>
    <w:rPr>
      <w:rFonts w:eastAsiaTheme="minorEastAsia"/>
      <w:lang w:eastAsia="cs-CZ"/>
    </w:rPr>
  </w:style>
  <w:style w:type="paragraph" w:customStyle="1" w:styleId="ParaStyle40">
    <w:name w:val="ParaStyle_40"/>
    <w:rsid w:val="00B763A3"/>
    <w:pPr>
      <w:tabs>
        <w:tab w:val="left" w:pos="120"/>
        <w:tab w:val="center" w:pos="5414"/>
      </w:tabs>
      <w:spacing w:after="105" w:line="195" w:lineRule="exact"/>
    </w:pPr>
    <w:rPr>
      <w:rFonts w:eastAsiaTheme="minorEastAsia"/>
      <w:lang w:eastAsia="cs-CZ"/>
    </w:rPr>
  </w:style>
  <w:style w:type="paragraph" w:customStyle="1" w:styleId="ParaStyle41">
    <w:name w:val="ParaStyle_41"/>
    <w:rsid w:val="00B763A3"/>
    <w:pPr>
      <w:tabs>
        <w:tab w:val="center" w:pos="5430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42">
    <w:name w:val="ParaStyle_42"/>
    <w:rsid w:val="00B763A3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dcterms:created xsi:type="dcterms:W3CDTF">2024-05-21T06:22:00Z</dcterms:created>
  <dcterms:modified xsi:type="dcterms:W3CDTF">2024-05-21T12:40:00Z</dcterms:modified>
</cp:coreProperties>
</file>