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37" w:rsidRPr="00B32531" w:rsidRDefault="009420EA" w:rsidP="00301237">
      <w:pPr>
        <w:jc w:val="right"/>
        <w:rPr>
          <w:rFonts w:asciiTheme="minorHAnsi" w:hAnsiTheme="minorHAnsi" w:cstheme="minorHAnsi"/>
        </w:rPr>
      </w:pPr>
      <w:r>
        <w:rPr>
          <w:rFonts w:asciiTheme="minorHAnsi" w:hAnsiTheme="minorHAnsi" w:cstheme="minorHAnsi"/>
        </w:rPr>
        <w:t>Číslo smlouvy obj</w:t>
      </w:r>
      <w:r w:rsidR="001C039E">
        <w:rPr>
          <w:rFonts w:asciiTheme="minorHAnsi" w:hAnsiTheme="minorHAnsi" w:cstheme="minorHAnsi"/>
        </w:rPr>
        <w:t>e</w:t>
      </w:r>
      <w:r>
        <w:rPr>
          <w:rFonts w:asciiTheme="minorHAnsi" w:hAnsiTheme="minorHAnsi" w:cstheme="minorHAnsi"/>
        </w:rPr>
        <w:t>dnatele</w:t>
      </w:r>
      <w:r w:rsidR="00301237" w:rsidRPr="009420EA">
        <w:rPr>
          <w:rFonts w:asciiTheme="minorHAnsi" w:hAnsiTheme="minorHAnsi" w:cstheme="minorHAnsi"/>
        </w:rPr>
        <w:t xml:space="preserve">: </w:t>
      </w:r>
      <w:r w:rsidRPr="00B32531">
        <w:rPr>
          <w:rFonts w:asciiTheme="minorHAnsi" w:hAnsiTheme="minorHAnsi" w:cstheme="minorHAnsi"/>
        </w:rPr>
        <w:t>S</w:t>
      </w:r>
      <w:r w:rsidR="00B32531">
        <w:rPr>
          <w:rFonts w:asciiTheme="minorHAnsi" w:hAnsiTheme="minorHAnsi" w:cstheme="minorHAnsi"/>
        </w:rPr>
        <w:t>3</w:t>
      </w:r>
      <w:r w:rsidR="00EC366D">
        <w:rPr>
          <w:rFonts w:asciiTheme="minorHAnsi" w:hAnsiTheme="minorHAnsi" w:cstheme="minorHAnsi"/>
        </w:rPr>
        <w:t>5</w:t>
      </w:r>
      <w:r w:rsidRPr="00B32531">
        <w:rPr>
          <w:rFonts w:asciiTheme="minorHAnsi" w:hAnsiTheme="minorHAnsi" w:cstheme="minorHAnsi"/>
        </w:rPr>
        <w:t>/16977246/2017</w:t>
      </w:r>
    </w:p>
    <w:p w:rsidR="000B4B50" w:rsidRPr="009420EA" w:rsidRDefault="000B4B50" w:rsidP="00355E34">
      <w:pPr>
        <w:pStyle w:val="Nadpis1"/>
        <w:spacing w:before="240"/>
        <w:jc w:val="center"/>
        <w:rPr>
          <w:rFonts w:asciiTheme="minorHAnsi" w:hAnsiTheme="minorHAnsi" w:cstheme="minorHAnsi"/>
          <w:color w:val="auto"/>
        </w:rPr>
      </w:pPr>
      <w:r w:rsidRPr="009420EA">
        <w:rPr>
          <w:rFonts w:asciiTheme="minorHAnsi" w:hAnsiTheme="minorHAnsi" w:cstheme="minorHAnsi"/>
          <w:color w:val="auto"/>
        </w:rPr>
        <w:t>Smlouva o dílo</w:t>
      </w:r>
    </w:p>
    <w:p w:rsidR="00301237" w:rsidRPr="009420EA" w:rsidRDefault="00301237" w:rsidP="00301237">
      <w:pPr>
        <w:rPr>
          <w:rFonts w:asciiTheme="minorHAnsi" w:hAnsiTheme="minorHAnsi" w:cstheme="minorHAnsi"/>
        </w:rPr>
      </w:pPr>
      <w:bookmarkStart w:id="0" w:name="_Toc227467589"/>
      <w:bookmarkStart w:id="1" w:name="_Toc227484145"/>
      <w:bookmarkStart w:id="2" w:name="_Toc294250388"/>
      <w:bookmarkStart w:id="3" w:name="_Toc295218680"/>
      <w:r w:rsidRPr="009420EA">
        <w:rPr>
          <w:rFonts w:asciiTheme="minorHAnsi" w:hAnsiTheme="minorHAnsi" w:cstheme="minorHAnsi"/>
        </w:rPr>
        <w:t>uzavřená podle § 536 a násl. zákona č. 513/1991 Sb., obchodního zákoníku, ve znění pozdějších předpisů</w:t>
      </w:r>
    </w:p>
    <w:p w:rsidR="000B4B50" w:rsidRPr="009420EA" w:rsidRDefault="000B4B50" w:rsidP="007D75EF">
      <w:pPr>
        <w:pStyle w:val="Nadpis1"/>
        <w:spacing w:before="0" w:after="0"/>
        <w:jc w:val="center"/>
        <w:rPr>
          <w:rFonts w:asciiTheme="minorHAnsi" w:hAnsiTheme="minorHAnsi" w:cstheme="minorHAnsi"/>
          <w:color w:val="auto"/>
          <w:sz w:val="24"/>
          <w:szCs w:val="24"/>
        </w:rPr>
      </w:pPr>
    </w:p>
    <w:p w:rsidR="000B4B50" w:rsidRPr="009420EA" w:rsidRDefault="000B4B50" w:rsidP="007D75E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I.</w:t>
      </w:r>
    </w:p>
    <w:p w:rsidR="000B4B50" w:rsidRPr="009420EA" w:rsidRDefault="000B4B50" w:rsidP="007D75E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Smluvní strany</w:t>
      </w:r>
      <w:bookmarkEnd w:id="0"/>
      <w:bookmarkEnd w:id="1"/>
      <w:bookmarkEnd w:id="2"/>
      <w:bookmarkEnd w:id="3"/>
    </w:p>
    <w:p w:rsidR="000B4B50" w:rsidRPr="009420EA" w:rsidRDefault="000B4B50" w:rsidP="00355E34">
      <w:pPr>
        <w:pStyle w:val="Nadpis1"/>
        <w:spacing w:before="240"/>
        <w:rPr>
          <w:rFonts w:asciiTheme="minorHAnsi" w:hAnsiTheme="minorHAnsi" w:cstheme="minorHAnsi"/>
          <w:color w:val="auto"/>
        </w:rPr>
      </w:pPr>
      <w:bookmarkStart w:id="4" w:name="_Toc227467590"/>
      <w:bookmarkStart w:id="5" w:name="_Toc227484146"/>
      <w:bookmarkStart w:id="6" w:name="_Toc294250389"/>
      <w:bookmarkStart w:id="7" w:name="_Toc295218681"/>
      <w:r w:rsidRPr="009420EA">
        <w:rPr>
          <w:rFonts w:asciiTheme="minorHAnsi" w:hAnsiTheme="minorHAnsi" w:cstheme="minorHAnsi"/>
          <w:color w:val="auto"/>
        </w:rPr>
        <w:t xml:space="preserve">1. </w:t>
      </w:r>
      <w:r w:rsidR="00C0176C" w:rsidRPr="009420EA">
        <w:rPr>
          <w:rFonts w:asciiTheme="minorHAnsi" w:hAnsiTheme="minorHAnsi" w:cstheme="minorHAnsi"/>
          <w:color w:val="auto"/>
          <w:sz w:val="24"/>
          <w:szCs w:val="24"/>
        </w:rPr>
        <w:t xml:space="preserve">Střední odborná škola a Střední odborné učiliště, </w:t>
      </w:r>
      <w:r w:rsidR="009420EA" w:rsidRPr="009420EA">
        <w:rPr>
          <w:rFonts w:asciiTheme="minorHAnsi" w:hAnsiTheme="minorHAnsi" w:cstheme="minorHAnsi"/>
          <w:color w:val="auto"/>
          <w:sz w:val="24"/>
          <w:szCs w:val="24"/>
        </w:rPr>
        <w:t xml:space="preserve">Kladno, </w:t>
      </w:r>
      <w:r w:rsidR="00C0176C" w:rsidRPr="009420EA">
        <w:rPr>
          <w:rFonts w:asciiTheme="minorHAnsi" w:hAnsiTheme="minorHAnsi" w:cstheme="minorHAnsi"/>
          <w:color w:val="auto"/>
          <w:sz w:val="24"/>
          <w:szCs w:val="24"/>
        </w:rPr>
        <w:t>Dubská, příspěvková organizace</w:t>
      </w:r>
    </w:p>
    <w:p w:rsidR="000B4B50" w:rsidRPr="009420EA" w:rsidRDefault="000B4B50" w:rsidP="0067149C">
      <w:pPr>
        <w:spacing w:before="0" w:after="0"/>
        <w:rPr>
          <w:rFonts w:asciiTheme="minorHAnsi" w:hAnsiTheme="minorHAnsi" w:cstheme="minorHAnsi"/>
        </w:rPr>
      </w:pPr>
      <w:r w:rsidRPr="009420EA">
        <w:rPr>
          <w:rFonts w:asciiTheme="minorHAnsi" w:hAnsiTheme="minorHAnsi" w:cstheme="minorHAnsi"/>
        </w:rPr>
        <w:t xml:space="preserve">Se sídlem: </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C0176C" w:rsidRPr="009420EA">
        <w:rPr>
          <w:rFonts w:asciiTheme="minorHAnsi" w:hAnsiTheme="minorHAnsi" w:cstheme="minorHAnsi"/>
        </w:rPr>
        <w:t>Dubská 967</w:t>
      </w:r>
      <w:r w:rsidRPr="009420EA">
        <w:rPr>
          <w:rFonts w:asciiTheme="minorHAnsi" w:hAnsiTheme="minorHAnsi" w:cstheme="minorHAnsi"/>
        </w:rPr>
        <w:t xml:space="preserve">, </w:t>
      </w:r>
      <w:r w:rsidR="00C0176C" w:rsidRPr="009420EA">
        <w:rPr>
          <w:rFonts w:asciiTheme="minorHAnsi" w:hAnsiTheme="minorHAnsi" w:cstheme="minorHAnsi"/>
        </w:rPr>
        <w:t>272 03</w:t>
      </w:r>
      <w:r w:rsidRPr="009420EA">
        <w:rPr>
          <w:rFonts w:asciiTheme="minorHAnsi" w:hAnsiTheme="minorHAnsi" w:cstheme="minorHAnsi"/>
        </w:rPr>
        <w:t xml:space="preserve"> </w:t>
      </w:r>
      <w:r w:rsidR="00C0176C" w:rsidRPr="009420EA">
        <w:rPr>
          <w:rFonts w:asciiTheme="minorHAnsi" w:hAnsiTheme="minorHAnsi" w:cstheme="minorHAnsi"/>
        </w:rPr>
        <w:t>Kladno</w:t>
      </w:r>
    </w:p>
    <w:p w:rsidR="000B4B50" w:rsidRPr="009420EA" w:rsidRDefault="00C0176C" w:rsidP="00792A92">
      <w:pPr>
        <w:spacing w:before="0" w:after="0"/>
        <w:ind w:left="2832" w:hanging="2832"/>
        <w:rPr>
          <w:rFonts w:asciiTheme="minorHAnsi" w:hAnsiTheme="minorHAnsi" w:cstheme="minorHAnsi"/>
        </w:rPr>
      </w:pPr>
      <w:r w:rsidRPr="009420EA">
        <w:rPr>
          <w:rFonts w:asciiTheme="minorHAnsi" w:hAnsiTheme="minorHAnsi" w:cstheme="minorHAnsi"/>
        </w:rPr>
        <w:t>Zastoupená</w:t>
      </w:r>
      <w:r w:rsidR="000B4B50" w:rsidRPr="009420EA">
        <w:rPr>
          <w:rFonts w:asciiTheme="minorHAnsi" w:hAnsiTheme="minorHAnsi" w:cstheme="minorHAnsi"/>
        </w:rPr>
        <w:t>:</w:t>
      </w:r>
      <w:r w:rsidR="000B4B50" w:rsidRPr="009420EA">
        <w:rPr>
          <w:rFonts w:asciiTheme="minorHAnsi" w:hAnsiTheme="minorHAnsi" w:cstheme="minorHAnsi"/>
        </w:rPr>
        <w:tab/>
      </w:r>
      <w:r w:rsidRPr="009420EA">
        <w:rPr>
          <w:rFonts w:asciiTheme="minorHAnsi" w:hAnsiTheme="minorHAnsi" w:cstheme="minorHAnsi"/>
        </w:rPr>
        <w:t>Ing. Jiřím Růžkem</w:t>
      </w:r>
      <w:r w:rsidR="00792A92" w:rsidRPr="009420EA">
        <w:rPr>
          <w:rFonts w:asciiTheme="minorHAnsi" w:hAnsiTheme="minorHAnsi" w:cstheme="minorHAnsi"/>
        </w:rPr>
        <w:t xml:space="preserve">, </w:t>
      </w:r>
      <w:r w:rsidRPr="009420EA">
        <w:rPr>
          <w:rFonts w:asciiTheme="minorHAnsi" w:hAnsiTheme="minorHAnsi" w:cstheme="minorHAnsi"/>
        </w:rPr>
        <w:t>ředitelem školy</w:t>
      </w:r>
    </w:p>
    <w:p w:rsidR="000B4B50" w:rsidRPr="009420EA" w:rsidRDefault="000B4B50" w:rsidP="0067149C">
      <w:pPr>
        <w:spacing w:before="0" w:after="0"/>
        <w:rPr>
          <w:rFonts w:asciiTheme="minorHAnsi" w:hAnsiTheme="minorHAnsi" w:cstheme="minorHAnsi"/>
        </w:rPr>
      </w:pPr>
      <w:r w:rsidRPr="009420EA">
        <w:rPr>
          <w:rFonts w:asciiTheme="minorHAnsi" w:hAnsiTheme="minorHAnsi" w:cstheme="minorHAnsi"/>
        </w:rPr>
        <w:t xml:space="preserve">IČ: </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C0176C" w:rsidRPr="009420EA">
        <w:rPr>
          <w:rFonts w:asciiTheme="minorHAnsi" w:hAnsiTheme="minorHAnsi" w:cstheme="minorHAnsi"/>
        </w:rPr>
        <w:t>169 77 246</w:t>
      </w:r>
    </w:p>
    <w:p w:rsidR="000B4B50" w:rsidRPr="009420EA" w:rsidRDefault="000B4B50" w:rsidP="0067149C">
      <w:pPr>
        <w:spacing w:before="0" w:after="0"/>
        <w:rPr>
          <w:rFonts w:asciiTheme="minorHAnsi" w:hAnsiTheme="minorHAnsi" w:cstheme="minorHAnsi"/>
        </w:rPr>
      </w:pPr>
      <w:r w:rsidRPr="009420EA">
        <w:rPr>
          <w:rFonts w:asciiTheme="minorHAnsi" w:hAnsiTheme="minorHAnsi" w:cstheme="minorHAnsi"/>
        </w:rPr>
        <w:t xml:space="preserve">DIČ: </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C0176C" w:rsidRPr="009420EA">
        <w:rPr>
          <w:rFonts w:asciiTheme="minorHAnsi" w:hAnsiTheme="minorHAnsi" w:cstheme="minorHAnsi"/>
        </w:rPr>
        <w:t>CZ16977246</w:t>
      </w:r>
    </w:p>
    <w:p w:rsidR="00551BD3" w:rsidRPr="009420EA" w:rsidRDefault="00551BD3" w:rsidP="00130397">
      <w:pPr>
        <w:spacing w:before="0" w:after="0"/>
        <w:rPr>
          <w:rFonts w:asciiTheme="minorHAnsi" w:hAnsiTheme="minorHAnsi" w:cstheme="minorHAnsi"/>
        </w:rPr>
      </w:pPr>
      <w:r w:rsidRPr="009420EA">
        <w:rPr>
          <w:rFonts w:asciiTheme="minorHAnsi" w:hAnsiTheme="minorHAnsi" w:cstheme="minorHAnsi"/>
        </w:rPr>
        <w:t>Bankovní spojení:</w:t>
      </w:r>
      <w:r w:rsidRPr="009420EA">
        <w:rPr>
          <w:rFonts w:asciiTheme="minorHAnsi" w:hAnsiTheme="minorHAnsi" w:cstheme="minorHAnsi"/>
        </w:rPr>
        <w:tab/>
      </w:r>
      <w:r w:rsidRPr="009420EA">
        <w:rPr>
          <w:rFonts w:asciiTheme="minorHAnsi" w:hAnsiTheme="minorHAnsi" w:cstheme="minorHAnsi"/>
        </w:rPr>
        <w:tab/>
      </w:r>
      <w:r w:rsidR="00C0176C" w:rsidRPr="009420EA">
        <w:rPr>
          <w:rFonts w:asciiTheme="minorHAnsi" w:hAnsiTheme="minorHAnsi" w:cstheme="minorHAnsi"/>
        </w:rPr>
        <w:t>Komerční banka a.s.</w:t>
      </w:r>
    </w:p>
    <w:p w:rsidR="00551BD3" w:rsidRPr="009420EA" w:rsidRDefault="00551BD3" w:rsidP="00130397">
      <w:pPr>
        <w:spacing w:before="0" w:after="0"/>
        <w:rPr>
          <w:rFonts w:asciiTheme="minorHAnsi" w:hAnsiTheme="minorHAnsi" w:cstheme="minorHAnsi"/>
        </w:rPr>
      </w:pPr>
      <w:r w:rsidRPr="009420EA">
        <w:rPr>
          <w:rFonts w:asciiTheme="minorHAnsi" w:hAnsiTheme="minorHAnsi" w:cstheme="minorHAnsi"/>
        </w:rPr>
        <w:t>číslo účtu:</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5035E5">
        <w:rPr>
          <w:rFonts w:asciiTheme="minorHAnsi" w:hAnsiTheme="minorHAnsi" w:cstheme="minorHAnsi"/>
        </w:rPr>
        <w:t>XXXXXXXXXXXXXXX</w:t>
      </w:r>
    </w:p>
    <w:p w:rsidR="009420EA" w:rsidRDefault="000B4B50" w:rsidP="009420EA">
      <w:pPr>
        <w:spacing w:before="0" w:after="0"/>
        <w:rPr>
          <w:rFonts w:asciiTheme="minorHAnsi" w:hAnsiTheme="minorHAnsi" w:cstheme="minorHAnsi"/>
        </w:rPr>
      </w:pPr>
      <w:r w:rsidRPr="009420EA">
        <w:rPr>
          <w:rFonts w:asciiTheme="minorHAnsi" w:hAnsiTheme="minorHAnsi" w:cstheme="minorHAnsi"/>
        </w:rPr>
        <w:t xml:space="preserve">Osoby oprávněné za zadavatele jednat ve věcech technických: Ing. </w:t>
      </w:r>
      <w:r w:rsidR="00C0176C" w:rsidRPr="009420EA">
        <w:rPr>
          <w:rFonts w:asciiTheme="minorHAnsi" w:hAnsiTheme="minorHAnsi" w:cstheme="minorHAnsi"/>
        </w:rPr>
        <w:t>Jiří Růžek</w:t>
      </w:r>
      <w:r w:rsidRPr="009420EA">
        <w:rPr>
          <w:rFonts w:asciiTheme="minorHAnsi" w:hAnsiTheme="minorHAnsi" w:cstheme="minorHAnsi"/>
        </w:rPr>
        <w:t xml:space="preserve">, tel.: </w:t>
      </w:r>
      <w:r w:rsidR="00C0176C" w:rsidRPr="009420EA">
        <w:rPr>
          <w:rFonts w:asciiTheme="minorHAnsi" w:hAnsiTheme="minorHAnsi" w:cstheme="minorHAnsi"/>
        </w:rPr>
        <w:t>312 243 168</w:t>
      </w:r>
      <w:r w:rsidR="009420EA">
        <w:rPr>
          <w:rFonts w:asciiTheme="minorHAnsi" w:hAnsiTheme="minorHAnsi" w:cstheme="minorHAnsi"/>
        </w:rPr>
        <w:t xml:space="preserve">, </w:t>
      </w:r>
    </w:p>
    <w:p w:rsidR="006A041A" w:rsidRPr="009420EA" w:rsidRDefault="009420EA" w:rsidP="009420EA">
      <w:pPr>
        <w:spacing w:before="0" w:after="0"/>
        <w:rPr>
          <w:rFonts w:asciiTheme="minorHAnsi" w:hAnsiTheme="minorHAnsi" w:cstheme="minorHAnsi"/>
        </w:rPr>
      </w:pPr>
      <w:r>
        <w:rPr>
          <w:rFonts w:asciiTheme="minorHAnsi" w:hAnsiTheme="minorHAnsi" w:cstheme="minorHAnsi"/>
        </w:rPr>
        <w:t xml:space="preserve">e-mail: </w:t>
      </w:r>
      <w:hyperlink r:id="rId9" w:history="1">
        <w:r w:rsidR="00B71CDE" w:rsidRPr="009420EA">
          <w:rPr>
            <w:rStyle w:val="Hypertextovodkaz"/>
            <w:rFonts w:asciiTheme="minorHAnsi" w:hAnsiTheme="minorHAnsi" w:cstheme="minorHAnsi"/>
          </w:rPr>
          <w:t>ruzek@sou-dubska.cz</w:t>
        </w:r>
      </w:hyperlink>
      <w:r w:rsidR="00B71CDE" w:rsidRPr="009420EA">
        <w:rPr>
          <w:rFonts w:asciiTheme="minorHAnsi" w:hAnsiTheme="minorHAnsi" w:cstheme="minorHAnsi"/>
        </w:rPr>
        <w:t xml:space="preserve"> </w:t>
      </w:r>
    </w:p>
    <w:p w:rsidR="000B4B50" w:rsidRPr="009420EA" w:rsidRDefault="000B4B50" w:rsidP="00130397">
      <w:pPr>
        <w:rPr>
          <w:rFonts w:asciiTheme="minorHAnsi" w:hAnsiTheme="minorHAnsi" w:cstheme="minorHAnsi"/>
        </w:rPr>
      </w:pPr>
      <w:r w:rsidRPr="009420EA">
        <w:rPr>
          <w:rFonts w:asciiTheme="minorHAnsi" w:hAnsiTheme="minorHAnsi" w:cstheme="minorHAnsi"/>
        </w:rPr>
        <w:t>(dále jen „objednatel“)</w:t>
      </w:r>
    </w:p>
    <w:p w:rsidR="000B4B50" w:rsidRPr="009420EA" w:rsidRDefault="000B4B50" w:rsidP="00130397">
      <w:pPr>
        <w:rPr>
          <w:rFonts w:asciiTheme="minorHAnsi" w:hAnsiTheme="minorHAnsi" w:cstheme="minorHAnsi"/>
        </w:rPr>
      </w:pPr>
      <w:r w:rsidRPr="009420EA">
        <w:rPr>
          <w:rFonts w:asciiTheme="minorHAnsi" w:hAnsiTheme="minorHAnsi" w:cstheme="minorHAnsi"/>
        </w:rPr>
        <w:t>a</w:t>
      </w:r>
    </w:p>
    <w:p w:rsidR="000B4B50" w:rsidRPr="00C736DE" w:rsidRDefault="000B4B50" w:rsidP="00355E34">
      <w:pPr>
        <w:pStyle w:val="Nadpis1"/>
        <w:spacing w:before="240"/>
        <w:rPr>
          <w:rFonts w:asciiTheme="minorHAnsi" w:hAnsiTheme="minorHAnsi" w:cstheme="minorHAnsi"/>
          <w:color w:val="auto"/>
          <w:sz w:val="24"/>
          <w:szCs w:val="24"/>
        </w:rPr>
      </w:pPr>
      <w:r w:rsidRPr="009420EA">
        <w:rPr>
          <w:rFonts w:asciiTheme="minorHAnsi" w:hAnsiTheme="minorHAnsi" w:cstheme="minorHAnsi"/>
          <w:color w:val="auto"/>
        </w:rPr>
        <w:t xml:space="preserve">2. </w:t>
      </w:r>
      <w:bookmarkEnd w:id="4"/>
      <w:bookmarkEnd w:id="5"/>
      <w:bookmarkEnd w:id="6"/>
      <w:bookmarkEnd w:id="7"/>
      <w:proofErr w:type="spellStart"/>
      <w:r w:rsidR="00C736DE" w:rsidRPr="00C736DE">
        <w:rPr>
          <w:rFonts w:asciiTheme="minorHAnsi" w:hAnsiTheme="minorHAnsi" w:cstheme="minorHAnsi"/>
          <w:color w:val="auto"/>
          <w:sz w:val="24"/>
          <w:szCs w:val="24"/>
          <w:lang w:val="en-US"/>
        </w:rPr>
        <w:t>ACom</w:t>
      </w:r>
      <w:proofErr w:type="spellEnd"/>
      <w:r w:rsidR="00C736DE">
        <w:rPr>
          <w:rFonts w:asciiTheme="minorHAnsi" w:hAnsiTheme="minorHAnsi" w:cstheme="minorHAnsi"/>
          <w:color w:val="auto"/>
          <w:sz w:val="24"/>
          <w:szCs w:val="24"/>
          <w:lang w:val="en-US"/>
        </w:rPr>
        <w:t xml:space="preserve"> </w:t>
      </w:r>
      <w:proofErr w:type="spellStart"/>
      <w:proofErr w:type="gramStart"/>
      <w:r w:rsidR="00C736DE">
        <w:rPr>
          <w:rFonts w:asciiTheme="minorHAnsi" w:hAnsiTheme="minorHAnsi" w:cstheme="minorHAnsi"/>
          <w:color w:val="auto"/>
          <w:sz w:val="24"/>
          <w:szCs w:val="24"/>
          <w:lang w:val="en-US"/>
        </w:rPr>
        <w:t>cz</w:t>
      </w:r>
      <w:proofErr w:type="spellEnd"/>
      <w:proofErr w:type="gramEnd"/>
      <w:r w:rsidR="00C736DE">
        <w:rPr>
          <w:rFonts w:asciiTheme="minorHAnsi" w:hAnsiTheme="minorHAnsi" w:cstheme="minorHAnsi"/>
          <w:color w:val="auto"/>
          <w:sz w:val="24"/>
          <w:szCs w:val="24"/>
          <w:lang w:val="en-US"/>
        </w:rPr>
        <w:t xml:space="preserve"> s. r. o.</w:t>
      </w:r>
      <w:r w:rsidR="00C736DE" w:rsidRPr="00C736DE">
        <w:rPr>
          <w:rFonts w:asciiTheme="minorHAnsi" w:hAnsiTheme="minorHAnsi" w:cstheme="minorHAnsi"/>
          <w:color w:val="auto"/>
          <w:sz w:val="24"/>
          <w:szCs w:val="24"/>
          <w:lang w:val="en-US"/>
        </w:rPr>
        <w:t xml:space="preserve"> </w:t>
      </w:r>
    </w:p>
    <w:p w:rsidR="000B4B50" w:rsidRPr="00844731" w:rsidRDefault="000B4B50" w:rsidP="00130397">
      <w:pPr>
        <w:spacing w:before="0" w:after="0"/>
        <w:rPr>
          <w:rFonts w:ascii="Calibri" w:hAnsi="Calibri" w:cs="Calibri"/>
        </w:rPr>
      </w:pPr>
      <w:r w:rsidRPr="009420EA">
        <w:rPr>
          <w:rFonts w:asciiTheme="minorHAnsi" w:hAnsiTheme="minorHAnsi" w:cstheme="minorHAnsi"/>
        </w:rPr>
        <w:t xml:space="preserve">Se </w:t>
      </w:r>
      <w:r w:rsidRPr="00844731">
        <w:rPr>
          <w:rFonts w:ascii="Calibri" w:hAnsi="Calibri" w:cs="Calibri"/>
        </w:rPr>
        <w:t xml:space="preserve">sídlem: </w:t>
      </w:r>
      <w:r w:rsidR="00C736DE" w:rsidRPr="00844731">
        <w:rPr>
          <w:rFonts w:ascii="Calibri" w:hAnsi="Calibri" w:cs="Calibri"/>
        </w:rPr>
        <w:tab/>
      </w:r>
      <w:r w:rsidR="00C736DE" w:rsidRPr="00844731">
        <w:rPr>
          <w:rFonts w:ascii="Calibri" w:hAnsi="Calibri" w:cs="Calibri"/>
        </w:rPr>
        <w:tab/>
      </w:r>
      <w:r w:rsidR="00C736DE" w:rsidRPr="00844731">
        <w:rPr>
          <w:rFonts w:ascii="Calibri" w:hAnsi="Calibri" w:cs="Calibri"/>
        </w:rPr>
        <w:tab/>
      </w:r>
      <w:r w:rsidR="00C736DE" w:rsidRPr="00844731">
        <w:rPr>
          <w:rFonts w:ascii="Calibri" w:hAnsi="Calibri" w:cs="Calibri"/>
          <w:lang w:val="en-US"/>
        </w:rPr>
        <w:t xml:space="preserve">E. </w:t>
      </w:r>
      <w:proofErr w:type="spellStart"/>
      <w:r w:rsidR="00C736DE" w:rsidRPr="00844731">
        <w:rPr>
          <w:rFonts w:ascii="Calibri" w:hAnsi="Calibri" w:cs="Calibri"/>
          <w:lang w:val="en-US"/>
        </w:rPr>
        <w:t>Zahrádky</w:t>
      </w:r>
      <w:proofErr w:type="spellEnd"/>
      <w:r w:rsidR="00C736DE" w:rsidRPr="00844731">
        <w:rPr>
          <w:rFonts w:ascii="Calibri" w:hAnsi="Calibri" w:cs="Calibri"/>
          <w:lang w:val="en-US"/>
        </w:rPr>
        <w:t xml:space="preserve"> 851, 272 04 Kladno</w:t>
      </w:r>
      <w:r w:rsidRPr="00844731">
        <w:rPr>
          <w:rFonts w:ascii="Calibri" w:hAnsi="Calibri" w:cs="Calibri"/>
        </w:rPr>
        <w:tab/>
      </w:r>
      <w:r w:rsidRPr="00844731">
        <w:rPr>
          <w:rFonts w:ascii="Calibri" w:hAnsi="Calibri" w:cs="Calibri"/>
        </w:rPr>
        <w:tab/>
      </w:r>
      <w:r w:rsidRPr="00844731">
        <w:rPr>
          <w:rFonts w:ascii="Calibri" w:hAnsi="Calibri" w:cs="Calibri"/>
        </w:rPr>
        <w:tab/>
        <w:t xml:space="preserve"> </w:t>
      </w:r>
    </w:p>
    <w:p w:rsidR="000B4B50" w:rsidRPr="00844731" w:rsidRDefault="00C736DE" w:rsidP="00130397">
      <w:pPr>
        <w:spacing w:before="0" w:after="0"/>
        <w:rPr>
          <w:rFonts w:ascii="Calibri" w:hAnsi="Calibri" w:cs="Calibri"/>
        </w:rPr>
      </w:pPr>
      <w:r w:rsidRPr="00844731">
        <w:rPr>
          <w:rFonts w:ascii="Calibri" w:hAnsi="Calibri" w:cs="Calibri"/>
        </w:rPr>
        <w:t>Zastoupená</w:t>
      </w:r>
      <w:r w:rsidR="000B4B50" w:rsidRPr="00844731">
        <w:rPr>
          <w:rFonts w:ascii="Calibri" w:hAnsi="Calibri" w:cs="Calibri"/>
        </w:rPr>
        <w:t>:</w:t>
      </w:r>
      <w:r w:rsidRPr="00844731">
        <w:rPr>
          <w:rFonts w:ascii="Calibri" w:hAnsi="Calibri" w:cs="Calibri"/>
        </w:rPr>
        <w:tab/>
      </w:r>
      <w:r w:rsidRPr="00844731">
        <w:rPr>
          <w:rFonts w:ascii="Calibri" w:hAnsi="Calibri" w:cs="Calibri"/>
        </w:rPr>
        <w:tab/>
      </w:r>
      <w:r w:rsidRPr="00844731">
        <w:rPr>
          <w:rFonts w:ascii="Calibri" w:hAnsi="Calibri" w:cs="Calibri"/>
        </w:rPr>
        <w:tab/>
      </w:r>
      <w:r w:rsidR="00844731" w:rsidRPr="00844731">
        <w:rPr>
          <w:rFonts w:ascii="Calibri" w:hAnsi="Calibri" w:cs="Calibri"/>
          <w:lang w:val="en-US"/>
        </w:rPr>
        <w:t xml:space="preserve">Miroslav Poláček, </w:t>
      </w:r>
      <w:proofErr w:type="spellStart"/>
      <w:r w:rsidR="00844731" w:rsidRPr="00844731">
        <w:rPr>
          <w:rFonts w:ascii="Calibri" w:hAnsi="Calibri" w:cs="Calibri"/>
          <w:lang w:val="en-US"/>
        </w:rPr>
        <w:t>jednatel</w:t>
      </w:r>
      <w:proofErr w:type="spellEnd"/>
      <w:r w:rsidR="000B4B50" w:rsidRPr="00844731">
        <w:rPr>
          <w:rFonts w:ascii="Calibri" w:hAnsi="Calibri" w:cs="Calibri"/>
        </w:rPr>
        <w:tab/>
      </w:r>
      <w:r w:rsidR="000B4B50" w:rsidRPr="00844731">
        <w:rPr>
          <w:rFonts w:ascii="Calibri" w:hAnsi="Calibri" w:cs="Calibri"/>
        </w:rPr>
        <w:tab/>
        <w:t xml:space="preserve"> </w:t>
      </w:r>
    </w:p>
    <w:p w:rsidR="00EC5BD6" w:rsidRPr="00844731" w:rsidRDefault="00EC5BD6" w:rsidP="00EC5BD6">
      <w:pPr>
        <w:spacing w:before="0" w:after="0"/>
        <w:rPr>
          <w:rFonts w:ascii="Calibri" w:hAnsi="Calibri" w:cs="Calibri"/>
        </w:rPr>
      </w:pPr>
      <w:r w:rsidRPr="00844731">
        <w:rPr>
          <w:rFonts w:ascii="Calibri" w:hAnsi="Calibri" w:cs="Calibri"/>
        </w:rPr>
        <w:t xml:space="preserve">IČ: </w:t>
      </w:r>
      <w:r w:rsidRPr="00844731">
        <w:rPr>
          <w:rFonts w:ascii="Calibri" w:hAnsi="Calibri" w:cs="Calibri"/>
        </w:rPr>
        <w:tab/>
      </w:r>
      <w:r w:rsidR="00844731" w:rsidRPr="00844731">
        <w:rPr>
          <w:rFonts w:ascii="Calibri" w:hAnsi="Calibri" w:cs="Calibri"/>
        </w:rPr>
        <w:tab/>
      </w:r>
      <w:r w:rsidR="00844731" w:rsidRPr="00844731">
        <w:rPr>
          <w:rFonts w:ascii="Calibri" w:hAnsi="Calibri" w:cs="Calibri"/>
        </w:rPr>
        <w:tab/>
      </w:r>
      <w:r w:rsidR="00844731" w:rsidRPr="00844731">
        <w:rPr>
          <w:rFonts w:ascii="Calibri" w:hAnsi="Calibri" w:cs="Calibri"/>
        </w:rPr>
        <w:tab/>
      </w:r>
      <w:r w:rsidR="00844731" w:rsidRPr="00844731">
        <w:rPr>
          <w:rFonts w:ascii="Calibri" w:hAnsi="Calibri" w:cs="Calibri"/>
          <w:lang w:val="en-US"/>
        </w:rPr>
        <w:t>257 58 985</w:t>
      </w:r>
      <w:r w:rsidRPr="00844731">
        <w:rPr>
          <w:rFonts w:ascii="Calibri" w:hAnsi="Calibri" w:cs="Calibri"/>
        </w:rPr>
        <w:tab/>
      </w:r>
      <w:r w:rsidRPr="00844731">
        <w:rPr>
          <w:rFonts w:ascii="Calibri" w:hAnsi="Calibri" w:cs="Calibri"/>
        </w:rPr>
        <w:tab/>
      </w:r>
    </w:p>
    <w:p w:rsidR="00EC5BD6" w:rsidRPr="00844731" w:rsidRDefault="00EC5BD6" w:rsidP="00EC5BD6">
      <w:pPr>
        <w:spacing w:before="0" w:after="0"/>
        <w:rPr>
          <w:rFonts w:ascii="Calibri" w:hAnsi="Calibri" w:cs="Calibri"/>
        </w:rPr>
      </w:pPr>
      <w:r w:rsidRPr="00844731">
        <w:rPr>
          <w:rFonts w:ascii="Calibri" w:hAnsi="Calibri" w:cs="Calibri"/>
        </w:rPr>
        <w:t xml:space="preserve">DIČ: </w:t>
      </w:r>
      <w:r w:rsidRPr="00844731">
        <w:rPr>
          <w:rFonts w:ascii="Calibri" w:hAnsi="Calibri" w:cs="Calibri"/>
        </w:rPr>
        <w:tab/>
      </w:r>
      <w:r w:rsidR="00844731">
        <w:rPr>
          <w:rFonts w:ascii="Calibri" w:hAnsi="Calibri" w:cs="Calibri"/>
        </w:rPr>
        <w:tab/>
      </w:r>
      <w:r w:rsidR="00844731">
        <w:rPr>
          <w:rFonts w:ascii="Calibri" w:hAnsi="Calibri" w:cs="Calibri"/>
        </w:rPr>
        <w:tab/>
      </w:r>
      <w:r w:rsidR="00844731">
        <w:rPr>
          <w:rFonts w:ascii="Calibri" w:hAnsi="Calibri" w:cs="Calibri"/>
        </w:rPr>
        <w:tab/>
        <w:t>CZ25758985</w:t>
      </w:r>
      <w:r w:rsidRPr="00844731">
        <w:rPr>
          <w:rFonts w:ascii="Calibri" w:hAnsi="Calibri" w:cs="Calibri"/>
        </w:rPr>
        <w:tab/>
      </w:r>
      <w:r w:rsidRPr="00844731">
        <w:rPr>
          <w:rFonts w:ascii="Calibri" w:hAnsi="Calibri" w:cs="Calibri"/>
        </w:rPr>
        <w:tab/>
      </w:r>
      <w:r w:rsidRPr="00844731">
        <w:rPr>
          <w:rFonts w:ascii="Calibri" w:hAnsi="Calibri" w:cs="Calibri"/>
        </w:rPr>
        <w:tab/>
      </w:r>
    </w:p>
    <w:p w:rsidR="00EC5BD6" w:rsidRPr="00844731" w:rsidRDefault="00EC5BD6" w:rsidP="00EC5BD6">
      <w:pPr>
        <w:spacing w:before="0" w:after="0"/>
        <w:rPr>
          <w:rFonts w:asciiTheme="minorHAnsi" w:hAnsiTheme="minorHAnsi" w:cstheme="minorHAnsi"/>
        </w:rPr>
      </w:pPr>
      <w:r w:rsidRPr="00844731">
        <w:rPr>
          <w:rFonts w:ascii="Calibri" w:hAnsi="Calibri" w:cs="Calibri"/>
        </w:rPr>
        <w:t>Bankovní spojení:</w:t>
      </w:r>
      <w:r w:rsidR="009420EA" w:rsidRPr="00844731">
        <w:rPr>
          <w:rFonts w:ascii="Calibri" w:hAnsi="Calibri" w:cs="Calibri"/>
          <w:lang w:val="en-US"/>
        </w:rPr>
        <w:t xml:space="preserve"> </w:t>
      </w:r>
      <w:r w:rsidR="00844731">
        <w:rPr>
          <w:rFonts w:ascii="Calibri" w:hAnsi="Calibri" w:cs="Calibri"/>
          <w:lang w:val="en-US"/>
        </w:rPr>
        <w:tab/>
      </w:r>
      <w:r w:rsidR="00844731">
        <w:rPr>
          <w:rFonts w:ascii="Calibri" w:hAnsi="Calibri" w:cs="Calibri"/>
          <w:lang w:val="en-US"/>
        </w:rPr>
        <w:tab/>
      </w:r>
      <w:r w:rsidR="00844731" w:rsidRPr="009420EA">
        <w:rPr>
          <w:rFonts w:asciiTheme="minorHAnsi" w:hAnsiTheme="minorHAnsi" w:cstheme="minorHAnsi"/>
        </w:rPr>
        <w:t>Komerční banka a.s.</w:t>
      </w:r>
      <w:r w:rsidRPr="00844731">
        <w:rPr>
          <w:rFonts w:ascii="Calibri" w:hAnsi="Calibri" w:cs="Calibri"/>
        </w:rPr>
        <w:tab/>
      </w:r>
    </w:p>
    <w:p w:rsidR="00EC5BD6" w:rsidRPr="00844731" w:rsidRDefault="00EC5BD6" w:rsidP="00EC5BD6">
      <w:pPr>
        <w:spacing w:before="0" w:after="0"/>
        <w:rPr>
          <w:rFonts w:ascii="Calibri" w:hAnsi="Calibri" w:cs="Calibri"/>
        </w:rPr>
      </w:pPr>
      <w:r w:rsidRPr="00844731">
        <w:rPr>
          <w:rFonts w:ascii="Calibri" w:hAnsi="Calibri" w:cs="Calibri"/>
        </w:rPr>
        <w:t>číslo účtu:</w:t>
      </w:r>
      <w:r w:rsidR="009420EA" w:rsidRPr="00844731">
        <w:rPr>
          <w:rFonts w:ascii="Calibri" w:hAnsi="Calibri" w:cs="Calibri"/>
          <w:lang w:val="en-US"/>
        </w:rPr>
        <w:t xml:space="preserve"> </w:t>
      </w:r>
      <w:r w:rsidR="00844731">
        <w:rPr>
          <w:rFonts w:ascii="Calibri" w:hAnsi="Calibri" w:cs="Calibri"/>
          <w:lang w:val="en-US"/>
        </w:rPr>
        <w:tab/>
      </w:r>
      <w:r w:rsidR="00844731">
        <w:rPr>
          <w:rFonts w:ascii="Calibri" w:hAnsi="Calibri" w:cs="Calibri"/>
          <w:lang w:val="en-US"/>
        </w:rPr>
        <w:tab/>
      </w:r>
      <w:r w:rsidR="00844731">
        <w:rPr>
          <w:rFonts w:ascii="Calibri" w:hAnsi="Calibri" w:cs="Calibri"/>
          <w:lang w:val="en-US"/>
        </w:rPr>
        <w:tab/>
      </w:r>
      <w:r w:rsidR="005035E5">
        <w:rPr>
          <w:rFonts w:ascii="Calibri" w:hAnsi="Calibri" w:cs="Calibri"/>
          <w:lang w:val="en-US"/>
        </w:rPr>
        <w:t>XXXXXXXXXXXXXXXXXXXXX</w:t>
      </w:r>
      <w:r w:rsidRPr="00844731">
        <w:rPr>
          <w:rFonts w:ascii="Calibri" w:hAnsi="Calibri" w:cs="Calibri"/>
        </w:rPr>
        <w:tab/>
      </w:r>
      <w:r w:rsidRPr="00844731">
        <w:rPr>
          <w:rFonts w:ascii="Calibri" w:hAnsi="Calibri" w:cs="Calibri"/>
        </w:rPr>
        <w:tab/>
      </w:r>
    </w:p>
    <w:p w:rsidR="000B4B50" w:rsidRPr="00844731" w:rsidRDefault="000B4B50" w:rsidP="00130397">
      <w:pPr>
        <w:spacing w:before="0" w:after="0"/>
        <w:rPr>
          <w:rFonts w:ascii="Calibri" w:hAnsi="Calibri" w:cs="Calibri"/>
        </w:rPr>
      </w:pPr>
    </w:p>
    <w:p w:rsidR="000B4B50" w:rsidRPr="00844731" w:rsidRDefault="000B4B50" w:rsidP="00130397">
      <w:pPr>
        <w:spacing w:before="0" w:after="0"/>
        <w:rPr>
          <w:rFonts w:ascii="Calibri" w:hAnsi="Calibri" w:cs="Calibri"/>
        </w:rPr>
      </w:pPr>
      <w:r w:rsidRPr="00844731">
        <w:rPr>
          <w:rFonts w:ascii="Calibri" w:hAnsi="Calibri" w:cs="Calibri"/>
        </w:rPr>
        <w:t>Osoba</w:t>
      </w:r>
      <w:r w:rsidR="00AA2F53" w:rsidRPr="00844731">
        <w:rPr>
          <w:rFonts w:ascii="Calibri" w:hAnsi="Calibri" w:cs="Calibri"/>
        </w:rPr>
        <w:t>/y</w:t>
      </w:r>
      <w:r w:rsidRPr="00844731">
        <w:rPr>
          <w:rFonts w:ascii="Calibri" w:hAnsi="Calibri" w:cs="Calibri"/>
        </w:rPr>
        <w:t xml:space="preserve"> oprávněná</w:t>
      </w:r>
      <w:r w:rsidR="00AA2F53" w:rsidRPr="00844731">
        <w:rPr>
          <w:rFonts w:ascii="Calibri" w:hAnsi="Calibri" w:cs="Calibri"/>
        </w:rPr>
        <w:t>/é</w:t>
      </w:r>
      <w:r w:rsidRPr="00844731">
        <w:rPr>
          <w:rFonts w:ascii="Calibri" w:hAnsi="Calibri" w:cs="Calibri"/>
        </w:rPr>
        <w:t xml:space="preserve"> jednat ve věcech technických:</w:t>
      </w:r>
      <w:r w:rsidR="00844731">
        <w:rPr>
          <w:rFonts w:ascii="Calibri" w:hAnsi="Calibri" w:cs="Calibri"/>
        </w:rPr>
        <w:t xml:space="preserve"> </w:t>
      </w:r>
      <w:r w:rsidR="00844731">
        <w:rPr>
          <w:rFonts w:asciiTheme="minorHAnsi" w:hAnsiTheme="minorHAnsi" w:cstheme="minorHAnsi"/>
        </w:rPr>
        <w:t xml:space="preserve">Miroslav Poláček, tel.:  </w:t>
      </w:r>
      <w:r w:rsidR="005035E5">
        <w:rPr>
          <w:rFonts w:asciiTheme="minorHAnsi" w:hAnsiTheme="minorHAnsi" w:cstheme="minorHAnsi"/>
        </w:rPr>
        <w:t>XXXXXXXXXXX</w:t>
      </w:r>
      <w:r w:rsidR="00844731">
        <w:rPr>
          <w:rFonts w:asciiTheme="minorHAnsi" w:hAnsiTheme="minorHAnsi" w:cstheme="minorHAnsi"/>
        </w:rPr>
        <w:t xml:space="preserve">, </w:t>
      </w:r>
      <w:hyperlink r:id="rId10" w:history="1">
        <w:r w:rsidR="00844731" w:rsidRPr="005A09E1">
          <w:rPr>
            <w:rStyle w:val="Hypertextovodkaz"/>
            <w:rFonts w:asciiTheme="minorHAnsi" w:hAnsiTheme="minorHAnsi" w:cstheme="minorHAnsi"/>
          </w:rPr>
          <w:t>polacek@acom.cz</w:t>
        </w:r>
      </w:hyperlink>
      <w:r w:rsidR="00844731">
        <w:rPr>
          <w:rFonts w:asciiTheme="minorHAnsi" w:hAnsiTheme="minorHAnsi" w:cstheme="minorHAnsi"/>
        </w:rPr>
        <w:t xml:space="preserve"> </w:t>
      </w:r>
    </w:p>
    <w:p w:rsidR="000B4B50" w:rsidRPr="009420EA" w:rsidRDefault="000B4B50" w:rsidP="00130397">
      <w:pPr>
        <w:spacing w:before="0" w:after="0"/>
        <w:rPr>
          <w:rFonts w:asciiTheme="minorHAnsi" w:hAnsiTheme="minorHAnsi" w:cstheme="minorHAnsi"/>
        </w:rPr>
      </w:pPr>
    </w:p>
    <w:p w:rsidR="000B4B50" w:rsidRPr="009420EA" w:rsidRDefault="000B4B50" w:rsidP="00130397">
      <w:pPr>
        <w:spacing w:before="0" w:after="0"/>
        <w:rPr>
          <w:rFonts w:asciiTheme="minorHAnsi" w:hAnsiTheme="minorHAnsi" w:cstheme="minorHAnsi"/>
        </w:rPr>
      </w:pPr>
      <w:r w:rsidRPr="009420EA">
        <w:rPr>
          <w:rFonts w:asciiTheme="minorHAnsi" w:hAnsiTheme="minorHAnsi" w:cstheme="minorHAnsi"/>
        </w:rPr>
        <w:t>(dále jen „zhotovitel“)</w:t>
      </w:r>
    </w:p>
    <w:p w:rsidR="00355E34" w:rsidRPr="009420EA" w:rsidRDefault="00355E34" w:rsidP="00355E34">
      <w:pPr>
        <w:spacing w:before="0" w:after="0"/>
        <w:rPr>
          <w:rFonts w:asciiTheme="minorHAnsi" w:hAnsiTheme="minorHAnsi" w:cstheme="minorHAnsi"/>
        </w:rPr>
      </w:pPr>
    </w:p>
    <w:p w:rsidR="00355E34" w:rsidRPr="009420EA" w:rsidRDefault="00355E34" w:rsidP="00355E34">
      <w:pPr>
        <w:spacing w:before="0" w:after="0"/>
        <w:rPr>
          <w:rFonts w:asciiTheme="minorHAnsi" w:hAnsiTheme="minorHAnsi" w:cstheme="minorHAnsi"/>
        </w:rPr>
      </w:pPr>
      <w:r w:rsidRPr="009420EA">
        <w:rPr>
          <w:rFonts w:asciiTheme="minorHAnsi" w:hAnsiTheme="minorHAnsi" w:cstheme="minorHAnsi"/>
        </w:rPr>
        <w:t>společně též jako „smluvní strany“</w:t>
      </w:r>
      <w:r w:rsidR="00A83137" w:rsidRPr="009420EA">
        <w:rPr>
          <w:rFonts w:asciiTheme="minorHAnsi" w:hAnsiTheme="minorHAnsi" w:cstheme="minorHAnsi"/>
        </w:rPr>
        <w:t>,</w:t>
      </w:r>
    </w:p>
    <w:p w:rsidR="005F48E0" w:rsidRPr="009420EA" w:rsidRDefault="00355E34" w:rsidP="009420EA">
      <w:pPr>
        <w:spacing w:before="0" w:after="0"/>
        <w:rPr>
          <w:rFonts w:asciiTheme="minorHAnsi" w:hAnsiTheme="minorHAnsi" w:cstheme="minorHAnsi"/>
        </w:rPr>
      </w:pPr>
      <w:proofErr w:type="gramStart"/>
      <w:r w:rsidRPr="009420EA">
        <w:rPr>
          <w:rFonts w:asciiTheme="minorHAnsi" w:hAnsiTheme="minorHAnsi" w:cstheme="minorHAnsi"/>
        </w:rPr>
        <w:t>se</w:t>
      </w:r>
      <w:proofErr w:type="gramEnd"/>
      <w:r w:rsidRPr="009420EA">
        <w:rPr>
          <w:rFonts w:asciiTheme="minorHAnsi" w:hAnsiTheme="minorHAnsi" w:cstheme="minorHAnsi"/>
        </w:rPr>
        <w:t xml:space="preserve"> níže uvedeného dne, měsíce a roku dohodly na této smlouvě o dílo:</w:t>
      </w:r>
      <w:bookmarkStart w:id="8" w:name="_Toc227467595"/>
      <w:bookmarkStart w:id="9" w:name="_Toc227484151"/>
      <w:bookmarkStart w:id="10" w:name="_Toc294250394"/>
      <w:bookmarkStart w:id="11" w:name="_Toc295218686"/>
    </w:p>
    <w:p w:rsidR="005F48E0" w:rsidRPr="009420EA" w:rsidRDefault="005F48E0" w:rsidP="007D75EF">
      <w:pPr>
        <w:pStyle w:val="Nadpis1"/>
        <w:spacing w:before="0" w:after="0"/>
        <w:jc w:val="center"/>
        <w:rPr>
          <w:rFonts w:asciiTheme="minorHAnsi" w:hAnsiTheme="minorHAnsi" w:cstheme="minorHAnsi"/>
          <w:color w:val="auto"/>
          <w:sz w:val="24"/>
          <w:szCs w:val="24"/>
        </w:rPr>
      </w:pPr>
    </w:p>
    <w:p w:rsidR="005F48E0" w:rsidRPr="009420EA" w:rsidRDefault="005F48E0" w:rsidP="007D75EF">
      <w:pPr>
        <w:pStyle w:val="Nadpis1"/>
        <w:spacing w:before="0" w:after="0"/>
        <w:jc w:val="center"/>
        <w:rPr>
          <w:rFonts w:asciiTheme="minorHAnsi" w:hAnsiTheme="minorHAnsi" w:cstheme="minorHAnsi"/>
          <w:color w:val="auto"/>
          <w:sz w:val="24"/>
          <w:szCs w:val="24"/>
        </w:rPr>
      </w:pPr>
    </w:p>
    <w:p w:rsidR="000B4B50" w:rsidRPr="009420EA" w:rsidRDefault="000B4B50" w:rsidP="007D75E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II.</w:t>
      </w:r>
    </w:p>
    <w:p w:rsidR="000B4B50" w:rsidRPr="009420EA" w:rsidRDefault="000B4B50" w:rsidP="007D75EF">
      <w:pPr>
        <w:spacing w:before="0" w:after="0"/>
        <w:jc w:val="center"/>
        <w:rPr>
          <w:rFonts w:asciiTheme="minorHAnsi" w:hAnsiTheme="minorHAnsi" w:cstheme="minorHAnsi"/>
          <w:b/>
          <w:bCs/>
          <w:sz w:val="24"/>
          <w:szCs w:val="24"/>
        </w:rPr>
      </w:pPr>
      <w:r w:rsidRPr="009420EA">
        <w:rPr>
          <w:rFonts w:asciiTheme="minorHAnsi" w:hAnsiTheme="minorHAnsi" w:cstheme="minorHAnsi"/>
          <w:b/>
          <w:bCs/>
          <w:sz w:val="24"/>
          <w:szCs w:val="24"/>
        </w:rPr>
        <w:t>Základní ustanovení</w:t>
      </w:r>
    </w:p>
    <w:p w:rsidR="003C1A38" w:rsidRPr="009420EA" w:rsidRDefault="00355E34" w:rsidP="003C1A38">
      <w:pPr>
        <w:numPr>
          <w:ilvl w:val="0"/>
          <w:numId w:val="2"/>
        </w:numPr>
        <w:tabs>
          <w:tab w:val="clear" w:pos="720"/>
          <w:tab w:val="num" w:pos="0"/>
        </w:tabs>
        <w:spacing w:after="120"/>
        <w:ind w:left="284" w:hanging="284"/>
        <w:jc w:val="both"/>
        <w:rPr>
          <w:rFonts w:asciiTheme="minorHAnsi" w:hAnsiTheme="minorHAnsi" w:cstheme="minorHAnsi"/>
        </w:rPr>
      </w:pPr>
      <w:r w:rsidRPr="009420EA">
        <w:rPr>
          <w:rFonts w:asciiTheme="minorHAnsi" w:hAnsiTheme="minorHAnsi" w:cstheme="minorHAnsi"/>
        </w:rPr>
        <w:t>Smluvní strany prohlašují, že údaje uvedené v čl. I této smlouvy jsou  pravdivé. Smluvní strany se zavazují, že změny těchto údajů oznámí bez prodlení písemně druhé smluvní straně.</w:t>
      </w:r>
    </w:p>
    <w:p w:rsidR="00355E34" w:rsidRPr="009420EA" w:rsidRDefault="00355E34" w:rsidP="003C1A38">
      <w:pPr>
        <w:numPr>
          <w:ilvl w:val="0"/>
          <w:numId w:val="2"/>
        </w:numPr>
        <w:tabs>
          <w:tab w:val="clear" w:pos="720"/>
          <w:tab w:val="num" w:pos="0"/>
        </w:tabs>
        <w:spacing w:after="120"/>
        <w:ind w:left="284" w:hanging="284"/>
        <w:jc w:val="both"/>
        <w:rPr>
          <w:rFonts w:asciiTheme="minorHAnsi" w:hAnsiTheme="minorHAnsi" w:cstheme="minorHAnsi"/>
        </w:rPr>
      </w:pPr>
      <w:r w:rsidRPr="009420EA">
        <w:rPr>
          <w:rFonts w:asciiTheme="minorHAnsi" w:hAnsiTheme="minorHAnsi" w:cstheme="minorHAnsi"/>
        </w:rPr>
        <w:t>Smluvní strany prohlašují, že osoby podepisující tuto smlouvu jsou k tomuto úkonu oprávněny.</w:t>
      </w:r>
    </w:p>
    <w:p w:rsidR="00355E34" w:rsidRPr="009420EA" w:rsidRDefault="00355E34" w:rsidP="003C1A38">
      <w:pPr>
        <w:numPr>
          <w:ilvl w:val="0"/>
          <w:numId w:val="2"/>
        </w:numPr>
        <w:tabs>
          <w:tab w:val="clear" w:pos="720"/>
          <w:tab w:val="num" w:pos="0"/>
        </w:tabs>
        <w:spacing w:after="120"/>
        <w:ind w:left="284" w:hanging="284"/>
        <w:jc w:val="both"/>
        <w:rPr>
          <w:rFonts w:asciiTheme="minorHAnsi" w:hAnsiTheme="minorHAnsi" w:cstheme="minorHAnsi"/>
        </w:rPr>
      </w:pPr>
      <w:r w:rsidRPr="009420EA">
        <w:rPr>
          <w:rFonts w:asciiTheme="minorHAnsi" w:hAnsiTheme="minorHAnsi" w:cstheme="minorHAnsi"/>
        </w:rPr>
        <w:t>Zhotovitel prohlašuje, že je odborně způsobilý k zajištění předmětu plnění podle této smlouvy.</w:t>
      </w:r>
    </w:p>
    <w:p w:rsidR="005F48E0" w:rsidRPr="009420EA" w:rsidRDefault="00355E34" w:rsidP="00942A31">
      <w:pPr>
        <w:numPr>
          <w:ilvl w:val="0"/>
          <w:numId w:val="2"/>
        </w:numPr>
        <w:tabs>
          <w:tab w:val="clear" w:pos="720"/>
          <w:tab w:val="num" w:pos="0"/>
        </w:tabs>
        <w:spacing w:before="0" w:after="0"/>
        <w:ind w:left="284" w:hanging="284"/>
        <w:jc w:val="both"/>
        <w:rPr>
          <w:rFonts w:asciiTheme="minorHAnsi" w:hAnsiTheme="minorHAnsi" w:cstheme="minorHAnsi"/>
          <w:sz w:val="24"/>
          <w:szCs w:val="24"/>
        </w:rPr>
      </w:pPr>
      <w:r w:rsidRPr="009420EA">
        <w:rPr>
          <w:rFonts w:asciiTheme="minorHAnsi" w:hAnsiTheme="minorHAnsi" w:cstheme="minorHAns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cenu uvedenou v člá</w:t>
      </w:r>
      <w:r w:rsidR="009420EA" w:rsidRPr="009420EA">
        <w:rPr>
          <w:rFonts w:asciiTheme="minorHAnsi" w:hAnsiTheme="minorHAnsi" w:cstheme="minorHAnsi"/>
        </w:rPr>
        <w:t>nku IV. této smlouvy.</w:t>
      </w:r>
    </w:p>
    <w:p w:rsidR="000B4B50" w:rsidRPr="009420EA" w:rsidRDefault="000B4B50" w:rsidP="00942A31">
      <w:pPr>
        <w:spacing w:before="0" w:after="0"/>
        <w:jc w:val="center"/>
        <w:rPr>
          <w:rFonts w:asciiTheme="minorHAnsi" w:hAnsiTheme="minorHAnsi" w:cstheme="minorHAnsi"/>
          <w:b/>
          <w:bCs/>
          <w:sz w:val="24"/>
          <w:szCs w:val="24"/>
        </w:rPr>
      </w:pPr>
      <w:r w:rsidRPr="009420EA">
        <w:rPr>
          <w:rFonts w:asciiTheme="minorHAnsi" w:hAnsiTheme="minorHAnsi" w:cstheme="minorHAnsi"/>
          <w:b/>
          <w:bCs/>
          <w:sz w:val="24"/>
          <w:szCs w:val="24"/>
        </w:rPr>
        <w:lastRenderedPageBreak/>
        <w:t>III.</w:t>
      </w:r>
    </w:p>
    <w:bookmarkEnd w:id="8"/>
    <w:bookmarkEnd w:id="9"/>
    <w:bookmarkEnd w:id="10"/>
    <w:bookmarkEnd w:id="11"/>
    <w:p w:rsidR="000B4B50" w:rsidRPr="009420EA" w:rsidRDefault="000B4B50" w:rsidP="00942A31">
      <w:pPr>
        <w:pStyle w:val="Nadpis5"/>
        <w:rPr>
          <w:rFonts w:asciiTheme="minorHAnsi" w:hAnsiTheme="minorHAnsi" w:cstheme="minorHAnsi"/>
          <w:strike/>
        </w:rPr>
      </w:pPr>
      <w:r w:rsidRPr="009420EA">
        <w:rPr>
          <w:rFonts w:asciiTheme="minorHAnsi" w:hAnsiTheme="minorHAnsi" w:cstheme="minorHAnsi"/>
        </w:rPr>
        <w:t xml:space="preserve">Předmět </w:t>
      </w:r>
      <w:r w:rsidR="005800D7" w:rsidRPr="009420EA">
        <w:rPr>
          <w:rFonts w:asciiTheme="minorHAnsi" w:hAnsiTheme="minorHAnsi" w:cstheme="minorHAnsi"/>
        </w:rPr>
        <w:t>plnění</w:t>
      </w:r>
    </w:p>
    <w:p w:rsidR="003C1A38" w:rsidRPr="009420EA" w:rsidRDefault="00384C5B" w:rsidP="003C1A38">
      <w:pPr>
        <w:pStyle w:val="Odstavecseseznamem"/>
        <w:numPr>
          <w:ilvl w:val="0"/>
          <w:numId w:val="10"/>
        </w:numPr>
        <w:spacing w:after="120"/>
        <w:ind w:left="426"/>
        <w:jc w:val="both"/>
        <w:rPr>
          <w:rFonts w:asciiTheme="minorHAnsi" w:hAnsiTheme="minorHAnsi" w:cstheme="minorHAnsi"/>
        </w:rPr>
      </w:pPr>
      <w:r w:rsidRPr="009420EA">
        <w:rPr>
          <w:rFonts w:asciiTheme="minorHAnsi" w:hAnsiTheme="minorHAnsi" w:cstheme="minorHAnsi"/>
        </w:rPr>
        <w:t xml:space="preserve">Předmětem plnění </w:t>
      </w:r>
      <w:r w:rsidR="00B71CDE" w:rsidRPr="009420EA">
        <w:rPr>
          <w:rFonts w:asciiTheme="minorHAnsi" w:hAnsiTheme="minorHAnsi" w:cstheme="minorHAnsi"/>
        </w:rPr>
        <w:t>je pravidelná údržba serverové výpočetní techniky, včetně lokální počítačové sítě. Přesná specifikace uvedena níže.</w:t>
      </w:r>
    </w:p>
    <w:p w:rsidR="003C1A38" w:rsidRPr="009420EA" w:rsidRDefault="003C1A38" w:rsidP="003C1A38">
      <w:pPr>
        <w:pStyle w:val="Odstavecseseznamem"/>
        <w:spacing w:after="120"/>
        <w:ind w:left="426"/>
        <w:jc w:val="both"/>
        <w:rPr>
          <w:rFonts w:asciiTheme="minorHAnsi" w:hAnsiTheme="minorHAnsi" w:cstheme="minorHAnsi"/>
        </w:rPr>
      </w:pPr>
    </w:p>
    <w:p w:rsidR="002A28F3" w:rsidRPr="009420EA" w:rsidRDefault="00B71CDE" w:rsidP="00EA7A97">
      <w:pPr>
        <w:pStyle w:val="Odstavecseseznamem"/>
        <w:numPr>
          <w:ilvl w:val="0"/>
          <w:numId w:val="10"/>
        </w:numPr>
        <w:spacing w:after="240"/>
        <w:ind w:left="425" w:hanging="357"/>
        <w:jc w:val="both"/>
        <w:rPr>
          <w:rFonts w:asciiTheme="minorHAnsi" w:hAnsiTheme="minorHAnsi" w:cstheme="minorHAnsi"/>
        </w:rPr>
      </w:pPr>
      <w:r w:rsidRPr="009420EA">
        <w:rPr>
          <w:rFonts w:asciiTheme="minorHAnsi" w:hAnsiTheme="minorHAnsi" w:cstheme="minorHAnsi"/>
        </w:rPr>
        <w:t>K</w:t>
      </w:r>
      <w:r w:rsidR="002A28F3" w:rsidRPr="009420EA">
        <w:rPr>
          <w:rFonts w:asciiTheme="minorHAnsi" w:hAnsiTheme="minorHAnsi" w:cstheme="minorHAnsi"/>
        </w:rPr>
        <w:t xml:space="preserve">onfigurace </w:t>
      </w:r>
      <w:r w:rsidRPr="009420EA">
        <w:rPr>
          <w:rFonts w:asciiTheme="minorHAnsi" w:hAnsiTheme="minorHAnsi" w:cstheme="minorHAnsi"/>
        </w:rPr>
        <w:t>serverové techniky</w:t>
      </w:r>
      <w:r w:rsidR="002A28F3" w:rsidRPr="009420EA">
        <w:rPr>
          <w:rFonts w:asciiTheme="minorHAnsi" w:hAnsiTheme="minorHAnsi" w:cstheme="minorHAnsi"/>
        </w:rPr>
        <w:t>:</w:t>
      </w:r>
    </w:p>
    <w:p w:rsidR="00EA7A97" w:rsidRPr="009420EA" w:rsidRDefault="00EA7A97" w:rsidP="00EA7A97">
      <w:pPr>
        <w:pStyle w:val="Odstavecseseznamem"/>
        <w:spacing w:after="0"/>
        <w:ind w:left="714"/>
        <w:rPr>
          <w:rFonts w:asciiTheme="minorHAnsi" w:hAnsiTheme="minorHAnsi" w:cstheme="minorHAnsi"/>
        </w:rPr>
      </w:pPr>
    </w:p>
    <w:p w:rsidR="002A28F3" w:rsidRPr="009420EA" w:rsidRDefault="00B71CDE" w:rsidP="00EA7A97">
      <w:pPr>
        <w:pStyle w:val="Odstavecseseznamem"/>
        <w:numPr>
          <w:ilvl w:val="0"/>
          <w:numId w:val="32"/>
        </w:numPr>
        <w:spacing w:after="0"/>
        <w:ind w:left="714" w:hanging="357"/>
        <w:rPr>
          <w:rFonts w:asciiTheme="minorHAnsi" w:hAnsiTheme="minorHAnsi" w:cstheme="minorHAnsi"/>
        </w:rPr>
      </w:pPr>
      <w:r w:rsidRPr="009420EA">
        <w:rPr>
          <w:rFonts w:asciiTheme="minorHAnsi" w:hAnsiTheme="minorHAnsi" w:cstheme="minorHAnsi"/>
        </w:rPr>
        <w:t xml:space="preserve">1x Server no </w:t>
      </w:r>
      <w:proofErr w:type="spellStart"/>
      <w:r w:rsidRPr="009420EA">
        <w:rPr>
          <w:rFonts w:asciiTheme="minorHAnsi" w:hAnsiTheme="minorHAnsi" w:cstheme="minorHAnsi"/>
        </w:rPr>
        <w:t>Name</w:t>
      </w:r>
      <w:proofErr w:type="spellEnd"/>
      <w:r w:rsidRPr="009420EA">
        <w:rPr>
          <w:rFonts w:asciiTheme="minorHAnsi" w:hAnsiTheme="minorHAnsi" w:cstheme="minorHAnsi"/>
        </w:rPr>
        <w:t>, 1xCPU (8core), 32GB RAM, 2x2TB RAID disk</w:t>
      </w:r>
      <w:r w:rsidR="00743214" w:rsidRPr="009420EA">
        <w:rPr>
          <w:rFonts w:asciiTheme="minorHAnsi" w:hAnsiTheme="minorHAnsi" w:cstheme="minorHAnsi"/>
        </w:rPr>
        <w:t>ové pole</w:t>
      </w:r>
    </w:p>
    <w:p w:rsidR="00EC36DC" w:rsidRPr="009420EA" w:rsidRDefault="00B71CDE" w:rsidP="00B71CDE">
      <w:pPr>
        <w:pStyle w:val="Odstavecseseznamem"/>
        <w:numPr>
          <w:ilvl w:val="0"/>
          <w:numId w:val="32"/>
        </w:numPr>
        <w:spacing w:before="0" w:after="0"/>
        <w:rPr>
          <w:rFonts w:asciiTheme="minorHAnsi" w:hAnsiTheme="minorHAnsi" w:cstheme="minorHAnsi"/>
        </w:rPr>
      </w:pPr>
      <w:r w:rsidRPr="009420EA">
        <w:rPr>
          <w:rFonts w:asciiTheme="minorHAnsi" w:hAnsiTheme="minorHAnsi" w:cstheme="minorHAnsi"/>
        </w:rPr>
        <w:t xml:space="preserve">1x Server Intel, 2xCPU </w:t>
      </w:r>
      <w:proofErr w:type="spellStart"/>
      <w:r w:rsidRPr="009420EA">
        <w:rPr>
          <w:rFonts w:asciiTheme="minorHAnsi" w:hAnsiTheme="minorHAnsi" w:cstheme="minorHAnsi"/>
        </w:rPr>
        <w:t>Xeon</w:t>
      </w:r>
      <w:proofErr w:type="spellEnd"/>
      <w:r w:rsidRPr="009420EA">
        <w:rPr>
          <w:rFonts w:asciiTheme="minorHAnsi" w:hAnsiTheme="minorHAnsi" w:cstheme="minorHAnsi"/>
        </w:rPr>
        <w:t xml:space="preserve"> E5, 64GB RAM, 1x128GB SSD, 10x1TB RAID6 diskové pole</w:t>
      </w:r>
    </w:p>
    <w:p w:rsidR="00B71CDE" w:rsidRPr="009420EA" w:rsidRDefault="00B71CDE" w:rsidP="00B71CDE">
      <w:pPr>
        <w:pStyle w:val="Odstavecseseznamem"/>
        <w:numPr>
          <w:ilvl w:val="0"/>
          <w:numId w:val="32"/>
        </w:numPr>
        <w:spacing w:before="0" w:after="0"/>
        <w:rPr>
          <w:rFonts w:asciiTheme="minorHAnsi" w:hAnsiTheme="minorHAnsi" w:cstheme="minorHAnsi"/>
        </w:rPr>
      </w:pPr>
      <w:r w:rsidRPr="009420EA">
        <w:rPr>
          <w:rFonts w:asciiTheme="minorHAnsi" w:hAnsiTheme="minorHAnsi" w:cstheme="minorHAnsi"/>
        </w:rPr>
        <w:t>1x Server</w:t>
      </w:r>
      <w:r w:rsidR="00743214" w:rsidRPr="009420EA">
        <w:rPr>
          <w:rFonts w:asciiTheme="minorHAnsi" w:hAnsiTheme="minorHAnsi" w:cstheme="minorHAnsi"/>
        </w:rPr>
        <w:t xml:space="preserve"> Fujitsu, 1xCPU </w:t>
      </w:r>
      <w:proofErr w:type="spellStart"/>
      <w:r w:rsidR="00743214" w:rsidRPr="009420EA">
        <w:rPr>
          <w:rFonts w:asciiTheme="minorHAnsi" w:hAnsiTheme="minorHAnsi" w:cstheme="minorHAnsi"/>
        </w:rPr>
        <w:t>Xeon</w:t>
      </w:r>
      <w:proofErr w:type="spellEnd"/>
      <w:r w:rsidR="00743214" w:rsidRPr="009420EA">
        <w:rPr>
          <w:rFonts w:asciiTheme="minorHAnsi" w:hAnsiTheme="minorHAnsi" w:cstheme="minorHAnsi"/>
        </w:rPr>
        <w:t>, 4GB RAM, 2x500GB diskové pole</w:t>
      </w:r>
    </w:p>
    <w:p w:rsidR="00B71CDE" w:rsidRPr="009420EA" w:rsidRDefault="00B71CDE" w:rsidP="00B71CDE">
      <w:pPr>
        <w:pStyle w:val="Odstavecseseznamem"/>
        <w:numPr>
          <w:ilvl w:val="0"/>
          <w:numId w:val="32"/>
        </w:numPr>
        <w:spacing w:before="0" w:after="0"/>
        <w:rPr>
          <w:rFonts w:asciiTheme="minorHAnsi" w:hAnsiTheme="minorHAnsi" w:cstheme="minorHAnsi"/>
        </w:rPr>
      </w:pPr>
      <w:r w:rsidRPr="009420EA">
        <w:rPr>
          <w:rFonts w:asciiTheme="minorHAnsi" w:hAnsiTheme="minorHAnsi" w:cstheme="minorHAnsi"/>
        </w:rPr>
        <w:t xml:space="preserve">4x </w:t>
      </w:r>
      <w:proofErr w:type="spellStart"/>
      <w:r w:rsidRPr="009420EA">
        <w:rPr>
          <w:rFonts w:asciiTheme="minorHAnsi" w:hAnsiTheme="minorHAnsi" w:cstheme="minorHAnsi"/>
        </w:rPr>
        <w:t>router</w:t>
      </w:r>
      <w:proofErr w:type="spellEnd"/>
      <w:r w:rsidRPr="009420EA">
        <w:rPr>
          <w:rFonts w:asciiTheme="minorHAnsi" w:hAnsiTheme="minorHAnsi" w:cstheme="minorHAnsi"/>
        </w:rPr>
        <w:t xml:space="preserve"> </w:t>
      </w:r>
      <w:proofErr w:type="spellStart"/>
      <w:r w:rsidRPr="009420EA">
        <w:rPr>
          <w:rFonts w:asciiTheme="minorHAnsi" w:hAnsiTheme="minorHAnsi" w:cstheme="minorHAnsi"/>
        </w:rPr>
        <w:t>Mikrotik</w:t>
      </w:r>
      <w:proofErr w:type="spellEnd"/>
      <w:r w:rsidRPr="009420EA">
        <w:rPr>
          <w:rFonts w:asciiTheme="minorHAnsi" w:hAnsiTheme="minorHAnsi" w:cstheme="minorHAnsi"/>
        </w:rPr>
        <w:t xml:space="preserve">, 10x </w:t>
      </w:r>
      <w:proofErr w:type="spellStart"/>
      <w:r w:rsidRPr="009420EA">
        <w:rPr>
          <w:rFonts w:asciiTheme="minorHAnsi" w:hAnsiTheme="minorHAnsi" w:cstheme="minorHAnsi"/>
        </w:rPr>
        <w:t>switch</w:t>
      </w:r>
      <w:proofErr w:type="spellEnd"/>
      <w:r w:rsidRPr="009420EA">
        <w:rPr>
          <w:rFonts w:asciiTheme="minorHAnsi" w:hAnsiTheme="minorHAnsi" w:cstheme="minorHAnsi"/>
        </w:rPr>
        <w:t xml:space="preserve"> různých výrobců</w:t>
      </w:r>
    </w:p>
    <w:p w:rsidR="00B71CDE" w:rsidRPr="009420EA" w:rsidRDefault="00B71CDE" w:rsidP="00B71CDE">
      <w:pPr>
        <w:spacing w:before="0" w:after="0"/>
        <w:rPr>
          <w:rFonts w:asciiTheme="minorHAnsi" w:hAnsiTheme="minorHAnsi" w:cstheme="minorHAnsi"/>
        </w:rPr>
      </w:pPr>
    </w:p>
    <w:p w:rsidR="000B4B50" w:rsidRPr="009420EA" w:rsidRDefault="00355E34" w:rsidP="003C1A38">
      <w:pPr>
        <w:pStyle w:val="Odstavecseseznamem"/>
        <w:numPr>
          <w:ilvl w:val="0"/>
          <w:numId w:val="10"/>
        </w:numPr>
        <w:spacing w:after="120"/>
        <w:ind w:left="426"/>
        <w:jc w:val="both"/>
        <w:rPr>
          <w:rFonts w:asciiTheme="minorHAnsi" w:hAnsiTheme="minorHAnsi" w:cstheme="minorHAnsi"/>
        </w:rPr>
      </w:pPr>
      <w:r w:rsidRPr="009420EA">
        <w:rPr>
          <w:rFonts w:asciiTheme="minorHAnsi" w:hAnsiTheme="minorHAnsi" w:cstheme="minorHAnsi"/>
        </w:rPr>
        <w:t xml:space="preserve">Zhotovitel je povinen pro objednatele provést dílo </w:t>
      </w:r>
      <w:r w:rsidR="00743214" w:rsidRPr="009420EA">
        <w:rPr>
          <w:rFonts w:asciiTheme="minorHAnsi" w:hAnsiTheme="minorHAnsi" w:cstheme="minorHAnsi"/>
        </w:rPr>
        <w:t>„údržba serverové techniky“</w:t>
      </w:r>
      <w:r w:rsidRPr="009420EA">
        <w:rPr>
          <w:rFonts w:asciiTheme="minorHAnsi" w:hAnsiTheme="minorHAnsi" w:cstheme="minorHAnsi"/>
        </w:rPr>
        <w:t xml:space="preserve"> v následujícím rozsahu:</w:t>
      </w:r>
    </w:p>
    <w:p w:rsidR="002A28F3" w:rsidRPr="009420EA" w:rsidRDefault="00743214" w:rsidP="002A28F3">
      <w:pPr>
        <w:numPr>
          <w:ilvl w:val="0"/>
          <w:numId w:val="8"/>
        </w:numPr>
        <w:tabs>
          <w:tab w:val="left" w:pos="993"/>
        </w:tabs>
        <w:spacing w:before="0" w:after="0"/>
        <w:ind w:left="714" w:hanging="357"/>
        <w:jc w:val="both"/>
        <w:rPr>
          <w:rFonts w:asciiTheme="minorHAnsi" w:hAnsiTheme="minorHAnsi" w:cstheme="minorHAnsi"/>
          <w:bCs/>
        </w:rPr>
      </w:pPr>
      <w:r w:rsidRPr="009420EA">
        <w:rPr>
          <w:rFonts w:asciiTheme="minorHAnsi" w:hAnsiTheme="minorHAnsi" w:cstheme="minorHAnsi"/>
          <w:bCs/>
        </w:rPr>
        <w:t>administrační úkony spojené s</w:t>
      </w:r>
      <w:r w:rsidR="00053677" w:rsidRPr="009420EA">
        <w:rPr>
          <w:rFonts w:asciiTheme="minorHAnsi" w:hAnsiTheme="minorHAnsi" w:cstheme="minorHAnsi"/>
          <w:bCs/>
        </w:rPr>
        <w:t xml:space="preserve"> běžnou</w:t>
      </w:r>
      <w:r w:rsidRPr="009420EA">
        <w:rPr>
          <w:rFonts w:asciiTheme="minorHAnsi" w:hAnsiTheme="minorHAnsi" w:cstheme="minorHAnsi"/>
          <w:bCs/>
        </w:rPr>
        <w:t> údržbou, inovací a opravami fyzických a virtuálních serverů.</w:t>
      </w:r>
    </w:p>
    <w:p w:rsidR="00743214" w:rsidRPr="009420EA" w:rsidRDefault="00A83137" w:rsidP="002A28F3">
      <w:pPr>
        <w:numPr>
          <w:ilvl w:val="0"/>
          <w:numId w:val="8"/>
        </w:numPr>
        <w:tabs>
          <w:tab w:val="left" w:pos="993"/>
        </w:tabs>
        <w:spacing w:before="0" w:after="0"/>
        <w:ind w:left="714" w:hanging="357"/>
        <w:jc w:val="both"/>
        <w:rPr>
          <w:rFonts w:asciiTheme="minorHAnsi" w:hAnsiTheme="minorHAnsi" w:cstheme="minorHAnsi"/>
          <w:bCs/>
        </w:rPr>
      </w:pPr>
      <w:r w:rsidRPr="009420EA">
        <w:rPr>
          <w:rFonts w:asciiTheme="minorHAnsi" w:hAnsiTheme="minorHAnsi" w:cstheme="minorHAnsi"/>
          <w:bCs/>
        </w:rPr>
        <w:t>hardwarové aktualizace fyzických serverů, síťových prvků a síťových tiskáren</w:t>
      </w:r>
    </w:p>
    <w:p w:rsidR="00A83137" w:rsidRPr="009420EA" w:rsidRDefault="00A83137" w:rsidP="002A28F3">
      <w:pPr>
        <w:numPr>
          <w:ilvl w:val="0"/>
          <w:numId w:val="8"/>
        </w:numPr>
        <w:tabs>
          <w:tab w:val="left" w:pos="993"/>
        </w:tabs>
        <w:spacing w:before="0" w:after="0"/>
        <w:ind w:left="714" w:hanging="357"/>
        <w:jc w:val="both"/>
        <w:rPr>
          <w:rFonts w:asciiTheme="minorHAnsi" w:hAnsiTheme="minorHAnsi" w:cstheme="minorHAnsi"/>
          <w:bCs/>
        </w:rPr>
      </w:pPr>
      <w:r w:rsidRPr="009420EA">
        <w:rPr>
          <w:rFonts w:asciiTheme="minorHAnsi" w:hAnsiTheme="minorHAnsi" w:cstheme="minorHAnsi"/>
          <w:bCs/>
        </w:rPr>
        <w:t>kontrola stavu a zabezpečení plné funkčnosti v případě poruchy jednotlivých součásti serverové techniky</w:t>
      </w:r>
    </w:p>
    <w:p w:rsidR="00A83137" w:rsidRPr="009420EA" w:rsidRDefault="00A83137" w:rsidP="002A28F3">
      <w:pPr>
        <w:numPr>
          <w:ilvl w:val="0"/>
          <w:numId w:val="8"/>
        </w:numPr>
        <w:tabs>
          <w:tab w:val="left" w:pos="993"/>
        </w:tabs>
        <w:spacing w:before="0" w:after="0"/>
        <w:ind w:left="714" w:hanging="357"/>
        <w:jc w:val="both"/>
        <w:rPr>
          <w:rFonts w:asciiTheme="minorHAnsi" w:hAnsiTheme="minorHAnsi" w:cstheme="minorHAnsi"/>
          <w:bCs/>
        </w:rPr>
      </w:pPr>
      <w:r w:rsidRPr="009420EA">
        <w:rPr>
          <w:rFonts w:asciiTheme="minorHAnsi" w:hAnsiTheme="minorHAnsi" w:cstheme="minorHAnsi"/>
          <w:bCs/>
        </w:rPr>
        <w:t>pravidelné zálohování a kontrola stavu záloh</w:t>
      </w:r>
    </w:p>
    <w:p w:rsidR="00A83137" w:rsidRPr="009420EA" w:rsidRDefault="00A83137" w:rsidP="002A28F3">
      <w:pPr>
        <w:numPr>
          <w:ilvl w:val="0"/>
          <w:numId w:val="8"/>
        </w:numPr>
        <w:tabs>
          <w:tab w:val="left" w:pos="993"/>
        </w:tabs>
        <w:spacing w:before="0" w:after="0"/>
        <w:ind w:left="714" w:hanging="357"/>
        <w:jc w:val="both"/>
        <w:rPr>
          <w:rFonts w:asciiTheme="minorHAnsi" w:hAnsiTheme="minorHAnsi" w:cstheme="minorHAnsi"/>
          <w:bCs/>
        </w:rPr>
      </w:pPr>
      <w:r w:rsidRPr="009420EA">
        <w:rPr>
          <w:rFonts w:asciiTheme="minorHAnsi" w:hAnsiTheme="minorHAnsi" w:cstheme="minorHAnsi"/>
          <w:bCs/>
        </w:rPr>
        <w:t>podpora uživatelům koncových stanic</w:t>
      </w:r>
    </w:p>
    <w:p w:rsidR="00EF7FE5" w:rsidRPr="009420EA" w:rsidRDefault="009420EA" w:rsidP="005F48E0">
      <w:pPr>
        <w:numPr>
          <w:ilvl w:val="0"/>
          <w:numId w:val="8"/>
        </w:numPr>
        <w:tabs>
          <w:tab w:val="left" w:pos="993"/>
        </w:tabs>
        <w:spacing w:before="0" w:after="0"/>
        <w:ind w:left="714" w:hanging="357"/>
        <w:jc w:val="both"/>
        <w:rPr>
          <w:rFonts w:asciiTheme="minorHAnsi" w:hAnsiTheme="minorHAnsi" w:cstheme="minorHAnsi"/>
        </w:rPr>
      </w:pPr>
      <w:r w:rsidRPr="009420EA">
        <w:rPr>
          <w:rFonts w:asciiTheme="minorHAnsi" w:hAnsiTheme="minorHAnsi" w:cstheme="minorHAnsi"/>
          <w:bCs/>
        </w:rPr>
        <w:t>konzultace a poradenství</w:t>
      </w:r>
    </w:p>
    <w:p w:rsidR="000B4B50" w:rsidRPr="009420EA" w:rsidRDefault="000B4B50" w:rsidP="0075735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IV.</w:t>
      </w:r>
    </w:p>
    <w:p w:rsidR="006834FF" w:rsidRPr="009420EA" w:rsidRDefault="006834FF" w:rsidP="006834FF">
      <w:pPr>
        <w:pStyle w:val="Nadpis5"/>
        <w:rPr>
          <w:rFonts w:asciiTheme="minorHAnsi" w:hAnsiTheme="minorHAnsi" w:cstheme="minorHAnsi"/>
        </w:rPr>
      </w:pPr>
      <w:r w:rsidRPr="009420EA">
        <w:rPr>
          <w:rFonts w:asciiTheme="minorHAnsi" w:hAnsiTheme="minorHAnsi" w:cstheme="minorHAnsi"/>
        </w:rPr>
        <w:t>Doba a místo plnění</w:t>
      </w:r>
    </w:p>
    <w:p w:rsidR="006834FF" w:rsidRPr="009420EA" w:rsidRDefault="00C55D60" w:rsidP="00DE65B2">
      <w:pPr>
        <w:pStyle w:val="Normln-2"/>
        <w:numPr>
          <w:ilvl w:val="0"/>
          <w:numId w:val="12"/>
        </w:numPr>
        <w:ind w:left="426"/>
        <w:jc w:val="both"/>
        <w:rPr>
          <w:rFonts w:asciiTheme="minorHAnsi" w:hAnsiTheme="minorHAnsi" w:cstheme="minorHAnsi"/>
        </w:rPr>
      </w:pPr>
      <w:r w:rsidRPr="009420EA">
        <w:rPr>
          <w:rFonts w:asciiTheme="minorHAnsi" w:hAnsiTheme="minorHAnsi" w:cstheme="minorHAnsi"/>
        </w:rPr>
        <w:t>Dílo</w:t>
      </w:r>
      <w:r w:rsidR="006834FF" w:rsidRPr="009420EA">
        <w:rPr>
          <w:rFonts w:asciiTheme="minorHAnsi" w:hAnsiTheme="minorHAnsi" w:cstheme="minorHAnsi"/>
        </w:rPr>
        <w:t xml:space="preserve"> bude realizován</w:t>
      </w:r>
      <w:r w:rsidRPr="009420EA">
        <w:rPr>
          <w:rFonts w:asciiTheme="minorHAnsi" w:hAnsiTheme="minorHAnsi" w:cstheme="minorHAnsi"/>
        </w:rPr>
        <w:t>o</w:t>
      </w:r>
      <w:r w:rsidR="006834FF" w:rsidRPr="009420EA">
        <w:rPr>
          <w:rFonts w:asciiTheme="minorHAnsi" w:hAnsiTheme="minorHAnsi" w:cstheme="minorHAnsi"/>
        </w:rPr>
        <w:t xml:space="preserve"> </w:t>
      </w:r>
      <w:r w:rsidRPr="009420EA">
        <w:rPr>
          <w:rFonts w:asciiTheme="minorHAnsi" w:hAnsiTheme="minorHAnsi" w:cstheme="minorHAnsi"/>
        </w:rPr>
        <w:t xml:space="preserve">od 1. </w:t>
      </w:r>
      <w:r w:rsidR="00C72E87">
        <w:rPr>
          <w:rFonts w:asciiTheme="minorHAnsi" w:hAnsiTheme="minorHAnsi" w:cstheme="minorHAnsi"/>
        </w:rPr>
        <w:t>7</w:t>
      </w:r>
      <w:r w:rsidRPr="009420EA">
        <w:rPr>
          <w:rFonts w:asciiTheme="minorHAnsi" w:hAnsiTheme="minorHAnsi" w:cstheme="minorHAnsi"/>
        </w:rPr>
        <w:t>. 2017</w:t>
      </w:r>
      <w:r w:rsidR="003B559F">
        <w:rPr>
          <w:rFonts w:asciiTheme="minorHAnsi" w:hAnsiTheme="minorHAnsi" w:cstheme="minorHAnsi"/>
        </w:rPr>
        <w:t xml:space="preserve"> do 31. 12. 2020</w:t>
      </w:r>
      <w:r w:rsidRPr="009420EA">
        <w:rPr>
          <w:rFonts w:asciiTheme="minorHAnsi" w:hAnsiTheme="minorHAnsi" w:cstheme="minorHAnsi"/>
        </w:rPr>
        <w:t>,</w:t>
      </w:r>
      <w:r w:rsidR="006834FF" w:rsidRPr="009420EA">
        <w:rPr>
          <w:rFonts w:asciiTheme="minorHAnsi" w:hAnsiTheme="minorHAnsi" w:cstheme="minorHAnsi"/>
        </w:rPr>
        <w:t xml:space="preserve"> po uzavření smlouvy s objednatelem. Místo plnění </w:t>
      </w:r>
      <w:r w:rsidR="009420EA" w:rsidRPr="009420EA">
        <w:rPr>
          <w:rFonts w:asciiTheme="minorHAnsi" w:hAnsiTheme="minorHAnsi" w:cstheme="minorHAnsi"/>
        </w:rPr>
        <w:t>jsou pracoviště SOŠ a SOU, Kladno, Dubská, na adresách:</w:t>
      </w:r>
    </w:p>
    <w:p w:rsidR="009420EA" w:rsidRPr="009420EA" w:rsidRDefault="009420EA" w:rsidP="009420EA">
      <w:pPr>
        <w:pStyle w:val="Normln-2"/>
        <w:ind w:left="426"/>
        <w:jc w:val="both"/>
        <w:rPr>
          <w:rFonts w:asciiTheme="minorHAnsi" w:hAnsiTheme="minorHAnsi" w:cstheme="minorHAnsi"/>
        </w:rPr>
      </w:pPr>
      <w:r w:rsidRPr="009420EA">
        <w:rPr>
          <w:rFonts w:asciiTheme="minorHAnsi" w:hAnsiTheme="minorHAnsi" w:cstheme="minorHAnsi"/>
        </w:rPr>
        <w:t>Dubská 967, 272 03 Kladno</w:t>
      </w:r>
    </w:p>
    <w:p w:rsidR="009420EA" w:rsidRPr="009420EA" w:rsidRDefault="009420EA" w:rsidP="009420EA">
      <w:pPr>
        <w:pStyle w:val="Normln-2"/>
        <w:ind w:left="720" w:hanging="294"/>
        <w:jc w:val="both"/>
        <w:rPr>
          <w:rFonts w:asciiTheme="minorHAnsi" w:hAnsiTheme="minorHAnsi" w:cstheme="minorHAnsi"/>
        </w:rPr>
      </w:pPr>
      <w:proofErr w:type="gramStart"/>
      <w:r w:rsidRPr="009420EA">
        <w:rPr>
          <w:rFonts w:asciiTheme="minorHAnsi" w:hAnsiTheme="minorHAnsi" w:cstheme="minorHAnsi"/>
        </w:rPr>
        <w:t>5.května</w:t>
      </w:r>
      <w:proofErr w:type="gramEnd"/>
      <w:r w:rsidRPr="009420EA">
        <w:rPr>
          <w:rFonts w:asciiTheme="minorHAnsi" w:hAnsiTheme="minorHAnsi" w:cstheme="minorHAnsi"/>
        </w:rPr>
        <w:t xml:space="preserve"> 1870, 272 01 Kladno</w:t>
      </w:r>
    </w:p>
    <w:p w:rsidR="009420EA" w:rsidRDefault="003B559F" w:rsidP="009420EA">
      <w:pPr>
        <w:pStyle w:val="Normln-2"/>
        <w:ind w:left="360"/>
        <w:jc w:val="both"/>
        <w:rPr>
          <w:rFonts w:asciiTheme="minorHAnsi" w:hAnsiTheme="minorHAnsi" w:cstheme="minorHAnsi"/>
        </w:rPr>
      </w:pPr>
      <w:r>
        <w:rPr>
          <w:rFonts w:asciiTheme="minorHAnsi" w:hAnsiTheme="minorHAnsi" w:cstheme="minorHAnsi"/>
        </w:rPr>
        <w:t xml:space="preserve"> </w:t>
      </w:r>
      <w:r w:rsidR="009420EA" w:rsidRPr="009420EA">
        <w:rPr>
          <w:rFonts w:asciiTheme="minorHAnsi" w:hAnsiTheme="minorHAnsi" w:cstheme="minorHAnsi"/>
        </w:rPr>
        <w:t>K Nemocnici 2007, 272 01 Kladno</w:t>
      </w:r>
    </w:p>
    <w:p w:rsidR="003B559F" w:rsidRPr="009420EA" w:rsidRDefault="003B559F" w:rsidP="009420EA">
      <w:pPr>
        <w:pStyle w:val="Normln-2"/>
        <w:ind w:left="360"/>
        <w:jc w:val="both"/>
        <w:rPr>
          <w:rFonts w:asciiTheme="minorHAnsi" w:hAnsiTheme="minorHAnsi" w:cstheme="minorHAnsi"/>
        </w:rPr>
      </w:pPr>
      <w:r>
        <w:rPr>
          <w:rFonts w:asciiTheme="minorHAnsi" w:hAnsiTheme="minorHAnsi" w:cstheme="minorHAnsi"/>
        </w:rPr>
        <w:t xml:space="preserve"> Unhošťská 2737, 272 01 Kladno</w:t>
      </w:r>
    </w:p>
    <w:p w:rsidR="00EB0ACC" w:rsidRPr="009420EA" w:rsidRDefault="00A70760" w:rsidP="00DE65B2">
      <w:pPr>
        <w:pStyle w:val="Normln-2"/>
        <w:numPr>
          <w:ilvl w:val="0"/>
          <w:numId w:val="12"/>
        </w:numPr>
        <w:ind w:left="426"/>
        <w:jc w:val="both"/>
        <w:rPr>
          <w:rFonts w:asciiTheme="minorHAnsi" w:hAnsiTheme="minorHAnsi" w:cstheme="minorHAnsi"/>
        </w:rPr>
      </w:pPr>
      <w:r w:rsidRPr="009420EA">
        <w:rPr>
          <w:rFonts w:asciiTheme="minorHAnsi" w:hAnsiTheme="minorHAnsi" w:cstheme="minorHAnsi"/>
        </w:rPr>
        <w:t>Smluvní strany se dohodly na h</w:t>
      </w:r>
      <w:r w:rsidR="00EB0ACC" w:rsidRPr="009420EA">
        <w:rPr>
          <w:rFonts w:asciiTheme="minorHAnsi" w:hAnsiTheme="minorHAnsi" w:cstheme="minorHAnsi"/>
        </w:rPr>
        <w:t>armonogram</w:t>
      </w:r>
      <w:r w:rsidRPr="009420EA">
        <w:rPr>
          <w:rFonts w:asciiTheme="minorHAnsi" w:hAnsiTheme="minorHAnsi" w:cstheme="minorHAnsi"/>
        </w:rPr>
        <w:t>u provedení díla</w:t>
      </w:r>
      <w:r w:rsidR="00A60F88" w:rsidRPr="009420EA">
        <w:rPr>
          <w:rFonts w:asciiTheme="minorHAnsi" w:hAnsiTheme="minorHAnsi" w:cstheme="minorHAnsi"/>
        </w:rPr>
        <w:t>:</w:t>
      </w:r>
    </w:p>
    <w:p w:rsidR="00181257" w:rsidRPr="009420EA" w:rsidRDefault="00C55D60" w:rsidP="00EB0ACC">
      <w:pPr>
        <w:pStyle w:val="Normln-2"/>
        <w:ind w:left="426"/>
        <w:jc w:val="both"/>
        <w:rPr>
          <w:rFonts w:asciiTheme="minorHAnsi" w:hAnsiTheme="minorHAnsi" w:cstheme="minorHAnsi"/>
        </w:rPr>
      </w:pPr>
      <w:r w:rsidRPr="009420EA">
        <w:rPr>
          <w:rFonts w:asciiTheme="minorHAnsi" w:hAnsiTheme="minorHAnsi" w:cstheme="minorHAnsi"/>
        </w:rPr>
        <w:t xml:space="preserve">Pravidelná profylaxe bude probíhat 1x týdně v budovách </w:t>
      </w:r>
      <w:r w:rsidR="009420EA" w:rsidRPr="009420EA">
        <w:rPr>
          <w:rFonts w:asciiTheme="minorHAnsi" w:hAnsiTheme="minorHAnsi" w:cstheme="minorHAnsi"/>
        </w:rPr>
        <w:t>SOŠ a SOU, Kladno, Dubská</w:t>
      </w:r>
      <w:r w:rsidRPr="009420EA">
        <w:rPr>
          <w:rFonts w:asciiTheme="minorHAnsi" w:hAnsiTheme="minorHAnsi" w:cstheme="minorHAnsi"/>
        </w:rPr>
        <w:t>. V případě potřeby je možné použití vzdáleného přístupu jako možnost správy prostředků výp</w:t>
      </w:r>
      <w:r w:rsidR="004C7E34" w:rsidRPr="009420EA">
        <w:rPr>
          <w:rFonts w:asciiTheme="minorHAnsi" w:hAnsiTheme="minorHAnsi" w:cstheme="minorHAnsi"/>
        </w:rPr>
        <w:t>očetní</w:t>
      </w:r>
      <w:r w:rsidRPr="009420EA">
        <w:rPr>
          <w:rFonts w:asciiTheme="minorHAnsi" w:hAnsiTheme="minorHAnsi" w:cstheme="minorHAnsi"/>
        </w:rPr>
        <w:t xml:space="preserve"> techniky.</w:t>
      </w:r>
    </w:p>
    <w:p w:rsidR="00EF7FE5" w:rsidRPr="003B559F" w:rsidRDefault="00A70760" w:rsidP="003B559F">
      <w:pPr>
        <w:pStyle w:val="Normln-2"/>
        <w:numPr>
          <w:ilvl w:val="0"/>
          <w:numId w:val="12"/>
        </w:numPr>
        <w:ind w:left="426"/>
        <w:jc w:val="both"/>
        <w:rPr>
          <w:rFonts w:asciiTheme="minorHAnsi" w:hAnsiTheme="minorHAnsi" w:cstheme="minorHAnsi"/>
        </w:rPr>
      </w:pPr>
      <w:r w:rsidRPr="009420EA">
        <w:rPr>
          <w:rFonts w:asciiTheme="minorHAnsi" w:hAnsiTheme="minorHAnsi" w:cstheme="minorHAnsi"/>
        </w:rPr>
        <w:t xml:space="preserve">Součástí každé </w:t>
      </w:r>
      <w:r w:rsidR="0033314B" w:rsidRPr="009420EA">
        <w:rPr>
          <w:rFonts w:asciiTheme="minorHAnsi" w:hAnsiTheme="minorHAnsi" w:cstheme="minorHAnsi"/>
        </w:rPr>
        <w:t xml:space="preserve">návštěvy bude vytvořen zápis o provedených pracích, které budou uvedeny v měsíční faktuře. </w:t>
      </w:r>
    </w:p>
    <w:p w:rsidR="006834FF" w:rsidRPr="009420EA" w:rsidRDefault="006834FF" w:rsidP="006834F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V.</w:t>
      </w:r>
    </w:p>
    <w:p w:rsidR="000B4B50" w:rsidRPr="009420EA" w:rsidRDefault="000B4B50" w:rsidP="006834FF">
      <w:pPr>
        <w:pStyle w:val="Nadpis5"/>
        <w:rPr>
          <w:rFonts w:asciiTheme="minorHAnsi" w:hAnsiTheme="minorHAnsi" w:cstheme="minorHAnsi"/>
        </w:rPr>
      </w:pPr>
      <w:r w:rsidRPr="009420EA">
        <w:rPr>
          <w:rFonts w:asciiTheme="minorHAnsi" w:hAnsiTheme="minorHAnsi" w:cstheme="minorHAnsi"/>
        </w:rPr>
        <w:t>Cena za dílo a platební podmínky</w:t>
      </w:r>
    </w:p>
    <w:p w:rsidR="004F443A" w:rsidRPr="009420EA" w:rsidRDefault="004F443A" w:rsidP="004F443A">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t>Objednatel je povinen zhotoviteli za řádně provedené dílo hradit cenu uvedenou v tomto článku smlouvy.</w:t>
      </w:r>
    </w:p>
    <w:p w:rsidR="000B4B50" w:rsidRPr="009420EA" w:rsidRDefault="004F443A" w:rsidP="004F443A">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t>Cena za provedené dílo zahrnuje veškeré náklady zhotovitele na provedení díla podle této smlouvy a je stanoven</w:t>
      </w:r>
      <w:r w:rsidR="00844731">
        <w:rPr>
          <w:rFonts w:asciiTheme="minorHAnsi" w:hAnsiTheme="minorHAnsi" w:cstheme="minorHAnsi"/>
        </w:rPr>
        <w:t>a dohodou smluvních stran takto:</w:t>
      </w:r>
    </w:p>
    <w:p w:rsidR="00024215" w:rsidRPr="00844731" w:rsidRDefault="000B4B50" w:rsidP="00E52591">
      <w:pPr>
        <w:tabs>
          <w:tab w:val="left" w:pos="2410"/>
        </w:tabs>
        <w:spacing w:after="120"/>
        <w:ind w:firstLine="357"/>
        <w:jc w:val="center"/>
        <w:rPr>
          <w:rFonts w:asciiTheme="minorHAnsi" w:hAnsiTheme="minorHAnsi" w:cstheme="minorHAnsi"/>
          <w:color w:val="FF0000"/>
        </w:rPr>
      </w:pPr>
      <w:r w:rsidRPr="009420EA">
        <w:rPr>
          <w:rFonts w:asciiTheme="minorHAnsi" w:hAnsiTheme="minorHAnsi" w:cstheme="minorHAnsi"/>
        </w:rPr>
        <w:t>cena bez DPH</w:t>
      </w:r>
      <w:r w:rsidRPr="009420EA">
        <w:rPr>
          <w:rFonts w:asciiTheme="minorHAnsi" w:hAnsiTheme="minorHAnsi" w:cstheme="minorHAnsi"/>
        </w:rPr>
        <w:tab/>
      </w:r>
      <w:r w:rsidR="00355FD6" w:rsidRPr="009420EA">
        <w:rPr>
          <w:rFonts w:asciiTheme="minorHAnsi" w:hAnsiTheme="minorHAnsi" w:cstheme="minorHAnsi"/>
        </w:rPr>
        <w:tab/>
      </w:r>
      <w:r w:rsidR="00844731" w:rsidRPr="00844731">
        <w:rPr>
          <w:rFonts w:asciiTheme="minorHAnsi" w:hAnsiTheme="minorHAnsi" w:cstheme="minorHAnsi"/>
          <w:lang w:val="en-US"/>
        </w:rPr>
        <w:t xml:space="preserve">15. </w:t>
      </w:r>
      <w:proofErr w:type="gramStart"/>
      <w:r w:rsidR="00844731" w:rsidRPr="00844731">
        <w:rPr>
          <w:rFonts w:asciiTheme="minorHAnsi" w:hAnsiTheme="minorHAnsi" w:cstheme="minorHAnsi"/>
          <w:lang w:val="en-US"/>
        </w:rPr>
        <w:t>000</w:t>
      </w:r>
      <w:r w:rsidR="009420EA" w:rsidRPr="00844731">
        <w:rPr>
          <w:rFonts w:asciiTheme="minorHAnsi" w:hAnsiTheme="minorHAnsi" w:cstheme="minorHAnsi"/>
        </w:rPr>
        <w:t xml:space="preserve"> </w:t>
      </w:r>
      <w:r w:rsidR="00024215" w:rsidRPr="00844731">
        <w:rPr>
          <w:rFonts w:asciiTheme="minorHAnsi" w:hAnsiTheme="minorHAnsi" w:cstheme="minorHAnsi"/>
        </w:rPr>
        <w:t xml:space="preserve"> </w:t>
      </w:r>
      <w:r w:rsidRPr="00844731">
        <w:rPr>
          <w:rFonts w:asciiTheme="minorHAnsi" w:hAnsiTheme="minorHAnsi" w:cstheme="minorHAnsi"/>
        </w:rPr>
        <w:t>Kč</w:t>
      </w:r>
      <w:proofErr w:type="gramEnd"/>
    </w:p>
    <w:p w:rsidR="00355FD6" w:rsidRPr="009420EA" w:rsidRDefault="009420EA" w:rsidP="00844731">
      <w:pPr>
        <w:tabs>
          <w:tab w:val="left" w:pos="2127"/>
          <w:tab w:val="left" w:pos="5529"/>
        </w:tabs>
        <w:spacing w:after="120"/>
        <w:ind w:firstLine="357"/>
        <w:rPr>
          <w:rFonts w:asciiTheme="minorHAnsi" w:hAnsiTheme="minorHAnsi" w:cstheme="minorHAnsi"/>
        </w:rPr>
      </w:pPr>
      <w:r>
        <w:rPr>
          <w:rFonts w:asciiTheme="minorHAnsi" w:hAnsiTheme="minorHAnsi" w:cstheme="minorHAnsi"/>
        </w:rPr>
        <w:tab/>
      </w:r>
      <w:r w:rsidR="000B4B50" w:rsidRPr="009420EA">
        <w:rPr>
          <w:rFonts w:asciiTheme="minorHAnsi" w:hAnsiTheme="minorHAnsi" w:cstheme="minorHAnsi"/>
        </w:rPr>
        <w:t xml:space="preserve">DPH </w:t>
      </w:r>
      <w:r w:rsidR="009B11EA" w:rsidRPr="009420EA">
        <w:rPr>
          <w:rFonts w:asciiTheme="minorHAnsi" w:hAnsiTheme="minorHAnsi" w:cstheme="minorHAnsi"/>
        </w:rPr>
        <w:t>2</w:t>
      </w:r>
      <w:r w:rsidR="000567DB" w:rsidRPr="009420EA">
        <w:rPr>
          <w:rFonts w:asciiTheme="minorHAnsi" w:hAnsiTheme="minorHAnsi" w:cstheme="minorHAnsi"/>
        </w:rPr>
        <w:t>1</w:t>
      </w:r>
      <w:r w:rsidR="000B4B50" w:rsidRPr="009420EA">
        <w:rPr>
          <w:rFonts w:asciiTheme="minorHAnsi" w:hAnsiTheme="minorHAnsi" w:cstheme="minorHAnsi"/>
        </w:rPr>
        <w:t xml:space="preserve"> %</w:t>
      </w:r>
      <w:r w:rsidR="000567DB" w:rsidRPr="009420EA">
        <w:rPr>
          <w:rFonts w:asciiTheme="minorHAnsi" w:hAnsiTheme="minorHAnsi" w:cstheme="minorHAnsi"/>
        </w:rPr>
        <w:t xml:space="preserve"> v zákonné sazbě</w:t>
      </w:r>
      <w:r w:rsidR="00355FD6" w:rsidRPr="009420EA">
        <w:rPr>
          <w:rFonts w:asciiTheme="minorHAnsi" w:hAnsiTheme="minorHAnsi" w:cstheme="minorHAnsi"/>
        </w:rPr>
        <w:tab/>
      </w:r>
      <w:r w:rsidR="00844731">
        <w:rPr>
          <w:rFonts w:asciiTheme="minorHAnsi" w:hAnsiTheme="minorHAnsi" w:cstheme="minorHAnsi"/>
        </w:rPr>
        <w:t xml:space="preserve">  </w:t>
      </w:r>
      <w:r w:rsidR="00844731" w:rsidRPr="00844731">
        <w:rPr>
          <w:rFonts w:asciiTheme="minorHAnsi" w:hAnsiTheme="minorHAnsi" w:cstheme="minorHAnsi"/>
          <w:lang w:val="en-US"/>
        </w:rPr>
        <w:t>3.</w:t>
      </w:r>
      <w:r w:rsidR="005035E5">
        <w:rPr>
          <w:rFonts w:asciiTheme="minorHAnsi" w:hAnsiTheme="minorHAnsi" w:cstheme="minorHAnsi"/>
          <w:lang w:val="en-US"/>
        </w:rPr>
        <w:t xml:space="preserve"> </w:t>
      </w:r>
      <w:proofErr w:type="gramStart"/>
      <w:r w:rsidR="00844731" w:rsidRPr="00844731">
        <w:rPr>
          <w:rFonts w:asciiTheme="minorHAnsi" w:hAnsiTheme="minorHAnsi" w:cstheme="minorHAnsi"/>
          <w:lang w:val="en-US"/>
        </w:rPr>
        <w:t>150</w:t>
      </w:r>
      <w:r w:rsidR="00844731">
        <w:rPr>
          <w:rFonts w:asciiTheme="minorHAnsi" w:hAnsiTheme="minorHAnsi" w:cstheme="minorHAnsi"/>
          <w:sz w:val="22"/>
          <w:szCs w:val="22"/>
          <w:lang w:val="en-US"/>
        </w:rPr>
        <w:t xml:space="preserve"> </w:t>
      </w:r>
      <w:r w:rsidR="0033314B" w:rsidRPr="009420EA">
        <w:rPr>
          <w:rFonts w:asciiTheme="minorHAnsi" w:hAnsiTheme="minorHAnsi" w:cstheme="minorHAnsi"/>
        </w:rPr>
        <w:t xml:space="preserve"> </w:t>
      </w:r>
      <w:r w:rsidR="000B4B50" w:rsidRPr="009420EA">
        <w:rPr>
          <w:rFonts w:asciiTheme="minorHAnsi" w:hAnsiTheme="minorHAnsi" w:cstheme="minorHAnsi"/>
        </w:rPr>
        <w:t>Kč</w:t>
      </w:r>
      <w:proofErr w:type="gramEnd"/>
    </w:p>
    <w:p w:rsidR="000B4B50" w:rsidRPr="009420EA" w:rsidRDefault="009420EA" w:rsidP="009420EA">
      <w:pPr>
        <w:tabs>
          <w:tab w:val="left" w:pos="2127"/>
        </w:tabs>
        <w:spacing w:after="120"/>
        <w:ind w:firstLine="357"/>
        <w:rPr>
          <w:rFonts w:asciiTheme="minorHAnsi" w:hAnsiTheme="minorHAnsi" w:cstheme="minorHAnsi"/>
          <w:strike/>
        </w:rPr>
      </w:pPr>
      <w:r>
        <w:rPr>
          <w:rFonts w:asciiTheme="minorHAnsi" w:hAnsiTheme="minorHAnsi" w:cstheme="minorHAnsi"/>
          <w:b/>
          <w:bCs/>
        </w:rPr>
        <w:tab/>
      </w:r>
      <w:r w:rsidR="000B4B50" w:rsidRPr="009420EA">
        <w:rPr>
          <w:rFonts w:asciiTheme="minorHAnsi" w:hAnsiTheme="minorHAnsi" w:cstheme="minorHAnsi"/>
          <w:b/>
          <w:bCs/>
        </w:rPr>
        <w:t xml:space="preserve">cena celkem včetně DPH </w:t>
      </w:r>
      <w:r>
        <w:rPr>
          <w:rFonts w:asciiTheme="minorHAnsi" w:hAnsiTheme="minorHAnsi" w:cstheme="minorHAnsi"/>
          <w:b/>
          <w:bCs/>
        </w:rPr>
        <w:tab/>
      </w:r>
      <w:r w:rsidR="000B4B50" w:rsidRPr="009420EA">
        <w:rPr>
          <w:rFonts w:asciiTheme="minorHAnsi" w:hAnsiTheme="minorHAnsi" w:cstheme="minorHAnsi"/>
          <w:b/>
          <w:bCs/>
        </w:rPr>
        <w:tab/>
      </w:r>
      <w:r w:rsidR="00844731">
        <w:rPr>
          <w:rFonts w:asciiTheme="minorHAnsi" w:hAnsiTheme="minorHAnsi" w:cstheme="minorHAnsi"/>
          <w:b/>
          <w:bCs/>
        </w:rPr>
        <w:t xml:space="preserve">             18.</w:t>
      </w:r>
      <w:r w:rsidR="005035E5">
        <w:rPr>
          <w:rFonts w:asciiTheme="minorHAnsi" w:hAnsiTheme="minorHAnsi" w:cstheme="minorHAnsi"/>
          <w:b/>
          <w:bCs/>
        </w:rPr>
        <w:t xml:space="preserve"> </w:t>
      </w:r>
      <w:proofErr w:type="gramStart"/>
      <w:r w:rsidR="00844731">
        <w:rPr>
          <w:rFonts w:asciiTheme="minorHAnsi" w:hAnsiTheme="minorHAnsi" w:cstheme="minorHAnsi"/>
          <w:b/>
          <w:bCs/>
        </w:rPr>
        <w:t xml:space="preserve">150  </w:t>
      </w:r>
      <w:r w:rsidR="000B4B50" w:rsidRPr="009420EA">
        <w:rPr>
          <w:rFonts w:asciiTheme="minorHAnsi" w:hAnsiTheme="minorHAnsi" w:cstheme="minorHAnsi"/>
          <w:b/>
          <w:bCs/>
        </w:rPr>
        <w:t>Kč</w:t>
      </w:r>
      <w:proofErr w:type="gramEnd"/>
    </w:p>
    <w:p w:rsidR="007B4EED" w:rsidRPr="009420EA" w:rsidRDefault="007B4EED" w:rsidP="007B4EED">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t xml:space="preserve">Objednatel je povinen uhradit zhotoviteli cenu za dílo provedené řádně a včas na základě faktury vystavené zhotovitelem po oboustranném podpisu </w:t>
      </w:r>
      <w:r w:rsidR="00EF5E56" w:rsidRPr="009420EA">
        <w:rPr>
          <w:rFonts w:asciiTheme="minorHAnsi" w:hAnsiTheme="minorHAnsi" w:cstheme="minorHAnsi"/>
        </w:rPr>
        <w:t xml:space="preserve">posledního </w:t>
      </w:r>
      <w:r w:rsidRPr="009420EA">
        <w:rPr>
          <w:rFonts w:asciiTheme="minorHAnsi" w:hAnsiTheme="minorHAnsi" w:cstheme="minorHAnsi"/>
        </w:rPr>
        <w:t xml:space="preserve">předávacího protokolu </w:t>
      </w:r>
      <w:r w:rsidR="0033314B" w:rsidRPr="009420EA">
        <w:rPr>
          <w:rFonts w:asciiTheme="minorHAnsi" w:hAnsiTheme="minorHAnsi" w:cstheme="minorHAnsi"/>
        </w:rPr>
        <w:t>v daném období</w:t>
      </w:r>
      <w:r w:rsidRPr="009420EA">
        <w:rPr>
          <w:rFonts w:asciiTheme="minorHAnsi" w:hAnsiTheme="minorHAnsi" w:cstheme="minorHAnsi"/>
        </w:rPr>
        <w:t xml:space="preserve">. </w:t>
      </w:r>
    </w:p>
    <w:p w:rsidR="007B4EED" w:rsidRPr="009420EA" w:rsidRDefault="007B4EED" w:rsidP="007B4EED">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t>Faktura musí mít náležitosti daňového dokladu dle § 29 zákona č. 235/2004 Sb., o dani z přidané hodnoty, ve znění pozdějších předpisů, a náležitosti stanovené § 13a obchodního zákoníku</w:t>
      </w:r>
      <w:r w:rsidR="00F755D2" w:rsidRPr="009420EA">
        <w:rPr>
          <w:rFonts w:asciiTheme="minorHAnsi" w:hAnsiTheme="minorHAnsi" w:cstheme="minorHAnsi"/>
        </w:rPr>
        <w:t xml:space="preserve">. </w:t>
      </w:r>
      <w:r w:rsidRPr="009420EA">
        <w:rPr>
          <w:rFonts w:asciiTheme="minorHAnsi" w:hAnsiTheme="minorHAnsi" w:cstheme="minorHAnsi"/>
        </w:rPr>
        <w:t xml:space="preserve">Splatnost faktury je </w:t>
      </w:r>
      <w:r w:rsidR="0033314B" w:rsidRPr="009420EA">
        <w:rPr>
          <w:rFonts w:asciiTheme="minorHAnsi" w:hAnsiTheme="minorHAnsi" w:cstheme="minorHAnsi"/>
        </w:rPr>
        <w:t>14</w:t>
      </w:r>
      <w:r w:rsidRPr="009420EA">
        <w:rPr>
          <w:rFonts w:asciiTheme="minorHAnsi" w:hAnsiTheme="minorHAnsi" w:cstheme="minorHAnsi"/>
        </w:rPr>
        <w:t xml:space="preserve"> dnů ode dne jejího doručení objednateli.</w:t>
      </w:r>
    </w:p>
    <w:p w:rsidR="007B4EED" w:rsidRPr="009420EA" w:rsidRDefault="007B4EED" w:rsidP="007B4EED">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lastRenderedPageBreak/>
        <w:t>Nebude-li mít faktura veškeré náležitosti nebo bude vystavena zhotovitelem neoprávněně, objednatel ji zhotoviteli vrátí k opravě; nová lhůta splatnosti počne běžet dnem doručení opravené faktury objednateli.</w:t>
      </w:r>
    </w:p>
    <w:p w:rsidR="00B436EB" w:rsidRPr="009420EA" w:rsidRDefault="007B4EED" w:rsidP="009420EA">
      <w:pPr>
        <w:pStyle w:val="Normln-2"/>
        <w:numPr>
          <w:ilvl w:val="0"/>
          <w:numId w:val="13"/>
        </w:numPr>
        <w:ind w:left="426"/>
        <w:jc w:val="both"/>
        <w:rPr>
          <w:rFonts w:asciiTheme="minorHAnsi" w:hAnsiTheme="minorHAnsi" w:cstheme="minorHAnsi"/>
        </w:rPr>
      </w:pPr>
      <w:r w:rsidRPr="009420EA">
        <w:rPr>
          <w:rFonts w:asciiTheme="minorHAnsi" w:hAnsiTheme="minorHAnsi" w:cstheme="minorHAnsi"/>
        </w:rPr>
        <w:t xml:space="preserve">Cenu uvedenou v tomto článku smlouvy lze překročit pouze v případě změny zákonné sazby daně z přidané hodnoty, v takovém případě smluvní strany sjednávají, že nebude o změně ceny uzavírán dodatek k této smlouvě. </w:t>
      </w:r>
    </w:p>
    <w:p w:rsidR="00B436EB" w:rsidRPr="009420EA" w:rsidRDefault="00B436EB" w:rsidP="007B4EED">
      <w:pPr>
        <w:pStyle w:val="Normln-2"/>
        <w:spacing w:before="0"/>
        <w:ind w:left="425"/>
        <w:rPr>
          <w:rFonts w:asciiTheme="minorHAnsi" w:hAnsiTheme="minorHAnsi" w:cstheme="minorHAnsi"/>
        </w:rPr>
      </w:pPr>
    </w:p>
    <w:p w:rsidR="000B4B50" w:rsidRPr="009420EA" w:rsidRDefault="000B4B50" w:rsidP="00E23D38">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VI.</w:t>
      </w:r>
    </w:p>
    <w:p w:rsidR="009352D3" w:rsidRPr="009420EA" w:rsidRDefault="009352D3" w:rsidP="009352D3">
      <w:pPr>
        <w:pStyle w:val="Nadpis5"/>
        <w:rPr>
          <w:rFonts w:asciiTheme="minorHAnsi" w:hAnsiTheme="minorHAnsi" w:cstheme="minorHAnsi"/>
        </w:rPr>
      </w:pPr>
      <w:r w:rsidRPr="009420EA">
        <w:rPr>
          <w:rFonts w:asciiTheme="minorHAnsi" w:hAnsiTheme="minorHAnsi" w:cstheme="minorHAnsi"/>
        </w:rPr>
        <w:t>Odpovědnost za vady a záruka za jakost díla</w:t>
      </w:r>
    </w:p>
    <w:p w:rsidR="009352D3" w:rsidRPr="009420EA" w:rsidRDefault="009352D3" w:rsidP="009352D3">
      <w:pPr>
        <w:pStyle w:val="Normln-2"/>
        <w:numPr>
          <w:ilvl w:val="0"/>
          <w:numId w:val="21"/>
        </w:numPr>
        <w:ind w:left="426"/>
        <w:jc w:val="both"/>
        <w:rPr>
          <w:rFonts w:asciiTheme="minorHAnsi" w:hAnsiTheme="minorHAnsi" w:cstheme="minorHAnsi"/>
        </w:rPr>
      </w:pPr>
      <w:r w:rsidRPr="009420EA">
        <w:rPr>
          <w:rFonts w:asciiTheme="minorHAnsi" w:hAnsiTheme="minorHAnsi" w:cstheme="minorHAnsi"/>
        </w:rPr>
        <w:t xml:space="preserve">Zhotovitel poskytuje objednateli záruku v celém rozsahu plnění dle této smlouvy a odpovídá za všechny vady, které se vyskytnou na </w:t>
      </w:r>
      <w:r w:rsidR="00A70760" w:rsidRPr="009420EA">
        <w:rPr>
          <w:rFonts w:asciiTheme="minorHAnsi" w:hAnsiTheme="minorHAnsi" w:cstheme="minorHAnsi"/>
        </w:rPr>
        <w:t>jednotlivých komponentách</w:t>
      </w:r>
      <w:r w:rsidRPr="009420EA">
        <w:rPr>
          <w:rFonts w:asciiTheme="minorHAnsi" w:hAnsiTheme="minorHAnsi" w:cstheme="minorHAnsi"/>
        </w:rPr>
        <w:t xml:space="preserve"> v době jeho předání. Zhotovitel odpovídá ta to, že dílo bude provedeno v souladu s příslušnými právními předpisy, platnými techn</w:t>
      </w:r>
      <w:r w:rsidR="001658D9" w:rsidRPr="009420EA">
        <w:rPr>
          <w:rFonts w:asciiTheme="minorHAnsi" w:hAnsiTheme="minorHAnsi" w:cstheme="minorHAnsi"/>
        </w:rPr>
        <w:t>ickými normami a touto smlouvou, a že</w:t>
      </w:r>
      <w:r w:rsidR="00AF5881" w:rsidRPr="009420EA">
        <w:rPr>
          <w:rFonts w:asciiTheme="minorHAnsi" w:hAnsiTheme="minorHAnsi" w:cstheme="minorHAnsi"/>
        </w:rPr>
        <w:t xml:space="preserve"> síťové prostředky budou v době správy</w:t>
      </w:r>
      <w:r w:rsidR="001658D9" w:rsidRPr="009420EA">
        <w:rPr>
          <w:rFonts w:asciiTheme="minorHAnsi" w:hAnsiTheme="minorHAnsi" w:cstheme="minorHAnsi"/>
        </w:rPr>
        <w:t xml:space="preserve"> funkční a provozuschopné.</w:t>
      </w:r>
      <w:r w:rsidRPr="009420EA">
        <w:rPr>
          <w:rFonts w:asciiTheme="minorHAnsi" w:hAnsiTheme="minorHAnsi" w:cstheme="minorHAnsi"/>
        </w:rPr>
        <w:t xml:space="preserve"> </w:t>
      </w:r>
    </w:p>
    <w:p w:rsidR="009352D3" w:rsidRPr="009420EA" w:rsidRDefault="009352D3" w:rsidP="009352D3">
      <w:pPr>
        <w:pStyle w:val="Normln-2"/>
        <w:numPr>
          <w:ilvl w:val="0"/>
          <w:numId w:val="21"/>
        </w:numPr>
        <w:ind w:left="426"/>
        <w:jc w:val="both"/>
        <w:rPr>
          <w:rFonts w:asciiTheme="minorHAnsi" w:hAnsiTheme="minorHAnsi" w:cstheme="minorHAnsi"/>
        </w:rPr>
      </w:pPr>
      <w:r w:rsidRPr="009420EA">
        <w:rPr>
          <w:rFonts w:asciiTheme="minorHAnsi" w:hAnsiTheme="minorHAnsi" w:cstheme="minorHAnsi"/>
        </w:rPr>
        <w:t xml:space="preserve">Objednatel je povinen oznámit vadu díla zhotoviteli bez zbytečného odkladu poté, co se o ní dozvěděl, a to písemně (datovou schránkou, příp. prostřednictvím držitele poštovní licence) nebo e-mailem u kontaktních osob zhotovitele. </w:t>
      </w:r>
    </w:p>
    <w:p w:rsidR="00B436EB" w:rsidRPr="009420EA" w:rsidRDefault="009352D3" w:rsidP="00561B0A">
      <w:pPr>
        <w:pStyle w:val="Normln-2"/>
        <w:numPr>
          <w:ilvl w:val="0"/>
          <w:numId w:val="21"/>
        </w:numPr>
        <w:ind w:left="426"/>
        <w:jc w:val="both"/>
        <w:rPr>
          <w:rFonts w:asciiTheme="minorHAnsi" w:hAnsiTheme="minorHAnsi" w:cstheme="minorHAnsi"/>
        </w:rPr>
      </w:pPr>
      <w:r w:rsidRPr="009420EA">
        <w:rPr>
          <w:rFonts w:asciiTheme="minorHAnsi" w:hAnsiTheme="minorHAnsi" w:cstheme="minorHAnsi"/>
        </w:rPr>
        <w:t>Zhotovitel je povinen odstranit vadu díla bezodkladně, nejpozději však ve lhůtě stanovené objednatelem. Po odstranění vady bude mezi smluvními stranami sepsán protokol, vada je považována za odstraněnou nejdříve oboustranným podpisem tohoto protokolu.</w:t>
      </w:r>
    </w:p>
    <w:p w:rsidR="000B4B50" w:rsidRPr="009420EA" w:rsidRDefault="000B4B50" w:rsidP="009420EA">
      <w:pPr>
        <w:pStyle w:val="Normln-2"/>
        <w:ind w:left="0"/>
        <w:jc w:val="both"/>
        <w:rPr>
          <w:rFonts w:asciiTheme="minorHAnsi" w:hAnsiTheme="minorHAnsi" w:cstheme="minorHAnsi"/>
        </w:rPr>
      </w:pPr>
    </w:p>
    <w:p w:rsidR="000B4B50" w:rsidRPr="009420EA" w:rsidRDefault="000B4B50" w:rsidP="007A30B0">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VII.</w:t>
      </w:r>
    </w:p>
    <w:p w:rsidR="000B4B50" w:rsidRPr="009420EA" w:rsidRDefault="000B4B50" w:rsidP="007A30B0">
      <w:pPr>
        <w:pStyle w:val="Nadpis5"/>
        <w:rPr>
          <w:rFonts w:asciiTheme="minorHAnsi" w:hAnsiTheme="minorHAnsi" w:cstheme="minorHAnsi"/>
        </w:rPr>
      </w:pPr>
      <w:r w:rsidRPr="009420EA">
        <w:rPr>
          <w:rFonts w:asciiTheme="minorHAnsi" w:hAnsiTheme="minorHAnsi" w:cstheme="minorHAnsi"/>
        </w:rPr>
        <w:t>Práva a povinnosti objednatele</w:t>
      </w:r>
    </w:p>
    <w:p w:rsidR="008653A4" w:rsidRPr="009420EA" w:rsidRDefault="008653A4" w:rsidP="008653A4">
      <w:pPr>
        <w:pStyle w:val="Normln-2"/>
        <w:numPr>
          <w:ilvl w:val="0"/>
          <w:numId w:val="15"/>
        </w:numPr>
        <w:spacing w:after="120"/>
        <w:ind w:left="426"/>
        <w:jc w:val="both"/>
        <w:rPr>
          <w:rFonts w:asciiTheme="minorHAnsi" w:hAnsiTheme="minorHAnsi" w:cstheme="minorHAnsi"/>
        </w:rPr>
      </w:pPr>
      <w:r w:rsidRPr="009420EA">
        <w:rPr>
          <w:rFonts w:asciiTheme="minorHAnsi" w:hAnsiTheme="minorHAnsi" w:cstheme="minorHAnsi"/>
        </w:rPr>
        <w:t>Objednatel je povinen poskytnout zhotoviteli při provádění díla v nezbytném rozsahu součinnost spočívající zejména v:</w:t>
      </w:r>
    </w:p>
    <w:p w:rsidR="008653A4" w:rsidRPr="009420EA" w:rsidRDefault="00B436EB" w:rsidP="00B436EB">
      <w:pPr>
        <w:pStyle w:val="Normln-2"/>
        <w:numPr>
          <w:ilvl w:val="0"/>
          <w:numId w:val="36"/>
        </w:numPr>
        <w:spacing w:after="120"/>
        <w:jc w:val="both"/>
        <w:rPr>
          <w:rFonts w:asciiTheme="minorHAnsi" w:hAnsiTheme="minorHAnsi" w:cstheme="minorHAnsi"/>
        </w:rPr>
      </w:pPr>
      <w:r w:rsidRPr="009420EA">
        <w:rPr>
          <w:rFonts w:asciiTheme="minorHAnsi" w:hAnsiTheme="minorHAnsi" w:cstheme="minorHAnsi"/>
        </w:rPr>
        <w:t>přístupu do veškerých místností a budov po předchozí domluvě, nutné k výkonu požadovaných prací.</w:t>
      </w:r>
    </w:p>
    <w:p w:rsidR="00A60F88" w:rsidRPr="009420EA" w:rsidRDefault="00C17782" w:rsidP="00A60F88">
      <w:pPr>
        <w:pStyle w:val="Normln-2"/>
        <w:numPr>
          <w:ilvl w:val="0"/>
          <w:numId w:val="15"/>
        </w:numPr>
        <w:spacing w:after="120"/>
        <w:ind w:left="426"/>
        <w:jc w:val="both"/>
        <w:rPr>
          <w:rFonts w:asciiTheme="minorHAnsi" w:hAnsiTheme="minorHAnsi" w:cstheme="minorHAnsi"/>
        </w:rPr>
      </w:pPr>
      <w:r w:rsidRPr="009420EA">
        <w:rPr>
          <w:rFonts w:asciiTheme="minorHAnsi" w:hAnsiTheme="minorHAnsi" w:cstheme="minorHAnsi"/>
        </w:rPr>
        <w:t>O</w:t>
      </w:r>
      <w:r w:rsidR="00A60F88" w:rsidRPr="009420EA">
        <w:rPr>
          <w:rFonts w:asciiTheme="minorHAnsi" w:hAnsiTheme="minorHAnsi" w:cstheme="minorHAnsi"/>
        </w:rPr>
        <w:t xml:space="preserve">bjednatel </w:t>
      </w:r>
      <w:r w:rsidR="00B436EB" w:rsidRPr="009420EA">
        <w:rPr>
          <w:rFonts w:asciiTheme="minorHAnsi" w:hAnsiTheme="minorHAnsi" w:cstheme="minorHAnsi"/>
        </w:rPr>
        <w:t>bude nápomocen při nezbytných havarijních stavech, nebo k tomu uvolní kvalifikovanou osobu.</w:t>
      </w:r>
      <w:r w:rsidR="00100758" w:rsidRPr="009420EA">
        <w:rPr>
          <w:rFonts w:asciiTheme="minorHAnsi" w:hAnsiTheme="minorHAnsi" w:cstheme="minorHAnsi"/>
        </w:rPr>
        <w:t xml:space="preserve"> </w:t>
      </w:r>
    </w:p>
    <w:p w:rsidR="000B4B50" w:rsidRPr="009420EA" w:rsidRDefault="008653A4" w:rsidP="009420EA">
      <w:pPr>
        <w:pStyle w:val="Normln-2"/>
        <w:numPr>
          <w:ilvl w:val="0"/>
          <w:numId w:val="15"/>
        </w:numPr>
        <w:spacing w:after="120"/>
        <w:ind w:left="426"/>
        <w:jc w:val="both"/>
        <w:rPr>
          <w:rFonts w:asciiTheme="minorHAnsi" w:hAnsiTheme="minorHAnsi" w:cstheme="minorHAnsi"/>
        </w:rPr>
      </w:pPr>
      <w:r w:rsidRPr="009420EA">
        <w:rPr>
          <w:rFonts w:asciiTheme="minorHAnsi" w:hAnsiTheme="minorHAnsi" w:cstheme="minorHAnsi"/>
        </w:rPr>
        <w:t xml:space="preserve">Objednatel se zavazuje převzít předmět smlouvy provedený řádně a včas uvedený v článku III. této smlouvy a uhradit dohodnutou cenu za provedení díla. Objednatel není povinen převzít od zhotovitele dílo, které má vady. </w:t>
      </w:r>
    </w:p>
    <w:p w:rsidR="00B436EB" w:rsidRPr="009420EA" w:rsidRDefault="00B436EB" w:rsidP="003B017A">
      <w:pPr>
        <w:pStyle w:val="Normln-2"/>
        <w:spacing w:before="0" w:after="0"/>
        <w:jc w:val="both"/>
        <w:rPr>
          <w:rFonts w:asciiTheme="minorHAnsi" w:hAnsiTheme="minorHAnsi" w:cstheme="minorHAnsi"/>
          <w:b/>
          <w:bCs/>
        </w:rPr>
      </w:pPr>
    </w:p>
    <w:p w:rsidR="00D3611E" w:rsidRPr="009420EA" w:rsidRDefault="00D3611E" w:rsidP="0002421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VIII.</w:t>
      </w:r>
    </w:p>
    <w:p w:rsidR="00D3611E" w:rsidRPr="009420EA" w:rsidRDefault="00D3611E" w:rsidP="00024215">
      <w:pPr>
        <w:pStyle w:val="Nadpis5"/>
        <w:rPr>
          <w:rFonts w:asciiTheme="minorHAnsi" w:hAnsiTheme="minorHAnsi" w:cstheme="minorHAnsi"/>
        </w:rPr>
      </w:pPr>
      <w:r w:rsidRPr="009420EA">
        <w:rPr>
          <w:rFonts w:asciiTheme="minorHAnsi" w:hAnsiTheme="minorHAnsi" w:cstheme="minorHAnsi"/>
        </w:rPr>
        <w:t xml:space="preserve">Práva a povinnosti </w:t>
      </w:r>
      <w:r w:rsidR="00024215" w:rsidRPr="009420EA">
        <w:rPr>
          <w:rFonts w:asciiTheme="minorHAnsi" w:hAnsiTheme="minorHAnsi" w:cstheme="minorHAnsi"/>
        </w:rPr>
        <w:t>zhotovitele</w:t>
      </w:r>
    </w:p>
    <w:p w:rsidR="003C1A38" w:rsidRPr="009420EA" w:rsidRDefault="003C1A38" w:rsidP="003C1A38">
      <w:pPr>
        <w:pStyle w:val="Normln-2"/>
        <w:numPr>
          <w:ilvl w:val="0"/>
          <w:numId w:val="23"/>
        </w:numPr>
        <w:spacing w:after="120"/>
        <w:ind w:left="426"/>
        <w:jc w:val="both"/>
        <w:rPr>
          <w:rFonts w:asciiTheme="minorHAnsi" w:hAnsiTheme="minorHAnsi" w:cstheme="minorHAnsi"/>
        </w:rPr>
      </w:pPr>
      <w:r w:rsidRPr="009420EA">
        <w:rPr>
          <w:rFonts w:asciiTheme="minorHAnsi" w:hAnsiTheme="minorHAnsi" w:cstheme="minorHAnsi"/>
        </w:rPr>
        <w:t>Zhotovitel se zavazuje pro zhotovitele provést dílo dle této smlouvy řádně a včas. Zhotovitel je zejména povinen:</w:t>
      </w:r>
    </w:p>
    <w:p w:rsidR="003C1A38" w:rsidRPr="009420EA" w:rsidRDefault="003C1A38" w:rsidP="003C1A38">
      <w:pPr>
        <w:pStyle w:val="Normln-2"/>
        <w:numPr>
          <w:ilvl w:val="0"/>
          <w:numId w:val="24"/>
        </w:numPr>
        <w:spacing w:after="120"/>
        <w:ind w:left="709" w:hanging="283"/>
        <w:jc w:val="both"/>
        <w:rPr>
          <w:rFonts w:asciiTheme="minorHAnsi" w:hAnsiTheme="minorHAnsi" w:cstheme="minorHAnsi"/>
        </w:rPr>
      </w:pPr>
      <w:r w:rsidRPr="009420EA">
        <w:rPr>
          <w:rFonts w:asciiTheme="minorHAnsi" w:hAnsiTheme="minorHAnsi" w:cstheme="minorHAnsi"/>
        </w:rPr>
        <w:t>provést dílo řádně, včas, s veškerou odbornou péčí a za dodržení postupů, které odpovídají právním předpisům,</w:t>
      </w:r>
    </w:p>
    <w:p w:rsidR="003C1A38" w:rsidRPr="009420EA" w:rsidRDefault="003C1A38" w:rsidP="003C1A38">
      <w:pPr>
        <w:pStyle w:val="Normln-2"/>
        <w:numPr>
          <w:ilvl w:val="0"/>
          <w:numId w:val="24"/>
        </w:numPr>
        <w:spacing w:after="120"/>
        <w:ind w:left="709" w:hanging="283"/>
        <w:jc w:val="both"/>
        <w:rPr>
          <w:rFonts w:asciiTheme="minorHAnsi" w:hAnsiTheme="minorHAnsi" w:cstheme="minorHAnsi"/>
        </w:rPr>
      </w:pPr>
      <w:r w:rsidRPr="009420EA">
        <w:rPr>
          <w:rFonts w:asciiTheme="minorHAnsi" w:hAnsiTheme="minorHAnsi" w:cstheme="minorHAnsi"/>
        </w:rPr>
        <w:t>dodržovat při provádění díla ujednání této smlouvy, řídit se podklady a pokyny objednatele,</w:t>
      </w:r>
    </w:p>
    <w:p w:rsidR="003C1A38" w:rsidRPr="009420EA" w:rsidRDefault="003C1A38" w:rsidP="003C1A38">
      <w:pPr>
        <w:pStyle w:val="Normln-2"/>
        <w:numPr>
          <w:ilvl w:val="0"/>
          <w:numId w:val="24"/>
        </w:numPr>
        <w:spacing w:after="120"/>
        <w:ind w:left="709" w:hanging="283"/>
        <w:jc w:val="both"/>
        <w:rPr>
          <w:rFonts w:asciiTheme="minorHAnsi" w:hAnsiTheme="minorHAnsi" w:cstheme="minorHAnsi"/>
        </w:rPr>
      </w:pPr>
      <w:r w:rsidRPr="009420EA">
        <w:rPr>
          <w:rFonts w:asciiTheme="minorHAnsi" w:hAnsiTheme="minorHAnsi" w:cstheme="minorHAnsi"/>
        </w:rPr>
        <w:t>provést dílo na svůj náklad a své nebezpečí,</w:t>
      </w:r>
    </w:p>
    <w:p w:rsidR="003C1A38" w:rsidRPr="009420EA" w:rsidRDefault="003C1A38" w:rsidP="003C1A38">
      <w:pPr>
        <w:pStyle w:val="Normln-2"/>
        <w:numPr>
          <w:ilvl w:val="0"/>
          <w:numId w:val="24"/>
        </w:numPr>
        <w:spacing w:after="120"/>
        <w:ind w:left="709" w:hanging="283"/>
        <w:jc w:val="both"/>
        <w:rPr>
          <w:rFonts w:asciiTheme="minorHAnsi" w:hAnsiTheme="minorHAnsi" w:cstheme="minorHAnsi"/>
        </w:rPr>
      </w:pPr>
      <w:r w:rsidRPr="009420EA">
        <w:rPr>
          <w:rFonts w:asciiTheme="minorHAnsi" w:hAnsiTheme="minorHAnsi" w:cstheme="minorHAnsi"/>
        </w:rPr>
        <w:t>písemně informovat objednatele o skutečnostech majících vliv na plnění smlouvy, a to neprodleně, nejpozději následující pracovní den poté, kdy příslušná skutečnost nastane nebo zhotovitel zjistí, že by nastat mohla,</w:t>
      </w:r>
    </w:p>
    <w:p w:rsidR="00695E45" w:rsidRPr="009420EA" w:rsidRDefault="003C1A38" w:rsidP="009420EA">
      <w:pPr>
        <w:pStyle w:val="Normln-2"/>
        <w:numPr>
          <w:ilvl w:val="0"/>
          <w:numId w:val="24"/>
        </w:numPr>
        <w:spacing w:after="120"/>
        <w:ind w:left="709" w:hanging="283"/>
        <w:jc w:val="both"/>
        <w:rPr>
          <w:rFonts w:asciiTheme="minorHAnsi" w:hAnsiTheme="minorHAnsi" w:cstheme="minorHAnsi"/>
        </w:rPr>
      </w:pPr>
      <w:r w:rsidRPr="009420EA">
        <w:rPr>
          <w:rFonts w:asciiTheme="minorHAnsi" w:hAnsiTheme="minorHAnsi" w:cstheme="minorHAnsi"/>
        </w:rPr>
        <w:t>upozornit objednatele bez zbytečného odkladu na nevhodnou povahu věcí převzatých od objednatele nebo pokynů daných mu objednatelem k provedení díla, jestliže mohl tuto nevhodnost zjistit při vynaložení odborné péče.</w:t>
      </w:r>
    </w:p>
    <w:p w:rsidR="00695E45" w:rsidRDefault="00695E45" w:rsidP="00024215">
      <w:pPr>
        <w:pStyle w:val="Nadpis1"/>
        <w:spacing w:before="0" w:after="0"/>
        <w:jc w:val="center"/>
        <w:rPr>
          <w:rFonts w:asciiTheme="minorHAnsi" w:hAnsiTheme="minorHAnsi" w:cstheme="minorHAnsi"/>
          <w:color w:val="auto"/>
          <w:sz w:val="24"/>
          <w:szCs w:val="24"/>
        </w:rPr>
      </w:pPr>
    </w:p>
    <w:p w:rsidR="00B32531" w:rsidRDefault="00B32531" w:rsidP="00B32531"/>
    <w:p w:rsidR="00B32531" w:rsidRPr="00B32531" w:rsidRDefault="00B32531" w:rsidP="00B32531"/>
    <w:p w:rsidR="000B4B50" w:rsidRPr="009420EA" w:rsidRDefault="00D3611E" w:rsidP="0002421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IX</w:t>
      </w:r>
      <w:r w:rsidR="000B4B50" w:rsidRPr="009420EA">
        <w:rPr>
          <w:rFonts w:asciiTheme="minorHAnsi" w:hAnsiTheme="minorHAnsi" w:cstheme="minorHAnsi"/>
          <w:color w:val="auto"/>
          <w:sz w:val="24"/>
          <w:szCs w:val="24"/>
        </w:rPr>
        <w:t>.</w:t>
      </w:r>
    </w:p>
    <w:p w:rsidR="00024215" w:rsidRPr="009420EA" w:rsidRDefault="00024215" w:rsidP="00A40FD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Smluvní pokuta</w:t>
      </w:r>
    </w:p>
    <w:p w:rsidR="00EF5DB3" w:rsidRPr="009420EA" w:rsidRDefault="00EF5DB3" w:rsidP="003C1A38">
      <w:pPr>
        <w:pStyle w:val="Normln-2"/>
        <w:numPr>
          <w:ilvl w:val="0"/>
          <w:numId w:val="17"/>
        </w:numPr>
        <w:spacing w:after="120"/>
        <w:ind w:left="425" w:hanging="357"/>
        <w:jc w:val="both"/>
        <w:rPr>
          <w:rFonts w:asciiTheme="minorHAnsi" w:hAnsiTheme="minorHAnsi" w:cstheme="minorHAnsi"/>
        </w:rPr>
      </w:pPr>
      <w:r w:rsidRPr="009420EA">
        <w:rPr>
          <w:rFonts w:asciiTheme="minorHAnsi" w:hAnsiTheme="minorHAnsi" w:cstheme="minorHAnsi"/>
        </w:rPr>
        <w:t>V případě prodlení objednatele s úhradou ceny za provedení díla na základě řádně vystavené faktury dle této smlouvy je objednatel povinen zhotoviteli uhradit úrok z prodlení na základě nařízení vlády č. 142/1994 Sb., kterým se stanoví výše úroků z prodlení a poplatku z prodlení podle občanského zákoníku a kterým se stanoví minimální výše nákladů spojených s uplatňováním pohledávky, ve znění pozdějších předpisů.</w:t>
      </w:r>
    </w:p>
    <w:p w:rsidR="000E7641" w:rsidRPr="009420EA" w:rsidRDefault="00024215" w:rsidP="00BB36B0">
      <w:pPr>
        <w:pStyle w:val="Normln-2"/>
        <w:numPr>
          <w:ilvl w:val="0"/>
          <w:numId w:val="17"/>
        </w:numPr>
        <w:spacing w:after="120"/>
        <w:ind w:left="425" w:hanging="357"/>
        <w:jc w:val="both"/>
        <w:rPr>
          <w:rFonts w:asciiTheme="minorHAnsi" w:hAnsiTheme="minorHAnsi" w:cstheme="minorHAnsi"/>
        </w:rPr>
      </w:pPr>
      <w:r w:rsidRPr="009420EA">
        <w:rPr>
          <w:rFonts w:asciiTheme="minorHAnsi" w:hAnsiTheme="minorHAnsi" w:cstheme="minorHAnsi"/>
        </w:rPr>
        <w:t xml:space="preserve">Zhotovitel se zavazuje </w:t>
      </w:r>
      <w:r w:rsidR="00B92045" w:rsidRPr="009420EA">
        <w:rPr>
          <w:rFonts w:asciiTheme="minorHAnsi" w:hAnsiTheme="minorHAnsi" w:cstheme="minorHAnsi"/>
        </w:rPr>
        <w:t>zaplatit Objednateli smluvní pokutu za prodlení s realizací dle této smlouvy</w:t>
      </w:r>
      <w:r w:rsidR="00BB36B0" w:rsidRPr="009420EA">
        <w:rPr>
          <w:rFonts w:asciiTheme="minorHAnsi" w:hAnsiTheme="minorHAnsi" w:cstheme="minorHAnsi"/>
        </w:rPr>
        <w:t xml:space="preserve"> </w:t>
      </w:r>
      <w:r w:rsidR="00B92045" w:rsidRPr="009420EA">
        <w:rPr>
          <w:rFonts w:asciiTheme="minorHAnsi" w:hAnsiTheme="minorHAnsi" w:cstheme="minorHAnsi"/>
        </w:rPr>
        <w:t>ve výši 1.000,-- Kč za každý započatý den prodlení</w:t>
      </w:r>
      <w:r w:rsidR="000E7641" w:rsidRPr="009420EA">
        <w:rPr>
          <w:rFonts w:asciiTheme="minorHAnsi" w:hAnsiTheme="minorHAnsi" w:cstheme="minorHAnsi"/>
        </w:rPr>
        <w:t>.</w:t>
      </w:r>
      <w:r w:rsidR="00B92045" w:rsidRPr="009420EA">
        <w:rPr>
          <w:rFonts w:asciiTheme="minorHAnsi" w:hAnsiTheme="minorHAnsi" w:cstheme="minorHAnsi"/>
        </w:rPr>
        <w:t xml:space="preserve"> </w:t>
      </w:r>
    </w:p>
    <w:p w:rsidR="00024215" w:rsidRPr="009420EA" w:rsidRDefault="00B92045" w:rsidP="00EF5DB3">
      <w:pPr>
        <w:pStyle w:val="Normln-2"/>
        <w:numPr>
          <w:ilvl w:val="0"/>
          <w:numId w:val="17"/>
        </w:numPr>
        <w:spacing w:after="120"/>
        <w:ind w:left="425" w:hanging="357"/>
        <w:jc w:val="both"/>
        <w:rPr>
          <w:rFonts w:asciiTheme="minorHAnsi" w:hAnsiTheme="minorHAnsi" w:cstheme="minorHAnsi"/>
        </w:rPr>
      </w:pPr>
      <w:r w:rsidRPr="009420EA">
        <w:rPr>
          <w:rFonts w:asciiTheme="minorHAnsi" w:hAnsiTheme="minorHAnsi" w:cstheme="minorHAnsi"/>
        </w:rPr>
        <w:t>V případě, že z důvodů na straně zhotovitele nedojde k realizaci předmětu plnění, zavazuje se Zhotovitel uhradit Objednateli smluvní pokutu ve výši 50.000,-- Kč.</w:t>
      </w:r>
    </w:p>
    <w:p w:rsidR="00EF5DB3" w:rsidRPr="009420EA" w:rsidRDefault="00024215" w:rsidP="00EF5DB3">
      <w:pPr>
        <w:pStyle w:val="Normln-2"/>
        <w:numPr>
          <w:ilvl w:val="0"/>
          <w:numId w:val="17"/>
        </w:numPr>
        <w:spacing w:after="120"/>
        <w:ind w:left="425" w:hanging="357"/>
        <w:jc w:val="both"/>
        <w:rPr>
          <w:rFonts w:asciiTheme="minorHAnsi" w:hAnsiTheme="minorHAnsi" w:cstheme="minorHAnsi"/>
        </w:rPr>
      </w:pPr>
      <w:r w:rsidRPr="009420EA">
        <w:rPr>
          <w:rFonts w:asciiTheme="minorHAnsi" w:hAnsiTheme="minorHAnsi" w:cstheme="minorHAnsi"/>
        </w:rPr>
        <w:t>Jestliže Zhotovitel nesplní některou z</w:t>
      </w:r>
      <w:r w:rsidR="00B92045" w:rsidRPr="009420EA">
        <w:rPr>
          <w:rFonts w:asciiTheme="minorHAnsi" w:hAnsiTheme="minorHAnsi" w:cstheme="minorHAnsi"/>
        </w:rPr>
        <w:t xml:space="preserve"> dalších </w:t>
      </w:r>
      <w:r w:rsidRPr="009420EA">
        <w:rPr>
          <w:rFonts w:asciiTheme="minorHAnsi" w:hAnsiTheme="minorHAnsi" w:cstheme="minorHAnsi"/>
        </w:rPr>
        <w:t xml:space="preserve">povinností uvedených v této smlouvě řádně a včas, je povinen uhradit Objednateli smluvní pokutu ve výši 10% </w:t>
      </w:r>
      <w:r w:rsidR="00A858E9" w:rsidRPr="009420EA">
        <w:rPr>
          <w:rFonts w:asciiTheme="minorHAnsi" w:hAnsiTheme="minorHAnsi" w:cstheme="minorHAnsi"/>
        </w:rPr>
        <w:t xml:space="preserve">ze </w:t>
      </w:r>
      <w:r w:rsidRPr="009420EA">
        <w:rPr>
          <w:rFonts w:asciiTheme="minorHAnsi" w:hAnsiTheme="minorHAnsi" w:cstheme="minorHAnsi"/>
        </w:rPr>
        <w:t xml:space="preserve">sjednané ceny plnění bez DPH za každé porušení povinnosti. </w:t>
      </w:r>
    </w:p>
    <w:p w:rsidR="00EC36DC" w:rsidRPr="009420EA" w:rsidRDefault="00EF5DB3" w:rsidP="009420EA">
      <w:pPr>
        <w:pStyle w:val="Normln-2"/>
        <w:numPr>
          <w:ilvl w:val="0"/>
          <w:numId w:val="17"/>
        </w:numPr>
        <w:spacing w:after="120"/>
        <w:ind w:left="425" w:hanging="357"/>
        <w:jc w:val="both"/>
        <w:rPr>
          <w:rFonts w:asciiTheme="minorHAnsi" w:hAnsiTheme="minorHAnsi" w:cstheme="minorHAnsi"/>
        </w:rPr>
      </w:pPr>
      <w:r w:rsidRPr="009420EA">
        <w:rPr>
          <w:rFonts w:asciiTheme="minorHAnsi" w:hAnsiTheme="minorHAnsi" w:cstheme="minorHAnsi"/>
        </w:rPr>
        <w:t>Smluvní pokuta se stává splatnou dnem stanoveným ve výzvě Objednatele k její úhradě, případně dnem, kdy byl podán návrh na zahájení insolvenčního řízení proti Zhotoviteli, pokud byl tento návrh podán před doručením výzvy k úhradě smluvní pokuty Zhotoviteli. Úhradou smluvní pokuty nezaniká nárok Objednatele na náhradu vzniklé škody.</w:t>
      </w:r>
    </w:p>
    <w:p w:rsidR="00024215" w:rsidRPr="009420EA" w:rsidRDefault="00024215" w:rsidP="006834FF">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X.</w:t>
      </w:r>
    </w:p>
    <w:p w:rsidR="0013282B" w:rsidRPr="009420EA" w:rsidRDefault="0013282B" w:rsidP="00A40FD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Odstoupení od smlouvy</w:t>
      </w:r>
    </w:p>
    <w:p w:rsidR="0013282B" w:rsidRPr="009420EA" w:rsidRDefault="0013282B" w:rsidP="0013282B">
      <w:pPr>
        <w:pStyle w:val="Normln-2"/>
        <w:numPr>
          <w:ilvl w:val="0"/>
          <w:numId w:val="28"/>
        </w:numPr>
        <w:spacing w:after="120"/>
        <w:ind w:left="425" w:hanging="357"/>
        <w:jc w:val="both"/>
        <w:rPr>
          <w:rFonts w:asciiTheme="minorHAnsi" w:hAnsiTheme="minorHAnsi" w:cstheme="minorHAnsi"/>
        </w:rPr>
      </w:pPr>
      <w:r w:rsidRPr="009420EA">
        <w:rPr>
          <w:rFonts w:asciiTheme="minorHAnsi" w:hAnsiTheme="minorHAnsi" w:cstheme="minorHAnsi"/>
        </w:rPr>
        <w:t>Smluvní strany se dohodly, že objednatel je oprávněn odstoupit od této smlouvy</w:t>
      </w:r>
      <w:r w:rsidR="0068655A" w:rsidRPr="009420EA">
        <w:rPr>
          <w:rFonts w:asciiTheme="minorHAnsi" w:hAnsiTheme="minorHAnsi" w:cstheme="minorHAnsi"/>
        </w:rPr>
        <w:t xml:space="preserve"> </w:t>
      </w:r>
      <w:r w:rsidRPr="009420EA">
        <w:rPr>
          <w:rFonts w:asciiTheme="minorHAnsi" w:hAnsiTheme="minorHAnsi" w:cstheme="minorHAnsi"/>
        </w:rPr>
        <w:t>v případě jejího podstatného porušení zhotovitelem. Podstatným porušením této smlouvy se rozumí:</w:t>
      </w:r>
    </w:p>
    <w:p w:rsidR="0013282B" w:rsidRPr="009420EA" w:rsidRDefault="0013282B" w:rsidP="000E7641">
      <w:pPr>
        <w:pStyle w:val="Normln-2"/>
        <w:numPr>
          <w:ilvl w:val="0"/>
          <w:numId w:val="31"/>
        </w:numPr>
        <w:spacing w:after="120"/>
        <w:ind w:left="709" w:hanging="283"/>
        <w:jc w:val="both"/>
        <w:rPr>
          <w:rFonts w:asciiTheme="minorHAnsi" w:hAnsiTheme="minorHAnsi" w:cstheme="minorHAnsi"/>
        </w:rPr>
      </w:pPr>
      <w:r w:rsidRPr="009420EA">
        <w:rPr>
          <w:rFonts w:asciiTheme="minorHAnsi" w:hAnsiTheme="minorHAnsi" w:cstheme="minorHAnsi"/>
        </w:rPr>
        <w:t>nedodržení povinnosti zhotovitele provést dílo řádně a včas,</w:t>
      </w:r>
    </w:p>
    <w:p w:rsidR="0013282B" w:rsidRPr="009420EA" w:rsidRDefault="0013282B" w:rsidP="000E7641">
      <w:pPr>
        <w:pStyle w:val="Normln-2"/>
        <w:numPr>
          <w:ilvl w:val="0"/>
          <w:numId w:val="31"/>
        </w:numPr>
        <w:spacing w:after="120"/>
        <w:ind w:left="709" w:hanging="283"/>
        <w:jc w:val="both"/>
        <w:rPr>
          <w:rFonts w:asciiTheme="minorHAnsi" w:hAnsiTheme="minorHAnsi" w:cstheme="minorHAnsi"/>
        </w:rPr>
      </w:pPr>
      <w:r w:rsidRPr="009420EA">
        <w:rPr>
          <w:rFonts w:asciiTheme="minorHAnsi" w:hAnsiTheme="minorHAnsi" w:cstheme="minorHAnsi"/>
        </w:rPr>
        <w:t>neprovádění díla zhotovitelem řádným způsobem, přičemž jeho postup nebo dosavadní výsledek provádění díla vede nepochybně k prokazatelně vadnému plnění a zhotovitel na základě písemného upozornění objednatele neodstranil vadné plnění ani v přiměřené lhůtě mu k tomu poskytnuté a oznámené v písemném upozornění,</w:t>
      </w:r>
    </w:p>
    <w:p w:rsidR="0013282B" w:rsidRPr="009420EA" w:rsidRDefault="0013282B" w:rsidP="000E7641">
      <w:pPr>
        <w:pStyle w:val="Normln-2"/>
        <w:numPr>
          <w:ilvl w:val="0"/>
          <w:numId w:val="31"/>
        </w:numPr>
        <w:spacing w:after="120"/>
        <w:ind w:left="709" w:hanging="283"/>
        <w:jc w:val="both"/>
        <w:rPr>
          <w:rFonts w:asciiTheme="minorHAnsi" w:hAnsiTheme="minorHAnsi" w:cstheme="minorHAnsi"/>
        </w:rPr>
      </w:pPr>
      <w:r w:rsidRPr="009420EA">
        <w:rPr>
          <w:rFonts w:asciiTheme="minorHAnsi" w:hAnsiTheme="minorHAnsi" w:cstheme="minorHAnsi"/>
        </w:rPr>
        <w:t>neodstranění vady díla zhotovitelem v určené lhůtě, jedná-li se o vadu, za kterou zhotovitel odpovídá.</w:t>
      </w:r>
    </w:p>
    <w:p w:rsidR="0013282B" w:rsidRPr="009420EA" w:rsidRDefault="0013282B" w:rsidP="0013282B">
      <w:pPr>
        <w:pStyle w:val="Normln-2"/>
        <w:numPr>
          <w:ilvl w:val="0"/>
          <w:numId w:val="28"/>
        </w:numPr>
        <w:spacing w:after="120"/>
        <w:ind w:left="425" w:hanging="357"/>
        <w:jc w:val="both"/>
        <w:rPr>
          <w:rFonts w:asciiTheme="minorHAnsi" w:hAnsiTheme="minorHAnsi" w:cstheme="minorHAnsi"/>
        </w:rPr>
      </w:pPr>
      <w:r w:rsidRPr="009420EA">
        <w:rPr>
          <w:rFonts w:asciiTheme="minorHAnsi" w:hAnsiTheme="minorHAnsi" w:cstheme="minorHAnsi"/>
        </w:rPr>
        <w:t>Objednatel je oprávněn od této smlouvy odstoupit v případě, že je zhotovitel v likvidaci nebo s ním bylo zahájeno insolvenční řízení.</w:t>
      </w:r>
    </w:p>
    <w:p w:rsidR="00695E45" w:rsidRPr="009420EA" w:rsidRDefault="0013282B" w:rsidP="009420EA">
      <w:pPr>
        <w:pStyle w:val="Normln-2"/>
        <w:numPr>
          <w:ilvl w:val="0"/>
          <w:numId w:val="28"/>
        </w:numPr>
        <w:spacing w:after="120"/>
        <w:ind w:left="425" w:hanging="357"/>
        <w:jc w:val="both"/>
        <w:rPr>
          <w:rFonts w:asciiTheme="minorHAnsi" w:hAnsiTheme="minorHAnsi" w:cstheme="minorHAnsi"/>
        </w:rPr>
      </w:pPr>
      <w:r w:rsidRPr="009420EA">
        <w:rPr>
          <w:rFonts w:asciiTheme="minorHAnsi" w:hAnsiTheme="minorHAnsi" w:cstheme="minorHAnsi"/>
        </w:rPr>
        <w:t>Odstoupením se smlouva ruší ke dni doručení písemnosti o odstoupení zhotoviteli.</w:t>
      </w:r>
    </w:p>
    <w:p w:rsidR="00695E45" w:rsidRPr="009420EA" w:rsidRDefault="00695E45" w:rsidP="00A40FD5">
      <w:pPr>
        <w:pStyle w:val="Nadpis1"/>
        <w:spacing w:before="0" w:after="0"/>
        <w:jc w:val="center"/>
        <w:rPr>
          <w:rFonts w:asciiTheme="minorHAnsi" w:hAnsiTheme="minorHAnsi" w:cstheme="minorHAnsi"/>
          <w:color w:val="auto"/>
          <w:sz w:val="24"/>
          <w:szCs w:val="24"/>
        </w:rPr>
      </w:pPr>
    </w:p>
    <w:p w:rsidR="0013282B" w:rsidRPr="009420EA" w:rsidRDefault="0013282B" w:rsidP="00A40FD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XI.</w:t>
      </w:r>
    </w:p>
    <w:p w:rsidR="000B4B50" w:rsidRPr="009420EA" w:rsidRDefault="000B4B50" w:rsidP="00A40FD5">
      <w:pPr>
        <w:pStyle w:val="Nadpis1"/>
        <w:spacing w:before="0" w:after="0"/>
        <w:jc w:val="center"/>
        <w:rPr>
          <w:rFonts w:asciiTheme="minorHAnsi" w:hAnsiTheme="minorHAnsi" w:cstheme="minorHAnsi"/>
          <w:color w:val="auto"/>
          <w:sz w:val="24"/>
          <w:szCs w:val="24"/>
        </w:rPr>
      </w:pPr>
      <w:r w:rsidRPr="009420EA">
        <w:rPr>
          <w:rFonts w:asciiTheme="minorHAnsi" w:hAnsiTheme="minorHAnsi" w:cstheme="minorHAnsi"/>
          <w:color w:val="auto"/>
          <w:sz w:val="24"/>
          <w:szCs w:val="24"/>
        </w:rPr>
        <w:t>Závěrečná ustanovení</w:t>
      </w:r>
    </w:p>
    <w:p w:rsidR="000E7641" w:rsidRPr="009420EA" w:rsidRDefault="000E7641" w:rsidP="000E7641">
      <w:pPr>
        <w:pStyle w:val="Normln-2"/>
        <w:numPr>
          <w:ilvl w:val="0"/>
          <w:numId w:val="30"/>
        </w:numPr>
        <w:spacing w:after="120"/>
        <w:ind w:left="425" w:hanging="357"/>
        <w:jc w:val="both"/>
        <w:rPr>
          <w:rFonts w:asciiTheme="minorHAnsi" w:hAnsiTheme="minorHAnsi" w:cstheme="minorHAnsi"/>
        </w:rPr>
      </w:pPr>
      <w:r w:rsidRPr="009420EA">
        <w:rPr>
          <w:rFonts w:asciiTheme="minorHAnsi" w:hAnsiTheme="minorHAnsi" w:cstheme="minorHAnsi"/>
        </w:rPr>
        <w:t>Zhotovitel nemůže bez souhlasu objednatele postoupit svá práva a povinnosti plynoucí ze smlouvy třetí osobě.</w:t>
      </w:r>
    </w:p>
    <w:p w:rsidR="000E7641" w:rsidRPr="009420EA" w:rsidRDefault="000E7641" w:rsidP="000E7641">
      <w:pPr>
        <w:pStyle w:val="Normln-2"/>
        <w:numPr>
          <w:ilvl w:val="0"/>
          <w:numId w:val="30"/>
        </w:numPr>
        <w:spacing w:after="120"/>
        <w:ind w:left="425" w:hanging="357"/>
        <w:jc w:val="both"/>
        <w:rPr>
          <w:rFonts w:asciiTheme="minorHAnsi" w:hAnsiTheme="minorHAnsi" w:cstheme="minorHAnsi"/>
        </w:rPr>
      </w:pPr>
      <w:r w:rsidRPr="009420EA">
        <w:rPr>
          <w:rFonts w:asciiTheme="minorHAnsi" w:hAnsiTheme="minorHAnsi" w:cstheme="minorHAnsi"/>
        </w:rPr>
        <w:t>Změnit nebo doplnit smlouvu mohou smluvní strany pouze formou písemných dodatků, které budou vzestupně číslovány, výslovně prohlášeny za dodatek této smlouvy a podepsány oprávněnými zástupci smluvních stran.</w:t>
      </w:r>
    </w:p>
    <w:p w:rsidR="000E7641" w:rsidRDefault="000E7641" w:rsidP="000E7641">
      <w:pPr>
        <w:pStyle w:val="Normln-2"/>
        <w:numPr>
          <w:ilvl w:val="0"/>
          <w:numId w:val="30"/>
        </w:numPr>
        <w:spacing w:after="120"/>
        <w:ind w:left="425" w:hanging="357"/>
        <w:jc w:val="both"/>
        <w:rPr>
          <w:rFonts w:asciiTheme="minorHAnsi" w:hAnsiTheme="minorHAnsi" w:cstheme="minorHAnsi"/>
        </w:rPr>
      </w:pPr>
      <w:r w:rsidRPr="009420EA">
        <w:rPr>
          <w:rFonts w:asciiTheme="minorHAnsi" w:hAnsiTheme="minorHAnsi" w:cstheme="minorHAnsi"/>
        </w:rPr>
        <w:t>Od smlouvy lze odstoupit písemným dodatkem obou stran, ne však, bylo-li již započato s plněním smlouvy.</w:t>
      </w:r>
    </w:p>
    <w:p w:rsidR="001C039E" w:rsidRPr="001C039E" w:rsidRDefault="001C039E" w:rsidP="001C039E">
      <w:pPr>
        <w:pStyle w:val="Normln-2"/>
        <w:numPr>
          <w:ilvl w:val="0"/>
          <w:numId w:val="30"/>
        </w:numPr>
        <w:spacing w:after="120"/>
        <w:ind w:left="425" w:hanging="357"/>
        <w:jc w:val="both"/>
        <w:rPr>
          <w:rFonts w:asciiTheme="minorHAnsi" w:hAnsiTheme="minorHAnsi" w:cstheme="minorHAnsi"/>
        </w:rPr>
      </w:pPr>
      <w:r w:rsidRPr="001C039E">
        <w:rPr>
          <w:rFonts w:ascii="Calibri" w:hAnsi="Calibri" w:cs="Calibri"/>
        </w:rPr>
        <w:t xml:space="preserve">Zhotovitel bere na vědomí, že objednatel je povinen dle zákona č. 340/2015 Sb., v platném znění zveřejnit tuto smlouvu v Registru smluv. </w:t>
      </w:r>
    </w:p>
    <w:p w:rsidR="001C039E" w:rsidRPr="001C039E" w:rsidRDefault="001C039E" w:rsidP="001C039E">
      <w:pPr>
        <w:pStyle w:val="Normln-2"/>
        <w:numPr>
          <w:ilvl w:val="0"/>
          <w:numId w:val="30"/>
        </w:numPr>
        <w:spacing w:after="120"/>
        <w:ind w:left="425" w:hanging="357"/>
        <w:jc w:val="both"/>
        <w:rPr>
          <w:rFonts w:asciiTheme="minorHAnsi" w:hAnsiTheme="minorHAnsi" w:cstheme="minorHAnsi"/>
        </w:rPr>
      </w:pPr>
      <w:r w:rsidRPr="001C039E">
        <w:rPr>
          <w:rFonts w:ascii="Calibri" w:hAnsi="Calibri" w:cs="Calibri"/>
        </w:rPr>
        <w:lastRenderedPageBreak/>
        <w:t xml:space="preserve"> </w:t>
      </w:r>
      <w:r w:rsidRPr="001C039E">
        <w:rPr>
          <w:rFonts w:ascii="Calibri" w:hAnsi="Calibri"/>
          <w:szCs w:val="24"/>
        </w:rPr>
        <w:t xml:space="preserve">Tato smlouva nabývá účinnosti dnem uveřejnění v registru smluv. </w:t>
      </w:r>
      <w:proofErr w:type="gramStart"/>
      <w:r w:rsidRPr="001C039E">
        <w:rPr>
          <w:rFonts w:ascii="Calibri" w:hAnsi="Calibri"/>
          <w:szCs w:val="24"/>
        </w:rPr>
        <w:t>Zhotovitel  poskytne</w:t>
      </w:r>
      <w:proofErr w:type="gramEnd"/>
      <w:r w:rsidRPr="001C039E">
        <w:rPr>
          <w:rFonts w:ascii="Calibri" w:hAnsi="Calibri"/>
          <w:szCs w:val="24"/>
        </w:rPr>
        <w:t xml:space="preserve"> objednateli součinnost při uveřejňování v registru smluv. Mimo jiné určí data, která si přeje v registru smluv anonymizovat.  Smlouvu v registru smluv zveřejňuje objednatel.</w:t>
      </w:r>
    </w:p>
    <w:p w:rsidR="000E7641" w:rsidRPr="009420EA" w:rsidRDefault="000E7641" w:rsidP="000E7641">
      <w:pPr>
        <w:pStyle w:val="Normln-2"/>
        <w:numPr>
          <w:ilvl w:val="0"/>
          <w:numId w:val="30"/>
        </w:numPr>
        <w:spacing w:after="120"/>
        <w:ind w:left="425" w:hanging="357"/>
        <w:jc w:val="both"/>
        <w:rPr>
          <w:rFonts w:asciiTheme="minorHAnsi" w:hAnsiTheme="minorHAnsi" w:cstheme="minorHAnsi"/>
        </w:rPr>
      </w:pPr>
      <w:r w:rsidRPr="009420EA">
        <w:rPr>
          <w:rFonts w:asciiTheme="minorHAnsi" w:hAnsiTheme="minorHAnsi" w:cstheme="minorHAnsi"/>
        </w:rPr>
        <w:t>Tato smlouva je vyhotovena ve dvou stejnopisech s platností originálu podepsaných oprávněnými zástupci smluvních stran, přičemž objednatel i zhotovitel obdrží po jednom vyhotovení.</w:t>
      </w:r>
    </w:p>
    <w:p w:rsidR="000B4B50" w:rsidRPr="009420EA" w:rsidRDefault="000E7641" w:rsidP="000E7641">
      <w:pPr>
        <w:pStyle w:val="Normln-2"/>
        <w:numPr>
          <w:ilvl w:val="0"/>
          <w:numId w:val="30"/>
        </w:numPr>
        <w:spacing w:after="120"/>
        <w:ind w:left="425" w:hanging="357"/>
        <w:jc w:val="both"/>
        <w:rPr>
          <w:rFonts w:asciiTheme="minorHAnsi" w:hAnsiTheme="minorHAnsi" w:cstheme="minorHAnsi"/>
        </w:rPr>
      </w:pPr>
      <w:r w:rsidRPr="009420EA">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a že se dohodly o celém jejím obsahu, což stvrzují svými podpisy</w:t>
      </w:r>
      <w:r w:rsidR="000B4B50" w:rsidRPr="009420EA">
        <w:rPr>
          <w:rFonts w:asciiTheme="minorHAnsi" w:hAnsiTheme="minorHAnsi" w:cstheme="minorHAnsi"/>
        </w:rPr>
        <w:t>.</w:t>
      </w:r>
    </w:p>
    <w:p w:rsidR="000B4B50" w:rsidRPr="009420EA" w:rsidRDefault="000B4B50" w:rsidP="004F53E8">
      <w:pPr>
        <w:pStyle w:val="Normln-2"/>
        <w:jc w:val="both"/>
        <w:rPr>
          <w:rFonts w:asciiTheme="minorHAnsi" w:hAnsiTheme="minorHAnsi" w:cstheme="minorHAnsi"/>
        </w:rPr>
      </w:pPr>
    </w:p>
    <w:p w:rsidR="00695E45" w:rsidRPr="009420EA" w:rsidRDefault="00695E45" w:rsidP="004F53E8">
      <w:pPr>
        <w:pStyle w:val="Normln-2"/>
        <w:jc w:val="both"/>
        <w:rPr>
          <w:rFonts w:asciiTheme="minorHAnsi" w:hAnsiTheme="minorHAnsi" w:cstheme="minorHAnsi"/>
        </w:rPr>
      </w:pPr>
    </w:p>
    <w:p w:rsidR="00695E45" w:rsidRPr="009420EA" w:rsidRDefault="00695E45" w:rsidP="009420EA">
      <w:pPr>
        <w:pStyle w:val="Normln-2"/>
        <w:ind w:left="0"/>
        <w:jc w:val="both"/>
        <w:rPr>
          <w:rFonts w:asciiTheme="minorHAnsi" w:hAnsiTheme="minorHAnsi" w:cstheme="minorHAnsi"/>
        </w:rPr>
      </w:pPr>
    </w:p>
    <w:p w:rsidR="000B4B50" w:rsidRPr="009420EA" w:rsidRDefault="000B4B50" w:rsidP="004F53E8">
      <w:pPr>
        <w:pStyle w:val="Normln-2"/>
        <w:jc w:val="both"/>
        <w:rPr>
          <w:rFonts w:asciiTheme="minorHAnsi" w:hAnsiTheme="minorHAnsi" w:cstheme="minorHAnsi"/>
        </w:rPr>
      </w:pPr>
    </w:p>
    <w:p w:rsidR="001C039E" w:rsidRDefault="000B4B50" w:rsidP="001C039E">
      <w:pPr>
        <w:pStyle w:val="Normln-2"/>
        <w:ind w:left="0"/>
        <w:jc w:val="both"/>
        <w:rPr>
          <w:rFonts w:ascii="Calibri" w:hAnsi="Calibri" w:cs="Calibri"/>
          <w:sz w:val="22"/>
          <w:szCs w:val="22"/>
        </w:rPr>
      </w:pPr>
      <w:r w:rsidRPr="009420EA">
        <w:rPr>
          <w:rFonts w:asciiTheme="minorHAnsi" w:hAnsiTheme="minorHAnsi" w:cstheme="minorHAnsi"/>
        </w:rPr>
        <w:t>V</w:t>
      </w:r>
      <w:r w:rsidR="00B32531">
        <w:rPr>
          <w:rFonts w:asciiTheme="minorHAnsi" w:hAnsiTheme="minorHAnsi" w:cstheme="minorHAnsi"/>
        </w:rPr>
        <w:t> </w:t>
      </w:r>
      <w:proofErr w:type="gramStart"/>
      <w:r w:rsidR="00695E45" w:rsidRPr="009420EA">
        <w:rPr>
          <w:rFonts w:asciiTheme="minorHAnsi" w:hAnsiTheme="minorHAnsi" w:cstheme="minorHAnsi"/>
        </w:rPr>
        <w:t>Kladně</w:t>
      </w:r>
      <w:r w:rsidR="00B32531">
        <w:rPr>
          <w:rFonts w:asciiTheme="minorHAnsi" w:hAnsiTheme="minorHAnsi" w:cstheme="minorHAnsi"/>
        </w:rPr>
        <w:t xml:space="preserve"> </w:t>
      </w:r>
      <w:r w:rsidRPr="009420EA">
        <w:rPr>
          <w:rFonts w:asciiTheme="minorHAnsi" w:hAnsiTheme="minorHAnsi" w:cstheme="minorHAnsi"/>
        </w:rPr>
        <w:t xml:space="preserve"> dne</w:t>
      </w:r>
      <w:proofErr w:type="gramEnd"/>
      <w:r w:rsidR="005035E5">
        <w:rPr>
          <w:rFonts w:asciiTheme="minorHAnsi" w:hAnsiTheme="minorHAnsi" w:cstheme="minorHAnsi"/>
        </w:rPr>
        <w:t xml:space="preserve"> 28. 6. 2017  </w:t>
      </w:r>
      <w:r w:rsidR="00B32531">
        <w:rPr>
          <w:rFonts w:asciiTheme="minorHAnsi" w:hAnsiTheme="minorHAnsi" w:cstheme="minorHAnsi"/>
        </w:rPr>
        <w:t xml:space="preserve">   </w:t>
      </w:r>
      <w:r w:rsidRPr="009420EA">
        <w:rPr>
          <w:rFonts w:asciiTheme="minorHAnsi" w:hAnsiTheme="minorHAnsi" w:cstheme="minorHAnsi"/>
        </w:rPr>
        <w:tab/>
      </w:r>
      <w:r w:rsidR="00B92045" w:rsidRPr="009420EA">
        <w:rPr>
          <w:rFonts w:asciiTheme="minorHAnsi" w:hAnsiTheme="minorHAnsi" w:cstheme="minorHAnsi"/>
        </w:rPr>
        <w:tab/>
      </w:r>
      <w:r w:rsidR="00695E45" w:rsidRPr="009420EA">
        <w:rPr>
          <w:rFonts w:asciiTheme="minorHAnsi" w:hAnsiTheme="minorHAnsi" w:cstheme="minorHAnsi"/>
        </w:rPr>
        <w:tab/>
      </w:r>
      <w:r w:rsidR="005035E5">
        <w:rPr>
          <w:rFonts w:asciiTheme="minorHAnsi" w:hAnsiTheme="minorHAnsi" w:cstheme="minorHAnsi"/>
        </w:rPr>
        <w:t xml:space="preserve">             </w:t>
      </w:r>
      <w:r w:rsidR="001C039E">
        <w:rPr>
          <w:rFonts w:asciiTheme="minorHAnsi" w:hAnsiTheme="minorHAnsi" w:cstheme="minorHAnsi"/>
        </w:rPr>
        <w:t xml:space="preserve">    </w:t>
      </w:r>
      <w:r w:rsidR="00B32531">
        <w:rPr>
          <w:rFonts w:asciiTheme="minorHAnsi" w:hAnsiTheme="minorHAnsi" w:cstheme="minorHAnsi"/>
        </w:rPr>
        <w:t>V Kladně dne</w:t>
      </w:r>
      <w:r w:rsidR="005035E5">
        <w:rPr>
          <w:rFonts w:asciiTheme="minorHAnsi" w:hAnsiTheme="minorHAnsi" w:cstheme="minorHAnsi"/>
        </w:rPr>
        <w:t xml:space="preserve"> 28. 6. 2017</w:t>
      </w:r>
    </w:p>
    <w:p w:rsidR="000B4B50" w:rsidRPr="009420EA" w:rsidRDefault="000B4B50" w:rsidP="001C039E">
      <w:pPr>
        <w:pStyle w:val="Normln-2"/>
        <w:ind w:left="0"/>
        <w:jc w:val="both"/>
        <w:rPr>
          <w:rFonts w:asciiTheme="minorHAnsi" w:hAnsiTheme="minorHAnsi" w:cstheme="minorHAnsi"/>
        </w:rPr>
      </w:pPr>
      <w:r w:rsidRPr="009420EA">
        <w:rPr>
          <w:rFonts w:asciiTheme="minorHAnsi" w:hAnsiTheme="minorHAnsi" w:cstheme="minorHAnsi"/>
        </w:rPr>
        <w:t xml:space="preserve">Za objednatele:  </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9420EA">
        <w:rPr>
          <w:rFonts w:asciiTheme="minorHAnsi" w:hAnsiTheme="minorHAnsi" w:cstheme="minorHAnsi"/>
        </w:rPr>
        <w:t xml:space="preserve">                           </w:t>
      </w:r>
      <w:r w:rsidRPr="009420EA">
        <w:rPr>
          <w:rFonts w:asciiTheme="minorHAnsi" w:hAnsiTheme="minorHAnsi" w:cstheme="minorHAnsi"/>
        </w:rPr>
        <w:tab/>
      </w:r>
      <w:r w:rsidRPr="009420EA">
        <w:rPr>
          <w:rFonts w:asciiTheme="minorHAnsi" w:hAnsiTheme="minorHAnsi" w:cstheme="minorHAnsi"/>
        </w:rPr>
        <w:tab/>
      </w:r>
      <w:r w:rsidR="009420EA">
        <w:rPr>
          <w:rFonts w:asciiTheme="minorHAnsi" w:hAnsiTheme="minorHAnsi" w:cstheme="minorHAnsi"/>
        </w:rPr>
        <w:t xml:space="preserve">        </w:t>
      </w:r>
      <w:r w:rsidRPr="009420EA">
        <w:rPr>
          <w:rFonts w:asciiTheme="minorHAnsi" w:hAnsiTheme="minorHAnsi" w:cstheme="minorHAnsi"/>
        </w:rPr>
        <w:t>Za zhotovitele:</w:t>
      </w:r>
    </w:p>
    <w:p w:rsidR="000B4B50" w:rsidRDefault="000B4B50" w:rsidP="00044360">
      <w:pPr>
        <w:rPr>
          <w:rFonts w:asciiTheme="minorHAnsi" w:hAnsiTheme="minorHAnsi" w:cstheme="minorHAnsi"/>
        </w:rPr>
      </w:pPr>
      <w:r w:rsidRPr="009420EA">
        <w:rPr>
          <w:rFonts w:asciiTheme="minorHAnsi" w:hAnsiTheme="minorHAnsi" w:cstheme="minorHAnsi"/>
        </w:rPr>
        <w:t xml:space="preserve"> </w:t>
      </w:r>
    </w:p>
    <w:p w:rsidR="001C039E" w:rsidRDefault="001C039E" w:rsidP="00044360">
      <w:pPr>
        <w:rPr>
          <w:rFonts w:asciiTheme="minorHAnsi" w:hAnsiTheme="minorHAnsi" w:cstheme="minorHAnsi"/>
        </w:rPr>
      </w:pPr>
    </w:p>
    <w:p w:rsidR="00B32531" w:rsidRDefault="00B32531" w:rsidP="00044360">
      <w:pPr>
        <w:rPr>
          <w:rFonts w:asciiTheme="minorHAnsi" w:hAnsiTheme="minorHAnsi" w:cstheme="minorHAnsi"/>
        </w:rPr>
      </w:pPr>
    </w:p>
    <w:p w:rsidR="00B32531" w:rsidRPr="009420EA" w:rsidRDefault="00B32531" w:rsidP="00044360">
      <w:pPr>
        <w:rPr>
          <w:rFonts w:asciiTheme="minorHAnsi" w:hAnsiTheme="minorHAnsi" w:cstheme="minorHAnsi"/>
        </w:rPr>
      </w:pPr>
    </w:p>
    <w:p w:rsidR="000B4B50" w:rsidRPr="009420EA" w:rsidRDefault="000B4B50" w:rsidP="00044360">
      <w:pPr>
        <w:rPr>
          <w:rFonts w:asciiTheme="minorHAnsi" w:hAnsiTheme="minorHAnsi" w:cstheme="minorHAnsi"/>
        </w:rPr>
      </w:pPr>
    </w:p>
    <w:p w:rsidR="000B4B50" w:rsidRPr="009420EA" w:rsidRDefault="000B4B50" w:rsidP="00044360">
      <w:pPr>
        <w:rPr>
          <w:rFonts w:asciiTheme="minorHAnsi" w:hAnsiTheme="minorHAnsi" w:cstheme="minorHAnsi"/>
        </w:rPr>
      </w:pPr>
      <w:bookmarkStart w:id="12" w:name="_GoBack"/>
      <w:bookmarkEnd w:id="12"/>
    </w:p>
    <w:p w:rsidR="000B4B50" w:rsidRPr="009420EA" w:rsidRDefault="000B4B50" w:rsidP="00044360">
      <w:pPr>
        <w:rPr>
          <w:rFonts w:asciiTheme="minorHAnsi" w:hAnsiTheme="minorHAnsi" w:cstheme="minorHAnsi"/>
        </w:rPr>
      </w:pPr>
      <w:r w:rsidRPr="009420EA">
        <w:rPr>
          <w:rFonts w:asciiTheme="minorHAnsi" w:hAnsiTheme="minorHAnsi" w:cstheme="minorHAnsi"/>
        </w:rPr>
        <w:t>_____________________</w:t>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Pr="009420EA">
        <w:rPr>
          <w:rFonts w:asciiTheme="minorHAnsi" w:hAnsiTheme="minorHAnsi" w:cstheme="minorHAnsi"/>
        </w:rPr>
        <w:tab/>
      </w:r>
      <w:r w:rsidR="009420EA">
        <w:rPr>
          <w:rFonts w:asciiTheme="minorHAnsi" w:hAnsiTheme="minorHAnsi" w:cstheme="minorHAnsi"/>
        </w:rPr>
        <w:t xml:space="preserve">                   </w:t>
      </w:r>
      <w:r w:rsidRPr="009420EA">
        <w:rPr>
          <w:rFonts w:asciiTheme="minorHAnsi" w:hAnsiTheme="minorHAnsi" w:cstheme="minorHAnsi"/>
        </w:rPr>
        <w:t>__________________________</w:t>
      </w:r>
    </w:p>
    <w:p w:rsidR="000B4B50" w:rsidRPr="00844731" w:rsidRDefault="00695E45" w:rsidP="00044360">
      <w:pPr>
        <w:rPr>
          <w:rFonts w:asciiTheme="minorHAnsi" w:hAnsiTheme="minorHAnsi" w:cstheme="minorHAnsi"/>
        </w:rPr>
      </w:pPr>
      <w:r w:rsidRPr="009420EA">
        <w:rPr>
          <w:rFonts w:asciiTheme="minorHAnsi" w:hAnsiTheme="minorHAnsi" w:cstheme="minorHAnsi"/>
        </w:rPr>
        <w:t>Ing</w:t>
      </w:r>
      <w:r w:rsidR="000567DB" w:rsidRPr="009420EA">
        <w:rPr>
          <w:rFonts w:asciiTheme="minorHAnsi" w:hAnsiTheme="minorHAnsi" w:cstheme="minorHAnsi"/>
        </w:rPr>
        <w:t xml:space="preserve">. </w:t>
      </w:r>
      <w:r w:rsidRPr="009420EA">
        <w:rPr>
          <w:rFonts w:asciiTheme="minorHAnsi" w:hAnsiTheme="minorHAnsi" w:cstheme="minorHAnsi"/>
        </w:rPr>
        <w:t>Jiří Růžek</w:t>
      </w:r>
      <w:r w:rsidR="009420EA">
        <w:rPr>
          <w:rFonts w:asciiTheme="minorHAnsi" w:hAnsiTheme="minorHAnsi" w:cstheme="minorHAnsi"/>
        </w:rPr>
        <w:t xml:space="preserve">                                                                     </w:t>
      </w:r>
      <w:r w:rsidR="009420EA">
        <w:rPr>
          <w:rFonts w:asciiTheme="minorHAnsi" w:hAnsiTheme="minorHAnsi" w:cstheme="minorHAnsi"/>
        </w:rPr>
        <w:tab/>
      </w:r>
      <w:r w:rsidR="009420EA">
        <w:rPr>
          <w:rFonts w:asciiTheme="minorHAnsi" w:hAnsiTheme="minorHAnsi" w:cstheme="minorHAnsi"/>
        </w:rPr>
        <w:tab/>
      </w:r>
      <w:r w:rsidR="009420EA">
        <w:rPr>
          <w:rFonts w:asciiTheme="minorHAnsi" w:hAnsiTheme="minorHAnsi" w:cstheme="minorHAnsi"/>
        </w:rPr>
        <w:tab/>
      </w:r>
      <w:r w:rsidR="00844731" w:rsidRPr="00844731">
        <w:rPr>
          <w:rFonts w:ascii="Calibri" w:hAnsi="Calibri" w:cs="Calibri"/>
          <w:lang w:val="en-US"/>
        </w:rPr>
        <w:t>Miroslav P</w:t>
      </w:r>
      <w:r w:rsidR="00B32531">
        <w:rPr>
          <w:rFonts w:ascii="Calibri" w:hAnsi="Calibri" w:cs="Calibri"/>
          <w:lang w:val="en-US"/>
        </w:rPr>
        <w:t>o</w:t>
      </w:r>
      <w:r w:rsidR="00844731" w:rsidRPr="00844731">
        <w:rPr>
          <w:rFonts w:ascii="Calibri" w:hAnsi="Calibri" w:cs="Calibri"/>
          <w:lang w:val="en-US"/>
        </w:rPr>
        <w:t>láček</w:t>
      </w:r>
    </w:p>
    <w:p w:rsidR="000567DB" w:rsidRPr="009420EA" w:rsidRDefault="00B32531" w:rsidP="00B32531">
      <w:pPr>
        <w:tabs>
          <w:tab w:val="left" w:pos="5695"/>
        </w:tabs>
        <w:rPr>
          <w:rFonts w:asciiTheme="minorHAnsi" w:hAnsiTheme="minorHAnsi" w:cstheme="minorHAnsi"/>
        </w:rPr>
      </w:pPr>
      <w:r>
        <w:rPr>
          <w:rFonts w:asciiTheme="minorHAnsi" w:hAnsiTheme="minorHAnsi" w:cstheme="minorHAnsi"/>
        </w:rPr>
        <w:t xml:space="preserve">za </w:t>
      </w:r>
      <w:r w:rsidR="00695E45" w:rsidRPr="009420EA">
        <w:rPr>
          <w:rFonts w:asciiTheme="minorHAnsi" w:hAnsiTheme="minorHAnsi" w:cstheme="minorHAnsi"/>
        </w:rPr>
        <w:t>SOŠ a SOU Dubská</w:t>
      </w:r>
      <w:r>
        <w:rPr>
          <w:rFonts w:asciiTheme="minorHAnsi" w:hAnsiTheme="minorHAnsi" w:cstheme="minorHAnsi"/>
        </w:rPr>
        <w:tab/>
        <w:t xml:space="preserve">za  </w:t>
      </w:r>
      <w:proofErr w:type="spellStart"/>
      <w:r>
        <w:rPr>
          <w:rFonts w:asciiTheme="minorHAnsi" w:hAnsiTheme="minorHAnsi" w:cstheme="minorHAnsi"/>
        </w:rPr>
        <w:t>ACom</w:t>
      </w:r>
      <w:proofErr w:type="spellEnd"/>
      <w:r>
        <w:rPr>
          <w:rFonts w:asciiTheme="minorHAnsi" w:hAnsiTheme="minorHAnsi" w:cstheme="minorHAnsi"/>
        </w:rPr>
        <w:t xml:space="preserve"> </w:t>
      </w:r>
      <w:proofErr w:type="spellStart"/>
      <w:r>
        <w:rPr>
          <w:rFonts w:asciiTheme="minorHAnsi" w:hAnsiTheme="minorHAnsi" w:cstheme="minorHAnsi"/>
        </w:rPr>
        <w:t>cz</w:t>
      </w:r>
      <w:proofErr w:type="spellEnd"/>
      <w:r>
        <w:rPr>
          <w:rFonts w:asciiTheme="minorHAnsi" w:hAnsiTheme="minorHAnsi" w:cstheme="minorHAnsi"/>
        </w:rPr>
        <w:t xml:space="preserve"> s. r. o.</w:t>
      </w:r>
    </w:p>
    <w:sectPr w:rsidR="000567DB" w:rsidRPr="009420EA" w:rsidSect="00B32531">
      <w:headerReference w:type="default" r:id="rId11"/>
      <w:footerReference w:type="default" r:id="rId12"/>
      <w:type w:val="continuous"/>
      <w:pgSz w:w="11906" w:h="16838" w:code="9"/>
      <w:pgMar w:top="963" w:right="1418" w:bottom="1418" w:left="1418" w:header="426"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3E" w:rsidRDefault="00D5333E" w:rsidP="0052676A">
      <w:pPr>
        <w:spacing w:before="0" w:after="0"/>
        <w:rPr>
          <w:rFonts w:cs="Times New Roman"/>
        </w:rPr>
      </w:pPr>
      <w:r>
        <w:rPr>
          <w:rFonts w:cs="Times New Roman"/>
        </w:rPr>
        <w:separator/>
      </w:r>
    </w:p>
  </w:endnote>
  <w:endnote w:type="continuationSeparator" w:id="0">
    <w:p w:rsidR="00D5333E" w:rsidRDefault="00D5333E" w:rsidP="0052676A">
      <w:pPr>
        <w:spacing w:before="0"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50" w:rsidRPr="00E63ABE" w:rsidRDefault="000B4B50" w:rsidP="004F53E8">
    <w:pPr>
      <w:tabs>
        <w:tab w:val="left" w:pos="8618"/>
      </w:tabs>
      <w:ind w:right="-709"/>
      <w:jc w:val="right"/>
      <w:rPr>
        <w:rFonts w:cs="Times New Roman"/>
        <w:color w:val="FFFFFF"/>
        <w:sz w:val="12"/>
        <w:szCs w:val="12"/>
      </w:rPr>
    </w:pPr>
    <w:r w:rsidRPr="00E63ABE">
      <w:rPr>
        <w:color w:val="007CB4"/>
        <w:sz w:val="12"/>
        <w:szCs w:val="12"/>
      </w:rPr>
      <w:t xml:space="preserve">strana  </w:t>
    </w:r>
    <w:r w:rsidR="00315A61" w:rsidRPr="00E63ABE">
      <w:rPr>
        <w:color w:val="007CB4"/>
        <w:sz w:val="12"/>
        <w:szCs w:val="12"/>
      </w:rPr>
      <w:fldChar w:fldCharType="begin"/>
    </w:r>
    <w:r w:rsidRPr="00E63ABE">
      <w:rPr>
        <w:color w:val="007CB4"/>
        <w:sz w:val="12"/>
        <w:szCs w:val="12"/>
      </w:rPr>
      <w:instrText xml:space="preserve"> PAGE </w:instrText>
    </w:r>
    <w:r w:rsidR="00315A61" w:rsidRPr="00E63ABE">
      <w:rPr>
        <w:color w:val="007CB4"/>
        <w:sz w:val="12"/>
        <w:szCs w:val="12"/>
      </w:rPr>
      <w:fldChar w:fldCharType="separate"/>
    </w:r>
    <w:r w:rsidR="005035E5">
      <w:rPr>
        <w:noProof/>
        <w:color w:val="007CB4"/>
        <w:sz w:val="12"/>
        <w:szCs w:val="12"/>
      </w:rPr>
      <w:t>3</w:t>
    </w:r>
    <w:r w:rsidR="00315A61" w:rsidRPr="00E63ABE">
      <w:rPr>
        <w:color w:val="007CB4"/>
        <w:sz w:val="12"/>
        <w:szCs w:val="12"/>
      </w:rPr>
      <w:fldChar w:fldCharType="end"/>
    </w:r>
    <w:r w:rsidRPr="00E63ABE">
      <w:rPr>
        <w:color w:val="007CB4"/>
        <w:sz w:val="12"/>
        <w:szCs w:val="12"/>
      </w:rPr>
      <w:t xml:space="preserve">, celkem </w:t>
    </w:r>
    <w:r w:rsidR="00315A61" w:rsidRPr="00E63ABE">
      <w:rPr>
        <w:color w:val="007CB4"/>
        <w:sz w:val="12"/>
        <w:szCs w:val="12"/>
      </w:rPr>
      <w:fldChar w:fldCharType="begin"/>
    </w:r>
    <w:r w:rsidRPr="00E63ABE">
      <w:rPr>
        <w:color w:val="007CB4"/>
        <w:sz w:val="12"/>
        <w:szCs w:val="12"/>
      </w:rPr>
      <w:instrText xml:space="preserve"> NUMPAGES </w:instrText>
    </w:r>
    <w:r w:rsidR="00315A61" w:rsidRPr="00E63ABE">
      <w:rPr>
        <w:color w:val="007CB4"/>
        <w:sz w:val="12"/>
        <w:szCs w:val="12"/>
      </w:rPr>
      <w:fldChar w:fldCharType="separate"/>
    </w:r>
    <w:r w:rsidR="005035E5">
      <w:rPr>
        <w:noProof/>
        <w:color w:val="007CB4"/>
        <w:sz w:val="12"/>
        <w:szCs w:val="12"/>
      </w:rPr>
      <w:t>5</w:t>
    </w:r>
    <w:r w:rsidR="00315A61" w:rsidRPr="00E63ABE">
      <w:rPr>
        <w:color w:val="007CB4"/>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3E" w:rsidRDefault="00D5333E" w:rsidP="0052676A">
      <w:pPr>
        <w:spacing w:before="0" w:after="0"/>
        <w:rPr>
          <w:rFonts w:cs="Times New Roman"/>
        </w:rPr>
      </w:pPr>
      <w:r>
        <w:rPr>
          <w:rFonts w:cs="Times New Roman"/>
        </w:rPr>
        <w:separator/>
      </w:r>
    </w:p>
  </w:footnote>
  <w:footnote w:type="continuationSeparator" w:id="0">
    <w:p w:rsidR="00D5333E" w:rsidRDefault="00D5333E" w:rsidP="0052676A">
      <w:pPr>
        <w:spacing w:before="0" w:after="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50" w:rsidRDefault="000B4B50">
    <w:pPr>
      <w:rPr>
        <w:rFonts w:cs="Times New Roman"/>
      </w:rPr>
    </w:pPr>
  </w:p>
  <w:p w:rsidR="000B4B50" w:rsidRDefault="000B4B50">
    <w:pPr>
      <w:rPr>
        <w:rFonts w:cs="Times New Roman"/>
      </w:rPr>
    </w:pPr>
  </w:p>
  <w:p w:rsidR="000B4B50" w:rsidRDefault="000B4B50">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D872992"/>
    <w:multiLevelType w:val="hybridMultilevel"/>
    <w:tmpl w:val="E81C208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E366504"/>
    <w:multiLevelType w:val="hybridMultilevel"/>
    <w:tmpl w:val="119CD526"/>
    <w:lvl w:ilvl="0" w:tplc="291225C4">
      <w:start w:val="1"/>
      <w:numFmt w:val="lowerLetter"/>
      <w:lvlText w:val="%1)"/>
      <w:lvlJc w:val="left"/>
      <w:pPr>
        <w:ind w:left="18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619C3"/>
    <w:multiLevelType w:val="hybridMultilevel"/>
    <w:tmpl w:val="79B81E34"/>
    <w:lvl w:ilvl="0" w:tplc="04050017">
      <w:start w:val="1"/>
      <w:numFmt w:val="lowerLetter"/>
      <w:lvlText w:val="%1)"/>
      <w:lvlJc w:val="left"/>
      <w:pPr>
        <w:tabs>
          <w:tab w:val="num" w:pos="720"/>
        </w:tabs>
        <w:ind w:left="720" w:hanging="360"/>
      </w:pPr>
      <w:rPr>
        <w:rFonts w:hint="default"/>
      </w:rPr>
    </w:lvl>
    <w:lvl w:ilvl="1" w:tplc="2F9CCF6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46282D"/>
    <w:multiLevelType w:val="hybridMultilevel"/>
    <w:tmpl w:val="522CF286"/>
    <w:lvl w:ilvl="0" w:tplc="04050017">
      <w:start w:val="1"/>
      <w:numFmt w:val="lowerLetter"/>
      <w:lvlText w:val="%1)"/>
      <w:lvlJc w:val="left"/>
      <w:pPr>
        <w:ind w:left="1145" w:hanging="360"/>
      </w:pPr>
    </w:lvl>
    <w:lvl w:ilvl="1" w:tplc="291225C4">
      <w:start w:val="1"/>
      <w:numFmt w:val="lowerLetter"/>
      <w:lvlText w:val="%2)"/>
      <w:lvlJc w:val="left"/>
      <w:pPr>
        <w:ind w:left="1865" w:hanging="360"/>
      </w:pPr>
      <w:rPr>
        <w:rFonts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nsid w:val="1A7071EC"/>
    <w:multiLevelType w:val="hybridMultilevel"/>
    <w:tmpl w:val="98708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D45A8C"/>
    <w:multiLevelType w:val="hybridMultilevel"/>
    <w:tmpl w:val="FB56DCA8"/>
    <w:lvl w:ilvl="0" w:tplc="1C7059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2144E4"/>
    <w:multiLevelType w:val="hybridMultilevel"/>
    <w:tmpl w:val="44FCDCE2"/>
    <w:lvl w:ilvl="0" w:tplc="BE0E9C92">
      <w:start w:val="1"/>
      <w:numFmt w:val="lowerLetter"/>
      <w:lvlText w:val="%1)"/>
      <w:lvlJc w:val="left"/>
      <w:pPr>
        <w:ind w:left="18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C863D0"/>
    <w:multiLevelType w:val="hybridMultilevel"/>
    <w:tmpl w:val="BB30C3CC"/>
    <w:lvl w:ilvl="0" w:tplc="943EA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D966AE"/>
    <w:multiLevelType w:val="hybridMultilevel"/>
    <w:tmpl w:val="FC421698"/>
    <w:lvl w:ilvl="0" w:tplc="4252AF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AE09C3"/>
    <w:multiLevelType w:val="hybridMultilevel"/>
    <w:tmpl w:val="3F921F40"/>
    <w:lvl w:ilvl="0" w:tplc="2E90A49A">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390C34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DC6198"/>
    <w:multiLevelType w:val="hybridMultilevel"/>
    <w:tmpl w:val="C3A06B92"/>
    <w:lvl w:ilvl="0" w:tplc="526EC7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CF4CB7"/>
    <w:multiLevelType w:val="hybridMultilevel"/>
    <w:tmpl w:val="804C75B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nsid w:val="3F5F6243"/>
    <w:multiLevelType w:val="hybridMultilevel"/>
    <w:tmpl w:val="D0805346"/>
    <w:lvl w:ilvl="0" w:tplc="7C5E83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F833E0"/>
    <w:multiLevelType w:val="hybridMultilevel"/>
    <w:tmpl w:val="C62042C4"/>
    <w:lvl w:ilvl="0" w:tplc="65167E10">
      <w:start w:val="1"/>
      <w:numFmt w:val="bullet"/>
      <w:lvlText w:val="-"/>
      <w:lvlJc w:val="left"/>
      <w:pPr>
        <w:ind w:left="786" w:hanging="360"/>
      </w:pPr>
      <w:rPr>
        <w:rFonts w:ascii="Verdana" w:eastAsia="Times New Roman" w:hAnsi="Verdana" w:cs="Verdan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4A3E6E75"/>
    <w:multiLevelType w:val="hybridMultilevel"/>
    <w:tmpl w:val="7A3835C4"/>
    <w:lvl w:ilvl="0" w:tplc="F9C0E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C62B41"/>
    <w:multiLevelType w:val="hybridMultilevel"/>
    <w:tmpl w:val="0FE89794"/>
    <w:lvl w:ilvl="0" w:tplc="A8786C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2A1898"/>
    <w:multiLevelType w:val="hybridMultilevel"/>
    <w:tmpl w:val="2E12BE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6F4D0F"/>
    <w:multiLevelType w:val="hybridMultilevel"/>
    <w:tmpl w:val="3E3E431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57079A8"/>
    <w:multiLevelType w:val="hybridMultilevel"/>
    <w:tmpl w:val="E0DE3A2C"/>
    <w:lvl w:ilvl="0" w:tplc="563EF1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32756F"/>
    <w:multiLevelType w:val="hybridMultilevel"/>
    <w:tmpl w:val="0FAA4240"/>
    <w:lvl w:ilvl="0" w:tplc="9A60BCD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AE37949"/>
    <w:multiLevelType w:val="hybridMultilevel"/>
    <w:tmpl w:val="8F4027D2"/>
    <w:lvl w:ilvl="0" w:tplc="2C70333A">
      <w:start w:val="1"/>
      <w:numFmt w:val="decimal"/>
      <w:lvlText w:val="%1."/>
      <w:lvlJc w:val="left"/>
      <w:pPr>
        <w:ind w:left="720" w:hanging="360"/>
      </w:pPr>
      <w:rPr>
        <w:rFonts w:hint="default"/>
      </w:rPr>
    </w:lvl>
    <w:lvl w:ilvl="1" w:tplc="EE548A54">
      <w:numFmt w:val="bullet"/>
      <w:lvlText w:val="-"/>
      <w:lvlJc w:val="left"/>
      <w:pPr>
        <w:ind w:left="1440" w:hanging="360"/>
      </w:pPr>
      <w:rPr>
        <w:rFonts w:ascii="Verdana" w:eastAsia="Times New Roman" w:hAnsi="Verdana" w:cs="Verdan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075B40"/>
    <w:multiLevelType w:val="hybridMultilevel"/>
    <w:tmpl w:val="585645EA"/>
    <w:lvl w:ilvl="0" w:tplc="897C03F0">
      <w:start w:val="3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nsid w:val="5BF641CA"/>
    <w:multiLevelType w:val="hybridMultilevel"/>
    <w:tmpl w:val="27985A72"/>
    <w:lvl w:ilvl="0" w:tplc="09E4E0B6">
      <w:start w:val="1"/>
      <w:numFmt w:val="decimal"/>
      <w:lvlText w:val="3.%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CF86F6F"/>
    <w:multiLevelType w:val="hybridMultilevel"/>
    <w:tmpl w:val="97647E66"/>
    <w:lvl w:ilvl="0" w:tplc="C40821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9B4D01"/>
    <w:multiLevelType w:val="hybridMultilevel"/>
    <w:tmpl w:val="D2E09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536FC3"/>
    <w:multiLevelType w:val="hybridMultilevel"/>
    <w:tmpl w:val="F202D9F0"/>
    <w:lvl w:ilvl="0" w:tplc="136C8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BD76FA"/>
    <w:multiLevelType w:val="hybridMultilevel"/>
    <w:tmpl w:val="DD48CB18"/>
    <w:lvl w:ilvl="0" w:tplc="0BB8085A">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DDB26D2"/>
    <w:multiLevelType w:val="hybridMultilevel"/>
    <w:tmpl w:val="5C4AF166"/>
    <w:lvl w:ilvl="0" w:tplc="19B80836">
      <w:numFmt w:val="bullet"/>
      <w:lvlText w:val="-"/>
      <w:lvlJc w:val="left"/>
      <w:pPr>
        <w:ind w:left="786" w:hanging="360"/>
      </w:pPr>
      <w:rPr>
        <w:rFonts w:ascii="Verdana" w:eastAsia="Times New Roman" w:hAnsi="Verdana" w:cs="Verdan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nsid w:val="7327634A"/>
    <w:multiLevelType w:val="hybridMultilevel"/>
    <w:tmpl w:val="BDF295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724092"/>
    <w:multiLevelType w:val="hybridMultilevel"/>
    <w:tmpl w:val="BDE0DFF6"/>
    <w:lvl w:ilvl="0" w:tplc="BCB04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82867A5"/>
    <w:multiLevelType w:val="hybridMultilevel"/>
    <w:tmpl w:val="BDF295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AC24B1"/>
    <w:multiLevelType w:val="hybridMultilevel"/>
    <w:tmpl w:val="3606F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0"/>
  </w:num>
  <w:num w:numId="4">
    <w:abstractNumId w:val="0"/>
  </w:num>
  <w:num w:numId="5">
    <w:abstractNumId w:val="5"/>
  </w:num>
  <w:num w:numId="6">
    <w:abstractNumId w:val="33"/>
  </w:num>
  <w:num w:numId="7">
    <w:abstractNumId w:val="31"/>
  </w:num>
  <w:num w:numId="8">
    <w:abstractNumId w:val="25"/>
  </w:num>
  <w:num w:numId="9">
    <w:abstractNumId w:val="25"/>
  </w:num>
  <w:num w:numId="10">
    <w:abstractNumId w:val="28"/>
  </w:num>
  <w:num w:numId="11">
    <w:abstractNumId w:val="27"/>
  </w:num>
  <w:num w:numId="12">
    <w:abstractNumId w:val="13"/>
  </w:num>
  <w:num w:numId="13">
    <w:abstractNumId w:val="8"/>
  </w:num>
  <w:num w:numId="14">
    <w:abstractNumId w:val="17"/>
  </w:num>
  <w:num w:numId="15">
    <w:abstractNumId w:val="9"/>
  </w:num>
  <w:num w:numId="16">
    <w:abstractNumId w:val="32"/>
  </w:num>
  <w:num w:numId="17">
    <w:abstractNumId w:val="23"/>
  </w:num>
  <w:num w:numId="18">
    <w:abstractNumId w:val="21"/>
  </w:num>
  <w:num w:numId="19">
    <w:abstractNumId w:val="22"/>
  </w:num>
  <w:num w:numId="20">
    <w:abstractNumId w:val="3"/>
  </w:num>
  <w:num w:numId="21">
    <w:abstractNumId w:val="26"/>
  </w:num>
  <w:num w:numId="22">
    <w:abstractNumId w:val="20"/>
  </w:num>
  <w:num w:numId="23">
    <w:abstractNumId w:val="6"/>
  </w:num>
  <w:num w:numId="24">
    <w:abstractNumId w:val="1"/>
  </w:num>
  <w:num w:numId="25">
    <w:abstractNumId w:val="14"/>
  </w:num>
  <w:num w:numId="26">
    <w:abstractNumId w:val="4"/>
  </w:num>
  <w:num w:numId="27">
    <w:abstractNumId w:val="19"/>
  </w:num>
  <w:num w:numId="28">
    <w:abstractNumId w:val="18"/>
  </w:num>
  <w:num w:numId="29">
    <w:abstractNumId w:val="2"/>
  </w:num>
  <w:num w:numId="30">
    <w:abstractNumId w:val="15"/>
  </w:num>
  <w:num w:numId="31">
    <w:abstractNumId w:val="7"/>
  </w:num>
  <w:num w:numId="32">
    <w:abstractNumId w:val="34"/>
  </w:num>
  <w:num w:numId="33">
    <w:abstractNumId w:val="12"/>
  </w:num>
  <w:num w:numId="34">
    <w:abstractNumId w:val="24"/>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60"/>
    <w:rsid w:val="00022554"/>
    <w:rsid w:val="00023C45"/>
    <w:rsid w:val="00024215"/>
    <w:rsid w:val="00044360"/>
    <w:rsid w:val="00053677"/>
    <w:rsid w:val="000567DB"/>
    <w:rsid w:val="0007050E"/>
    <w:rsid w:val="000758C5"/>
    <w:rsid w:val="00085AD4"/>
    <w:rsid w:val="00087448"/>
    <w:rsid w:val="000A3DBE"/>
    <w:rsid w:val="000B4B50"/>
    <w:rsid w:val="000B7611"/>
    <w:rsid w:val="000E7641"/>
    <w:rsid w:val="000F5E72"/>
    <w:rsid w:val="00100758"/>
    <w:rsid w:val="00130397"/>
    <w:rsid w:val="0013282B"/>
    <w:rsid w:val="00140FBC"/>
    <w:rsid w:val="001658D9"/>
    <w:rsid w:val="00181257"/>
    <w:rsid w:val="0019360D"/>
    <w:rsid w:val="001C039E"/>
    <w:rsid w:val="002166C5"/>
    <w:rsid w:val="00255B73"/>
    <w:rsid w:val="0029146A"/>
    <w:rsid w:val="00292DFD"/>
    <w:rsid w:val="002A0EB0"/>
    <w:rsid w:val="002A28F3"/>
    <w:rsid w:val="002C3496"/>
    <w:rsid w:val="002F1B8A"/>
    <w:rsid w:val="00301237"/>
    <w:rsid w:val="00315A61"/>
    <w:rsid w:val="00316A10"/>
    <w:rsid w:val="003223AD"/>
    <w:rsid w:val="00322A09"/>
    <w:rsid w:val="0033314B"/>
    <w:rsid w:val="00355E34"/>
    <w:rsid w:val="00355FD6"/>
    <w:rsid w:val="00356E20"/>
    <w:rsid w:val="00357124"/>
    <w:rsid w:val="00372165"/>
    <w:rsid w:val="00384C5B"/>
    <w:rsid w:val="00397368"/>
    <w:rsid w:val="003A23E6"/>
    <w:rsid w:val="003A507F"/>
    <w:rsid w:val="003B017A"/>
    <w:rsid w:val="003B559F"/>
    <w:rsid w:val="003C1A38"/>
    <w:rsid w:val="003C4BCD"/>
    <w:rsid w:val="003E4B85"/>
    <w:rsid w:val="00417CD3"/>
    <w:rsid w:val="00434E76"/>
    <w:rsid w:val="004822C0"/>
    <w:rsid w:val="004867A5"/>
    <w:rsid w:val="004C7E34"/>
    <w:rsid w:val="004D0B77"/>
    <w:rsid w:val="004E3003"/>
    <w:rsid w:val="004E781C"/>
    <w:rsid w:val="004F443A"/>
    <w:rsid w:val="004F53E8"/>
    <w:rsid w:val="005035E5"/>
    <w:rsid w:val="005079AF"/>
    <w:rsid w:val="00522460"/>
    <w:rsid w:val="0052676A"/>
    <w:rsid w:val="00551BD3"/>
    <w:rsid w:val="005800D7"/>
    <w:rsid w:val="005A3507"/>
    <w:rsid w:val="005D2DB6"/>
    <w:rsid w:val="005F461F"/>
    <w:rsid w:val="005F48E0"/>
    <w:rsid w:val="00600A85"/>
    <w:rsid w:val="00604D59"/>
    <w:rsid w:val="0067149C"/>
    <w:rsid w:val="006834FF"/>
    <w:rsid w:val="00685E1A"/>
    <w:rsid w:val="0068655A"/>
    <w:rsid w:val="00695E45"/>
    <w:rsid w:val="00697289"/>
    <w:rsid w:val="006A041A"/>
    <w:rsid w:val="00706C74"/>
    <w:rsid w:val="00743214"/>
    <w:rsid w:val="00750EA8"/>
    <w:rsid w:val="0075735F"/>
    <w:rsid w:val="00760941"/>
    <w:rsid w:val="0076717E"/>
    <w:rsid w:val="0077539B"/>
    <w:rsid w:val="00784C0B"/>
    <w:rsid w:val="00792A92"/>
    <w:rsid w:val="007A30B0"/>
    <w:rsid w:val="007B4EED"/>
    <w:rsid w:val="007D75EF"/>
    <w:rsid w:val="008103F5"/>
    <w:rsid w:val="00832F65"/>
    <w:rsid w:val="008379B8"/>
    <w:rsid w:val="00844731"/>
    <w:rsid w:val="00844CE2"/>
    <w:rsid w:val="00862019"/>
    <w:rsid w:val="008653A4"/>
    <w:rsid w:val="00895A12"/>
    <w:rsid w:val="008D24FE"/>
    <w:rsid w:val="008E74F8"/>
    <w:rsid w:val="00916151"/>
    <w:rsid w:val="009352D3"/>
    <w:rsid w:val="009420EA"/>
    <w:rsid w:val="00942A31"/>
    <w:rsid w:val="00945EE6"/>
    <w:rsid w:val="00946DF0"/>
    <w:rsid w:val="00970118"/>
    <w:rsid w:val="009877AE"/>
    <w:rsid w:val="00992F57"/>
    <w:rsid w:val="009A2994"/>
    <w:rsid w:val="009B11EA"/>
    <w:rsid w:val="009D6A34"/>
    <w:rsid w:val="009E17C9"/>
    <w:rsid w:val="00A2727F"/>
    <w:rsid w:val="00A40FD5"/>
    <w:rsid w:val="00A60F88"/>
    <w:rsid w:val="00A70760"/>
    <w:rsid w:val="00A72DAF"/>
    <w:rsid w:val="00A7636B"/>
    <w:rsid w:val="00A83137"/>
    <w:rsid w:val="00A858E9"/>
    <w:rsid w:val="00A936FC"/>
    <w:rsid w:val="00AA2F53"/>
    <w:rsid w:val="00AF5881"/>
    <w:rsid w:val="00B0329B"/>
    <w:rsid w:val="00B32531"/>
    <w:rsid w:val="00B4358D"/>
    <w:rsid w:val="00B436EB"/>
    <w:rsid w:val="00B451B1"/>
    <w:rsid w:val="00B52D8D"/>
    <w:rsid w:val="00B71CDE"/>
    <w:rsid w:val="00B92045"/>
    <w:rsid w:val="00BB36B0"/>
    <w:rsid w:val="00BC6533"/>
    <w:rsid w:val="00BE5285"/>
    <w:rsid w:val="00C0176C"/>
    <w:rsid w:val="00C07B7E"/>
    <w:rsid w:val="00C11B64"/>
    <w:rsid w:val="00C17782"/>
    <w:rsid w:val="00C318C1"/>
    <w:rsid w:val="00C408BA"/>
    <w:rsid w:val="00C55D60"/>
    <w:rsid w:val="00C57AC3"/>
    <w:rsid w:val="00C72E87"/>
    <w:rsid w:val="00C736DE"/>
    <w:rsid w:val="00CA0AD5"/>
    <w:rsid w:val="00CD6898"/>
    <w:rsid w:val="00CF0A5A"/>
    <w:rsid w:val="00CF441A"/>
    <w:rsid w:val="00D037A6"/>
    <w:rsid w:val="00D10618"/>
    <w:rsid w:val="00D14F9A"/>
    <w:rsid w:val="00D24A79"/>
    <w:rsid w:val="00D3611E"/>
    <w:rsid w:val="00D47E91"/>
    <w:rsid w:val="00D50A8C"/>
    <w:rsid w:val="00D5333E"/>
    <w:rsid w:val="00D730F8"/>
    <w:rsid w:val="00DE65B2"/>
    <w:rsid w:val="00DF0D17"/>
    <w:rsid w:val="00DF380F"/>
    <w:rsid w:val="00E00DEA"/>
    <w:rsid w:val="00E23D38"/>
    <w:rsid w:val="00E52591"/>
    <w:rsid w:val="00E545E4"/>
    <w:rsid w:val="00E63ABE"/>
    <w:rsid w:val="00E70432"/>
    <w:rsid w:val="00E86F94"/>
    <w:rsid w:val="00EA7A97"/>
    <w:rsid w:val="00EB0ACC"/>
    <w:rsid w:val="00EC366D"/>
    <w:rsid w:val="00EC36DC"/>
    <w:rsid w:val="00EC5BD6"/>
    <w:rsid w:val="00ED17BA"/>
    <w:rsid w:val="00EF2EDE"/>
    <w:rsid w:val="00EF5DB3"/>
    <w:rsid w:val="00EF5E56"/>
    <w:rsid w:val="00EF7FE5"/>
    <w:rsid w:val="00F01E6F"/>
    <w:rsid w:val="00F15120"/>
    <w:rsid w:val="00F2193E"/>
    <w:rsid w:val="00F755D2"/>
    <w:rsid w:val="00F7635C"/>
    <w:rsid w:val="00F8183A"/>
    <w:rsid w:val="00FB1ECF"/>
    <w:rsid w:val="00FB3EA3"/>
    <w:rsid w:val="00FC60D0"/>
    <w:rsid w:val="00FE286E"/>
    <w:rsid w:val="00FE610D"/>
    <w:rsid w:val="00FF339E"/>
    <w:rsid w:val="00FF4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4360"/>
    <w:pPr>
      <w:spacing w:before="120" w:after="40"/>
    </w:pPr>
    <w:rPr>
      <w:rFonts w:ascii="Verdana" w:eastAsia="Times New Roman" w:hAnsi="Verdana" w:cs="Verdana"/>
      <w:sz w:val="20"/>
      <w:szCs w:val="20"/>
    </w:rPr>
  </w:style>
  <w:style w:type="paragraph" w:styleId="Nadpis1">
    <w:name w:val="heading 1"/>
    <w:basedOn w:val="Normln"/>
    <w:next w:val="Normln"/>
    <w:link w:val="Nadpis1Char"/>
    <w:uiPriority w:val="99"/>
    <w:qFormat/>
    <w:rsid w:val="00044360"/>
    <w:pPr>
      <w:spacing w:before="600" w:after="240"/>
      <w:outlineLvl w:val="0"/>
    </w:pPr>
    <w:rPr>
      <w:b/>
      <w:bCs/>
      <w:color w:val="007AC1"/>
      <w:sz w:val="28"/>
      <w:szCs w:val="28"/>
    </w:rPr>
  </w:style>
  <w:style w:type="paragraph" w:styleId="Nadpis2">
    <w:name w:val="heading 2"/>
    <w:basedOn w:val="Normln"/>
    <w:next w:val="Normln-2"/>
    <w:link w:val="Nadpis2Char"/>
    <w:uiPriority w:val="99"/>
    <w:qFormat/>
    <w:rsid w:val="00044360"/>
    <w:pPr>
      <w:keepNext/>
      <w:spacing w:before="360" w:after="120"/>
      <w:ind w:left="397"/>
      <w:outlineLvl w:val="1"/>
    </w:pPr>
    <w:rPr>
      <w:b/>
      <w:bCs/>
      <w:color w:val="007AC1"/>
      <w:sz w:val="24"/>
      <w:szCs w:val="24"/>
    </w:rPr>
  </w:style>
  <w:style w:type="paragraph" w:styleId="Nadpis5">
    <w:name w:val="heading 5"/>
    <w:basedOn w:val="Normln"/>
    <w:next w:val="Normln"/>
    <w:link w:val="Nadpis5Char"/>
    <w:uiPriority w:val="99"/>
    <w:qFormat/>
    <w:rsid w:val="00044360"/>
    <w:pPr>
      <w:keepNext/>
      <w:spacing w:before="0" w:after="0"/>
      <w:jc w:val="center"/>
      <w:outlineLvl w:val="4"/>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4360"/>
    <w:rPr>
      <w:rFonts w:ascii="Verdana" w:hAnsi="Verdana" w:cs="Verdana"/>
      <w:b/>
      <w:bCs/>
      <w:color w:val="007AC1"/>
      <w:sz w:val="28"/>
      <w:szCs w:val="28"/>
      <w:lang w:eastAsia="cs-CZ"/>
    </w:rPr>
  </w:style>
  <w:style w:type="character" w:customStyle="1" w:styleId="Nadpis2Char">
    <w:name w:val="Nadpis 2 Char"/>
    <w:basedOn w:val="Standardnpsmoodstavce"/>
    <w:link w:val="Nadpis2"/>
    <w:uiPriority w:val="99"/>
    <w:rsid w:val="00044360"/>
    <w:rPr>
      <w:rFonts w:ascii="Verdana" w:hAnsi="Verdana" w:cs="Verdana"/>
      <w:b/>
      <w:bCs/>
      <w:color w:val="007AC1"/>
      <w:sz w:val="24"/>
      <w:szCs w:val="24"/>
      <w:lang w:eastAsia="cs-CZ"/>
    </w:rPr>
  </w:style>
  <w:style w:type="character" w:customStyle="1" w:styleId="Nadpis5Char">
    <w:name w:val="Nadpis 5 Char"/>
    <w:basedOn w:val="Standardnpsmoodstavce"/>
    <w:link w:val="Nadpis5"/>
    <w:uiPriority w:val="99"/>
    <w:rsid w:val="00044360"/>
    <w:rPr>
      <w:rFonts w:ascii="Arial" w:hAnsi="Arial" w:cs="Arial"/>
      <w:b/>
      <w:bCs/>
      <w:sz w:val="24"/>
      <w:szCs w:val="24"/>
      <w:lang w:eastAsia="cs-CZ"/>
    </w:rPr>
  </w:style>
  <w:style w:type="paragraph" w:customStyle="1" w:styleId="Normln-2">
    <w:name w:val="Normální - 2"/>
    <w:basedOn w:val="Odstavecseseznamem"/>
    <w:uiPriority w:val="99"/>
    <w:rsid w:val="00044360"/>
    <w:pPr>
      <w:ind w:left="397"/>
      <w:contextualSpacing w:val="0"/>
    </w:pPr>
  </w:style>
  <w:style w:type="paragraph" w:styleId="Odstavecseseznamem">
    <w:name w:val="List Paragraph"/>
    <w:basedOn w:val="Normln"/>
    <w:uiPriority w:val="34"/>
    <w:qFormat/>
    <w:rsid w:val="00044360"/>
    <w:pPr>
      <w:ind w:left="720"/>
      <w:contextualSpacing/>
    </w:pPr>
  </w:style>
  <w:style w:type="paragraph" w:styleId="Zhlav">
    <w:name w:val="header"/>
    <w:basedOn w:val="Normln"/>
    <w:link w:val="ZhlavChar"/>
    <w:uiPriority w:val="99"/>
    <w:semiHidden/>
    <w:rsid w:val="00E86F94"/>
    <w:pPr>
      <w:tabs>
        <w:tab w:val="center" w:pos="4536"/>
        <w:tab w:val="right" w:pos="9072"/>
      </w:tabs>
      <w:spacing w:before="0" w:after="0"/>
    </w:pPr>
  </w:style>
  <w:style w:type="character" w:customStyle="1" w:styleId="ZhlavChar">
    <w:name w:val="Záhlaví Char"/>
    <w:basedOn w:val="Standardnpsmoodstavce"/>
    <w:link w:val="Zhlav"/>
    <w:uiPriority w:val="99"/>
    <w:semiHidden/>
    <w:rsid w:val="00E86F94"/>
    <w:rPr>
      <w:rFonts w:ascii="Verdana" w:hAnsi="Verdana" w:cs="Verdana"/>
      <w:sz w:val="24"/>
      <w:szCs w:val="24"/>
      <w:lang w:eastAsia="cs-CZ"/>
    </w:rPr>
  </w:style>
  <w:style w:type="paragraph" w:styleId="Zpat">
    <w:name w:val="footer"/>
    <w:basedOn w:val="Normln"/>
    <w:link w:val="ZpatChar"/>
    <w:uiPriority w:val="99"/>
    <w:semiHidden/>
    <w:rsid w:val="00E86F94"/>
    <w:pPr>
      <w:tabs>
        <w:tab w:val="center" w:pos="4536"/>
        <w:tab w:val="right" w:pos="9072"/>
      </w:tabs>
      <w:spacing w:before="0" w:after="0"/>
    </w:pPr>
  </w:style>
  <w:style w:type="character" w:customStyle="1" w:styleId="ZpatChar">
    <w:name w:val="Zápatí Char"/>
    <w:basedOn w:val="Standardnpsmoodstavce"/>
    <w:link w:val="Zpat"/>
    <w:uiPriority w:val="99"/>
    <w:semiHidden/>
    <w:rsid w:val="00E86F94"/>
    <w:rPr>
      <w:rFonts w:ascii="Verdana" w:hAnsi="Verdana" w:cs="Verdana"/>
      <w:sz w:val="24"/>
      <w:szCs w:val="24"/>
      <w:lang w:eastAsia="cs-CZ"/>
    </w:rPr>
  </w:style>
  <w:style w:type="paragraph" w:customStyle="1" w:styleId="Import3">
    <w:name w:val="Import 3"/>
    <w:basedOn w:val="Normln"/>
    <w:uiPriority w:val="99"/>
    <w:rsid w:val="00FC60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pPr>
    <w:rPr>
      <w:rFonts w:ascii="Courier New" w:eastAsia="Calibri" w:hAnsi="Courier New" w:cs="Courier New"/>
      <w:sz w:val="24"/>
      <w:szCs w:val="24"/>
    </w:rPr>
  </w:style>
  <w:style w:type="paragraph" w:customStyle="1" w:styleId="Smlouva-slo">
    <w:name w:val="Smlouva-číslo"/>
    <w:basedOn w:val="Normln"/>
    <w:uiPriority w:val="99"/>
    <w:rsid w:val="00FC60D0"/>
    <w:pPr>
      <w:widowControl w:val="0"/>
      <w:spacing w:after="0" w:line="240" w:lineRule="atLeast"/>
      <w:jc w:val="both"/>
    </w:pPr>
    <w:rPr>
      <w:rFonts w:eastAsia="Calibri"/>
      <w:sz w:val="24"/>
      <w:szCs w:val="24"/>
    </w:rPr>
  </w:style>
  <w:style w:type="character" w:styleId="Hypertextovodkaz">
    <w:name w:val="Hyperlink"/>
    <w:basedOn w:val="Standardnpsmoodstavce"/>
    <w:uiPriority w:val="99"/>
    <w:unhideWhenUsed/>
    <w:rsid w:val="00792A92"/>
    <w:rPr>
      <w:color w:val="0000FF" w:themeColor="hyperlink"/>
      <w:u w:val="single"/>
    </w:rPr>
  </w:style>
  <w:style w:type="paragraph" w:styleId="Textbubliny">
    <w:name w:val="Balloon Text"/>
    <w:basedOn w:val="Normln"/>
    <w:link w:val="TextbublinyChar"/>
    <w:uiPriority w:val="99"/>
    <w:semiHidden/>
    <w:unhideWhenUsed/>
    <w:rsid w:val="009A299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2994"/>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8653A4"/>
    <w:rPr>
      <w:sz w:val="16"/>
      <w:szCs w:val="16"/>
    </w:rPr>
  </w:style>
  <w:style w:type="paragraph" w:styleId="Textkomente">
    <w:name w:val="annotation text"/>
    <w:basedOn w:val="Normln"/>
    <w:link w:val="TextkomenteChar"/>
    <w:uiPriority w:val="99"/>
    <w:semiHidden/>
    <w:unhideWhenUsed/>
    <w:rsid w:val="008653A4"/>
  </w:style>
  <w:style w:type="character" w:customStyle="1" w:styleId="TextkomenteChar">
    <w:name w:val="Text komentáře Char"/>
    <w:basedOn w:val="Standardnpsmoodstavce"/>
    <w:link w:val="Textkomente"/>
    <w:uiPriority w:val="99"/>
    <w:semiHidden/>
    <w:rsid w:val="008653A4"/>
    <w:rPr>
      <w:rFonts w:ascii="Verdana" w:eastAsia="Times New Roman" w:hAnsi="Verdana" w:cs="Verdana"/>
      <w:sz w:val="20"/>
      <w:szCs w:val="20"/>
    </w:rPr>
  </w:style>
  <w:style w:type="paragraph" w:customStyle="1" w:styleId="Hlavikamstskad2">
    <w:name w:val="Hlavička městský úřad2"/>
    <w:basedOn w:val="Normln"/>
    <w:rsid w:val="002A28F3"/>
    <w:pPr>
      <w:widowControl w:val="0"/>
      <w:spacing w:before="0" w:after="0"/>
      <w:jc w:val="both"/>
    </w:pPr>
    <w:rPr>
      <w:rFonts w:ascii="Times New Roman" w:hAnsi="Times New Roman" w:cs="Times New Roman"/>
      <w:b/>
      <w:sz w:val="18"/>
      <w:szCs w:val="24"/>
    </w:rPr>
  </w:style>
  <w:style w:type="paragraph" w:styleId="Zkladntextodsazen">
    <w:name w:val="Body Text Indent"/>
    <w:basedOn w:val="Normln"/>
    <w:link w:val="ZkladntextodsazenChar"/>
    <w:rsid w:val="001C039E"/>
    <w:pPr>
      <w:spacing w:before="0" w:after="0"/>
      <w:ind w:left="360"/>
    </w:pPr>
    <w:rPr>
      <w:rFonts w:ascii="Times New Roman" w:hAnsi="Times New Roman" w:cs="Times New Roman"/>
      <w:sz w:val="24"/>
    </w:rPr>
  </w:style>
  <w:style w:type="character" w:customStyle="1" w:styleId="ZkladntextodsazenChar">
    <w:name w:val="Základní text odsazený Char"/>
    <w:basedOn w:val="Standardnpsmoodstavce"/>
    <w:link w:val="Zkladntextodsazen"/>
    <w:rsid w:val="001C039E"/>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4360"/>
    <w:pPr>
      <w:spacing w:before="120" w:after="40"/>
    </w:pPr>
    <w:rPr>
      <w:rFonts w:ascii="Verdana" w:eastAsia="Times New Roman" w:hAnsi="Verdana" w:cs="Verdana"/>
      <w:sz w:val="20"/>
      <w:szCs w:val="20"/>
    </w:rPr>
  </w:style>
  <w:style w:type="paragraph" w:styleId="Nadpis1">
    <w:name w:val="heading 1"/>
    <w:basedOn w:val="Normln"/>
    <w:next w:val="Normln"/>
    <w:link w:val="Nadpis1Char"/>
    <w:uiPriority w:val="99"/>
    <w:qFormat/>
    <w:rsid w:val="00044360"/>
    <w:pPr>
      <w:spacing w:before="600" w:after="240"/>
      <w:outlineLvl w:val="0"/>
    </w:pPr>
    <w:rPr>
      <w:b/>
      <w:bCs/>
      <w:color w:val="007AC1"/>
      <w:sz w:val="28"/>
      <w:szCs w:val="28"/>
    </w:rPr>
  </w:style>
  <w:style w:type="paragraph" w:styleId="Nadpis2">
    <w:name w:val="heading 2"/>
    <w:basedOn w:val="Normln"/>
    <w:next w:val="Normln-2"/>
    <w:link w:val="Nadpis2Char"/>
    <w:uiPriority w:val="99"/>
    <w:qFormat/>
    <w:rsid w:val="00044360"/>
    <w:pPr>
      <w:keepNext/>
      <w:spacing w:before="360" w:after="120"/>
      <w:ind w:left="397"/>
      <w:outlineLvl w:val="1"/>
    </w:pPr>
    <w:rPr>
      <w:b/>
      <w:bCs/>
      <w:color w:val="007AC1"/>
      <w:sz w:val="24"/>
      <w:szCs w:val="24"/>
    </w:rPr>
  </w:style>
  <w:style w:type="paragraph" w:styleId="Nadpis5">
    <w:name w:val="heading 5"/>
    <w:basedOn w:val="Normln"/>
    <w:next w:val="Normln"/>
    <w:link w:val="Nadpis5Char"/>
    <w:uiPriority w:val="99"/>
    <w:qFormat/>
    <w:rsid w:val="00044360"/>
    <w:pPr>
      <w:keepNext/>
      <w:spacing w:before="0" w:after="0"/>
      <w:jc w:val="center"/>
      <w:outlineLvl w:val="4"/>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4360"/>
    <w:rPr>
      <w:rFonts w:ascii="Verdana" w:hAnsi="Verdana" w:cs="Verdana"/>
      <w:b/>
      <w:bCs/>
      <w:color w:val="007AC1"/>
      <w:sz w:val="28"/>
      <w:szCs w:val="28"/>
      <w:lang w:eastAsia="cs-CZ"/>
    </w:rPr>
  </w:style>
  <w:style w:type="character" w:customStyle="1" w:styleId="Nadpis2Char">
    <w:name w:val="Nadpis 2 Char"/>
    <w:basedOn w:val="Standardnpsmoodstavce"/>
    <w:link w:val="Nadpis2"/>
    <w:uiPriority w:val="99"/>
    <w:rsid w:val="00044360"/>
    <w:rPr>
      <w:rFonts w:ascii="Verdana" w:hAnsi="Verdana" w:cs="Verdana"/>
      <w:b/>
      <w:bCs/>
      <w:color w:val="007AC1"/>
      <w:sz w:val="24"/>
      <w:szCs w:val="24"/>
      <w:lang w:eastAsia="cs-CZ"/>
    </w:rPr>
  </w:style>
  <w:style w:type="character" w:customStyle="1" w:styleId="Nadpis5Char">
    <w:name w:val="Nadpis 5 Char"/>
    <w:basedOn w:val="Standardnpsmoodstavce"/>
    <w:link w:val="Nadpis5"/>
    <w:uiPriority w:val="99"/>
    <w:rsid w:val="00044360"/>
    <w:rPr>
      <w:rFonts w:ascii="Arial" w:hAnsi="Arial" w:cs="Arial"/>
      <w:b/>
      <w:bCs/>
      <w:sz w:val="24"/>
      <w:szCs w:val="24"/>
      <w:lang w:eastAsia="cs-CZ"/>
    </w:rPr>
  </w:style>
  <w:style w:type="paragraph" w:customStyle="1" w:styleId="Normln-2">
    <w:name w:val="Normální - 2"/>
    <w:basedOn w:val="Odstavecseseznamem"/>
    <w:uiPriority w:val="99"/>
    <w:rsid w:val="00044360"/>
    <w:pPr>
      <w:ind w:left="397"/>
      <w:contextualSpacing w:val="0"/>
    </w:pPr>
  </w:style>
  <w:style w:type="paragraph" w:styleId="Odstavecseseznamem">
    <w:name w:val="List Paragraph"/>
    <w:basedOn w:val="Normln"/>
    <w:uiPriority w:val="34"/>
    <w:qFormat/>
    <w:rsid w:val="00044360"/>
    <w:pPr>
      <w:ind w:left="720"/>
      <w:contextualSpacing/>
    </w:pPr>
  </w:style>
  <w:style w:type="paragraph" w:styleId="Zhlav">
    <w:name w:val="header"/>
    <w:basedOn w:val="Normln"/>
    <w:link w:val="ZhlavChar"/>
    <w:uiPriority w:val="99"/>
    <w:semiHidden/>
    <w:rsid w:val="00E86F94"/>
    <w:pPr>
      <w:tabs>
        <w:tab w:val="center" w:pos="4536"/>
        <w:tab w:val="right" w:pos="9072"/>
      </w:tabs>
      <w:spacing w:before="0" w:after="0"/>
    </w:pPr>
  </w:style>
  <w:style w:type="character" w:customStyle="1" w:styleId="ZhlavChar">
    <w:name w:val="Záhlaví Char"/>
    <w:basedOn w:val="Standardnpsmoodstavce"/>
    <w:link w:val="Zhlav"/>
    <w:uiPriority w:val="99"/>
    <w:semiHidden/>
    <w:rsid w:val="00E86F94"/>
    <w:rPr>
      <w:rFonts w:ascii="Verdana" w:hAnsi="Verdana" w:cs="Verdana"/>
      <w:sz w:val="24"/>
      <w:szCs w:val="24"/>
      <w:lang w:eastAsia="cs-CZ"/>
    </w:rPr>
  </w:style>
  <w:style w:type="paragraph" w:styleId="Zpat">
    <w:name w:val="footer"/>
    <w:basedOn w:val="Normln"/>
    <w:link w:val="ZpatChar"/>
    <w:uiPriority w:val="99"/>
    <w:semiHidden/>
    <w:rsid w:val="00E86F94"/>
    <w:pPr>
      <w:tabs>
        <w:tab w:val="center" w:pos="4536"/>
        <w:tab w:val="right" w:pos="9072"/>
      </w:tabs>
      <w:spacing w:before="0" w:after="0"/>
    </w:pPr>
  </w:style>
  <w:style w:type="character" w:customStyle="1" w:styleId="ZpatChar">
    <w:name w:val="Zápatí Char"/>
    <w:basedOn w:val="Standardnpsmoodstavce"/>
    <w:link w:val="Zpat"/>
    <w:uiPriority w:val="99"/>
    <w:semiHidden/>
    <w:rsid w:val="00E86F94"/>
    <w:rPr>
      <w:rFonts w:ascii="Verdana" w:hAnsi="Verdana" w:cs="Verdana"/>
      <w:sz w:val="24"/>
      <w:szCs w:val="24"/>
      <w:lang w:eastAsia="cs-CZ"/>
    </w:rPr>
  </w:style>
  <w:style w:type="paragraph" w:customStyle="1" w:styleId="Import3">
    <w:name w:val="Import 3"/>
    <w:basedOn w:val="Normln"/>
    <w:uiPriority w:val="99"/>
    <w:rsid w:val="00FC60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pPr>
    <w:rPr>
      <w:rFonts w:ascii="Courier New" w:eastAsia="Calibri" w:hAnsi="Courier New" w:cs="Courier New"/>
      <w:sz w:val="24"/>
      <w:szCs w:val="24"/>
    </w:rPr>
  </w:style>
  <w:style w:type="paragraph" w:customStyle="1" w:styleId="Smlouva-slo">
    <w:name w:val="Smlouva-číslo"/>
    <w:basedOn w:val="Normln"/>
    <w:uiPriority w:val="99"/>
    <w:rsid w:val="00FC60D0"/>
    <w:pPr>
      <w:widowControl w:val="0"/>
      <w:spacing w:after="0" w:line="240" w:lineRule="atLeast"/>
      <w:jc w:val="both"/>
    </w:pPr>
    <w:rPr>
      <w:rFonts w:eastAsia="Calibri"/>
      <w:sz w:val="24"/>
      <w:szCs w:val="24"/>
    </w:rPr>
  </w:style>
  <w:style w:type="character" w:styleId="Hypertextovodkaz">
    <w:name w:val="Hyperlink"/>
    <w:basedOn w:val="Standardnpsmoodstavce"/>
    <w:uiPriority w:val="99"/>
    <w:unhideWhenUsed/>
    <w:rsid w:val="00792A92"/>
    <w:rPr>
      <w:color w:val="0000FF" w:themeColor="hyperlink"/>
      <w:u w:val="single"/>
    </w:rPr>
  </w:style>
  <w:style w:type="paragraph" w:styleId="Textbubliny">
    <w:name w:val="Balloon Text"/>
    <w:basedOn w:val="Normln"/>
    <w:link w:val="TextbublinyChar"/>
    <w:uiPriority w:val="99"/>
    <w:semiHidden/>
    <w:unhideWhenUsed/>
    <w:rsid w:val="009A299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2994"/>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8653A4"/>
    <w:rPr>
      <w:sz w:val="16"/>
      <w:szCs w:val="16"/>
    </w:rPr>
  </w:style>
  <w:style w:type="paragraph" w:styleId="Textkomente">
    <w:name w:val="annotation text"/>
    <w:basedOn w:val="Normln"/>
    <w:link w:val="TextkomenteChar"/>
    <w:uiPriority w:val="99"/>
    <w:semiHidden/>
    <w:unhideWhenUsed/>
    <w:rsid w:val="008653A4"/>
  </w:style>
  <w:style w:type="character" w:customStyle="1" w:styleId="TextkomenteChar">
    <w:name w:val="Text komentáře Char"/>
    <w:basedOn w:val="Standardnpsmoodstavce"/>
    <w:link w:val="Textkomente"/>
    <w:uiPriority w:val="99"/>
    <w:semiHidden/>
    <w:rsid w:val="008653A4"/>
    <w:rPr>
      <w:rFonts w:ascii="Verdana" w:eastAsia="Times New Roman" w:hAnsi="Verdana" w:cs="Verdana"/>
      <w:sz w:val="20"/>
      <w:szCs w:val="20"/>
    </w:rPr>
  </w:style>
  <w:style w:type="paragraph" w:customStyle="1" w:styleId="Hlavikamstskad2">
    <w:name w:val="Hlavička městský úřad2"/>
    <w:basedOn w:val="Normln"/>
    <w:rsid w:val="002A28F3"/>
    <w:pPr>
      <w:widowControl w:val="0"/>
      <w:spacing w:before="0" w:after="0"/>
      <w:jc w:val="both"/>
    </w:pPr>
    <w:rPr>
      <w:rFonts w:ascii="Times New Roman" w:hAnsi="Times New Roman" w:cs="Times New Roman"/>
      <w:b/>
      <w:sz w:val="18"/>
      <w:szCs w:val="24"/>
    </w:rPr>
  </w:style>
  <w:style w:type="paragraph" w:styleId="Zkladntextodsazen">
    <w:name w:val="Body Text Indent"/>
    <w:basedOn w:val="Normln"/>
    <w:link w:val="ZkladntextodsazenChar"/>
    <w:rsid w:val="001C039E"/>
    <w:pPr>
      <w:spacing w:before="0" w:after="0"/>
      <w:ind w:left="360"/>
    </w:pPr>
    <w:rPr>
      <w:rFonts w:ascii="Times New Roman" w:hAnsi="Times New Roman" w:cs="Times New Roman"/>
      <w:sz w:val="24"/>
    </w:rPr>
  </w:style>
  <w:style w:type="character" w:customStyle="1" w:styleId="ZkladntextodsazenChar">
    <w:name w:val="Základní text odsazený Char"/>
    <w:basedOn w:val="Standardnpsmoodstavce"/>
    <w:link w:val="Zkladntextodsazen"/>
    <w:rsid w:val="001C039E"/>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32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lacek@acom.cz" TargetMode="External"/><Relationship Id="rId4" Type="http://schemas.microsoft.com/office/2007/relationships/stylesWithEffects" Target="stylesWithEffects.xml"/><Relationship Id="rId9" Type="http://schemas.openxmlformats.org/officeDocument/2006/relationships/hyperlink" Target="mailto:ruzek@sou-dubsk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0169-8624-4DF3-8A2E-84CA2771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1594</Words>
  <Characters>9364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Prošková Ivana</dc:creator>
  <cp:lastModifiedBy>Prošková Ivana</cp:lastModifiedBy>
  <cp:revision>14</cp:revision>
  <cp:lastPrinted>2017-07-10T08:26:00Z</cp:lastPrinted>
  <dcterms:created xsi:type="dcterms:W3CDTF">2017-05-31T12:45:00Z</dcterms:created>
  <dcterms:modified xsi:type="dcterms:W3CDTF">2017-07-10T08:34:00Z</dcterms:modified>
</cp:coreProperties>
</file>