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B8DEB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9E6C12">
        <w:rPr>
          <w:rFonts w:ascii="Arial" w:hAnsi="Arial" w:cs="Arial"/>
          <w:b/>
          <w:sz w:val="32"/>
          <w:szCs w:val="32"/>
        </w:rPr>
        <w:t>3</w:t>
      </w:r>
    </w:p>
    <w:p w14:paraId="03E058C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EA055A">
        <w:rPr>
          <w:rFonts w:ascii="Arial" w:hAnsi="Arial" w:cs="Arial"/>
          <w:b/>
          <w:sz w:val="32"/>
          <w:szCs w:val="32"/>
        </w:rPr>
        <w:t>60N19</w:t>
      </w:r>
      <w:r w:rsidR="009E6C12">
        <w:rPr>
          <w:rFonts w:ascii="Arial" w:hAnsi="Arial" w:cs="Arial"/>
          <w:b/>
          <w:sz w:val="32"/>
          <w:szCs w:val="32"/>
        </w:rPr>
        <w:t>/02</w:t>
      </w:r>
    </w:p>
    <w:p w14:paraId="50B9724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561CDE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4260FE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33C24A7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56BC16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5B7A7248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037F2048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3F0621C1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6949BA69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C812B0E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125D9AEB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2C0CF340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7DCBBD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A1ED590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4BF3C07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12B763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B61EAE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67E579E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7F43A37" w14:textId="77777777" w:rsidR="00EA055A" w:rsidRPr="000E2439" w:rsidRDefault="00EA055A" w:rsidP="00EA055A">
      <w:pPr>
        <w:rPr>
          <w:rFonts w:ascii="Arial" w:hAnsi="Arial" w:cs="Arial"/>
          <w:b/>
          <w:bCs/>
          <w:sz w:val="22"/>
          <w:szCs w:val="22"/>
        </w:rPr>
      </w:pPr>
      <w:r w:rsidRPr="000E2439">
        <w:rPr>
          <w:rFonts w:ascii="Arial" w:hAnsi="Arial" w:cs="Arial"/>
          <w:b/>
          <w:bCs/>
          <w:sz w:val="22"/>
          <w:szCs w:val="22"/>
        </w:rPr>
        <w:t>Farma Trojmezí a.s.</w:t>
      </w:r>
    </w:p>
    <w:p w14:paraId="7F6A2672" w14:textId="77777777" w:rsidR="00EA055A" w:rsidRPr="000E2439" w:rsidRDefault="00EA055A" w:rsidP="00EA055A">
      <w:pPr>
        <w:rPr>
          <w:rFonts w:ascii="Arial" w:hAnsi="Arial" w:cs="Arial"/>
          <w:sz w:val="22"/>
          <w:szCs w:val="22"/>
        </w:rPr>
      </w:pPr>
      <w:r w:rsidRPr="000E2439">
        <w:rPr>
          <w:rFonts w:ascii="Arial" w:hAnsi="Arial" w:cs="Arial"/>
          <w:sz w:val="22"/>
          <w:szCs w:val="22"/>
        </w:rPr>
        <w:t>sídlo: Trojmezí 173, Hranice, PSČ 351 24</w:t>
      </w:r>
    </w:p>
    <w:p w14:paraId="2651D4C8" w14:textId="77777777" w:rsidR="00EA055A" w:rsidRPr="000E2439" w:rsidRDefault="00EA055A" w:rsidP="00EA055A">
      <w:pPr>
        <w:rPr>
          <w:rFonts w:ascii="Arial" w:hAnsi="Arial" w:cs="Arial"/>
          <w:sz w:val="22"/>
          <w:szCs w:val="22"/>
        </w:rPr>
      </w:pPr>
      <w:r w:rsidRPr="000E2439">
        <w:rPr>
          <w:rFonts w:ascii="Arial" w:hAnsi="Arial" w:cs="Arial"/>
          <w:sz w:val="22"/>
          <w:szCs w:val="22"/>
        </w:rPr>
        <w:t>IČO: 250 98 519</w:t>
      </w:r>
    </w:p>
    <w:p w14:paraId="2C5CCFC1" w14:textId="77777777" w:rsidR="00EA055A" w:rsidRPr="000E2439" w:rsidRDefault="00EA055A" w:rsidP="00EA055A">
      <w:pPr>
        <w:rPr>
          <w:rFonts w:ascii="Arial" w:hAnsi="Arial" w:cs="Arial"/>
          <w:sz w:val="22"/>
          <w:szCs w:val="22"/>
        </w:rPr>
      </w:pPr>
      <w:r w:rsidRPr="000E2439">
        <w:rPr>
          <w:rFonts w:ascii="Arial" w:hAnsi="Arial" w:cs="Arial"/>
          <w:sz w:val="22"/>
          <w:szCs w:val="22"/>
        </w:rPr>
        <w:t>zapsána v obchodním rejstříku vedeném Krajským soudem v Plzni oddíl B, vložka 793</w:t>
      </w:r>
    </w:p>
    <w:p w14:paraId="7F9AE372" w14:textId="77777777" w:rsidR="00EA055A" w:rsidRPr="000E2439" w:rsidRDefault="00EA055A" w:rsidP="00EA055A">
      <w:pPr>
        <w:rPr>
          <w:rFonts w:ascii="Arial" w:hAnsi="Arial" w:cs="Arial"/>
          <w:sz w:val="22"/>
          <w:szCs w:val="22"/>
        </w:rPr>
      </w:pPr>
      <w:r w:rsidRPr="000E2439">
        <w:rPr>
          <w:rFonts w:ascii="Arial" w:hAnsi="Arial" w:cs="Arial"/>
          <w:sz w:val="22"/>
          <w:szCs w:val="22"/>
        </w:rPr>
        <w:t>osoba oprávněná jednat za právnickou osobu: Ing. Václav Benedikt, předseda představenstva</w:t>
      </w:r>
    </w:p>
    <w:p w14:paraId="74147F6D" w14:textId="77777777" w:rsidR="00EA055A" w:rsidRPr="000E2439" w:rsidRDefault="00EA055A" w:rsidP="00EA055A">
      <w:pPr>
        <w:rPr>
          <w:rFonts w:ascii="Arial" w:hAnsi="Arial" w:cs="Arial"/>
          <w:sz w:val="22"/>
          <w:szCs w:val="22"/>
        </w:rPr>
      </w:pPr>
    </w:p>
    <w:p w14:paraId="516971E8" w14:textId="77777777" w:rsidR="00EA055A" w:rsidRPr="000E2439" w:rsidRDefault="00EA055A" w:rsidP="00EA055A">
      <w:pPr>
        <w:rPr>
          <w:rFonts w:ascii="Arial" w:hAnsi="Arial" w:cs="Arial"/>
          <w:sz w:val="22"/>
          <w:szCs w:val="22"/>
        </w:rPr>
      </w:pPr>
      <w:r w:rsidRPr="000E2439">
        <w:rPr>
          <w:rFonts w:ascii="Arial" w:hAnsi="Arial" w:cs="Arial"/>
          <w:sz w:val="22"/>
          <w:szCs w:val="22"/>
        </w:rPr>
        <w:t xml:space="preserve">zastoupen na základě plné moci ze dne 4. 1. 2017 panem Milanem Zahradníkem, bytem: </w:t>
      </w:r>
    </w:p>
    <w:p w14:paraId="5543AE1E" w14:textId="77777777" w:rsidR="00EA055A" w:rsidRPr="000E2439" w:rsidRDefault="00AB7E0B" w:rsidP="00EA05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 XX</w:t>
      </w:r>
      <w:r w:rsidR="00EA055A" w:rsidRPr="000E2439">
        <w:rPr>
          <w:rFonts w:ascii="Arial" w:hAnsi="Arial" w:cs="Arial"/>
          <w:sz w:val="22"/>
          <w:szCs w:val="22"/>
        </w:rPr>
        <w:t xml:space="preserve">, Praha 9 PSČ 190 00, rodné číslo </w:t>
      </w:r>
      <w:r>
        <w:rPr>
          <w:rFonts w:ascii="Arial" w:hAnsi="Arial" w:cs="Arial"/>
          <w:sz w:val="22"/>
          <w:szCs w:val="22"/>
        </w:rPr>
        <w:t>XXXXXX</w:t>
      </w:r>
      <w:r w:rsidR="00EA055A" w:rsidRPr="000E243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</w:p>
    <w:p w14:paraId="207B90C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F6D56D7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60A95351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AEE22C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CB898F5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0D0F473" w14:textId="77777777" w:rsidR="005B1E18" w:rsidRPr="00012682" w:rsidRDefault="005B1E18">
      <w:pPr>
        <w:jc w:val="both"/>
        <w:rPr>
          <w:rFonts w:ascii="Arial" w:hAnsi="Arial" w:cs="Arial"/>
          <w:sz w:val="22"/>
          <w:szCs w:val="22"/>
        </w:rPr>
      </w:pPr>
    </w:p>
    <w:p w14:paraId="7B3ECCF2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9E6C12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EA055A">
        <w:rPr>
          <w:rFonts w:ascii="Arial" w:hAnsi="Arial" w:cs="Arial"/>
          <w:sz w:val="22"/>
          <w:szCs w:val="22"/>
        </w:rPr>
        <w:t>60N19</w:t>
      </w:r>
      <w:r w:rsidR="009E6C12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EA055A">
        <w:rPr>
          <w:rFonts w:ascii="Arial" w:hAnsi="Arial" w:cs="Arial"/>
          <w:sz w:val="22"/>
          <w:szCs w:val="22"/>
        </w:rPr>
        <w:t>20. 6. 2019</w:t>
      </w:r>
      <w:r w:rsidR="009E6C12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9E6C12">
        <w:rPr>
          <w:rFonts w:ascii="Arial" w:hAnsi="Arial" w:cs="Arial"/>
          <w:sz w:val="22"/>
          <w:szCs w:val="22"/>
        </w:rPr>
        <w:t>2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EA055A">
        <w:rPr>
          <w:rFonts w:ascii="Arial" w:hAnsi="Arial" w:cs="Arial"/>
          <w:sz w:val="22"/>
          <w:szCs w:val="22"/>
        </w:rPr>
        <w:t>19. 10. 2023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pachtovného </w:t>
      </w:r>
    </w:p>
    <w:p w14:paraId="334952B5" w14:textId="77777777" w:rsidR="005B1E18" w:rsidRPr="00012682" w:rsidRDefault="005B1E1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F6A7B9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E6C12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EA055A">
        <w:rPr>
          <w:rFonts w:ascii="Arial" w:hAnsi="Arial" w:cs="Arial"/>
          <w:iCs/>
          <w:sz w:val="22"/>
          <w:szCs w:val="22"/>
        </w:rPr>
        <w:t>7 718</w:t>
      </w:r>
      <w:r w:rsidR="009E6C12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EA055A">
        <w:rPr>
          <w:rFonts w:ascii="Arial" w:hAnsi="Arial" w:cs="Arial"/>
          <w:iCs/>
          <w:sz w:val="22"/>
          <w:szCs w:val="22"/>
        </w:rPr>
        <w:t>sedmtisícsedmsetosmnáct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78D1FFF" w14:textId="77777777" w:rsidR="005B1E18" w:rsidRDefault="005B1E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1177E3" w14:textId="77777777" w:rsidR="001319CB" w:rsidRPr="00012682" w:rsidRDefault="001319CB" w:rsidP="001319C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převodu pozemků z NS č. </w:t>
      </w:r>
      <w:r w:rsidR="00EA055A">
        <w:rPr>
          <w:rFonts w:ascii="Arial" w:hAnsi="Arial" w:cs="Arial"/>
          <w:sz w:val="22"/>
          <w:szCs w:val="22"/>
        </w:rPr>
        <w:t>187N05/02, 152N08/02, 273N08/02</w:t>
      </w:r>
      <w:r>
        <w:rPr>
          <w:rFonts w:ascii="Arial" w:hAnsi="Arial" w:cs="Arial"/>
          <w:sz w:val="22"/>
          <w:szCs w:val="22"/>
        </w:rPr>
        <w:t xml:space="preserve"> a </w:t>
      </w:r>
      <w:r w:rsidR="00EA055A">
        <w:rPr>
          <w:rFonts w:ascii="Arial" w:hAnsi="Arial" w:cs="Arial"/>
          <w:sz w:val="22"/>
          <w:szCs w:val="22"/>
        </w:rPr>
        <w:t xml:space="preserve">PS </w:t>
      </w:r>
      <w:r>
        <w:rPr>
          <w:rFonts w:ascii="Arial" w:hAnsi="Arial" w:cs="Arial"/>
          <w:sz w:val="22"/>
          <w:szCs w:val="22"/>
        </w:rPr>
        <w:t xml:space="preserve">č. </w:t>
      </w:r>
      <w:r w:rsidR="00EA055A">
        <w:rPr>
          <w:rFonts w:ascii="Arial" w:hAnsi="Arial" w:cs="Arial"/>
          <w:sz w:val="22"/>
          <w:szCs w:val="22"/>
        </w:rPr>
        <w:t>43N14</w:t>
      </w:r>
      <w:r>
        <w:rPr>
          <w:rFonts w:ascii="Arial" w:hAnsi="Arial" w:cs="Arial"/>
          <w:sz w:val="22"/>
          <w:szCs w:val="22"/>
        </w:rPr>
        <w:t xml:space="preserve">/02 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="0032121B">
        <w:rPr>
          <w:rFonts w:ascii="Arial" w:hAnsi="Arial" w:cs="Arial"/>
          <w:b/>
          <w:bCs/>
          <w:sz w:val="22"/>
          <w:szCs w:val="22"/>
        </w:rPr>
        <w:t>23 746</w:t>
      </w:r>
      <w:r w:rsidRPr="00D6216E">
        <w:rPr>
          <w:rFonts w:ascii="Arial" w:hAnsi="Arial" w:cs="Arial"/>
          <w:b/>
          <w:bCs/>
          <w:sz w:val="22"/>
          <w:szCs w:val="22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2121B">
        <w:rPr>
          <w:rFonts w:ascii="Arial" w:hAnsi="Arial" w:cs="Arial"/>
          <w:sz w:val="22"/>
          <w:szCs w:val="22"/>
        </w:rPr>
        <w:t>dvacettřitisícsedmsetčtyřicetšest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45314237" w14:textId="77777777" w:rsidR="005B1E18" w:rsidRPr="00012682" w:rsidRDefault="005B1E18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C61079" w14:textId="77777777" w:rsidR="001319CB" w:rsidRPr="00D6216E" w:rsidRDefault="001319CB" w:rsidP="001319C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Předmět pachtu se rozšiřuje o nemovité věci uvedené v 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příloze  -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D6216E">
        <w:rPr>
          <w:rFonts w:ascii="Arial" w:hAnsi="Arial" w:cs="Arial"/>
          <w:i w:val="0"/>
          <w:iCs w:val="0"/>
          <w:sz w:val="22"/>
          <w:szCs w:val="22"/>
        </w:rPr>
        <w:t>příloha pachtovní smlouvy.</w:t>
      </w:r>
    </w:p>
    <w:p w14:paraId="0272B94B" w14:textId="77777777" w:rsidR="005E5049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063B22BB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1319CB"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3A3F8B">
        <w:rPr>
          <w:rFonts w:ascii="Arial" w:hAnsi="Arial" w:cs="Arial"/>
          <w:b/>
          <w:bCs/>
          <w:sz w:val="22"/>
          <w:szCs w:val="22"/>
          <w:u w:val="single"/>
        </w:rPr>
        <w:t>11</w:t>
      </w:r>
      <w:proofErr w:type="gramEnd"/>
      <w:r w:rsidR="003A3F8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2121B">
        <w:rPr>
          <w:rFonts w:ascii="Arial" w:hAnsi="Arial" w:cs="Arial"/>
          <w:b/>
          <w:bCs/>
          <w:sz w:val="22"/>
          <w:szCs w:val="22"/>
          <w:u w:val="single"/>
        </w:rPr>
        <w:t>401</w:t>
      </w:r>
      <w:r w:rsidR="001319CB" w:rsidRPr="001319CB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A3F8B">
        <w:rPr>
          <w:rFonts w:ascii="Arial" w:hAnsi="Arial" w:cs="Arial"/>
          <w:sz w:val="22"/>
          <w:szCs w:val="22"/>
        </w:rPr>
        <w:t>jedenácttisíc</w:t>
      </w:r>
      <w:r w:rsidR="0032121B">
        <w:rPr>
          <w:rFonts w:ascii="Arial" w:hAnsi="Arial" w:cs="Arial"/>
          <w:sz w:val="22"/>
          <w:szCs w:val="22"/>
        </w:rPr>
        <w:t>čtyřistajedna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25B0010E" w14:textId="77777777" w:rsidR="00141CDC" w:rsidRPr="00012682" w:rsidRDefault="00141C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254B7E" w14:textId="77777777" w:rsidR="002A3AE7" w:rsidRPr="00012682" w:rsidRDefault="002A3AE7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DCE146C" w14:textId="77777777" w:rsidR="00EA055A" w:rsidRDefault="00EA055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</w:p>
    <w:p w14:paraId="15F26E32" w14:textId="77777777" w:rsidR="009D0FCE" w:rsidRPr="00012682" w:rsidRDefault="00EA055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4C2072"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107A2A7E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9BCCB56" w14:textId="77777777" w:rsidR="00467D2E" w:rsidRPr="00012682" w:rsidRDefault="00EA055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141CDC">
        <w:rPr>
          <w:rFonts w:ascii="Arial" w:hAnsi="Arial" w:cs="Arial"/>
          <w:bCs/>
          <w:sz w:val="22"/>
          <w:szCs w:val="22"/>
        </w:rPr>
        <w:t>účinnosti dnem</w:t>
      </w:r>
      <w:r w:rsidR="00925E66" w:rsidRPr="00141CDC">
        <w:rPr>
          <w:rFonts w:ascii="Arial" w:hAnsi="Arial" w:cs="Arial"/>
          <w:bCs/>
          <w:sz w:val="22"/>
          <w:szCs w:val="22"/>
        </w:rPr>
        <w:t xml:space="preserve"> </w:t>
      </w:r>
      <w:r w:rsidR="004C2072" w:rsidRPr="00141CDC">
        <w:rPr>
          <w:rFonts w:ascii="Arial" w:hAnsi="Arial" w:cs="Arial"/>
          <w:bCs/>
          <w:sz w:val="22"/>
          <w:szCs w:val="22"/>
        </w:rPr>
        <w:t>1. 7. 2024</w:t>
      </w:r>
      <w:r w:rsidR="004C2072"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1AD1787D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71080981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C619F9C" w14:textId="77777777" w:rsidR="004868E7" w:rsidRPr="00012682" w:rsidRDefault="00EA055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2835065B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418D01" w14:textId="77777777" w:rsidR="002D41FD" w:rsidRPr="00012682" w:rsidRDefault="00EA055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ECB1ED5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16A7F1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AB7E0B">
        <w:rPr>
          <w:rFonts w:ascii="Arial" w:hAnsi="Arial" w:cs="Arial"/>
          <w:sz w:val="22"/>
          <w:szCs w:val="22"/>
        </w:rPr>
        <w:t>24. 5. 2024</w:t>
      </w:r>
    </w:p>
    <w:p w14:paraId="0D9A413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1C3B23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B99CC43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63E1B27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7A487E7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DFE6F7F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55085F62" w14:textId="77777777" w:rsidR="00EA055A" w:rsidRDefault="00EA055A" w:rsidP="00EA055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Farma Trojmezí a.s.</w:t>
      </w:r>
    </w:p>
    <w:p w14:paraId="3D40235E" w14:textId="77777777" w:rsidR="00EA055A" w:rsidRDefault="00EA055A" w:rsidP="00EA055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Milan Zahradník</w:t>
      </w:r>
    </w:p>
    <w:p w14:paraId="6099B526" w14:textId="77777777" w:rsidR="00EA055A" w:rsidRDefault="00EA055A" w:rsidP="00EA055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na základě plné moci</w:t>
      </w:r>
    </w:p>
    <w:p w14:paraId="03C75125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0809FDB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31815CDE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4AD46EFD" w14:textId="77777777" w:rsidR="005B1E18" w:rsidRPr="00012682" w:rsidRDefault="005B1E18" w:rsidP="005F7A40">
      <w:pPr>
        <w:jc w:val="both"/>
        <w:rPr>
          <w:rFonts w:ascii="Arial" w:hAnsi="Arial" w:cs="Arial"/>
          <w:bCs/>
        </w:rPr>
      </w:pPr>
    </w:p>
    <w:p w14:paraId="52B2BE8B" w14:textId="77777777" w:rsidR="00141CDC" w:rsidRDefault="00141CDC" w:rsidP="00566CAF">
      <w:pPr>
        <w:jc w:val="both"/>
        <w:rPr>
          <w:rFonts w:ascii="Arial" w:hAnsi="Arial" w:cs="Arial"/>
          <w:bCs/>
        </w:rPr>
      </w:pPr>
      <w:bookmarkStart w:id="1" w:name="_Hlk29998046"/>
    </w:p>
    <w:p w14:paraId="2E44C425" w14:textId="77777777" w:rsidR="00EA055A" w:rsidRDefault="00EA055A" w:rsidP="00566CAF">
      <w:pPr>
        <w:jc w:val="both"/>
        <w:rPr>
          <w:rFonts w:ascii="Arial" w:hAnsi="Arial" w:cs="Arial"/>
          <w:bCs/>
        </w:rPr>
      </w:pPr>
    </w:p>
    <w:p w14:paraId="1F259DA1" w14:textId="77777777" w:rsidR="00EA055A" w:rsidRDefault="00EA055A" w:rsidP="00566CAF">
      <w:pPr>
        <w:jc w:val="both"/>
        <w:rPr>
          <w:rFonts w:ascii="Arial" w:hAnsi="Arial" w:cs="Arial"/>
          <w:bCs/>
        </w:rPr>
      </w:pPr>
    </w:p>
    <w:p w14:paraId="011CE955" w14:textId="77777777" w:rsidR="00EA055A" w:rsidRDefault="00EA055A" w:rsidP="00566CAF">
      <w:pPr>
        <w:jc w:val="both"/>
        <w:rPr>
          <w:rFonts w:ascii="Arial" w:hAnsi="Arial" w:cs="Arial"/>
          <w:bCs/>
        </w:rPr>
      </w:pPr>
    </w:p>
    <w:p w14:paraId="4D300C10" w14:textId="77777777" w:rsidR="00EA055A" w:rsidRDefault="00EA055A" w:rsidP="00566CAF">
      <w:pPr>
        <w:jc w:val="both"/>
        <w:rPr>
          <w:rFonts w:ascii="Arial" w:hAnsi="Arial" w:cs="Arial"/>
          <w:bCs/>
        </w:rPr>
      </w:pPr>
    </w:p>
    <w:p w14:paraId="474BA5C5" w14:textId="77777777" w:rsidR="00EA055A" w:rsidRDefault="00EA055A" w:rsidP="00566CAF">
      <w:pPr>
        <w:jc w:val="both"/>
        <w:rPr>
          <w:rFonts w:ascii="Arial" w:hAnsi="Arial" w:cs="Arial"/>
          <w:bCs/>
        </w:rPr>
      </w:pPr>
    </w:p>
    <w:p w14:paraId="3C234158" w14:textId="77777777" w:rsidR="00EA055A" w:rsidRDefault="00EA055A" w:rsidP="00566CAF">
      <w:pPr>
        <w:jc w:val="both"/>
        <w:rPr>
          <w:rFonts w:ascii="Arial" w:hAnsi="Arial" w:cs="Arial"/>
          <w:bCs/>
        </w:rPr>
      </w:pPr>
    </w:p>
    <w:p w14:paraId="2F8EB173" w14:textId="77777777" w:rsidR="00EA055A" w:rsidRDefault="00EA055A" w:rsidP="00566CAF">
      <w:pPr>
        <w:jc w:val="both"/>
        <w:rPr>
          <w:rFonts w:ascii="Arial" w:hAnsi="Arial" w:cs="Arial"/>
          <w:bCs/>
        </w:rPr>
      </w:pPr>
    </w:p>
    <w:p w14:paraId="103A5283" w14:textId="77777777" w:rsidR="00EA055A" w:rsidRDefault="00EA055A" w:rsidP="00566CAF">
      <w:pPr>
        <w:jc w:val="both"/>
        <w:rPr>
          <w:rFonts w:ascii="Arial" w:hAnsi="Arial" w:cs="Arial"/>
          <w:bCs/>
        </w:rPr>
      </w:pPr>
    </w:p>
    <w:p w14:paraId="287C14E1" w14:textId="77777777" w:rsidR="00B44013" w:rsidRDefault="00B44013" w:rsidP="00566CAF">
      <w:pPr>
        <w:jc w:val="both"/>
        <w:rPr>
          <w:rFonts w:ascii="Arial" w:hAnsi="Arial" w:cs="Arial"/>
          <w:bCs/>
        </w:rPr>
      </w:pPr>
    </w:p>
    <w:p w14:paraId="3B39B270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r w:rsidRPr="00147002">
        <w:rPr>
          <w:rFonts w:ascii="Arial" w:hAnsi="Arial" w:cs="Arial"/>
          <w:bCs/>
        </w:rPr>
        <w:t>Za správnost: Naďa Boorová</w:t>
      </w:r>
    </w:p>
    <w:p w14:paraId="2F7F3D18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F57835B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1B571865" w14:textId="77777777" w:rsidR="00566CAF" w:rsidRDefault="00566CAF" w:rsidP="00566CAF">
      <w:pPr>
        <w:jc w:val="both"/>
        <w:rPr>
          <w:rFonts w:ascii="Arial" w:hAnsi="Arial" w:cs="Arial"/>
          <w:color w:val="000000"/>
        </w:rPr>
      </w:pPr>
    </w:p>
    <w:p w14:paraId="774FA877" w14:textId="77777777" w:rsidR="00EA055A" w:rsidRDefault="00EA055A" w:rsidP="00566CAF">
      <w:pPr>
        <w:jc w:val="both"/>
        <w:rPr>
          <w:rFonts w:ascii="Arial" w:hAnsi="Arial" w:cs="Arial"/>
          <w:color w:val="000000"/>
        </w:rPr>
      </w:pPr>
    </w:p>
    <w:p w14:paraId="45FECBE6" w14:textId="77777777" w:rsidR="00EA055A" w:rsidRDefault="00EA055A" w:rsidP="00566CAF">
      <w:pPr>
        <w:jc w:val="both"/>
        <w:rPr>
          <w:rFonts w:ascii="Arial" w:hAnsi="Arial" w:cs="Arial"/>
          <w:color w:val="000000"/>
        </w:rPr>
      </w:pPr>
    </w:p>
    <w:p w14:paraId="5AE11B55" w14:textId="77777777" w:rsidR="00EA055A" w:rsidRDefault="00EA055A" w:rsidP="00566CAF">
      <w:pPr>
        <w:jc w:val="both"/>
        <w:rPr>
          <w:rFonts w:ascii="Arial" w:hAnsi="Arial" w:cs="Arial"/>
          <w:color w:val="000000"/>
        </w:rPr>
      </w:pPr>
    </w:p>
    <w:p w14:paraId="08E2717C" w14:textId="77777777" w:rsidR="00EA055A" w:rsidRDefault="00EA055A" w:rsidP="00566CAF">
      <w:pPr>
        <w:jc w:val="both"/>
        <w:rPr>
          <w:rFonts w:ascii="Arial" w:hAnsi="Arial" w:cs="Arial"/>
          <w:color w:val="000000"/>
        </w:rPr>
      </w:pPr>
    </w:p>
    <w:p w14:paraId="72286135" w14:textId="77777777" w:rsidR="00EA055A" w:rsidRPr="00012682" w:rsidRDefault="00EA055A" w:rsidP="00566CAF">
      <w:pPr>
        <w:jc w:val="both"/>
        <w:rPr>
          <w:rFonts w:ascii="Arial" w:hAnsi="Arial" w:cs="Arial"/>
          <w:color w:val="000000"/>
        </w:rPr>
      </w:pPr>
    </w:p>
    <w:p w14:paraId="1226332E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E86282D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5BC03697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7FB1C70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77EEFDE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C5092A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30FD714B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05F00658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4300501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213CE98E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141CDC">
      <w:headerReference w:type="default" r:id="rId11"/>
      <w:footerReference w:type="default" r:id="rId12"/>
      <w:pgSz w:w="11906" w:h="16838"/>
      <w:pgMar w:top="737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126A" w14:textId="77777777" w:rsidR="00530006" w:rsidRDefault="00530006">
      <w:r>
        <w:separator/>
      </w:r>
    </w:p>
  </w:endnote>
  <w:endnote w:type="continuationSeparator" w:id="0">
    <w:p w14:paraId="2172C9CB" w14:textId="77777777" w:rsidR="00530006" w:rsidRDefault="0053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74B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8A12A" w14:textId="77777777" w:rsidR="00530006" w:rsidRDefault="00530006">
      <w:r>
        <w:separator/>
      </w:r>
    </w:p>
  </w:footnote>
  <w:footnote w:type="continuationSeparator" w:id="0">
    <w:p w14:paraId="45D87126" w14:textId="77777777" w:rsidR="00530006" w:rsidRDefault="0053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3450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2477C1">
      <w:rPr>
        <w:rFonts w:ascii="Arial" w:hAnsi="Arial" w:cs="Arial"/>
        <w:sz w:val="22"/>
        <w:szCs w:val="22"/>
      </w:rPr>
      <w:t xml:space="preserve"> </w:t>
    </w:r>
    <w:r w:rsidR="0069573A" w:rsidRPr="0069573A">
      <w:rPr>
        <w:rFonts w:ascii="Arial" w:hAnsi="Arial" w:cs="Arial"/>
        <w:sz w:val="22"/>
        <w:szCs w:val="22"/>
      </w:rPr>
      <w:t>spuess920a979c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2477C1">
      <w:rPr>
        <w:rFonts w:ascii="Arial" w:hAnsi="Arial" w:cs="Arial"/>
        <w:sz w:val="22"/>
        <w:szCs w:val="22"/>
      </w:rPr>
      <w:t xml:space="preserve"> </w:t>
    </w:r>
    <w:r w:rsidR="0069573A" w:rsidRPr="0069573A">
      <w:rPr>
        <w:rFonts w:ascii="Arial" w:hAnsi="Arial" w:cs="Arial"/>
        <w:sz w:val="22"/>
        <w:szCs w:val="22"/>
      </w:rPr>
      <w:t>SPU 168436/2024/129/</w:t>
    </w:r>
    <w:proofErr w:type="spellStart"/>
    <w:r w:rsidR="0069573A" w:rsidRPr="0069573A">
      <w:rPr>
        <w:rFonts w:ascii="Arial" w:hAnsi="Arial" w:cs="Arial"/>
        <w:sz w:val="22"/>
        <w:szCs w:val="22"/>
      </w:rPr>
      <w:t>Boo</w:t>
    </w:r>
    <w:proofErr w:type="spellEnd"/>
    <w:r w:rsidR="0069573A" w:rsidRPr="0069573A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891860">
    <w:abstractNumId w:val="0"/>
  </w:num>
  <w:num w:numId="2" w16cid:durableId="36903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B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19CB"/>
    <w:rsid w:val="001348FD"/>
    <w:rsid w:val="001368E5"/>
    <w:rsid w:val="00141CDC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B87"/>
    <w:rsid w:val="001F3F2B"/>
    <w:rsid w:val="00204B81"/>
    <w:rsid w:val="00213718"/>
    <w:rsid w:val="00215BBB"/>
    <w:rsid w:val="00222730"/>
    <w:rsid w:val="0022443A"/>
    <w:rsid w:val="00225776"/>
    <w:rsid w:val="00225E39"/>
    <w:rsid w:val="002477C1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0274"/>
    <w:rsid w:val="0032121B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3F8B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2072"/>
    <w:rsid w:val="004C4082"/>
    <w:rsid w:val="004E4DA4"/>
    <w:rsid w:val="004F5165"/>
    <w:rsid w:val="004F6E1A"/>
    <w:rsid w:val="00513125"/>
    <w:rsid w:val="0052781B"/>
    <w:rsid w:val="00530006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B1E18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763AD"/>
    <w:rsid w:val="006869B0"/>
    <w:rsid w:val="0069573A"/>
    <w:rsid w:val="006B34E1"/>
    <w:rsid w:val="006B6957"/>
    <w:rsid w:val="006B79D9"/>
    <w:rsid w:val="006C561C"/>
    <w:rsid w:val="006C6639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E3FB3"/>
    <w:rsid w:val="007F3DBD"/>
    <w:rsid w:val="007F69ED"/>
    <w:rsid w:val="00811A55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7104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E6C12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B7E0B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4013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26A1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055A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4AE6867"/>
  <w15:chartTrackingRefBased/>
  <w15:docId w15:val="{3B3F553F-A858-482A-A84B-B0817614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9E6C12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176EEF7-3BAE-46E8-A144-658A0F0FBF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2024-05-24T04:40:00Z</dcterms:created>
  <dcterms:modified xsi:type="dcterms:W3CDTF">2024-05-24T04:40:00Z</dcterms:modified>
</cp:coreProperties>
</file>