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4FBD0" w14:textId="3890699A" w:rsidR="00AB6DB3" w:rsidRDefault="00AB6DB3">
      <w:bookmarkStart w:id="0" w:name="_GoBack"/>
      <w:bookmarkEnd w:id="0"/>
    </w:p>
    <w:p w14:paraId="31BDD668" w14:textId="0CFDF656" w:rsidR="00EF5A9D" w:rsidRDefault="00EF5A9D"/>
    <w:p w14:paraId="5AD70F46" w14:textId="48580E5D" w:rsidR="00EF5A9D" w:rsidRDefault="00EF5A9D"/>
    <w:p w14:paraId="0771D2D0" w14:textId="651AEF6B" w:rsidR="00EF5A9D" w:rsidRDefault="00EF5A9D"/>
    <w:p w14:paraId="34B13BFF" w14:textId="33580FC8" w:rsidR="00EF5A9D" w:rsidRDefault="00EF5A9D"/>
    <w:p w14:paraId="0E577597" w14:textId="66C4DC3F" w:rsidR="00EF5A9D" w:rsidRDefault="00EF5A9D"/>
    <w:p w14:paraId="4C46CE10" w14:textId="532B3B95" w:rsidR="00EF5A9D" w:rsidRDefault="00EF5A9D"/>
    <w:p w14:paraId="535C1C18" w14:textId="587F749B" w:rsidR="00EF5A9D" w:rsidRDefault="00EF5A9D"/>
    <w:p w14:paraId="0FAEAE39" w14:textId="7986E405" w:rsidR="00EF5A9D" w:rsidRPr="00EF5A9D" w:rsidRDefault="00EF5A9D" w:rsidP="003E0C0F">
      <w:pPr>
        <w:jc w:val="center"/>
        <w:rPr>
          <w:b/>
          <w:bCs/>
          <w:sz w:val="72"/>
          <w:szCs w:val="72"/>
        </w:rPr>
      </w:pPr>
      <w:r w:rsidRPr="00EF5A9D">
        <w:rPr>
          <w:b/>
          <w:bCs/>
          <w:sz w:val="72"/>
          <w:szCs w:val="72"/>
        </w:rPr>
        <w:t>PROVOZNÍ ŘÁD</w:t>
      </w:r>
    </w:p>
    <w:p w14:paraId="3B5E6A98" w14:textId="3C9B2FC2" w:rsidR="00EF5A9D" w:rsidRDefault="00EF5A9D" w:rsidP="003E0C0F">
      <w:pPr>
        <w:jc w:val="center"/>
        <w:rPr>
          <w:b/>
          <w:bCs/>
          <w:sz w:val="28"/>
          <w:szCs w:val="28"/>
        </w:rPr>
      </w:pPr>
      <w:r w:rsidRPr="00EF5A9D">
        <w:rPr>
          <w:b/>
          <w:bCs/>
          <w:sz w:val="28"/>
          <w:szCs w:val="28"/>
        </w:rPr>
        <w:t>VYBRANÝCH ČÁSTÍ OBJEKTU</w:t>
      </w:r>
    </w:p>
    <w:p w14:paraId="302C114D" w14:textId="754F48E3" w:rsidR="00EF5A9D" w:rsidRDefault="00EF5A9D" w:rsidP="00EF5A9D">
      <w:pPr>
        <w:jc w:val="center"/>
        <w:rPr>
          <w:b/>
          <w:bCs/>
          <w:sz w:val="28"/>
          <w:szCs w:val="28"/>
        </w:rPr>
      </w:pPr>
    </w:p>
    <w:p w14:paraId="25A086C6" w14:textId="77777777" w:rsidR="00EF5A9D" w:rsidRDefault="00EF5A9D" w:rsidP="00EF5A9D">
      <w:pPr>
        <w:jc w:val="center"/>
        <w:rPr>
          <w:b/>
          <w:bCs/>
          <w:sz w:val="28"/>
          <w:szCs w:val="28"/>
        </w:rPr>
      </w:pPr>
    </w:p>
    <w:p w14:paraId="1711F067" w14:textId="77777777" w:rsidR="003E0C0F" w:rsidRDefault="003E0C0F" w:rsidP="00EF5A9D">
      <w:pPr>
        <w:jc w:val="center"/>
        <w:rPr>
          <w:b/>
          <w:bCs/>
          <w:sz w:val="28"/>
          <w:szCs w:val="28"/>
        </w:rPr>
      </w:pPr>
    </w:p>
    <w:p w14:paraId="0DEF5EE6" w14:textId="1B24303A" w:rsidR="003E0C0F" w:rsidRDefault="003E0C0F" w:rsidP="00EF5A9D">
      <w:pPr>
        <w:jc w:val="center"/>
        <w:rPr>
          <w:b/>
          <w:bCs/>
          <w:sz w:val="28"/>
          <w:szCs w:val="28"/>
        </w:rPr>
      </w:pPr>
    </w:p>
    <w:p w14:paraId="4E2462D6" w14:textId="0E63930F" w:rsidR="00EF5A9D" w:rsidRPr="003E0C0F" w:rsidRDefault="007C7299" w:rsidP="007C7299">
      <w:pPr>
        <w:rPr>
          <w:b/>
          <w:bCs/>
          <w:sz w:val="32"/>
          <w:szCs w:val="32"/>
        </w:rPr>
      </w:pPr>
      <w:r w:rsidRPr="003E0C0F">
        <w:rPr>
          <w:sz w:val="32"/>
          <w:szCs w:val="32"/>
          <w:u w:val="single"/>
        </w:rPr>
        <w:t>Zakázka:</w:t>
      </w:r>
      <w:r w:rsidRPr="003E0C0F">
        <w:rPr>
          <w:b/>
          <w:bCs/>
          <w:sz w:val="32"/>
          <w:szCs w:val="32"/>
        </w:rPr>
        <w:t xml:space="preserve">                VMP, Depozitář ve Frenštátě </w:t>
      </w:r>
      <w:proofErr w:type="spellStart"/>
      <w:r w:rsidRPr="003E0C0F">
        <w:rPr>
          <w:b/>
          <w:bCs/>
          <w:sz w:val="32"/>
          <w:szCs w:val="32"/>
        </w:rPr>
        <w:t>p.R</w:t>
      </w:r>
      <w:proofErr w:type="spellEnd"/>
      <w:r w:rsidRPr="003E0C0F">
        <w:rPr>
          <w:b/>
          <w:bCs/>
          <w:sz w:val="32"/>
          <w:szCs w:val="32"/>
        </w:rPr>
        <w:t xml:space="preserve">  </w:t>
      </w:r>
    </w:p>
    <w:p w14:paraId="6F96058B" w14:textId="6325CEFF" w:rsidR="007C7299" w:rsidRPr="003E0C0F" w:rsidRDefault="007C7299" w:rsidP="007C7299">
      <w:pPr>
        <w:rPr>
          <w:sz w:val="32"/>
          <w:szCs w:val="32"/>
        </w:rPr>
      </w:pPr>
      <w:r w:rsidRPr="003E0C0F">
        <w:rPr>
          <w:sz w:val="32"/>
          <w:szCs w:val="32"/>
          <w:u w:val="single"/>
        </w:rPr>
        <w:t>Investor</w:t>
      </w:r>
      <w:r w:rsidRPr="003E0C0F">
        <w:rPr>
          <w:sz w:val="32"/>
          <w:szCs w:val="32"/>
        </w:rPr>
        <w:t xml:space="preserve">:             </w:t>
      </w:r>
      <w:r w:rsidR="003E0C0F">
        <w:rPr>
          <w:sz w:val="32"/>
          <w:szCs w:val="32"/>
        </w:rPr>
        <w:t xml:space="preserve"> </w:t>
      </w:r>
      <w:r w:rsidRPr="003E0C0F">
        <w:rPr>
          <w:sz w:val="32"/>
          <w:szCs w:val="32"/>
        </w:rPr>
        <w:t xml:space="preserve">  Valašské muzeum v přírodě v Rožnově </w:t>
      </w:r>
      <w:proofErr w:type="spellStart"/>
      <w:r w:rsidRPr="003E0C0F">
        <w:rPr>
          <w:sz w:val="32"/>
          <w:szCs w:val="32"/>
        </w:rPr>
        <w:t>p.R</w:t>
      </w:r>
      <w:proofErr w:type="spellEnd"/>
      <w:r w:rsidRPr="003E0C0F">
        <w:rPr>
          <w:sz w:val="32"/>
          <w:szCs w:val="32"/>
        </w:rPr>
        <w:t>.</w:t>
      </w:r>
    </w:p>
    <w:p w14:paraId="298053C8" w14:textId="5158994C" w:rsidR="007C7299" w:rsidRPr="003E0C0F" w:rsidRDefault="007C7299" w:rsidP="007C7299">
      <w:pPr>
        <w:rPr>
          <w:sz w:val="32"/>
          <w:szCs w:val="32"/>
        </w:rPr>
      </w:pPr>
    </w:p>
    <w:p w14:paraId="1072E1E5" w14:textId="3996B33F" w:rsidR="007C7299" w:rsidRPr="007C7299" w:rsidRDefault="007C7299" w:rsidP="007C7299">
      <w:pPr>
        <w:rPr>
          <w:sz w:val="28"/>
          <w:szCs w:val="28"/>
        </w:rPr>
      </w:pPr>
    </w:p>
    <w:p w14:paraId="64F0947D" w14:textId="3E03AC95" w:rsidR="00EF5A9D" w:rsidRDefault="00EF5A9D" w:rsidP="00EF5A9D">
      <w:pPr>
        <w:jc w:val="center"/>
        <w:rPr>
          <w:b/>
          <w:bCs/>
          <w:sz w:val="28"/>
          <w:szCs w:val="28"/>
        </w:rPr>
      </w:pPr>
    </w:p>
    <w:p w14:paraId="7C7D7D10" w14:textId="77777777" w:rsidR="00EF5A9D" w:rsidRDefault="00EF5A9D" w:rsidP="00EF5A9D">
      <w:pPr>
        <w:jc w:val="center"/>
        <w:rPr>
          <w:b/>
          <w:bCs/>
          <w:sz w:val="28"/>
          <w:szCs w:val="28"/>
        </w:rPr>
      </w:pPr>
    </w:p>
    <w:p w14:paraId="7533C01A" w14:textId="30004FDA" w:rsidR="00EF5A9D" w:rsidRDefault="00EF5A9D" w:rsidP="00EF5A9D">
      <w:pPr>
        <w:rPr>
          <w:b/>
          <w:bCs/>
          <w:sz w:val="28"/>
          <w:szCs w:val="28"/>
        </w:rPr>
      </w:pPr>
    </w:p>
    <w:p w14:paraId="5D5D97DC" w14:textId="282070E0" w:rsidR="00EF5A9D" w:rsidRDefault="00EF5A9D" w:rsidP="00EF5A9D">
      <w:pPr>
        <w:rPr>
          <w:b/>
          <w:bCs/>
          <w:sz w:val="28"/>
          <w:szCs w:val="28"/>
        </w:rPr>
      </w:pPr>
    </w:p>
    <w:p w14:paraId="6A97BAD8" w14:textId="77777777" w:rsidR="00EF5A9D" w:rsidRDefault="00EF5A9D" w:rsidP="00EF5A9D">
      <w:pPr>
        <w:rPr>
          <w:b/>
          <w:bCs/>
          <w:sz w:val="28"/>
          <w:szCs w:val="28"/>
        </w:rPr>
      </w:pPr>
    </w:p>
    <w:p w14:paraId="59E7EE32" w14:textId="67BC1939" w:rsidR="00EF5A9D" w:rsidRDefault="00EF5A9D" w:rsidP="00EF5A9D">
      <w:pPr>
        <w:rPr>
          <w:b/>
          <w:bCs/>
          <w:sz w:val="28"/>
          <w:szCs w:val="28"/>
        </w:rPr>
      </w:pPr>
    </w:p>
    <w:p w14:paraId="31A9EC6D" w14:textId="77777777" w:rsidR="00EF5A9D" w:rsidRDefault="00EF5A9D" w:rsidP="00EF5A9D">
      <w:pPr>
        <w:rPr>
          <w:b/>
          <w:bCs/>
          <w:sz w:val="28"/>
          <w:szCs w:val="28"/>
        </w:rPr>
      </w:pPr>
    </w:p>
    <w:p w14:paraId="5EDFD987" w14:textId="1C51FEB0" w:rsidR="00EF5A9D" w:rsidRDefault="00EF5A9D" w:rsidP="00EF5A9D">
      <w:pPr>
        <w:rPr>
          <w:b/>
          <w:bCs/>
          <w:sz w:val="28"/>
          <w:szCs w:val="28"/>
        </w:rPr>
      </w:pPr>
    </w:p>
    <w:p w14:paraId="4CA8F845" w14:textId="77777777" w:rsidR="00EF5A9D" w:rsidRDefault="00EF5A9D" w:rsidP="00EF5A9D">
      <w:pPr>
        <w:rPr>
          <w:b/>
          <w:bCs/>
          <w:sz w:val="28"/>
          <w:szCs w:val="28"/>
        </w:rPr>
      </w:pPr>
    </w:p>
    <w:p w14:paraId="09493BF2" w14:textId="77777777" w:rsidR="00EF5A9D" w:rsidRDefault="00EF5A9D" w:rsidP="00EF5A9D">
      <w:pPr>
        <w:rPr>
          <w:b/>
          <w:bCs/>
          <w:sz w:val="28"/>
          <w:szCs w:val="28"/>
        </w:rPr>
      </w:pPr>
    </w:p>
    <w:p w14:paraId="598D7453" w14:textId="77777777" w:rsidR="00EF5A9D" w:rsidRDefault="00EF5A9D" w:rsidP="00EF5A9D">
      <w:pPr>
        <w:rPr>
          <w:b/>
          <w:bCs/>
          <w:sz w:val="28"/>
          <w:szCs w:val="28"/>
        </w:rPr>
      </w:pPr>
    </w:p>
    <w:p w14:paraId="22B483F3" w14:textId="77777777" w:rsidR="00EF5A9D" w:rsidRDefault="00EF5A9D" w:rsidP="00EF5A9D">
      <w:pPr>
        <w:rPr>
          <w:b/>
          <w:bCs/>
          <w:sz w:val="28"/>
          <w:szCs w:val="28"/>
        </w:rPr>
      </w:pPr>
    </w:p>
    <w:tbl>
      <w:tblPr>
        <w:tblW w:w="83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6340"/>
        <w:gridCol w:w="1020"/>
      </w:tblGrid>
      <w:tr w:rsidR="00EF5A9D" w:rsidRPr="00EB559D" w14:paraId="204D0107" w14:textId="77777777" w:rsidTr="005009B3">
        <w:trPr>
          <w:trHeight w:val="308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A146" w14:textId="7DE2AC03" w:rsidR="00EF5A9D" w:rsidRPr="00F075CB" w:rsidRDefault="00F075CB" w:rsidP="00665CC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bookmarkStart w:id="1" w:name="_Hlk42841061"/>
            <w:r w:rsidRPr="00F075CB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K</w:t>
            </w:r>
            <w:r w:rsidR="00EF5A9D" w:rsidRPr="00F075CB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apitola:</w:t>
            </w:r>
          </w:p>
        </w:tc>
        <w:tc>
          <w:tcPr>
            <w:tcW w:w="6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9CF9" w14:textId="31ED4593" w:rsidR="00EF5A9D" w:rsidRPr="00F075CB" w:rsidRDefault="00F075CB" w:rsidP="00665CC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075CB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Část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E32D" w14:textId="77777777" w:rsidR="00EF5A9D" w:rsidRPr="00F075CB" w:rsidRDefault="00EF5A9D" w:rsidP="00665CC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075CB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str.</w:t>
            </w:r>
          </w:p>
        </w:tc>
      </w:tr>
      <w:tr w:rsidR="00EF5A9D" w:rsidRPr="00EB559D" w14:paraId="199B0439" w14:textId="77777777" w:rsidTr="005E1950">
        <w:trPr>
          <w:trHeight w:val="42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2E8D" w14:textId="77777777" w:rsidR="00EF5A9D" w:rsidRPr="005E1950" w:rsidRDefault="00EF5A9D" w:rsidP="00665CC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E1950">
              <w:rPr>
                <w:rFonts w:eastAsia="Times New Roman" w:cstheme="minorHAnsi"/>
                <w:color w:val="000000"/>
                <w:lang w:eastAsia="cs-CZ"/>
              </w:rPr>
              <w:t>1.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BC39" w14:textId="0FD47D73" w:rsidR="00EF5A9D" w:rsidRPr="005E1950" w:rsidRDefault="00EF5A9D" w:rsidP="00665CC7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5E1950">
              <w:rPr>
                <w:rFonts w:eastAsia="Times New Roman" w:cstheme="minorHAnsi"/>
                <w:color w:val="000000"/>
                <w:lang w:eastAsia="cs-CZ"/>
              </w:rPr>
              <w:t>Zdravotechn</w:t>
            </w:r>
            <w:r w:rsidR="009B5D71" w:rsidRPr="005E1950">
              <w:rPr>
                <w:rFonts w:eastAsia="Times New Roman" w:cstheme="minorHAnsi"/>
                <w:color w:val="000000"/>
                <w:lang w:eastAsia="cs-CZ"/>
              </w:rPr>
              <w:t>ic</w:t>
            </w:r>
            <w:r w:rsidRPr="005E1950">
              <w:rPr>
                <w:rFonts w:eastAsia="Times New Roman" w:cstheme="minorHAnsi"/>
                <w:color w:val="000000"/>
                <w:lang w:eastAsia="cs-CZ"/>
              </w:rPr>
              <w:t>ká</w:t>
            </w:r>
            <w:proofErr w:type="spellEnd"/>
            <w:r w:rsidRPr="005E1950">
              <w:rPr>
                <w:rFonts w:eastAsia="Times New Roman" w:cstheme="minorHAnsi"/>
                <w:color w:val="000000"/>
                <w:lang w:eastAsia="cs-CZ"/>
              </w:rPr>
              <w:t xml:space="preserve"> instalace a ústřední vytápění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D138" w14:textId="77777777" w:rsidR="00EF5A9D" w:rsidRPr="005009B3" w:rsidRDefault="00EF5A9D" w:rsidP="00665CC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3</w:t>
            </w:r>
          </w:p>
        </w:tc>
      </w:tr>
      <w:tr w:rsidR="00EF5A9D" w:rsidRPr="00EB559D" w14:paraId="0449CF38" w14:textId="77777777" w:rsidTr="005009B3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BEFF" w14:textId="77777777" w:rsidR="00EF5A9D" w:rsidRPr="005009B3" w:rsidRDefault="00EF5A9D" w:rsidP="00665CC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2.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1C23" w14:textId="0618424E" w:rsidR="00EF5A9D" w:rsidRPr="007C7299" w:rsidRDefault="00EF5A9D" w:rsidP="00665CC7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proofErr w:type="spellStart"/>
            <w:r w:rsidRPr="005E1950">
              <w:rPr>
                <w:rFonts w:eastAsia="Times New Roman" w:cstheme="minorHAnsi"/>
                <w:color w:val="000000"/>
                <w:lang w:eastAsia="cs-CZ"/>
              </w:rPr>
              <w:t>MaR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1E58" w14:textId="77777777" w:rsidR="00EF5A9D" w:rsidRPr="005009B3" w:rsidRDefault="00EF5A9D" w:rsidP="00665CC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5</w:t>
            </w:r>
          </w:p>
        </w:tc>
      </w:tr>
      <w:tr w:rsidR="00EF5A9D" w:rsidRPr="00EB559D" w14:paraId="663F6A2E" w14:textId="77777777" w:rsidTr="005009B3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4221" w14:textId="77777777" w:rsidR="00EF5A9D" w:rsidRPr="005009B3" w:rsidRDefault="00EF5A9D" w:rsidP="00665CC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3.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BAF6" w14:textId="362F1A44" w:rsidR="00EF5A9D" w:rsidRPr="007C7299" w:rsidRDefault="00BB116A" w:rsidP="00BB116A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BB116A">
              <w:rPr>
                <w:rFonts w:cstheme="minorHAnsi"/>
              </w:rPr>
              <w:t xml:space="preserve">Zabezpečovací a kamerové systémy, elektrická </w:t>
            </w:r>
            <w:proofErr w:type="spellStart"/>
            <w:r w:rsidRPr="00BB116A">
              <w:rPr>
                <w:rFonts w:cstheme="minorHAnsi"/>
              </w:rPr>
              <w:t>pož.signalizace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5A70" w14:textId="20000C64" w:rsidR="00BB116A" w:rsidRPr="005009B3" w:rsidRDefault="0039162A" w:rsidP="00BB11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16</w:t>
            </w:r>
          </w:p>
        </w:tc>
      </w:tr>
      <w:tr w:rsidR="00EF5A9D" w:rsidRPr="00EB559D" w14:paraId="0CFDC38E" w14:textId="77777777" w:rsidTr="005009B3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4B57" w14:textId="77777777" w:rsidR="00EF5A9D" w:rsidRPr="005009B3" w:rsidRDefault="00EF5A9D" w:rsidP="00665CC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4.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2046" w14:textId="77777777" w:rsidR="00EF5A9D" w:rsidRPr="007C7299" w:rsidRDefault="00EF5A9D" w:rsidP="00665CC7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39162A">
              <w:rPr>
                <w:rFonts w:eastAsia="Times New Roman" w:cstheme="minorHAnsi"/>
                <w:color w:val="000000"/>
                <w:lang w:eastAsia="cs-CZ"/>
              </w:rPr>
              <w:t>Vzduchotechnika a klimatizace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E4D7" w14:textId="453032EF" w:rsidR="00EF5A9D" w:rsidRPr="005009B3" w:rsidRDefault="00663152" w:rsidP="00665CC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16</w:t>
            </w:r>
          </w:p>
        </w:tc>
      </w:tr>
      <w:tr w:rsidR="00FA6156" w:rsidRPr="00EB559D" w14:paraId="680500A3" w14:textId="77777777" w:rsidTr="005009B3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E1F1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5.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E612" w14:textId="204D07D1" w:rsidR="00FA6156" w:rsidRPr="007C7299" w:rsidRDefault="00FA6156" w:rsidP="00FA6156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39162A">
              <w:rPr>
                <w:rFonts w:eastAsia="Times New Roman" w:cstheme="minorHAnsi"/>
                <w:color w:val="000000"/>
                <w:lang w:eastAsia="cs-CZ"/>
              </w:rPr>
              <w:t xml:space="preserve">Výtah </w:t>
            </w:r>
            <w:r w:rsidR="0039162A" w:rsidRPr="0039162A">
              <w:rPr>
                <w:rFonts w:eastAsia="Times New Roman" w:cstheme="minorHAnsi"/>
                <w:color w:val="000000"/>
                <w:lang w:eastAsia="cs-CZ"/>
              </w:rPr>
              <w:t>KONE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FC68" w14:textId="762D14B5" w:rsidR="00FA6156" w:rsidRPr="005009B3" w:rsidRDefault="00663152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</w:t>
            </w:r>
            <w:r w:rsidR="0039162A">
              <w:rPr>
                <w:rFonts w:eastAsia="Times New Roman" w:cstheme="minorHAnsi"/>
                <w:color w:val="000000"/>
                <w:lang w:eastAsia="cs-CZ"/>
              </w:rPr>
              <w:t>0</w:t>
            </w:r>
          </w:p>
        </w:tc>
      </w:tr>
      <w:tr w:rsidR="00FA6156" w:rsidRPr="00EB559D" w14:paraId="751B123A" w14:textId="77777777" w:rsidTr="0039162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6BC5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6.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3663" w14:textId="0DE4714A" w:rsidR="00FA6156" w:rsidRPr="007C7299" w:rsidRDefault="00F075CB" w:rsidP="00FA6156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F075CB">
              <w:rPr>
                <w:rFonts w:eastAsia="Times New Roman" w:cstheme="minorHAnsi"/>
                <w:color w:val="000000"/>
                <w:lang w:eastAsia="cs-CZ"/>
              </w:rPr>
              <w:t>Sadové úpravy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05B4A" w14:textId="20E82B0C" w:rsidR="00FA6156" w:rsidRPr="005009B3" w:rsidRDefault="009E3B4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26</w:t>
            </w:r>
          </w:p>
        </w:tc>
      </w:tr>
      <w:tr w:rsidR="00FA6156" w:rsidRPr="00EB559D" w14:paraId="1DF15A2C" w14:textId="77777777" w:rsidTr="0039162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2E16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7.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D4F1" w14:textId="4C43F2F3" w:rsidR="00FA6156" w:rsidRPr="007C7299" w:rsidRDefault="00F075CB" w:rsidP="00FA6156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F075CB">
              <w:rPr>
                <w:rFonts w:eastAsia="Times New Roman" w:cstheme="minorHAnsi"/>
                <w:color w:val="000000"/>
                <w:lang w:eastAsia="cs-CZ"/>
              </w:rPr>
              <w:t>Epoxidové podlahy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8D7F3" w14:textId="6DA9577E" w:rsidR="00FA6156" w:rsidRPr="005009B3" w:rsidRDefault="009E3B4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27</w:t>
            </w:r>
          </w:p>
        </w:tc>
      </w:tr>
      <w:tr w:rsidR="00FA6156" w:rsidRPr="00EB559D" w14:paraId="3CF081D6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1C1B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8.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C14A5" w14:textId="28797F71" w:rsidR="00FA6156" w:rsidRPr="007C7299" w:rsidRDefault="001F5F3F" w:rsidP="00FA6156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1F5F3F">
              <w:rPr>
                <w:rFonts w:eastAsia="Times New Roman" w:cstheme="minorHAnsi"/>
                <w:color w:val="000000"/>
                <w:lang w:eastAsia="cs-CZ"/>
              </w:rPr>
              <w:t>Elektroinstalace, elektrozařízení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0D9CD" w14:textId="5583366D" w:rsidR="00FA6156" w:rsidRPr="005009B3" w:rsidRDefault="00632AC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28</w:t>
            </w:r>
          </w:p>
        </w:tc>
      </w:tr>
      <w:tr w:rsidR="00FA6156" w:rsidRPr="00EB559D" w14:paraId="59DFF7D6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CC06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9.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D07DA" w14:textId="1B0C1E1D" w:rsidR="00FA6156" w:rsidRPr="007C7299" w:rsidRDefault="00632AC0" w:rsidP="00FA6156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632AC0">
              <w:rPr>
                <w:rFonts w:eastAsia="Times New Roman" w:cstheme="minorHAnsi"/>
                <w:color w:val="000000"/>
                <w:lang w:eastAsia="cs-CZ"/>
              </w:rPr>
              <w:t>Venkovní dlažby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311D5" w14:textId="64ABA3EE" w:rsidR="00FA6156" w:rsidRPr="005009B3" w:rsidRDefault="00632AC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31</w:t>
            </w:r>
          </w:p>
        </w:tc>
      </w:tr>
      <w:tr w:rsidR="00FA6156" w:rsidRPr="00EB559D" w14:paraId="2EBCBD7B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B652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10.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618A4" w14:textId="0AD39EDB" w:rsidR="00FA6156" w:rsidRPr="007C7299" w:rsidRDefault="00E375E0" w:rsidP="00FA6156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E375E0">
              <w:rPr>
                <w:rFonts w:eastAsia="Times New Roman" w:cstheme="minorHAnsi"/>
                <w:color w:val="000000"/>
                <w:lang w:eastAsia="cs-CZ"/>
              </w:rPr>
              <w:t xml:space="preserve">Okna - </w:t>
            </w:r>
            <w:proofErr w:type="spellStart"/>
            <w:r w:rsidRPr="00E375E0">
              <w:rPr>
                <w:rFonts w:eastAsia="Times New Roman" w:cstheme="minorHAnsi"/>
                <w:color w:val="000000"/>
                <w:lang w:eastAsia="cs-CZ"/>
              </w:rPr>
              <w:t>dřevohliník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C35E7" w14:textId="5CA94CD7" w:rsidR="00FA6156" w:rsidRPr="005009B3" w:rsidRDefault="00E375E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31</w:t>
            </w:r>
          </w:p>
        </w:tc>
      </w:tr>
      <w:tr w:rsidR="00FA6156" w:rsidRPr="00EB559D" w14:paraId="01923355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D401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11.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AE64F" w14:textId="23E5C362" w:rsidR="00FA6156" w:rsidRPr="007C7299" w:rsidRDefault="00E375E0" w:rsidP="00FA6156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  <w:r w:rsidRPr="00E375E0">
              <w:rPr>
                <w:rFonts w:eastAsia="Times New Roman" w:cstheme="minorHAnsi"/>
                <w:color w:val="000000"/>
                <w:lang w:eastAsia="cs-CZ"/>
              </w:rPr>
              <w:t>Dveře vnitřní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2429" w14:textId="47852253" w:rsidR="00FA6156" w:rsidRPr="005009B3" w:rsidRDefault="00E375E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33</w:t>
            </w:r>
          </w:p>
        </w:tc>
      </w:tr>
      <w:tr w:rsidR="00FA6156" w:rsidRPr="00EB559D" w14:paraId="48A4FFE9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EFB6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12.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3FCEC" w14:textId="727154D3" w:rsidR="00FA6156" w:rsidRPr="00E375E0" w:rsidRDefault="00E375E0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E375E0">
              <w:rPr>
                <w:rFonts w:eastAsia="Times New Roman" w:cstheme="minorHAnsi"/>
                <w:color w:val="000000"/>
                <w:lang w:eastAsia="cs-CZ"/>
              </w:rPr>
              <w:t>Omítky , malby a betonové stěrky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CCF0" w14:textId="09E9B4A5" w:rsidR="00FA6156" w:rsidRPr="005009B3" w:rsidRDefault="00F87EA8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35</w:t>
            </w:r>
          </w:p>
        </w:tc>
      </w:tr>
      <w:tr w:rsidR="00FA6156" w:rsidRPr="00EB559D" w14:paraId="1D0E8346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569F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13.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A0ED2" w14:textId="6FAA3CD1" w:rsidR="00FA6156" w:rsidRPr="00E375E0" w:rsidRDefault="00F87EA8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Fasáda – kontaktní zateplovací systém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747EA" w14:textId="5FBD7A05" w:rsidR="00F87EA8" w:rsidRPr="005009B3" w:rsidRDefault="00F87EA8" w:rsidP="00F87EA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35</w:t>
            </w:r>
          </w:p>
        </w:tc>
      </w:tr>
      <w:tr w:rsidR="00FA6156" w:rsidRPr="00EB559D" w14:paraId="4A0935C9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CECC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14.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0550F" w14:textId="607E4405" w:rsidR="00FA6156" w:rsidRPr="00DB5CC0" w:rsidRDefault="00F87EA8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B5CC0">
              <w:rPr>
                <w:rFonts w:eastAsia="Times New Roman" w:cstheme="minorHAnsi"/>
                <w:color w:val="000000"/>
                <w:lang w:eastAsia="cs-CZ"/>
              </w:rPr>
              <w:t>Střešní krytina a klempířské práce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BD7F9" w14:textId="310E8154" w:rsidR="00FA6156" w:rsidRPr="005009B3" w:rsidRDefault="00F87EA8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36</w:t>
            </w:r>
          </w:p>
        </w:tc>
      </w:tr>
      <w:tr w:rsidR="00FA6156" w:rsidRPr="00EB559D" w14:paraId="6039505C" w14:textId="77777777" w:rsidTr="005009B3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1410D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15.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9722D" w14:textId="1AD7ECC4" w:rsidR="00FA6156" w:rsidRPr="00DB5CC0" w:rsidRDefault="00F87EA8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B5CC0">
              <w:rPr>
                <w:rFonts w:eastAsia="Times New Roman" w:cstheme="minorHAnsi"/>
                <w:color w:val="000000"/>
                <w:lang w:eastAsia="cs-CZ"/>
              </w:rPr>
              <w:t xml:space="preserve">Vrata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E1C1E" w14:textId="4B1EA104" w:rsidR="00FA6156" w:rsidRPr="005009B3" w:rsidRDefault="00F87EA8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37</w:t>
            </w:r>
          </w:p>
        </w:tc>
      </w:tr>
      <w:tr w:rsidR="00FA6156" w:rsidRPr="00EB559D" w14:paraId="68A5A925" w14:textId="77777777" w:rsidTr="005009B3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CD2BC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16.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2CB1" w14:textId="632AE5B1" w:rsidR="00FA6156" w:rsidRPr="00DB5CC0" w:rsidRDefault="00F87EA8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B5CC0">
              <w:rPr>
                <w:rFonts w:eastAsia="Times New Roman" w:cstheme="minorHAnsi"/>
                <w:color w:val="000000"/>
                <w:lang w:eastAsia="cs-CZ"/>
              </w:rPr>
              <w:t>Hasící přístroje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87D8E" w14:textId="25DC1A04" w:rsidR="00FA6156" w:rsidRPr="005009B3" w:rsidRDefault="00DB5CC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38</w:t>
            </w:r>
          </w:p>
        </w:tc>
      </w:tr>
      <w:tr w:rsidR="00FA6156" w:rsidRPr="00EB559D" w14:paraId="03E519FA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D43F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17.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94CA1" w14:textId="629233C0" w:rsidR="00FA6156" w:rsidRPr="00DB5CC0" w:rsidRDefault="00DB5CC0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B5CC0">
              <w:rPr>
                <w:rFonts w:eastAsia="Times New Roman" w:cstheme="minorHAnsi"/>
                <w:color w:val="000000"/>
                <w:lang w:eastAsia="cs-CZ"/>
              </w:rPr>
              <w:t>Záchytný systém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D8ADD" w14:textId="0CECC179" w:rsidR="00FA6156" w:rsidRPr="005009B3" w:rsidRDefault="00DB5CC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38</w:t>
            </w:r>
          </w:p>
        </w:tc>
      </w:tr>
      <w:tr w:rsidR="00FA6156" w:rsidRPr="00EB559D" w14:paraId="429FD416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4F8F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18.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2DC38" w14:textId="2AE1191E" w:rsidR="00FA6156" w:rsidRPr="00DB5CC0" w:rsidRDefault="00DB5CC0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B5CC0">
              <w:rPr>
                <w:rFonts w:eastAsia="Times New Roman" w:cstheme="minorHAnsi"/>
                <w:color w:val="000000"/>
                <w:lang w:eastAsia="cs-CZ"/>
              </w:rPr>
              <w:t>Zvedací plošiny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71DD1" w14:textId="04A67E1D" w:rsidR="00FA6156" w:rsidRPr="005009B3" w:rsidRDefault="00DB5CC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38</w:t>
            </w:r>
          </w:p>
        </w:tc>
      </w:tr>
      <w:tr w:rsidR="00FA6156" w:rsidRPr="00EB559D" w14:paraId="739166F3" w14:textId="77777777" w:rsidTr="00F075CB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1ED2" w14:textId="77777777" w:rsidR="00FA6156" w:rsidRPr="005009B3" w:rsidRDefault="00FA6156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19.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31510" w14:textId="64932628" w:rsidR="00FA6156" w:rsidRPr="00DB5CC0" w:rsidRDefault="00DB5CC0" w:rsidP="00FA615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B5CC0">
              <w:rPr>
                <w:rFonts w:eastAsia="Times New Roman" w:cstheme="minorHAnsi"/>
                <w:color w:val="000000"/>
                <w:lang w:eastAsia="cs-CZ"/>
              </w:rPr>
              <w:t>Obecné podmínky údržby zařízení stavby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BD82E" w14:textId="79E78BA1" w:rsidR="00FA6156" w:rsidRPr="005009B3" w:rsidRDefault="00DB5CC0" w:rsidP="00FA615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40</w:t>
            </w:r>
          </w:p>
        </w:tc>
      </w:tr>
      <w:bookmarkEnd w:id="1"/>
    </w:tbl>
    <w:p w14:paraId="075D59D8" w14:textId="77777777" w:rsidR="00EF5A9D" w:rsidRDefault="00EF5A9D" w:rsidP="00EF5A9D">
      <w:pPr>
        <w:rPr>
          <w:b/>
          <w:bCs/>
          <w:sz w:val="28"/>
          <w:szCs w:val="28"/>
        </w:rPr>
      </w:pPr>
    </w:p>
    <w:p w14:paraId="3385E612" w14:textId="77777777" w:rsidR="00DB5CC0" w:rsidRDefault="00DB5CC0" w:rsidP="00EF5A9D">
      <w:pPr>
        <w:rPr>
          <w:b/>
          <w:bCs/>
          <w:sz w:val="28"/>
          <w:szCs w:val="28"/>
        </w:rPr>
      </w:pPr>
    </w:p>
    <w:p w14:paraId="731FC028" w14:textId="77777777" w:rsidR="00DB5CC0" w:rsidRDefault="00DB5CC0" w:rsidP="00EF5A9D">
      <w:pPr>
        <w:rPr>
          <w:b/>
          <w:bCs/>
          <w:sz w:val="28"/>
          <w:szCs w:val="28"/>
        </w:rPr>
      </w:pPr>
    </w:p>
    <w:p w14:paraId="543AE908" w14:textId="77777777" w:rsidR="00DB5CC0" w:rsidRDefault="00DB5CC0" w:rsidP="00EF5A9D">
      <w:pPr>
        <w:rPr>
          <w:b/>
          <w:bCs/>
          <w:sz w:val="28"/>
          <w:szCs w:val="28"/>
        </w:rPr>
      </w:pPr>
    </w:p>
    <w:p w14:paraId="7BB3A52B" w14:textId="77777777" w:rsidR="00DB5CC0" w:rsidRDefault="00DB5CC0" w:rsidP="00EF5A9D">
      <w:pPr>
        <w:rPr>
          <w:b/>
          <w:bCs/>
          <w:sz w:val="28"/>
          <w:szCs w:val="28"/>
        </w:rPr>
      </w:pPr>
    </w:p>
    <w:p w14:paraId="2F4A9120" w14:textId="77777777" w:rsidR="00DB5CC0" w:rsidRDefault="00DB5CC0" w:rsidP="00EF5A9D">
      <w:pPr>
        <w:rPr>
          <w:b/>
          <w:bCs/>
          <w:sz w:val="28"/>
          <w:szCs w:val="28"/>
        </w:rPr>
      </w:pPr>
    </w:p>
    <w:p w14:paraId="6B372111" w14:textId="77777777" w:rsidR="00DB5CC0" w:rsidRDefault="00DB5CC0" w:rsidP="00EF5A9D">
      <w:pPr>
        <w:rPr>
          <w:b/>
          <w:bCs/>
          <w:sz w:val="28"/>
          <w:szCs w:val="28"/>
        </w:rPr>
      </w:pPr>
    </w:p>
    <w:p w14:paraId="3BD3A694" w14:textId="77777777" w:rsidR="00DB5CC0" w:rsidRDefault="00DB5CC0" w:rsidP="00EF5A9D">
      <w:pPr>
        <w:rPr>
          <w:b/>
          <w:bCs/>
          <w:sz w:val="28"/>
          <w:szCs w:val="28"/>
        </w:rPr>
      </w:pPr>
    </w:p>
    <w:p w14:paraId="3F4105DE" w14:textId="77777777" w:rsidR="00DB5CC0" w:rsidRDefault="00DB5CC0" w:rsidP="00EF5A9D">
      <w:pPr>
        <w:rPr>
          <w:b/>
          <w:bCs/>
          <w:sz w:val="28"/>
          <w:szCs w:val="28"/>
        </w:rPr>
      </w:pPr>
    </w:p>
    <w:p w14:paraId="234C636D" w14:textId="77777777" w:rsidR="00EF5A9D" w:rsidRDefault="00EF5A9D" w:rsidP="00EF5A9D">
      <w:pPr>
        <w:rPr>
          <w:b/>
          <w:bCs/>
          <w:sz w:val="28"/>
          <w:szCs w:val="28"/>
        </w:rPr>
      </w:pPr>
    </w:p>
    <w:p w14:paraId="448F09AA" w14:textId="77777777" w:rsidR="00EF5A9D" w:rsidRDefault="00EF5A9D" w:rsidP="00EF5A9D">
      <w:pPr>
        <w:rPr>
          <w:b/>
          <w:bCs/>
          <w:sz w:val="28"/>
          <w:szCs w:val="28"/>
        </w:rPr>
      </w:pPr>
    </w:p>
    <w:p w14:paraId="3E729A05" w14:textId="77777777" w:rsidR="00EF5A9D" w:rsidRDefault="00EF5A9D" w:rsidP="00EF5A9D">
      <w:pPr>
        <w:rPr>
          <w:b/>
          <w:bCs/>
          <w:sz w:val="28"/>
          <w:szCs w:val="28"/>
        </w:rPr>
      </w:pPr>
    </w:p>
    <w:p w14:paraId="6CD86EB1" w14:textId="6B44C453" w:rsidR="00EF5A9D" w:rsidRPr="005E1950" w:rsidRDefault="00547CDE" w:rsidP="00EF5A9D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426"/>
        <w:rPr>
          <w:rFonts w:eastAsia="Times New Roman" w:cstheme="minorHAnsi"/>
          <w:b/>
          <w:color w:val="333333"/>
          <w:sz w:val="28"/>
          <w:szCs w:val="28"/>
          <w:highlight w:val="green"/>
          <w:lang w:eastAsia="cs-CZ"/>
        </w:rPr>
      </w:pPr>
      <w:bookmarkStart w:id="2" w:name="_Hlk138063615"/>
      <w:r w:rsidRPr="005E1950">
        <w:rPr>
          <w:noProof/>
          <w:highlight w:val="green"/>
        </w:rPr>
        <w:drawing>
          <wp:anchor distT="0" distB="0" distL="114300" distR="114300" simplePos="0" relativeHeight="251694080" behindDoc="1" locked="0" layoutInCell="1" allowOverlap="1" wp14:anchorId="0C43DB1E" wp14:editId="708753B2">
            <wp:simplePos x="0" y="0"/>
            <wp:positionH relativeFrom="column">
              <wp:posOffset>3710305</wp:posOffset>
            </wp:positionH>
            <wp:positionV relativeFrom="paragraph">
              <wp:posOffset>38100</wp:posOffset>
            </wp:positionV>
            <wp:extent cx="1973580" cy="659765"/>
            <wp:effectExtent l="0" t="0" r="7620" b="6985"/>
            <wp:wrapTight wrapText="bothSides">
              <wp:wrapPolygon edited="0">
                <wp:start x="0" y="0"/>
                <wp:lineTo x="0" y="21205"/>
                <wp:lineTo x="21475" y="21205"/>
                <wp:lineTo x="21475" y="0"/>
                <wp:lineTo x="0" y="0"/>
              </wp:wrapPolygon>
            </wp:wrapTight>
            <wp:docPr id="13724171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1711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B3" w:rsidRPr="005E1950">
        <w:rPr>
          <w:rFonts w:eastAsia="Times New Roman" w:cstheme="minorHAnsi"/>
          <w:b/>
          <w:color w:val="333333"/>
          <w:sz w:val="28"/>
          <w:szCs w:val="28"/>
          <w:highlight w:val="green"/>
          <w:lang w:eastAsia="cs-CZ"/>
        </w:rPr>
        <w:t>Z</w:t>
      </w:r>
      <w:r w:rsidR="00EF5A9D" w:rsidRPr="005E1950">
        <w:rPr>
          <w:rFonts w:eastAsia="Times New Roman" w:cstheme="minorHAnsi"/>
          <w:b/>
          <w:color w:val="333333"/>
          <w:sz w:val="28"/>
          <w:szCs w:val="28"/>
          <w:highlight w:val="green"/>
          <w:lang w:eastAsia="cs-CZ"/>
        </w:rPr>
        <w:t xml:space="preserve">DRAVOTECHNICKÁ INSTALACE A VYTÁPĚNÍ </w:t>
      </w:r>
    </w:p>
    <w:bookmarkEnd w:id="2"/>
    <w:p w14:paraId="461B6DBE" w14:textId="77777777" w:rsidR="00EF5A9D" w:rsidRPr="00EF5A9D" w:rsidRDefault="00EF5A9D" w:rsidP="00EF5A9D">
      <w:pPr>
        <w:spacing w:before="100" w:beforeAutospacing="1" w:after="0"/>
        <w:jc w:val="both"/>
        <w:rPr>
          <w:rFonts w:eastAsia="Times New Roman" w:cstheme="minorHAnsi"/>
          <w:b/>
          <w:color w:val="333333"/>
          <w:szCs w:val="21"/>
          <w:lang w:eastAsia="cs-CZ"/>
        </w:rPr>
      </w:pPr>
      <w:proofErr w:type="spellStart"/>
      <w:r w:rsidRPr="00547CDE">
        <w:rPr>
          <w:rFonts w:eastAsia="Times New Roman" w:cstheme="minorHAnsi"/>
          <w:b/>
          <w:color w:val="333333"/>
          <w:szCs w:val="21"/>
          <w:highlight w:val="lightGray"/>
          <w:lang w:eastAsia="cs-CZ"/>
        </w:rPr>
        <w:t>Zdravotechnická</w:t>
      </w:r>
      <w:proofErr w:type="spellEnd"/>
      <w:r w:rsidRPr="00547CDE">
        <w:rPr>
          <w:rFonts w:eastAsia="Times New Roman" w:cstheme="minorHAnsi"/>
          <w:b/>
          <w:color w:val="333333"/>
          <w:szCs w:val="21"/>
          <w:highlight w:val="lightGray"/>
          <w:lang w:eastAsia="cs-CZ"/>
        </w:rPr>
        <w:t xml:space="preserve"> instalace:</w:t>
      </w:r>
    </w:p>
    <w:p w14:paraId="254DEC2A" w14:textId="77777777" w:rsidR="00EF5A9D" w:rsidRPr="00EF5A9D" w:rsidRDefault="00EF5A9D" w:rsidP="00EF5A9D">
      <w:pPr>
        <w:spacing w:before="100" w:beforeAutospacing="1" w:after="0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 xml:space="preserve">Pro údržbu a čistění ZTI (umyvadla, WC, </w:t>
      </w:r>
      <w:proofErr w:type="spellStart"/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atď</w:t>
      </w:r>
      <w:proofErr w:type="spellEnd"/>
      <w:r w:rsidRPr="00EF5A9D">
        <w:rPr>
          <w:rFonts w:eastAsia="Times New Roman" w:cstheme="minorHAnsi"/>
          <w:bCs/>
          <w:color w:val="333333"/>
          <w:szCs w:val="21"/>
          <w:lang w:eastAsia="cs-CZ"/>
        </w:rPr>
        <w:t xml:space="preserve">.) musí být vždy použito takových čistících prostředků, které nezpůsobují poškrábání, blednutí barev a další možná poškození a jsou doporučeny výrobcem- viz. technické listy v dokladové části předávací dokumentace, případně předány při odsouhlasení vzorků v průběhu stavby. Použitím nedoporučených čistících prostředků, může dojít k poškození, na takovéto poškození se nevztahuje záruka. Uživatel si zajištuje čistění sifonů a dojde-li neodbornou manipulací k poškození, ztratí tímto veškeré záruky na dodané instalace. </w:t>
      </w:r>
    </w:p>
    <w:p w14:paraId="3969CE71" w14:textId="77777777" w:rsidR="00EF5A9D" w:rsidRPr="00EF5A9D" w:rsidRDefault="00EF5A9D" w:rsidP="00EF5A9D">
      <w:pPr>
        <w:spacing w:before="100" w:beforeAutospacing="1" w:after="0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noProof/>
          <w:color w:val="333333"/>
          <w:szCs w:val="21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D1C2F" wp14:editId="7F5EF27D">
                <wp:simplePos x="0" y="0"/>
                <wp:positionH relativeFrom="margin">
                  <wp:align>left</wp:align>
                </wp:positionH>
                <wp:positionV relativeFrom="paragraph">
                  <wp:posOffset>702945</wp:posOffset>
                </wp:positionV>
                <wp:extent cx="6086475" cy="857250"/>
                <wp:effectExtent l="0" t="0" r="28575" b="19050"/>
                <wp:wrapSquare wrapText="bothSides"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F1E3C" w14:textId="77777777" w:rsidR="00EF5A9D" w:rsidRPr="00EF5A9D" w:rsidRDefault="00EF5A9D" w:rsidP="00EF5A9D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</w:pPr>
                            <w:r w:rsidRPr="00EF5A9D"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  <w:t>Vlévání vřelé vody do odpadního systému je NEPŘÍPUSTNÉ.</w:t>
                            </w:r>
                          </w:p>
                          <w:p w14:paraId="1E97B5C5" w14:textId="77777777" w:rsidR="00EF5A9D" w:rsidRPr="00EF5A9D" w:rsidRDefault="00EF5A9D" w:rsidP="00EF5A9D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</w:pPr>
                            <w:r w:rsidRPr="00EF5A9D"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  <w:t xml:space="preserve">Je ZAKÁZÁNO vlévat jakékoli tuky do splaškové či dešťové kanalizace. </w:t>
                            </w:r>
                          </w:p>
                          <w:p w14:paraId="3D251577" w14:textId="77777777" w:rsidR="00EF5A9D" w:rsidRPr="00EF5A9D" w:rsidRDefault="00EF5A9D" w:rsidP="00EF5A9D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</w:pPr>
                            <w:r w:rsidRPr="00EF5A9D"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  <w:t xml:space="preserve">Dále je ZAKÁZÁNO vhazovat do odpadních zařízení jiné předměty, mimo těch, ke kterým jsou tato zařízení určena.  </w:t>
                            </w:r>
                          </w:p>
                          <w:p w14:paraId="52B55A55" w14:textId="77777777" w:rsidR="00EF5A9D" w:rsidRDefault="00EF5A9D" w:rsidP="00EF5A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CED1C2F" id="Obdélník 3" o:spid="_x0000_s1026" style="position:absolute;left:0;text-align:left;margin-left:0;margin-top:55.35pt;width:479.25pt;height:67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" fillcolor="white [3201]" strokecolor="black [3200]" strokeweight="1pt">
                <v:textbox>
                  <w:txbxContent>
                    <w:p w14:paraId="24DF1E3C" w14:textId="77777777" w:rsidR="00EF5A9D" w:rsidRPr="00EF5A9D" w:rsidRDefault="00EF5A9D" w:rsidP="00EF5A9D">
                      <w:pPr>
                        <w:spacing w:after="0"/>
                        <w:jc w:val="both"/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</w:pPr>
                      <w:r w:rsidRPr="00EF5A9D"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  <w:t>Vlévání vřelé vody do odpadního systému je NEPŘÍPUSTNÉ.</w:t>
                      </w:r>
                    </w:p>
                    <w:p w14:paraId="1E97B5C5" w14:textId="77777777" w:rsidR="00EF5A9D" w:rsidRPr="00EF5A9D" w:rsidRDefault="00EF5A9D" w:rsidP="00EF5A9D">
                      <w:pPr>
                        <w:spacing w:after="0"/>
                        <w:jc w:val="both"/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</w:pPr>
                      <w:r w:rsidRPr="00EF5A9D"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  <w:t xml:space="preserve">Je ZAKÁZÁNO vlévat jakékoli tuky do splaškové či dešťové kanalizace. </w:t>
                      </w:r>
                    </w:p>
                    <w:p w14:paraId="3D251577" w14:textId="77777777" w:rsidR="00EF5A9D" w:rsidRPr="00EF5A9D" w:rsidRDefault="00EF5A9D" w:rsidP="00EF5A9D">
                      <w:pPr>
                        <w:spacing w:after="0"/>
                        <w:jc w:val="both"/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</w:pPr>
                      <w:r w:rsidRPr="00EF5A9D"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  <w:t xml:space="preserve">Dále je ZAKÁZÁNO vhazovat do odpadních zařízení jiné předměty, mimo těch, ke kterým jsou tato zařízení určena.  </w:t>
                      </w:r>
                    </w:p>
                    <w:p w14:paraId="52B55A55" w14:textId="77777777" w:rsidR="00EF5A9D" w:rsidRDefault="00EF5A9D" w:rsidP="00EF5A9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Častým zdrojem poruch bývá přerušení potrubí při vrtání do sten. Oprava takto poškozeného potrubí nespadá do záručních oprav.</w:t>
      </w:r>
    </w:p>
    <w:p w14:paraId="2B218DF5" w14:textId="77777777" w:rsidR="00EF5A9D" w:rsidRDefault="00EF5A9D" w:rsidP="00EF5A9D">
      <w:pPr>
        <w:spacing w:after="0"/>
        <w:rPr>
          <w:rFonts w:cstheme="minorHAnsi"/>
        </w:rPr>
      </w:pPr>
      <w:bookmarkStart w:id="3" w:name="_Hlk41475296"/>
    </w:p>
    <w:p w14:paraId="414FBFBA" w14:textId="77777777" w:rsidR="00EF5A9D" w:rsidRPr="00EF5A9D" w:rsidRDefault="00EF5A9D" w:rsidP="00EF5A9D">
      <w:pPr>
        <w:spacing w:after="0"/>
        <w:rPr>
          <w:rFonts w:cstheme="minorHAnsi"/>
        </w:rPr>
      </w:pPr>
      <w:r w:rsidRPr="00EF5A9D">
        <w:rPr>
          <w:rFonts w:cstheme="minorHAnsi"/>
        </w:rPr>
        <w:t>Po zaškolení obsluhy je nutné dodržovat pravidelné kontroly a prohlídky:</w:t>
      </w:r>
    </w:p>
    <w:p w14:paraId="2B7B269A" w14:textId="77777777" w:rsidR="00EF5A9D" w:rsidRPr="00EF5A9D" w:rsidRDefault="00EF5A9D" w:rsidP="00EF5A9D">
      <w:pPr>
        <w:pStyle w:val="Odstavecseseznamem"/>
        <w:numPr>
          <w:ilvl w:val="0"/>
          <w:numId w:val="2"/>
        </w:numPr>
        <w:spacing w:after="0"/>
        <w:rPr>
          <w:rFonts w:cstheme="minorHAnsi"/>
        </w:rPr>
      </w:pPr>
      <w:r w:rsidRPr="00EF5A9D">
        <w:rPr>
          <w:rFonts w:cstheme="minorHAnsi"/>
        </w:rPr>
        <w:t>Doporučuje se pravidelná kontrola těsnosti, funkčnosti a průchodnosti splachovacích zařízení, baterií a kanalizačních vpustí v intervalech l x za měsíc.</w:t>
      </w:r>
    </w:p>
    <w:p w14:paraId="2E84A83B" w14:textId="77777777" w:rsidR="00EF5A9D" w:rsidRPr="00EF5A9D" w:rsidRDefault="00EF5A9D" w:rsidP="00EF5A9D">
      <w:pPr>
        <w:pStyle w:val="Odstavecseseznamem"/>
        <w:numPr>
          <w:ilvl w:val="0"/>
          <w:numId w:val="2"/>
        </w:numPr>
        <w:spacing w:after="0"/>
        <w:rPr>
          <w:rFonts w:cstheme="minorHAnsi"/>
        </w:rPr>
      </w:pPr>
      <w:r w:rsidRPr="00EF5A9D">
        <w:rPr>
          <w:rFonts w:cstheme="minorHAnsi"/>
        </w:rPr>
        <w:t xml:space="preserve">V pravidelných intervalech kontrolovat všechna zařízení proti zanesení či ucpání.  </w:t>
      </w:r>
    </w:p>
    <w:p w14:paraId="3236A172" w14:textId="77777777" w:rsidR="00EF5A9D" w:rsidRPr="00EF5A9D" w:rsidRDefault="00EF5A9D" w:rsidP="00EF5A9D">
      <w:pPr>
        <w:pStyle w:val="Odstavecseseznamem"/>
        <w:numPr>
          <w:ilvl w:val="0"/>
          <w:numId w:val="2"/>
        </w:numPr>
        <w:spacing w:after="0"/>
        <w:rPr>
          <w:rFonts w:cstheme="minorHAnsi"/>
        </w:rPr>
      </w:pPr>
      <w:r w:rsidRPr="00EF5A9D">
        <w:rPr>
          <w:rFonts w:cstheme="minorHAnsi"/>
        </w:rPr>
        <w:t xml:space="preserve">V pravidelných intervalech provádět kontrolu a obnovu silikónových či akrylových tmelů vhodnou technologii. </w:t>
      </w:r>
    </w:p>
    <w:p w14:paraId="74DC6D39" w14:textId="77777777" w:rsidR="00EF5A9D" w:rsidRPr="00EF5A9D" w:rsidRDefault="00EF5A9D" w:rsidP="00EF5A9D">
      <w:pPr>
        <w:pStyle w:val="Odstavecseseznamem"/>
        <w:numPr>
          <w:ilvl w:val="0"/>
          <w:numId w:val="2"/>
        </w:numPr>
        <w:spacing w:after="0"/>
        <w:rPr>
          <w:rFonts w:cstheme="minorHAnsi"/>
        </w:rPr>
      </w:pPr>
      <w:r w:rsidRPr="00EF5A9D">
        <w:rPr>
          <w:rFonts w:cstheme="minorHAnsi"/>
        </w:rPr>
        <w:t xml:space="preserve">Průběžně kontrolovat možný únik vody z rozvodů. </w:t>
      </w:r>
    </w:p>
    <w:p w14:paraId="4757299B" w14:textId="77777777" w:rsidR="00EF5A9D" w:rsidRPr="00EF5A9D" w:rsidRDefault="00EF5A9D" w:rsidP="00EF5A9D">
      <w:pPr>
        <w:pStyle w:val="Odstavecseseznamem"/>
        <w:numPr>
          <w:ilvl w:val="0"/>
          <w:numId w:val="2"/>
        </w:numPr>
        <w:spacing w:after="0"/>
        <w:rPr>
          <w:rFonts w:cstheme="minorHAnsi"/>
        </w:rPr>
      </w:pPr>
      <w:r w:rsidRPr="00EF5A9D">
        <w:rPr>
          <w:rFonts w:cstheme="minorHAnsi"/>
        </w:rPr>
        <w:t>Pravidelná kontrola střešních vpustí, vyčistění kolem vtoku listí a nečistoty 1x za měsíc</w:t>
      </w:r>
      <w:bookmarkEnd w:id="3"/>
      <w:r w:rsidRPr="00EF5A9D">
        <w:rPr>
          <w:rFonts w:cstheme="minorHAnsi"/>
        </w:rPr>
        <w:t xml:space="preserve">. </w:t>
      </w:r>
    </w:p>
    <w:p w14:paraId="75E3E98F" w14:textId="77777777" w:rsidR="00EF5A9D" w:rsidRPr="00EF5A9D" w:rsidRDefault="00EF5A9D" w:rsidP="00EF5A9D">
      <w:pPr>
        <w:spacing w:before="100" w:beforeAutospacing="1"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V případě nedodržení těchto podmínek nebude brána zřetel na poskytované záruky (trubky, zařizovací předměty, vodovodní baterie, izolace apod.)</w:t>
      </w:r>
    </w:p>
    <w:p w14:paraId="43841360" w14:textId="77777777" w:rsidR="00EF5A9D" w:rsidRPr="00EF5A9D" w:rsidRDefault="00EF5A9D" w:rsidP="00EF5A9D">
      <w:pPr>
        <w:spacing w:before="100" w:beforeAutospacing="1"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 xml:space="preserve">Provozovatel zpracuje provozní řád na ZTI a bude pravidelně kontrolovat a písemně zaznamenávat do deníku údržby funkčnost jednotlivých zařízení. </w:t>
      </w:r>
    </w:p>
    <w:p w14:paraId="3CE8309A" w14:textId="2EC7AF2D" w:rsidR="00EF5A9D" w:rsidRPr="00EF5A9D" w:rsidRDefault="00EF5A9D" w:rsidP="00EF5A9D">
      <w:pPr>
        <w:spacing w:before="100" w:beforeAutospacing="1" w:after="100" w:afterAutospacing="1"/>
        <w:jc w:val="both"/>
        <w:rPr>
          <w:rFonts w:eastAsia="Times New Roman" w:cstheme="minorHAnsi"/>
          <w:b/>
          <w:color w:val="333333"/>
          <w:szCs w:val="21"/>
          <w:lang w:eastAsia="cs-CZ"/>
        </w:rPr>
      </w:pPr>
      <w:r w:rsidRPr="00547CDE">
        <w:rPr>
          <w:rFonts w:eastAsia="Times New Roman" w:cstheme="minorHAnsi"/>
          <w:b/>
          <w:color w:val="333333"/>
          <w:szCs w:val="21"/>
          <w:highlight w:val="lightGray"/>
          <w:lang w:eastAsia="cs-CZ"/>
        </w:rPr>
        <w:t xml:space="preserve">Zařízení </w:t>
      </w:r>
      <w:r w:rsidR="00547CDE" w:rsidRPr="00547CDE">
        <w:rPr>
          <w:rFonts w:eastAsia="Times New Roman" w:cstheme="minorHAnsi"/>
          <w:b/>
          <w:color w:val="333333"/>
          <w:szCs w:val="21"/>
          <w:highlight w:val="lightGray"/>
          <w:lang w:eastAsia="cs-CZ"/>
        </w:rPr>
        <w:t>vytápění</w:t>
      </w:r>
      <w:r w:rsidRPr="00547CDE">
        <w:rPr>
          <w:rFonts w:eastAsia="Times New Roman" w:cstheme="minorHAnsi"/>
          <w:b/>
          <w:color w:val="333333"/>
          <w:szCs w:val="21"/>
          <w:highlight w:val="lightGray"/>
          <w:lang w:eastAsia="cs-CZ"/>
        </w:rPr>
        <w:t>:</w:t>
      </w:r>
    </w:p>
    <w:p w14:paraId="329D5EE9" w14:textId="77777777" w:rsidR="00EF5A9D" w:rsidRPr="00EF5A9D" w:rsidRDefault="00EF5A9D" w:rsidP="00EF5A9D">
      <w:pPr>
        <w:spacing w:before="100" w:beforeAutospacing="1"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Na všech tělesech jsou osazeny termostatické hlavice. Regulační ventily i ventily a ventilové vložky na tělesech jsou nastaveny na požadovanou hodnotu průtoku a neoprávněná manipulace s nimi může způsobit narušení hydraulické rovnováhy a je kvalifikována jako porušení záručních podmínek.</w:t>
      </w:r>
    </w:p>
    <w:p w14:paraId="5A4ED7C0" w14:textId="77777777" w:rsidR="00EF5A9D" w:rsidRPr="00EF5A9D" w:rsidRDefault="00EF5A9D" w:rsidP="00EF5A9D">
      <w:pPr>
        <w:spacing w:before="100" w:beforeAutospacing="1"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Regulace teploty je umožněna termostatickými hlavicemi na jednotlivých tělesech. Termostatická hlavice se ovládá otáčením dle stupnice na číselníku od polohy 0 – zavřeno, přes polohu * - těleso je chráněno proti zamrznutí, do polohy 1–5 stupeň – teplota vzduch v místnosti.</w:t>
      </w:r>
    </w:p>
    <w:p w14:paraId="1DB7C90D" w14:textId="77777777" w:rsidR="00EF5A9D" w:rsidRPr="00EF5A9D" w:rsidRDefault="00EF5A9D" w:rsidP="00EF5A9D">
      <w:pPr>
        <w:spacing w:before="100" w:beforeAutospacing="1"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</w:p>
    <w:p w14:paraId="2EA8CB92" w14:textId="77777777" w:rsidR="00EF5A9D" w:rsidRPr="00EF5A9D" w:rsidRDefault="00EF5A9D" w:rsidP="00EF5A9D">
      <w:pPr>
        <w:spacing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 xml:space="preserve">Jednotlivé stupně na hlavici odpovídají teplotě vzduchu v místnosti, nikoliv teplotě na tělese! Nastavení na stupeň 3 odpovídá teplotě vzduchu v místnosti cca 20 °C. Pod termostatickou hlavicí je osazena ventilová vložka, nastavená na konstantní hodnotu průtoku. S touto vložkou nesmí být neodborně manipulováno, stejně jako s vnitřními mechanismy termostatické hlavice. Aby se zamezilo snížení tepelného výkonu, je vhodné odstranit před topnou sezonou z přestupní plochy prach, nejlépe vysátím nebo kartáčem navlhčeným v saponátovém roztoku. </w:t>
      </w:r>
    </w:p>
    <w:p w14:paraId="1C965D55" w14:textId="77777777" w:rsidR="00EF5A9D" w:rsidRPr="00EF5A9D" w:rsidRDefault="00EF5A9D" w:rsidP="00EF5A9D">
      <w:pPr>
        <w:spacing w:before="240" w:after="0"/>
        <w:rPr>
          <w:rFonts w:cstheme="minorHAnsi"/>
        </w:rPr>
      </w:pPr>
      <w:r w:rsidRPr="00EF5A9D">
        <w:rPr>
          <w:rFonts w:cstheme="minorHAnsi"/>
        </w:rPr>
        <w:t>Po zaškolení obsluhy je nutné dodržovat pravidelné kontroly a prohlídky:</w:t>
      </w:r>
      <w:r w:rsidRPr="00EF5A9D">
        <w:rPr>
          <w:rFonts w:cstheme="minorHAnsi"/>
        </w:rPr>
        <w:tab/>
      </w:r>
      <w:r w:rsidRPr="00EF5A9D">
        <w:rPr>
          <w:rFonts w:cstheme="minorHAnsi"/>
        </w:rPr>
        <w:tab/>
      </w:r>
      <w:r w:rsidRPr="00EF5A9D">
        <w:rPr>
          <w:rFonts w:cstheme="minorHAnsi"/>
        </w:rPr>
        <w:tab/>
      </w:r>
    </w:p>
    <w:p w14:paraId="4F874FAF" w14:textId="77777777" w:rsidR="00EF5A9D" w:rsidRPr="00EF5A9D" w:rsidRDefault="00EF5A9D" w:rsidP="00EF5A9D">
      <w:pPr>
        <w:pStyle w:val="Odstavecseseznamem"/>
        <w:numPr>
          <w:ilvl w:val="0"/>
          <w:numId w:val="3"/>
        </w:numPr>
        <w:spacing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Před zahájením topné sezóny, tedy před spuštěním ÚT, provést kontrolu-jedná se zejména o odvzdušnění radiátorů a celého systému, dopuštění topného média, kontrolu spojů a následnou topnou zkoušku.</w:t>
      </w:r>
    </w:p>
    <w:p w14:paraId="1508C332" w14:textId="77777777" w:rsidR="00EF5A9D" w:rsidRPr="00EF5A9D" w:rsidRDefault="00EF5A9D" w:rsidP="00EF5A9D">
      <w:pPr>
        <w:pStyle w:val="Odstavecseseznamem"/>
        <w:numPr>
          <w:ilvl w:val="0"/>
          <w:numId w:val="3"/>
        </w:numPr>
        <w:spacing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Fyzická kontrola otopného systému, včetně otopných těles, odvzdušnění systému 1x za 14 dní.</w:t>
      </w:r>
    </w:p>
    <w:p w14:paraId="0C3507BF" w14:textId="77777777" w:rsidR="00EF5A9D" w:rsidRPr="00EF5A9D" w:rsidRDefault="00EF5A9D" w:rsidP="00EF5A9D">
      <w:pPr>
        <w:pStyle w:val="Odstavecseseznamem"/>
        <w:numPr>
          <w:ilvl w:val="0"/>
          <w:numId w:val="3"/>
        </w:numPr>
        <w:spacing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Kontrola funkčnosti čerpadel, trojcestných ventilů 1x za týden.</w:t>
      </w:r>
    </w:p>
    <w:p w14:paraId="6976CECD" w14:textId="77777777" w:rsidR="00EF5A9D" w:rsidRPr="00EF5A9D" w:rsidRDefault="00EF5A9D" w:rsidP="00EF5A9D">
      <w:pPr>
        <w:pStyle w:val="Odstavecseseznamem"/>
        <w:numPr>
          <w:ilvl w:val="0"/>
          <w:numId w:val="3"/>
        </w:numPr>
        <w:spacing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 xml:space="preserve">Kontrola rozvodů a úniku topného média 1x za měsíc. </w:t>
      </w:r>
    </w:p>
    <w:p w14:paraId="0DE872F4" w14:textId="77777777" w:rsidR="00EF5A9D" w:rsidRPr="00EF5A9D" w:rsidRDefault="00EF5A9D" w:rsidP="00EF5A9D">
      <w:pPr>
        <w:pStyle w:val="Odstavecseseznamem"/>
        <w:numPr>
          <w:ilvl w:val="0"/>
          <w:numId w:val="3"/>
        </w:numPr>
        <w:spacing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Nastavení termostatických hlavic projít 2x za topnou sezónu.</w:t>
      </w:r>
    </w:p>
    <w:p w14:paraId="298EC45F" w14:textId="5A1FF02B" w:rsidR="00EF5A9D" w:rsidRDefault="00EF5A9D" w:rsidP="00EF5A9D">
      <w:pPr>
        <w:pStyle w:val="Odstavecseseznamem"/>
        <w:numPr>
          <w:ilvl w:val="0"/>
          <w:numId w:val="3"/>
        </w:numPr>
        <w:spacing w:after="100" w:afterAutospacing="1"/>
        <w:jc w:val="both"/>
        <w:rPr>
          <w:rFonts w:eastAsia="Times New Roman" w:cstheme="minorHAnsi"/>
          <w:bCs/>
          <w:color w:val="333333"/>
          <w:szCs w:val="21"/>
          <w:lang w:eastAsia="cs-CZ"/>
        </w:rPr>
      </w:pPr>
      <w:r w:rsidRPr="00EF5A9D">
        <w:rPr>
          <w:rFonts w:eastAsia="Times New Roman" w:cstheme="minorHAnsi"/>
          <w:bCs/>
          <w:color w:val="333333"/>
          <w:szCs w:val="21"/>
          <w:lang w:eastAsia="cs-CZ"/>
        </w:rPr>
        <w:t xml:space="preserve">Kontrola nastavení provozu, dle </w:t>
      </w:r>
      <w:proofErr w:type="spellStart"/>
      <w:r w:rsidRPr="00EF5A9D">
        <w:rPr>
          <w:rFonts w:eastAsia="Times New Roman" w:cstheme="minorHAnsi"/>
          <w:bCs/>
          <w:color w:val="333333"/>
          <w:szCs w:val="21"/>
          <w:lang w:eastAsia="cs-CZ"/>
        </w:rPr>
        <w:t>MaR</w:t>
      </w:r>
      <w:proofErr w:type="spellEnd"/>
    </w:p>
    <w:p w14:paraId="3B7A41F5" w14:textId="0D177D0A" w:rsidR="00DD37D5" w:rsidRDefault="00547CDE" w:rsidP="00DD37D5">
      <w:pPr>
        <w:spacing w:before="100" w:beforeAutospacing="1" w:after="100" w:afterAutospacing="1"/>
        <w:jc w:val="center"/>
        <w:rPr>
          <w:rFonts w:eastAsia="Times New Roman" w:cstheme="minorHAnsi"/>
          <w:bCs/>
          <w:color w:val="333333"/>
          <w:szCs w:val="21"/>
          <w:lang w:eastAsia="cs-CZ"/>
        </w:rPr>
      </w:pPr>
      <w:r>
        <w:rPr>
          <w:noProof/>
        </w:rPr>
        <w:drawing>
          <wp:inline distT="0" distB="0" distL="0" distR="0" wp14:anchorId="59249284" wp14:editId="10057632">
            <wp:extent cx="6402913" cy="2606040"/>
            <wp:effectExtent l="0" t="0" r="0" b="3810"/>
            <wp:docPr id="13767126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126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2913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7EBE" w14:textId="04DC6DCB" w:rsidR="00134EBD" w:rsidRDefault="00134EBD" w:rsidP="00547CDE">
      <w:pPr>
        <w:spacing w:before="100" w:beforeAutospacing="1" w:after="100" w:afterAutospacing="1"/>
        <w:jc w:val="both"/>
        <w:rPr>
          <w:rFonts w:cstheme="minorHAnsi"/>
          <w:b/>
          <w:bCs/>
          <w:sz w:val="28"/>
          <w:szCs w:val="28"/>
        </w:rPr>
      </w:pPr>
      <w:r w:rsidRPr="00134EBD">
        <w:rPr>
          <w:rFonts w:cstheme="minorHAnsi"/>
        </w:rPr>
        <w:t>V případě nedodržení těchto podmínek nebude brána zřetel na poskytované záruky.</w:t>
      </w:r>
    </w:p>
    <w:p w14:paraId="6B531976" w14:textId="6F49B189" w:rsidR="00DD37D5" w:rsidRDefault="00DD37D5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0EB6F036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382D4FE1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6228EF30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49579400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58D7DB79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74A82924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1DC7E2E9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7750A6A1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03EE2DD4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42635813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2591CACA" w14:textId="77777777" w:rsidR="005E1950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05D9C31E" w14:textId="77777777" w:rsidR="005E1950" w:rsidRPr="00DD37D5" w:rsidRDefault="005E1950" w:rsidP="00DD37D5">
      <w:pPr>
        <w:pStyle w:val="Odstavecseseznamem"/>
        <w:spacing w:before="100" w:beforeAutospacing="1" w:after="100" w:afterAutospacing="1"/>
        <w:ind w:left="0"/>
        <w:jc w:val="both"/>
        <w:rPr>
          <w:rFonts w:eastAsia="Times New Roman" w:cstheme="minorHAnsi"/>
          <w:b/>
          <w:color w:val="333333"/>
          <w:sz w:val="19"/>
          <w:szCs w:val="21"/>
          <w:lang w:eastAsia="cs-CZ"/>
        </w:rPr>
      </w:pPr>
    </w:p>
    <w:p w14:paraId="1E97D91F" w14:textId="792CCA67" w:rsidR="00547CDE" w:rsidRPr="005E1950" w:rsidRDefault="00547CDE" w:rsidP="00341D62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426"/>
        <w:rPr>
          <w:rFonts w:cstheme="minorHAnsi"/>
          <w:sz w:val="28"/>
          <w:szCs w:val="28"/>
          <w:highlight w:val="green"/>
        </w:rPr>
      </w:pPr>
      <w:bookmarkStart w:id="4" w:name="_Hlk138063626"/>
      <w:r w:rsidRPr="005E1950">
        <w:rPr>
          <w:noProof/>
          <w:highlight w:val="green"/>
        </w:rPr>
        <w:lastRenderedPageBreak/>
        <w:drawing>
          <wp:anchor distT="0" distB="0" distL="114300" distR="114300" simplePos="0" relativeHeight="251693056" behindDoc="1" locked="0" layoutInCell="1" allowOverlap="1" wp14:anchorId="11DAA023" wp14:editId="20A1D6B8">
            <wp:simplePos x="0" y="0"/>
            <wp:positionH relativeFrom="column">
              <wp:posOffset>4373245</wp:posOffset>
            </wp:positionH>
            <wp:positionV relativeFrom="paragraph">
              <wp:posOffset>71755</wp:posOffset>
            </wp:positionV>
            <wp:extent cx="1287780" cy="536575"/>
            <wp:effectExtent l="0" t="0" r="7620" b="0"/>
            <wp:wrapTight wrapText="bothSides">
              <wp:wrapPolygon edited="0">
                <wp:start x="0" y="0"/>
                <wp:lineTo x="0" y="20705"/>
                <wp:lineTo x="21408" y="20705"/>
                <wp:lineTo x="21408" y="0"/>
                <wp:lineTo x="0" y="0"/>
              </wp:wrapPolygon>
            </wp:wrapTight>
            <wp:docPr id="10560165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1650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7D5" w:rsidRPr="005E1950">
        <w:rPr>
          <w:rFonts w:cstheme="minorHAnsi"/>
          <w:b/>
          <w:bCs/>
          <w:sz w:val="28"/>
          <w:szCs w:val="28"/>
          <w:highlight w:val="green"/>
        </w:rPr>
        <w:t>M</w:t>
      </w:r>
      <w:r w:rsidRPr="005E1950">
        <w:rPr>
          <w:rFonts w:cstheme="minorHAnsi"/>
          <w:b/>
          <w:bCs/>
          <w:sz w:val="28"/>
          <w:szCs w:val="28"/>
          <w:highlight w:val="green"/>
        </w:rPr>
        <w:t xml:space="preserve">ěření a regulace </w:t>
      </w:r>
    </w:p>
    <w:p w14:paraId="13901EAD" w14:textId="77777777" w:rsidR="00547CDE" w:rsidRPr="0021391A" w:rsidRDefault="00547CDE" w:rsidP="00023CE9">
      <w:pPr>
        <w:pStyle w:val="Nadpis1"/>
        <w:numPr>
          <w:ilvl w:val="0"/>
          <w:numId w:val="13"/>
        </w:numPr>
        <w:ind w:left="360"/>
        <w:rPr>
          <w:rFonts w:ascii="Arial" w:hAnsi="Arial" w:cs="Arial"/>
          <w:sz w:val="22"/>
          <w:szCs w:val="22"/>
        </w:rPr>
      </w:pPr>
      <w:bookmarkStart w:id="5" w:name="_Toc508634699"/>
      <w:r w:rsidRPr="0021391A">
        <w:rPr>
          <w:rFonts w:ascii="Arial" w:hAnsi="Arial" w:cs="Arial"/>
          <w:sz w:val="22"/>
          <w:szCs w:val="22"/>
        </w:rPr>
        <w:t>Povinnosti provozovatele</w:t>
      </w:r>
      <w:bookmarkEnd w:id="5"/>
    </w:p>
    <w:p w14:paraId="1AF596CF" w14:textId="77777777" w:rsidR="00547CDE" w:rsidRPr="0021391A" w:rsidRDefault="00547CDE" w:rsidP="00547CDE">
      <w:pPr>
        <w:rPr>
          <w:rFonts w:ascii="Arial" w:hAnsi="Arial" w:cs="Arial"/>
        </w:rPr>
      </w:pPr>
    </w:p>
    <w:p w14:paraId="5AA7535F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Provozovatel je právnická, nebo fyzická osoba, která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provozuje, pokud není určena, považuje se za provozovatele majitel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>.</w:t>
      </w:r>
    </w:p>
    <w:p w14:paraId="60364AFC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Odborná firma s autorizací na provádění servisu systémů Johnson Controls je servisní organizace, která je oprávněna provádět instalaci, nastavení a opravy na systémech Johnson Controls. Má k dispozici technickou a softwarovou podporu mateřské společnosti Johnson Controls, její technici jsou pravidelně školeni a mají platný certifikát registrovaný u Johnson Controls </w:t>
      </w:r>
      <w:proofErr w:type="spellStart"/>
      <w:r>
        <w:rPr>
          <w:rFonts w:ascii="Arial" w:hAnsi="Arial" w:cs="Arial"/>
        </w:rPr>
        <w:t>Building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Solutions</w:t>
      </w:r>
      <w:proofErr w:type="spellEnd"/>
      <w:r w:rsidRPr="0021391A">
        <w:rPr>
          <w:rFonts w:ascii="Arial" w:hAnsi="Arial" w:cs="Arial"/>
        </w:rPr>
        <w:t>, spol. s r.o., Líbalova 1, Praha 4.</w:t>
      </w:r>
    </w:p>
    <w:p w14:paraId="1DE79FD5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Povinností provozovatele je zajištění provozní údržby a odborného servisu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podle tohoto návodu. </w:t>
      </w:r>
    </w:p>
    <w:p w14:paraId="59EB72A3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jc w:val="both"/>
        <w:rPr>
          <w:rFonts w:ascii="Arial" w:hAnsi="Arial" w:cs="Arial"/>
        </w:rPr>
      </w:pPr>
      <w:r w:rsidRPr="0021391A">
        <w:rPr>
          <w:rFonts w:ascii="Arial" w:hAnsi="Arial" w:cs="Arial"/>
          <w:b/>
        </w:rPr>
        <w:t>Provozní údržbu</w:t>
      </w:r>
      <w:r w:rsidRPr="0021391A">
        <w:rPr>
          <w:rFonts w:ascii="Arial" w:hAnsi="Arial" w:cs="Arial"/>
        </w:rPr>
        <w:t xml:space="preserve"> na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mohou provádět školení technici, kteří k tomu </w:t>
      </w:r>
      <w:r w:rsidRPr="0021391A">
        <w:rPr>
          <w:rFonts w:ascii="Arial" w:hAnsi="Arial" w:cs="Arial"/>
        </w:rPr>
        <w:tab/>
        <w:t xml:space="preserve">mají odborné předpoklady a splňují kvalifikační a legislativní požadavky </w:t>
      </w:r>
      <w:r w:rsidRPr="0021391A">
        <w:rPr>
          <w:rFonts w:ascii="Arial" w:hAnsi="Arial" w:cs="Arial"/>
        </w:rPr>
        <w:tab/>
        <w:t xml:space="preserve">k takovéto činnosti. Technici musí být seznámeni nejen s funkcí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, ale i s funkcí zařízení ovládaných zařízením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. </w:t>
      </w:r>
    </w:p>
    <w:p w14:paraId="3899C343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jc w:val="both"/>
        <w:rPr>
          <w:rFonts w:ascii="Arial" w:hAnsi="Arial" w:cs="Arial"/>
        </w:rPr>
      </w:pPr>
      <w:r w:rsidRPr="0021391A">
        <w:rPr>
          <w:rFonts w:ascii="Arial" w:hAnsi="Arial" w:cs="Arial"/>
          <w:b/>
        </w:rPr>
        <w:t>Odborný servis</w:t>
      </w:r>
      <w:r w:rsidRPr="0021391A">
        <w:rPr>
          <w:rFonts w:ascii="Arial" w:hAnsi="Arial" w:cs="Arial"/>
        </w:rPr>
        <w:t xml:space="preserve"> na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se provádí v rámci servisní smlouvy uzavřené s odbornou firmou s autorizací na provádění servisu systémů Johnson Controls. Rozsah činností odborného servisu může být ovlivněn záručními podmínkami. </w:t>
      </w:r>
    </w:p>
    <w:p w14:paraId="7DE4B854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698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Po dobu záruční doby nesmí být prováděny žádné zásahy na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(např. odpojování, přepojování, rozebírání, instalování nebo odinstalování hardware a software), vyjma techniků s autorizací na provádění servisu systémů Johnson Controls.</w:t>
      </w:r>
    </w:p>
    <w:p w14:paraId="4A806A4C" w14:textId="77777777" w:rsidR="00547CDE" w:rsidRDefault="00547CDE" w:rsidP="00023CE9">
      <w:pPr>
        <w:numPr>
          <w:ilvl w:val="1"/>
          <w:numId w:val="13"/>
        </w:numPr>
        <w:spacing w:after="200" w:line="276" w:lineRule="auto"/>
        <w:ind w:left="1418" w:hanging="698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>Provádění provozní údržby a odborného servisu je nezbytné pro dodržení záručních podmínek zařízení.</w:t>
      </w:r>
    </w:p>
    <w:p w14:paraId="004821F3" w14:textId="77777777" w:rsidR="00547CDE" w:rsidRPr="0021391A" w:rsidRDefault="00547CDE" w:rsidP="00023CE9">
      <w:pPr>
        <w:pStyle w:val="Nadpis1"/>
        <w:numPr>
          <w:ilvl w:val="0"/>
          <w:numId w:val="13"/>
        </w:numPr>
        <w:ind w:left="360"/>
        <w:rPr>
          <w:rFonts w:ascii="Arial" w:hAnsi="Arial" w:cs="Arial"/>
          <w:sz w:val="22"/>
          <w:szCs w:val="22"/>
        </w:rPr>
      </w:pPr>
      <w:bookmarkStart w:id="6" w:name="_Toc508634700"/>
      <w:r w:rsidRPr="0021391A">
        <w:rPr>
          <w:rFonts w:ascii="Arial" w:hAnsi="Arial" w:cs="Arial"/>
          <w:sz w:val="22"/>
          <w:szCs w:val="22"/>
        </w:rPr>
        <w:t>Provozní údržba</w:t>
      </w:r>
      <w:bookmarkEnd w:id="6"/>
    </w:p>
    <w:p w14:paraId="6A4B1DF9" w14:textId="77777777" w:rsidR="00547CDE" w:rsidRPr="0021391A" w:rsidRDefault="00547CDE" w:rsidP="00547CDE"/>
    <w:p w14:paraId="5EC9CA39" w14:textId="77777777" w:rsidR="00547CDE" w:rsidRPr="002A37E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rPr>
          <w:rFonts w:ascii="Arial" w:hAnsi="Arial" w:cs="Arial"/>
        </w:rPr>
      </w:pPr>
      <w:r w:rsidRPr="0021391A">
        <w:rPr>
          <w:rFonts w:ascii="Arial" w:hAnsi="Arial" w:cs="Arial"/>
        </w:rPr>
        <w:t>Součástí provozní údržby jsou: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</w:r>
      <w:r w:rsidRPr="0021391A">
        <w:rPr>
          <w:rFonts w:ascii="Arial" w:hAnsi="Arial" w:cs="Arial"/>
        </w:rPr>
        <w:br/>
        <w:t>- činnosti uvedené v tabulce v příloze č. 1, označené „provozní údržba“,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 kontrola zobrazovaných alarmů, zjištění příčiny a její odstranění,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 pravidelné sledování řízené technologie,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</w:t>
      </w:r>
      <w:r>
        <w:rPr>
          <w:rFonts w:ascii="Arial" w:hAnsi="Arial" w:cs="Arial"/>
        </w:rPr>
        <w:t xml:space="preserve"> </w:t>
      </w:r>
      <w:r w:rsidRPr="0021391A">
        <w:rPr>
          <w:rFonts w:ascii="Arial" w:hAnsi="Arial" w:cs="Arial"/>
        </w:rPr>
        <w:t xml:space="preserve">pravidelné sledování pracovního prostředí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, zda odpovídá </w:t>
      </w:r>
      <w:r>
        <w:rPr>
          <w:rFonts w:ascii="Arial" w:hAnsi="Arial" w:cs="Arial"/>
        </w:rPr>
        <w:t xml:space="preserve">  </w:t>
      </w:r>
      <w:r w:rsidRPr="002A37EA">
        <w:rPr>
          <w:rFonts w:ascii="Arial" w:hAnsi="Arial" w:cs="Arial"/>
        </w:rPr>
        <w:t>projektové dokumentaci (teplota, vlhkost, uzavření rozvaděčů, …),</w:t>
      </w:r>
      <w:r w:rsidRPr="002A37EA">
        <w:rPr>
          <w:rFonts w:ascii="Arial" w:hAnsi="Arial" w:cs="Arial"/>
        </w:rPr>
        <w:tab/>
      </w:r>
      <w:r w:rsidRPr="002A37EA">
        <w:rPr>
          <w:rFonts w:ascii="Arial" w:hAnsi="Arial" w:cs="Arial"/>
        </w:rPr>
        <w:br/>
        <w:t>- kontrola elektrických zařízení, jejich krytí a zamezení přístupu neoprávněných osob podle ČSN,</w:t>
      </w:r>
      <w:r w:rsidRPr="002A37EA">
        <w:rPr>
          <w:rFonts w:ascii="Arial" w:hAnsi="Arial" w:cs="Arial"/>
        </w:rPr>
        <w:tab/>
      </w:r>
      <w:r w:rsidRPr="002A37EA">
        <w:rPr>
          <w:rFonts w:ascii="Arial" w:hAnsi="Arial" w:cs="Arial"/>
        </w:rPr>
        <w:br/>
        <w:t xml:space="preserve">- u zařízení pro detekci výbušných plynů a par zajištění kontroly provozuschopnosti požárně-bezpečnostního zařízení. </w:t>
      </w:r>
    </w:p>
    <w:p w14:paraId="7E5FE317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lastRenderedPageBreak/>
        <w:t xml:space="preserve">Při poruše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má provozovatel za povinnost učinit neprodleně taková opatření, aby minimalizoval škody na zdraví a majetku. </w:t>
      </w:r>
    </w:p>
    <w:p w14:paraId="3F97E942" w14:textId="77777777" w:rsidR="00547CDE" w:rsidRPr="0021391A" w:rsidRDefault="00547CDE" w:rsidP="00023CE9">
      <w:pPr>
        <w:numPr>
          <w:ilvl w:val="1"/>
          <w:numId w:val="13"/>
        </w:numPr>
        <w:spacing w:after="200" w:line="276" w:lineRule="auto"/>
        <w:ind w:left="1418" w:hanging="709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>Důrazně doporučujeme kontrolovat stav a funkci kritických ochran: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</w:r>
      <w:r w:rsidRPr="0021391A">
        <w:rPr>
          <w:rFonts w:ascii="Arial" w:hAnsi="Arial" w:cs="Arial"/>
        </w:rPr>
        <w:br/>
        <w:t>- mrazová ochrana – nebezpečí zamrznutí a poškození vodních rozvodů a výměníků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 proudový chránič – nebezpečí úrazu elektrickým proudem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 přepěťová ochrana – nebezpečí poškození elektrického zařízení přepětím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 topné kabely – nebezpečí zamrznutí venkovních vodních rozvodů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 havarijní termostat – nebezpečí přehřátí zařízení s následky na majetku a zdraví</w:t>
      </w:r>
      <w:r w:rsidRPr="0021391A">
        <w:rPr>
          <w:rFonts w:ascii="Arial" w:hAnsi="Arial" w:cs="Arial"/>
        </w:rPr>
        <w:br/>
        <w:t>- detekce výbušných, jedovatých a nedýchatelných plynů – nebezpečí poškození majetku a zdraví.</w:t>
      </w:r>
    </w:p>
    <w:p w14:paraId="59358ED8" w14:textId="77777777" w:rsidR="00855E29" w:rsidRPr="0021391A" w:rsidRDefault="00855E29" w:rsidP="00023CE9">
      <w:pPr>
        <w:pStyle w:val="Nadpis1"/>
        <w:numPr>
          <w:ilvl w:val="0"/>
          <w:numId w:val="13"/>
        </w:numPr>
        <w:ind w:left="360"/>
        <w:rPr>
          <w:rFonts w:ascii="Arial" w:hAnsi="Arial" w:cs="Arial"/>
          <w:sz w:val="22"/>
          <w:szCs w:val="22"/>
        </w:rPr>
      </w:pPr>
      <w:bookmarkStart w:id="7" w:name="_Toc508634701"/>
      <w:r w:rsidRPr="0021391A">
        <w:rPr>
          <w:rFonts w:ascii="Arial" w:hAnsi="Arial" w:cs="Arial"/>
          <w:sz w:val="22"/>
          <w:szCs w:val="22"/>
        </w:rPr>
        <w:t>Odborný servis</w:t>
      </w:r>
      <w:bookmarkEnd w:id="7"/>
    </w:p>
    <w:p w14:paraId="76B5D832" w14:textId="77777777" w:rsidR="00855E29" w:rsidRPr="0021391A" w:rsidRDefault="00855E29" w:rsidP="00855E29"/>
    <w:p w14:paraId="3933ED4D" w14:textId="77777777" w:rsidR="00855E29" w:rsidRPr="0021391A" w:rsidRDefault="00855E29" w:rsidP="00023CE9">
      <w:pPr>
        <w:numPr>
          <w:ilvl w:val="1"/>
          <w:numId w:val="13"/>
        </w:numPr>
        <w:spacing w:after="200" w:line="276" w:lineRule="auto"/>
        <w:ind w:left="1276" w:hanging="556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Odborný servis je pravidelná preventivní údržba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, kterou provádí odborná firma s autorizací na provádění servisu systémů Johnson Controls. Pro zajištění odborného servisu je zapotřebí specializované hardwarové a softwarové servisní vybavení Johnson Controls. </w:t>
      </w:r>
    </w:p>
    <w:p w14:paraId="1823759F" w14:textId="77777777" w:rsidR="00855E29" w:rsidRPr="0021391A" w:rsidRDefault="00855E29" w:rsidP="00023CE9">
      <w:pPr>
        <w:numPr>
          <w:ilvl w:val="1"/>
          <w:numId w:val="13"/>
        </w:numPr>
        <w:spacing w:after="200" w:line="276" w:lineRule="auto"/>
        <w:ind w:left="1276" w:hanging="556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Jedná se o komplexní údržbu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zaměřenou na minimalizaci možných poruchových stavů, udržení provozuschopnosti a spolehlivosti zařízení, kontrolu funkce algoritmů, kontrolu havarijních funkcí, předcházení kolizním stavů</w:t>
      </w:r>
      <w:r>
        <w:rPr>
          <w:rFonts w:ascii="Arial" w:hAnsi="Arial" w:cs="Arial"/>
        </w:rPr>
        <w:t>m</w:t>
      </w:r>
      <w:r w:rsidRPr="0021391A">
        <w:rPr>
          <w:rFonts w:ascii="Arial" w:hAnsi="Arial" w:cs="Arial"/>
        </w:rPr>
        <w:t>, která vede k zachování životnosti a efektivnosti celého provozu. Perioda a rozsah údržby se provádí na základě doporučení výrobce zařízení.</w:t>
      </w:r>
    </w:p>
    <w:p w14:paraId="236415A7" w14:textId="77777777" w:rsidR="00855E29" w:rsidRPr="0021391A" w:rsidRDefault="00855E29" w:rsidP="00023CE9">
      <w:pPr>
        <w:numPr>
          <w:ilvl w:val="1"/>
          <w:numId w:val="13"/>
        </w:numPr>
        <w:spacing w:after="200" w:line="276" w:lineRule="auto"/>
        <w:ind w:left="1276" w:hanging="556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>Odborný servis může identifikovat potenciální problémy, dříve než způsobí škodu nebo katastrofální selhání.</w:t>
      </w:r>
    </w:p>
    <w:p w14:paraId="519F66AF" w14:textId="77777777" w:rsidR="00855E29" w:rsidRPr="0021391A" w:rsidRDefault="00855E29" w:rsidP="00023CE9">
      <w:pPr>
        <w:numPr>
          <w:ilvl w:val="1"/>
          <w:numId w:val="13"/>
        </w:numPr>
        <w:spacing w:after="200" w:line="276" w:lineRule="auto"/>
        <w:ind w:left="1276" w:hanging="556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Odborný servis zařízení </w:t>
      </w:r>
      <w:proofErr w:type="spellStart"/>
      <w:r w:rsidRPr="0021391A">
        <w:rPr>
          <w:rFonts w:ascii="Arial" w:hAnsi="Arial" w:cs="Arial"/>
        </w:rPr>
        <w:t>MaR</w:t>
      </w:r>
      <w:proofErr w:type="spellEnd"/>
      <w:r w:rsidRPr="0021391A">
        <w:rPr>
          <w:rFonts w:ascii="Arial" w:hAnsi="Arial" w:cs="Arial"/>
        </w:rPr>
        <w:t xml:space="preserve"> lze rozdělit do několika částí:</w:t>
      </w:r>
    </w:p>
    <w:p w14:paraId="6B331832" w14:textId="77777777" w:rsidR="00855E29" w:rsidRPr="0021391A" w:rsidRDefault="00855E29" w:rsidP="00023CE9">
      <w:pPr>
        <w:pStyle w:val="Odstavecseseznamem"/>
        <w:numPr>
          <w:ilvl w:val="0"/>
          <w:numId w:val="14"/>
        </w:numPr>
        <w:rPr>
          <w:rFonts w:ascii="Arial" w:hAnsi="Arial" w:cs="Arial"/>
        </w:rPr>
      </w:pPr>
      <w:r w:rsidRPr="0021391A">
        <w:rPr>
          <w:rFonts w:ascii="Arial" w:hAnsi="Arial" w:cs="Arial"/>
        </w:rPr>
        <w:t>údržba mechanických částí (např. regulační ventil, rozv</w:t>
      </w:r>
      <w:r>
        <w:rPr>
          <w:rFonts w:ascii="Arial" w:hAnsi="Arial" w:cs="Arial"/>
        </w:rPr>
        <w:t>á</w:t>
      </w:r>
      <w:r w:rsidRPr="0021391A">
        <w:rPr>
          <w:rFonts w:ascii="Arial" w:hAnsi="Arial" w:cs="Arial"/>
        </w:rPr>
        <w:t>děč),</w:t>
      </w:r>
    </w:p>
    <w:p w14:paraId="22342117" w14:textId="77777777" w:rsidR="00855E29" w:rsidRPr="0021391A" w:rsidRDefault="00855E29" w:rsidP="00023CE9">
      <w:pPr>
        <w:pStyle w:val="Odstavecseseznamem"/>
        <w:numPr>
          <w:ilvl w:val="0"/>
          <w:numId w:val="14"/>
        </w:numPr>
        <w:rPr>
          <w:rFonts w:ascii="Arial" w:hAnsi="Arial" w:cs="Arial"/>
        </w:rPr>
      </w:pPr>
      <w:r w:rsidRPr="0021391A">
        <w:rPr>
          <w:rFonts w:ascii="Arial" w:hAnsi="Arial" w:cs="Arial"/>
        </w:rPr>
        <w:t>údržba mechanicko-elektrických částí (např. pohony regulačních ventilů,</w:t>
      </w:r>
      <w:r>
        <w:rPr>
          <w:rFonts w:ascii="Arial" w:hAnsi="Arial" w:cs="Arial"/>
        </w:rPr>
        <w:t xml:space="preserve"> klapek,</w:t>
      </w:r>
      <w:r w:rsidRPr="0021391A">
        <w:rPr>
          <w:rFonts w:ascii="Arial" w:hAnsi="Arial" w:cs="Arial"/>
        </w:rPr>
        <w:t xml:space="preserve"> teploměry, termostaty).</w:t>
      </w:r>
    </w:p>
    <w:p w14:paraId="44E62AA0" w14:textId="77777777" w:rsidR="00855E29" w:rsidRPr="0021391A" w:rsidRDefault="00855E29" w:rsidP="00023CE9">
      <w:pPr>
        <w:pStyle w:val="Odstavecseseznamem"/>
        <w:numPr>
          <w:ilvl w:val="0"/>
          <w:numId w:val="14"/>
        </w:numPr>
        <w:rPr>
          <w:rFonts w:ascii="Arial" w:hAnsi="Arial" w:cs="Arial"/>
        </w:rPr>
      </w:pPr>
      <w:r w:rsidRPr="0021391A">
        <w:rPr>
          <w:rFonts w:ascii="Arial" w:hAnsi="Arial" w:cs="Arial"/>
        </w:rPr>
        <w:t>údržba elektrických částí (např. pojistky, jističe, relé, stykače, frekvenční měniče).</w:t>
      </w:r>
    </w:p>
    <w:p w14:paraId="4CFE099A" w14:textId="77777777" w:rsidR="00855E29" w:rsidRPr="0021391A" w:rsidRDefault="00855E29" w:rsidP="00855E29">
      <w:pPr>
        <w:pStyle w:val="Odstavecseseznamem"/>
        <w:ind w:left="1276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- údržba elektronických částí (např. regulátor, řídicí </w:t>
      </w:r>
      <w:r>
        <w:rPr>
          <w:rFonts w:ascii="Arial" w:hAnsi="Arial" w:cs="Arial"/>
        </w:rPr>
        <w:t xml:space="preserve">síťová </w:t>
      </w:r>
      <w:r w:rsidRPr="0021391A">
        <w:rPr>
          <w:rFonts w:ascii="Arial" w:hAnsi="Arial" w:cs="Arial"/>
        </w:rPr>
        <w:t>jednotka,</w:t>
      </w:r>
      <w:r>
        <w:rPr>
          <w:rFonts w:ascii="Arial" w:hAnsi="Arial" w:cs="Arial"/>
        </w:rPr>
        <w:t xml:space="preserve"> </w:t>
      </w:r>
      <w:r w:rsidRPr="0021391A">
        <w:rPr>
          <w:rFonts w:ascii="Arial" w:hAnsi="Arial" w:cs="Arial"/>
        </w:rPr>
        <w:t xml:space="preserve">…) </w:t>
      </w:r>
    </w:p>
    <w:p w14:paraId="48C32BBE" w14:textId="77777777" w:rsidR="00855E29" w:rsidRPr="0021391A" w:rsidRDefault="00855E29" w:rsidP="00855E29">
      <w:pPr>
        <w:pStyle w:val="Odstavecseseznamem"/>
        <w:ind w:left="1472" w:firstLine="688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- hardwarová část, </w:t>
      </w:r>
    </w:p>
    <w:p w14:paraId="0271E6DA" w14:textId="77777777" w:rsidR="00855E29" w:rsidRPr="0021391A" w:rsidRDefault="00855E29" w:rsidP="00855E29">
      <w:pPr>
        <w:pStyle w:val="Odstavecseseznamem"/>
        <w:ind w:left="1472" w:firstLine="688"/>
        <w:rPr>
          <w:rFonts w:ascii="Arial" w:hAnsi="Arial" w:cs="Arial"/>
        </w:rPr>
      </w:pPr>
      <w:r w:rsidRPr="0021391A">
        <w:rPr>
          <w:rFonts w:ascii="Arial" w:hAnsi="Arial" w:cs="Arial"/>
        </w:rPr>
        <w:t>- softwarová část.</w:t>
      </w:r>
    </w:p>
    <w:p w14:paraId="66B1EFF7" w14:textId="77777777" w:rsidR="00855E29" w:rsidRPr="0021391A" w:rsidRDefault="00855E29" w:rsidP="00023CE9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>údržba počítačového systému (např. servery, PC pracovních stanic, ethernet, firewall, databáze, historická data):</w:t>
      </w:r>
    </w:p>
    <w:p w14:paraId="534FCE78" w14:textId="77777777" w:rsidR="00855E29" w:rsidRPr="0021391A" w:rsidRDefault="00855E29" w:rsidP="00855E29">
      <w:pPr>
        <w:pStyle w:val="Odstavecseseznamem"/>
        <w:ind w:left="2160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- hardwarová část, </w:t>
      </w:r>
      <w:r w:rsidRPr="0021391A">
        <w:rPr>
          <w:rFonts w:ascii="Arial" w:hAnsi="Arial" w:cs="Arial"/>
        </w:rPr>
        <w:tab/>
      </w:r>
      <w:r w:rsidRPr="0021391A">
        <w:rPr>
          <w:rFonts w:ascii="Arial" w:hAnsi="Arial" w:cs="Arial"/>
        </w:rPr>
        <w:br/>
        <w:t>- softwarová část</w:t>
      </w:r>
      <w:r>
        <w:rPr>
          <w:rFonts w:ascii="Arial" w:hAnsi="Arial" w:cs="Arial"/>
        </w:rPr>
        <w:t>,</w:t>
      </w:r>
    </w:p>
    <w:p w14:paraId="37B0A61D" w14:textId="77777777" w:rsidR="00855E29" w:rsidRPr="0021391A" w:rsidRDefault="00855E29" w:rsidP="00855E29">
      <w:pPr>
        <w:pStyle w:val="Odstavecseseznamem"/>
        <w:ind w:left="2160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>- síťová část,</w:t>
      </w:r>
    </w:p>
    <w:p w14:paraId="0EE17C2E" w14:textId="77777777" w:rsidR="00855E29" w:rsidRPr="0021391A" w:rsidRDefault="00855E29" w:rsidP="00855E29">
      <w:pPr>
        <w:pStyle w:val="Odstavecseseznamem"/>
        <w:ind w:left="1636" w:firstLine="524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>- datová část.</w:t>
      </w:r>
    </w:p>
    <w:p w14:paraId="7B65BBC9" w14:textId="77777777" w:rsidR="00855E29" w:rsidRPr="0021391A" w:rsidRDefault="00855E29" w:rsidP="00855E29">
      <w:pPr>
        <w:pStyle w:val="Odstavecseseznamem"/>
        <w:ind w:left="1080"/>
        <w:rPr>
          <w:rFonts w:ascii="Arial" w:hAnsi="Arial" w:cs="Arial"/>
        </w:rPr>
      </w:pPr>
    </w:p>
    <w:p w14:paraId="08E20E60" w14:textId="77777777" w:rsidR="00855E29" w:rsidRDefault="00855E29" w:rsidP="00023CE9">
      <w:pPr>
        <w:pStyle w:val="Odstavecseseznamem"/>
        <w:numPr>
          <w:ilvl w:val="1"/>
          <w:numId w:val="13"/>
        </w:numPr>
        <w:ind w:left="1276" w:hanging="556"/>
        <w:rPr>
          <w:rFonts w:ascii="Arial" w:hAnsi="Arial" w:cs="Arial"/>
        </w:rPr>
      </w:pPr>
      <w:r w:rsidRPr="0021391A">
        <w:rPr>
          <w:rFonts w:ascii="Arial" w:hAnsi="Arial" w:cs="Arial"/>
        </w:rPr>
        <w:t>Činnosti prováděné při odborném servisu a jejich četnost provádění jsou uvedené v tabulce v příloze č. 1, označené „odborný servis“.</w:t>
      </w:r>
    </w:p>
    <w:p w14:paraId="20C092FE" w14:textId="77777777" w:rsidR="005E1950" w:rsidRPr="0021391A" w:rsidRDefault="005E1950" w:rsidP="005E1950">
      <w:pPr>
        <w:pStyle w:val="Odstavecseseznamem"/>
        <w:ind w:left="1276"/>
        <w:rPr>
          <w:rFonts w:ascii="Arial" w:hAnsi="Arial" w:cs="Arial"/>
        </w:rPr>
      </w:pPr>
    </w:p>
    <w:p w14:paraId="24ADADD8" w14:textId="77777777" w:rsidR="00855E29" w:rsidRPr="0021391A" w:rsidRDefault="00855E29" w:rsidP="00023CE9">
      <w:pPr>
        <w:pStyle w:val="Nadpis1"/>
        <w:numPr>
          <w:ilvl w:val="0"/>
          <w:numId w:val="13"/>
        </w:numPr>
        <w:ind w:left="426" w:hanging="426"/>
        <w:rPr>
          <w:rFonts w:ascii="Arial" w:hAnsi="Arial" w:cs="Arial"/>
          <w:sz w:val="22"/>
          <w:szCs w:val="22"/>
        </w:rPr>
      </w:pPr>
      <w:bookmarkStart w:id="8" w:name="_Toc508634702"/>
      <w:r w:rsidRPr="0021391A">
        <w:rPr>
          <w:rFonts w:ascii="Arial" w:hAnsi="Arial" w:cs="Arial"/>
          <w:sz w:val="22"/>
          <w:szCs w:val="22"/>
        </w:rPr>
        <w:t>Záruční a pozáruční servis</w:t>
      </w:r>
      <w:bookmarkEnd w:id="8"/>
      <w:r w:rsidRPr="0021391A">
        <w:rPr>
          <w:rFonts w:ascii="Arial" w:hAnsi="Arial" w:cs="Arial"/>
          <w:sz w:val="22"/>
          <w:szCs w:val="22"/>
        </w:rPr>
        <w:br/>
      </w:r>
    </w:p>
    <w:p w14:paraId="35F30073" w14:textId="77777777" w:rsidR="00855E29" w:rsidRPr="0021391A" w:rsidRDefault="00855E29" w:rsidP="00855E29">
      <w:pPr>
        <w:ind w:left="720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>Pro zajištění odborného servisu, případně provozní údržby kontaktujte prosím servisní organizace s autorizací na provádění servisu systémů Johnson Controls. Provádění pravidelných servisních kontrol a revizí zařízení vám zajistí soulad se záručními podmínkami a provozním doporučením výrobce.</w:t>
      </w:r>
    </w:p>
    <w:p w14:paraId="46651278" w14:textId="77777777" w:rsidR="00855E29" w:rsidRDefault="00855E29" w:rsidP="00855E29">
      <w:pPr>
        <w:ind w:left="720"/>
        <w:jc w:val="both"/>
        <w:rPr>
          <w:rFonts w:ascii="Arial" w:hAnsi="Arial" w:cs="Arial"/>
        </w:rPr>
      </w:pPr>
    </w:p>
    <w:p w14:paraId="76F2F10C" w14:textId="77777777" w:rsidR="005E1950" w:rsidRPr="0021391A" w:rsidRDefault="005E1950" w:rsidP="00855E29">
      <w:pPr>
        <w:ind w:left="720"/>
        <w:jc w:val="both"/>
        <w:rPr>
          <w:rFonts w:ascii="Arial" w:hAnsi="Arial" w:cs="Arial"/>
        </w:rPr>
      </w:pPr>
    </w:p>
    <w:p w14:paraId="2E826581" w14:textId="77777777" w:rsidR="00855E29" w:rsidRPr="0021391A" w:rsidRDefault="00855E29" w:rsidP="00023CE9">
      <w:pPr>
        <w:pStyle w:val="Nadpis1"/>
        <w:numPr>
          <w:ilvl w:val="0"/>
          <w:numId w:val="13"/>
        </w:numPr>
        <w:ind w:left="426" w:hanging="426"/>
        <w:rPr>
          <w:rFonts w:ascii="Arial" w:hAnsi="Arial" w:cs="Arial"/>
          <w:sz w:val="22"/>
          <w:szCs w:val="22"/>
        </w:rPr>
      </w:pPr>
      <w:bookmarkStart w:id="9" w:name="_Toc508634703"/>
      <w:r w:rsidRPr="0021391A">
        <w:rPr>
          <w:rFonts w:ascii="Arial" w:hAnsi="Arial" w:cs="Arial"/>
          <w:sz w:val="22"/>
          <w:szCs w:val="22"/>
        </w:rPr>
        <w:t>Likvidace použitých elekt</w:t>
      </w:r>
      <w:r>
        <w:rPr>
          <w:rFonts w:ascii="Arial" w:hAnsi="Arial" w:cs="Arial"/>
          <w:sz w:val="22"/>
          <w:szCs w:val="22"/>
        </w:rPr>
        <w:t>r</w:t>
      </w:r>
      <w:r w:rsidRPr="0021391A">
        <w:rPr>
          <w:rFonts w:ascii="Arial" w:hAnsi="Arial" w:cs="Arial"/>
          <w:sz w:val="22"/>
          <w:szCs w:val="22"/>
        </w:rPr>
        <w:t>ických a elektronických zařízení</w:t>
      </w:r>
      <w:bookmarkEnd w:id="9"/>
      <w:r w:rsidRPr="0021391A">
        <w:rPr>
          <w:rFonts w:ascii="Arial" w:hAnsi="Arial" w:cs="Arial"/>
          <w:sz w:val="22"/>
          <w:szCs w:val="22"/>
        </w:rPr>
        <w:br/>
      </w:r>
    </w:p>
    <w:p w14:paraId="5B7CCC85" w14:textId="77777777" w:rsidR="00855E29" w:rsidRPr="0021391A" w:rsidRDefault="00855E29" w:rsidP="00855E29">
      <w:pPr>
        <w:ind w:left="720"/>
        <w:jc w:val="both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Veškeré vysloužilé zařízení se musí likvidovat v souladu s platnou legislativou. Použité elektrické a elektronické výrobky nesmí být přidány do běžného komunálního odpadu. </w:t>
      </w:r>
      <w:r>
        <w:rPr>
          <w:rFonts w:ascii="Arial" w:hAnsi="Arial" w:cs="Arial"/>
        </w:rPr>
        <w:t xml:space="preserve">    </w:t>
      </w:r>
      <w:r w:rsidRPr="0021391A">
        <w:rPr>
          <w:rFonts w:ascii="Arial" w:hAnsi="Arial" w:cs="Arial"/>
        </w:rPr>
        <w:t xml:space="preserve">Ke správné likvidaci, obnově a recyklaci předejte tyto výrobky na určená sběrná místa. Správnou likvidací tohoto produktu pomůžete zachovat cenné přírodní zdroje a napomáháte prevenci potenciálních negativních dopadů na životní prostředí a lidské zdraví, což by mohly být důsledky nesprávné likvidace odpadů. </w:t>
      </w:r>
    </w:p>
    <w:p w14:paraId="5DBEEF2B" w14:textId="77777777" w:rsidR="00855E29" w:rsidRPr="0021391A" w:rsidRDefault="00855E29" w:rsidP="00855E29">
      <w:pPr>
        <w:ind w:left="720"/>
        <w:jc w:val="both"/>
        <w:rPr>
          <w:rFonts w:ascii="Arial" w:hAnsi="Arial" w:cs="Arial"/>
        </w:rPr>
      </w:pPr>
      <w:r w:rsidRPr="0021391A">
        <w:rPr>
          <w:rFonts w:eastAsia="Times New Roman"/>
          <w:color w:val="1F497D"/>
          <w:lang w:eastAsia="cs-CZ"/>
        </w:rPr>
        <w:fldChar w:fldCharType="begin"/>
      </w:r>
      <w:r w:rsidRPr="0021391A">
        <w:rPr>
          <w:rFonts w:eastAsia="Times New Roman"/>
          <w:color w:val="1F497D"/>
          <w:lang w:eastAsia="cs-CZ"/>
        </w:rPr>
        <w:instrText xml:space="preserve"> INCLUDEPICTURE  "cid:image003.png@01D3A5AD.C9A89430" \* MERGEFORMATINET </w:instrText>
      </w:r>
      <w:r w:rsidRPr="0021391A">
        <w:rPr>
          <w:rFonts w:eastAsia="Times New Roman"/>
          <w:color w:val="1F497D"/>
          <w:lang w:eastAsia="cs-CZ"/>
        </w:rPr>
        <w:fldChar w:fldCharType="separate"/>
      </w:r>
      <w:r>
        <w:rPr>
          <w:rFonts w:eastAsia="Times New Roman"/>
          <w:color w:val="1F497D"/>
          <w:lang w:eastAsia="cs-CZ"/>
        </w:rPr>
        <w:fldChar w:fldCharType="begin"/>
      </w:r>
      <w:r>
        <w:rPr>
          <w:rFonts w:eastAsia="Times New Roman"/>
          <w:color w:val="1F497D"/>
          <w:lang w:eastAsia="cs-CZ"/>
        </w:rPr>
        <w:instrText xml:space="preserve"> INCLUDEPICTURE  "cid:image003.png@01D3A5AD.C9A89430" \* MERGEFORMATINET </w:instrText>
      </w:r>
      <w:r>
        <w:rPr>
          <w:rFonts w:eastAsia="Times New Roman"/>
          <w:color w:val="1F497D"/>
          <w:lang w:eastAsia="cs-CZ"/>
        </w:rPr>
        <w:fldChar w:fldCharType="separate"/>
      </w:r>
      <w:r w:rsidR="00023CE9">
        <w:rPr>
          <w:rFonts w:eastAsia="Times New Roman"/>
          <w:color w:val="1F497D"/>
          <w:lang w:eastAsia="cs-CZ"/>
        </w:rPr>
        <w:fldChar w:fldCharType="begin"/>
      </w:r>
      <w:r w:rsidR="00023CE9">
        <w:rPr>
          <w:rFonts w:eastAsia="Times New Roman"/>
          <w:color w:val="1F497D"/>
          <w:lang w:eastAsia="cs-CZ"/>
        </w:rPr>
        <w:instrText xml:space="preserve"> </w:instrText>
      </w:r>
      <w:r w:rsidR="00023CE9">
        <w:rPr>
          <w:rFonts w:eastAsia="Times New Roman"/>
          <w:color w:val="1F497D"/>
          <w:lang w:eastAsia="cs-CZ"/>
        </w:rPr>
        <w:instrText>INCLUDEPICTURE  "cid:image003.png@01D3A5AD.C9A89430" \* MERGEFORMATINET</w:instrText>
      </w:r>
      <w:r w:rsidR="00023CE9">
        <w:rPr>
          <w:rFonts w:eastAsia="Times New Roman"/>
          <w:color w:val="1F497D"/>
          <w:lang w:eastAsia="cs-CZ"/>
        </w:rPr>
        <w:instrText xml:space="preserve"> </w:instrText>
      </w:r>
      <w:r w:rsidR="00023CE9">
        <w:rPr>
          <w:rFonts w:eastAsia="Times New Roman"/>
          <w:color w:val="1F497D"/>
          <w:lang w:eastAsia="cs-CZ"/>
        </w:rPr>
        <w:fldChar w:fldCharType="separate"/>
      </w:r>
      <w:r w:rsidR="00985987">
        <w:rPr>
          <w:rFonts w:eastAsia="Times New Roman"/>
          <w:color w:val="1F497D"/>
          <w:lang w:eastAsia="cs-CZ"/>
        </w:rPr>
        <w:pict w14:anchorId="46CF95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i1025" type="#_x0000_t75" style="width:59.25pt;height:80.25pt">
            <v:imagedata r:id="rId14" r:href="rId15"/>
          </v:shape>
        </w:pict>
      </w:r>
      <w:r w:rsidR="00023CE9">
        <w:rPr>
          <w:rFonts w:eastAsia="Times New Roman"/>
          <w:color w:val="1F497D"/>
          <w:lang w:eastAsia="cs-CZ"/>
        </w:rPr>
        <w:fldChar w:fldCharType="end"/>
      </w:r>
      <w:r>
        <w:rPr>
          <w:rFonts w:eastAsia="Times New Roman"/>
          <w:color w:val="1F497D"/>
          <w:lang w:eastAsia="cs-CZ"/>
        </w:rPr>
        <w:fldChar w:fldCharType="end"/>
      </w:r>
      <w:r w:rsidRPr="0021391A">
        <w:rPr>
          <w:rFonts w:eastAsia="Times New Roman"/>
          <w:color w:val="1F497D"/>
          <w:lang w:eastAsia="cs-CZ"/>
        </w:rPr>
        <w:fldChar w:fldCharType="end"/>
      </w:r>
    </w:p>
    <w:p w14:paraId="00EA3132" w14:textId="77777777" w:rsidR="00855E29" w:rsidRDefault="00855E29" w:rsidP="00855E29">
      <w:pPr>
        <w:pStyle w:val="Nadpis1"/>
        <w:rPr>
          <w:rFonts w:ascii="Calibri" w:hAnsi="Calibri"/>
          <w:color w:val="1F497D"/>
          <w:sz w:val="22"/>
          <w:szCs w:val="22"/>
        </w:rPr>
      </w:pPr>
    </w:p>
    <w:p w14:paraId="56738F71" w14:textId="77777777" w:rsidR="005E1950" w:rsidRPr="005E1950" w:rsidRDefault="005E1950" w:rsidP="005E1950"/>
    <w:p w14:paraId="336E0635" w14:textId="77777777" w:rsidR="00855E29" w:rsidRPr="0021391A" w:rsidRDefault="00855E29" w:rsidP="00023CE9">
      <w:pPr>
        <w:pStyle w:val="Nadpis1"/>
        <w:numPr>
          <w:ilvl w:val="0"/>
          <w:numId w:val="13"/>
        </w:numPr>
        <w:ind w:left="426" w:hanging="426"/>
        <w:rPr>
          <w:rFonts w:ascii="Arial" w:hAnsi="Arial" w:cs="Arial"/>
          <w:sz w:val="22"/>
          <w:szCs w:val="22"/>
        </w:rPr>
      </w:pPr>
      <w:bookmarkStart w:id="10" w:name="_Toc508634704"/>
      <w:r w:rsidRPr="0021391A">
        <w:rPr>
          <w:rFonts w:ascii="Arial" w:hAnsi="Arial" w:cs="Arial"/>
          <w:sz w:val="22"/>
          <w:szCs w:val="22"/>
        </w:rPr>
        <w:t>Kontaktní údaje na servisní tým Johnson Controls</w:t>
      </w:r>
      <w:bookmarkEnd w:id="10"/>
      <w:r w:rsidRPr="0021391A">
        <w:rPr>
          <w:rFonts w:ascii="Arial" w:hAnsi="Arial" w:cs="Arial"/>
          <w:sz w:val="22"/>
          <w:szCs w:val="22"/>
        </w:rPr>
        <w:br/>
      </w:r>
    </w:p>
    <w:p w14:paraId="1EF0FE31" w14:textId="77777777" w:rsidR="00855E29" w:rsidRPr="0021391A" w:rsidRDefault="00855E29" w:rsidP="00855E29">
      <w:pPr>
        <w:spacing w:line="240" w:lineRule="auto"/>
        <w:ind w:left="709"/>
        <w:rPr>
          <w:rFonts w:ascii="Arial" w:hAnsi="Arial" w:cs="Arial"/>
        </w:rPr>
      </w:pPr>
      <w:r w:rsidRPr="0021391A">
        <w:rPr>
          <w:rFonts w:ascii="Arial" w:hAnsi="Arial" w:cs="Arial"/>
        </w:rPr>
        <w:t xml:space="preserve">e-mail: </w:t>
      </w:r>
      <w:bookmarkStart w:id="11" w:name="_Hlk133222812"/>
      <w:r w:rsidRPr="0021391A">
        <w:rPr>
          <w:rFonts w:ascii="Arial" w:hAnsi="Arial" w:cs="Arial"/>
        </w:rPr>
        <w:fldChar w:fldCharType="begin"/>
      </w:r>
      <w:r w:rsidRPr="0021391A">
        <w:rPr>
          <w:rFonts w:ascii="Arial" w:hAnsi="Arial" w:cs="Arial"/>
        </w:rPr>
        <w:instrText xml:space="preserve"> HYPERLINK "mailto:BE-CZ-servis@jci.com" </w:instrText>
      </w:r>
      <w:r w:rsidRPr="0021391A">
        <w:rPr>
          <w:rFonts w:ascii="Arial" w:hAnsi="Arial" w:cs="Arial"/>
        </w:rPr>
        <w:fldChar w:fldCharType="separate"/>
      </w:r>
      <w:r w:rsidRPr="0021391A">
        <w:rPr>
          <w:rStyle w:val="Hypertextovodkaz"/>
          <w:rFonts w:ascii="Arial" w:hAnsi="Arial" w:cs="Arial"/>
        </w:rPr>
        <w:t>BE-CZ-servis@jci.com</w:t>
      </w:r>
      <w:r w:rsidRPr="0021391A">
        <w:rPr>
          <w:rFonts w:ascii="Arial" w:hAnsi="Arial" w:cs="Arial"/>
        </w:rPr>
        <w:fldChar w:fldCharType="end"/>
      </w:r>
      <w:bookmarkEnd w:id="11"/>
    </w:p>
    <w:p w14:paraId="1E54621A" w14:textId="77777777" w:rsidR="00855E29" w:rsidRPr="0021391A" w:rsidRDefault="00855E29" w:rsidP="00855E29">
      <w:pPr>
        <w:spacing w:line="240" w:lineRule="auto"/>
        <w:ind w:left="709"/>
        <w:rPr>
          <w:rFonts w:ascii="Arial" w:hAnsi="Arial" w:cs="Arial"/>
        </w:rPr>
      </w:pPr>
      <w:bookmarkStart w:id="12" w:name="_Hlk133222959"/>
      <w:r w:rsidRPr="0021391A">
        <w:rPr>
          <w:rFonts w:ascii="Arial" w:hAnsi="Arial" w:cs="Arial"/>
        </w:rPr>
        <w:t>telefon: +420 724 077 524</w:t>
      </w:r>
    </w:p>
    <w:p w14:paraId="2644356F" w14:textId="77777777" w:rsidR="00855E29" w:rsidRPr="0021391A" w:rsidRDefault="00855E29" w:rsidP="00855E29">
      <w:pPr>
        <w:spacing w:line="240" w:lineRule="auto"/>
        <w:ind w:left="709"/>
        <w:rPr>
          <w:rFonts w:ascii="Arial" w:hAnsi="Arial" w:cs="Arial"/>
        </w:rPr>
      </w:pPr>
      <w:r w:rsidRPr="0021391A">
        <w:rPr>
          <w:rFonts w:ascii="Arial" w:hAnsi="Arial" w:cs="Arial"/>
        </w:rPr>
        <w:t>centrála: Líbalova 1/2348, 149 00 Praha 4</w:t>
      </w:r>
    </w:p>
    <w:p w14:paraId="21C2A513" w14:textId="77777777" w:rsidR="00855E29" w:rsidRPr="0021391A" w:rsidRDefault="00023CE9" w:rsidP="00855E29">
      <w:pPr>
        <w:spacing w:line="240" w:lineRule="auto"/>
        <w:ind w:left="709"/>
        <w:rPr>
          <w:rStyle w:val="Hypertextovodkaz"/>
          <w:rFonts w:ascii="Arial" w:hAnsi="Arial" w:cs="Arial"/>
        </w:rPr>
      </w:pPr>
      <w:hyperlink r:id="rId16" w:history="1">
        <w:r w:rsidR="00855E29" w:rsidRPr="0021391A">
          <w:t>http://</w:t>
        </w:r>
        <w:r w:rsidR="00855E29" w:rsidRPr="0021391A">
          <w:rPr>
            <w:rStyle w:val="Hypertextovodkaz"/>
            <w:rFonts w:ascii="Arial" w:hAnsi="Arial" w:cs="Arial"/>
          </w:rPr>
          <w:t>www.johnsoncontrols.com</w:t>
        </w:r>
      </w:hyperlink>
    </w:p>
    <w:bookmarkEnd w:id="12"/>
    <w:p w14:paraId="43439F82" w14:textId="77777777" w:rsidR="00855E29" w:rsidRDefault="00855E29" w:rsidP="00855E29">
      <w:pPr>
        <w:rPr>
          <w:rFonts w:eastAsia="Times New Roman"/>
          <w:noProof/>
          <w:color w:val="002060"/>
          <w:lang w:eastAsia="nl-BE"/>
        </w:rPr>
      </w:pPr>
    </w:p>
    <w:p w14:paraId="2E136C16" w14:textId="2BA17823" w:rsidR="00855E29" w:rsidRDefault="00855E29" w:rsidP="00023CE9">
      <w:pPr>
        <w:pStyle w:val="Nadpis1"/>
        <w:numPr>
          <w:ilvl w:val="0"/>
          <w:numId w:val="13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Provozní údržba:</w:t>
      </w:r>
    </w:p>
    <w:p w14:paraId="1F594C9F" w14:textId="0ADB913D" w:rsidR="00855E29" w:rsidRPr="00855E29" w:rsidRDefault="00855E29" w:rsidP="00855E29">
      <w:r>
        <w:rPr>
          <w:noProof/>
        </w:rPr>
        <w:drawing>
          <wp:inline distT="0" distB="0" distL="0" distR="0" wp14:anchorId="245F9892" wp14:editId="403E6CE8">
            <wp:extent cx="5013551" cy="4320540"/>
            <wp:effectExtent l="0" t="0" r="0" b="3810"/>
            <wp:docPr id="13188541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541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4080" cy="43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854CA" wp14:editId="34DDAC9B">
            <wp:extent cx="4832673" cy="3779520"/>
            <wp:effectExtent l="0" t="0" r="6350" b="0"/>
            <wp:docPr id="17906270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270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1227" cy="37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A3E5" w14:textId="0B5260DF" w:rsidR="00855E29" w:rsidRPr="0021391A" w:rsidRDefault="00855E29" w:rsidP="00855E2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6EAC1E" wp14:editId="29A2E8F0">
            <wp:extent cx="4777485" cy="4396740"/>
            <wp:effectExtent l="0" t="0" r="4445" b="3810"/>
            <wp:docPr id="2339090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090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6017" cy="440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508634706"/>
      <w:r>
        <w:rPr>
          <w:noProof/>
        </w:rPr>
        <w:drawing>
          <wp:inline distT="0" distB="0" distL="0" distR="0" wp14:anchorId="139C8EF6" wp14:editId="0AA6CD96">
            <wp:extent cx="4975860" cy="4384594"/>
            <wp:effectExtent l="0" t="0" r="0" b="0"/>
            <wp:docPr id="1504228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28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3832" cy="440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13"/>
    <w:p w14:paraId="7648890D" w14:textId="72986247" w:rsidR="00DD37D5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FF41BE" wp14:editId="51FD8D3D">
            <wp:extent cx="4903327" cy="4404995"/>
            <wp:effectExtent l="0" t="0" r="0" b="0"/>
            <wp:docPr id="20731158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158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7958" cy="44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A830" w14:textId="2CC56A55" w:rsidR="00DD37D5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8CF727" wp14:editId="6A296965">
            <wp:extent cx="4953555" cy="4420633"/>
            <wp:effectExtent l="0" t="0" r="0" b="0"/>
            <wp:docPr id="7537167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167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5360" cy="44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2C01" w14:textId="6E9EBA58" w:rsidR="00DD37D5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5FBC53" wp14:editId="01A2A5FB">
            <wp:extent cx="4975860" cy="4426826"/>
            <wp:effectExtent l="0" t="0" r="0" b="0"/>
            <wp:docPr id="338146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462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4883" cy="443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90CF" w14:textId="2FB51E9E" w:rsidR="00B031E2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646C90" wp14:editId="014A5A66">
            <wp:extent cx="4937760" cy="4416335"/>
            <wp:effectExtent l="0" t="0" r="0" b="3810"/>
            <wp:docPr id="16421898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898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4099" cy="4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3FAE" w14:textId="7886559F" w:rsidR="00B031E2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8FB21E" wp14:editId="36807A7D">
            <wp:extent cx="4641351" cy="4244340"/>
            <wp:effectExtent l="0" t="0" r="6985" b="3810"/>
            <wp:docPr id="17052718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718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9491" cy="426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6944" w14:textId="343CFE80" w:rsidR="00B031E2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FC4B32" wp14:editId="15E5EEA9">
            <wp:extent cx="4871840" cy="4277360"/>
            <wp:effectExtent l="0" t="0" r="5080" b="8890"/>
            <wp:docPr id="5518357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357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7215" cy="429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0DEE" w14:textId="77777777" w:rsidR="00B031E2" w:rsidRDefault="00B031E2" w:rsidP="00EF5A9D">
      <w:pPr>
        <w:rPr>
          <w:rFonts w:cstheme="minorHAnsi"/>
          <w:b/>
          <w:bCs/>
          <w:sz w:val="28"/>
          <w:szCs w:val="28"/>
        </w:rPr>
      </w:pPr>
    </w:p>
    <w:p w14:paraId="30551DFE" w14:textId="38F21F3A" w:rsidR="00B031E2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DDF3F9A" wp14:editId="36379C40">
            <wp:extent cx="4663440" cy="4203367"/>
            <wp:effectExtent l="0" t="0" r="3810" b="6985"/>
            <wp:docPr id="1509745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456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252" cy="42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br/>
      </w:r>
      <w:r>
        <w:rPr>
          <w:noProof/>
        </w:rPr>
        <w:drawing>
          <wp:inline distT="0" distB="0" distL="0" distR="0" wp14:anchorId="3BA4B9C1" wp14:editId="4F02C982">
            <wp:extent cx="4591262" cy="4249144"/>
            <wp:effectExtent l="0" t="0" r="0" b="0"/>
            <wp:docPr id="5363323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3233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2471" cy="42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2E5C" w14:textId="77777777" w:rsidR="00B031E2" w:rsidRDefault="00B031E2" w:rsidP="00EF5A9D">
      <w:pPr>
        <w:rPr>
          <w:rFonts w:cstheme="minorHAnsi"/>
          <w:b/>
          <w:bCs/>
          <w:sz w:val="28"/>
          <w:szCs w:val="28"/>
        </w:rPr>
      </w:pPr>
    </w:p>
    <w:p w14:paraId="13B007B5" w14:textId="329F0AE8" w:rsidR="00B031E2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D47A0B" wp14:editId="6F3F4D04">
            <wp:extent cx="5760720" cy="4451985"/>
            <wp:effectExtent l="0" t="0" r="0" b="5715"/>
            <wp:docPr id="4948208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2083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br/>
      </w:r>
      <w:r>
        <w:rPr>
          <w:noProof/>
        </w:rPr>
        <w:drawing>
          <wp:inline distT="0" distB="0" distL="0" distR="0" wp14:anchorId="1A7223F3" wp14:editId="33F81FBD">
            <wp:extent cx="5760720" cy="4465320"/>
            <wp:effectExtent l="0" t="0" r="0" b="0"/>
            <wp:docPr id="20929141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1413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FCB0" w14:textId="0FF2CA0F" w:rsidR="00B031E2" w:rsidRDefault="00B031E2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BEA761" wp14:editId="2440C2F7">
            <wp:extent cx="5069945" cy="4530090"/>
            <wp:effectExtent l="0" t="0" r="0" b="3810"/>
            <wp:docPr id="4454847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8473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7325" cy="45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br/>
      </w:r>
      <w:r>
        <w:rPr>
          <w:noProof/>
        </w:rPr>
        <w:drawing>
          <wp:inline distT="0" distB="0" distL="0" distR="0" wp14:anchorId="703E555F" wp14:editId="77962746">
            <wp:extent cx="5124815" cy="3377565"/>
            <wp:effectExtent l="0" t="0" r="0" b="0"/>
            <wp:docPr id="3138181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1815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1764" cy="339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4576" w14:textId="77777777" w:rsidR="00B031E2" w:rsidRDefault="00B031E2" w:rsidP="00EF5A9D">
      <w:pPr>
        <w:rPr>
          <w:rFonts w:cstheme="minorHAnsi"/>
          <w:b/>
          <w:bCs/>
          <w:sz w:val="28"/>
          <w:szCs w:val="28"/>
        </w:rPr>
      </w:pPr>
    </w:p>
    <w:p w14:paraId="30631473" w14:textId="77777777" w:rsidR="00B031E2" w:rsidRDefault="00B031E2" w:rsidP="00EF5A9D">
      <w:pPr>
        <w:rPr>
          <w:rFonts w:cstheme="minorHAnsi"/>
          <w:b/>
          <w:bCs/>
          <w:sz w:val="28"/>
          <w:szCs w:val="28"/>
        </w:rPr>
      </w:pPr>
    </w:p>
    <w:p w14:paraId="456268EF" w14:textId="77777777" w:rsidR="005E1950" w:rsidRDefault="005E1950" w:rsidP="00EF5A9D">
      <w:pPr>
        <w:rPr>
          <w:rFonts w:cstheme="minorHAnsi"/>
          <w:b/>
          <w:bCs/>
          <w:sz w:val="28"/>
          <w:szCs w:val="28"/>
        </w:rPr>
      </w:pPr>
    </w:p>
    <w:p w14:paraId="157203D3" w14:textId="59E2F075" w:rsidR="005E1950" w:rsidRDefault="005E1950" w:rsidP="005E1950">
      <w:pPr>
        <w:pStyle w:val="Odstavecseseznamem"/>
        <w:spacing w:before="100" w:beforeAutospacing="1" w:after="100" w:afterAutospacing="1"/>
        <w:ind w:left="426"/>
        <w:rPr>
          <w:rFonts w:cstheme="minorHAnsi"/>
          <w:b/>
          <w:bCs/>
          <w:sz w:val="28"/>
          <w:szCs w:val="28"/>
          <w:highlight w:val="green"/>
        </w:rPr>
      </w:pPr>
      <w:bookmarkStart w:id="14" w:name="_Hlk138063644"/>
    </w:p>
    <w:p w14:paraId="0E435B51" w14:textId="298C65D4" w:rsidR="00341D62" w:rsidRPr="005E1950" w:rsidRDefault="00743681" w:rsidP="00341D62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426"/>
        <w:rPr>
          <w:rFonts w:cstheme="minorHAnsi"/>
          <w:b/>
          <w:bCs/>
          <w:sz w:val="28"/>
          <w:szCs w:val="28"/>
          <w:highlight w:val="green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41A7C5F" wp14:editId="318FFA52">
            <wp:simplePos x="0" y="0"/>
            <wp:positionH relativeFrom="column">
              <wp:posOffset>4556125</wp:posOffset>
            </wp:positionH>
            <wp:positionV relativeFrom="paragraph">
              <wp:posOffset>245110</wp:posOffset>
            </wp:positionV>
            <wp:extent cx="1219200" cy="520065"/>
            <wp:effectExtent l="0" t="0" r="0" b="0"/>
            <wp:wrapTight wrapText="bothSides">
              <wp:wrapPolygon edited="0">
                <wp:start x="0" y="0"/>
                <wp:lineTo x="0" y="20571"/>
                <wp:lineTo x="21263" y="20571"/>
                <wp:lineTo x="21263" y="0"/>
                <wp:lineTo x="0" y="0"/>
              </wp:wrapPolygon>
            </wp:wrapTight>
            <wp:docPr id="2647393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3933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39F">
        <w:rPr>
          <w:rFonts w:cstheme="minorHAnsi"/>
          <w:b/>
          <w:bCs/>
          <w:sz w:val="28"/>
          <w:szCs w:val="28"/>
          <w:highlight w:val="green"/>
        </w:rPr>
        <w:t xml:space="preserve">Zabezpečovací a kamerové systémy, elektrická </w:t>
      </w:r>
      <w:proofErr w:type="spellStart"/>
      <w:r w:rsidR="00AE239F">
        <w:rPr>
          <w:rFonts w:cstheme="minorHAnsi"/>
          <w:b/>
          <w:bCs/>
          <w:sz w:val="28"/>
          <w:szCs w:val="28"/>
          <w:highlight w:val="green"/>
        </w:rPr>
        <w:t>pož.signalizace</w:t>
      </w:r>
      <w:proofErr w:type="spellEnd"/>
    </w:p>
    <w:bookmarkEnd w:id="14"/>
    <w:p w14:paraId="4912F869" w14:textId="3F43DD45" w:rsidR="00341D62" w:rsidRDefault="00341D62" w:rsidP="00AE239F">
      <w:pPr>
        <w:pStyle w:val="Odstavecseseznamem"/>
        <w:spacing w:after="0"/>
        <w:ind w:left="1080"/>
        <w:rPr>
          <w:rFonts w:cstheme="minorHAnsi"/>
          <w:b/>
          <w:bCs/>
        </w:rPr>
      </w:pPr>
    </w:p>
    <w:p w14:paraId="38729CC3" w14:textId="77777777" w:rsidR="00743681" w:rsidRDefault="00743681" w:rsidP="00341D62">
      <w:pPr>
        <w:spacing w:after="0"/>
        <w:jc w:val="both"/>
        <w:rPr>
          <w:b/>
          <w:bCs/>
          <w:noProof/>
        </w:rPr>
      </w:pPr>
    </w:p>
    <w:p w14:paraId="0A5B155D" w14:textId="77777777" w:rsidR="00743681" w:rsidRDefault="00743681" w:rsidP="00341D62">
      <w:pPr>
        <w:spacing w:after="0"/>
        <w:jc w:val="both"/>
        <w:rPr>
          <w:b/>
          <w:bCs/>
          <w:noProof/>
        </w:rPr>
      </w:pPr>
    </w:p>
    <w:p w14:paraId="5C725AFB" w14:textId="1FF4B89D" w:rsidR="00341D62" w:rsidRDefault="00AE239F" w:rsidP="00341D62">
      <w:pPr>
        <w:spacing w:after="0"/>
        <w:jc w:val="both"/>
        <w:rPr>
          <w:b/>
          <w:bCs/>
          <w:noProof/>
        </w:rPr>
      </w:pPr>
      <w:r w:rsidRPr="00AE239F">
        <w:rPr>
          <w:b/>
          <w:bCs/>
          <w:noProof/>
        </w:rPr>
        <w:t>Popis údržby:</w:t>
      </w:r>
    </w:p>
    <w:p w14:paraId="3875820E" w14:textId="7AF45436" w:rsidR="00AE239F" w:rsidRDefault="00AE239F" w:rsidP="00341D62">
      <w:pPr>
        <w:spacing w:after="0"/>
        <w:jc w:val="both"/>
        <w:rPr>
          <w:noProof/>
        </w:rPr>
      </w:pPr>
      <w:r w:rsidRPr="00AE239F">
        <w:rPr>
          <w:noProof/>
        </w:rPr>
        <w:t xml:space="preserve">Na všech systémech se provádí kontrola zařízení 1 x ročně, </w:t>
      </w:r>
      <w:r>
        <w:rPr>
          <w:noProof/>
        </w:rPr>
        <w:t>jedná se o funkční zkoušku a revizi z hledisla bezpečnosti provozu zařízení.</w:t>
      </w:r>
    </w:p>
    <w:p w14:paraId="3AEA7CEF" w14:textId="4197DB34" w:rsidR="00BB116A" w:rsidRPr="00AE239F" w:rsidRDefault="00BB116A" w:rsidP="00341D62">
      <w:pPr>
        <w:spacing w:after="0"/>
        <w:jc w:val="both"/>
        <w:rPr>
          <w:noProof/>
        </w:rPr>
      </w:pPr>
      <w:r>
        <w:rPr>
          <w:noProof/>
        </w:rPr>
        <w:t>Vyjímkou je požární signalizace, kde se provádí kontrola provozuschopnosti zařízení 6 měsíců po provedení revize.</w:t>
      </w:r>
    </w:p>
    <w:p w14:paraId="6973FCAB" w14:textId="77777777" w:rsidR="00AE239F" w:rsidRPr="00AE239F" w:rsidRDefault="00AE239F" w:rsidP="00341D62">
      <w:pPr>
        <w:spacing w:after="0"/>
        <w:jc w:val="both"/>
        <w:rPr>
          <w:rFonts w:cstheme="minorHAnsi"/>
          <w:b/>
          <w:bCs/>
        </w:rPr>
      </w:pPr>
    </w:p>
    <w:p w14:paraId="44146A9C" w14:textId="5192FB3D" w:rsidR="00AE239F" w:rsidRPr="00341D62" w:rsidRDefault="00AE239F" w:rsidP="00AE239F">
      <w:pPr>
        <w:spacing w:after="0"/>
        <w:jc w:val="both"/>
        <w:rPr>
          <w:rFonts w:cstheme="minorHAnsi"/>
        </w:rPr>
      </w:pPr>
      <w:r w:rsidRPr="00341D62">
        <w:rPr>
          <w:rFonts w:cstheme="minorHAnsi"/>
        </w:rPr>
        <w:t xml:space="preserve">V době poskytovaných záruk není dovoleno zasahovat jakýmkoli způsobem do el. zařízení a elektroinstalací. Údržba zařízení spočívá především v udržování čistoty </w:t>
      </w:r>
      <w:r w:rsidR="00BB116A">
        <w:rPr>
          <w:rFonts w:cstheme="minorHAnsi"/>
        </w:rPr>
        <w:t>zařízení</w:t>
      </w:r>
      <w:r w:rsidRPr="00341D62">
        <w:rPr>
          <w:rFonts w:cstheme="minorHAnsi"/>
        </w:rPr>
        <w:t>, ovládacích a zásuvkových skříní, kontrole spojovacího vedení (dotažením svorek, šroubů apod.), a kontrole vnitřního stavu ve lhůtách stanovených ČSN-331500 a ČSN-332000.</w:t>
      </w:r>
    </w:p>
    <w:p w14:paraId="718E1D85" w14:textId="77777777" w:rsidR="00AE239F" w:rsidRPr="00341D62" w:rsidRDefault="00AE239F" w:rsidP="00AE239F">
      <w:pPr>
        <w:spacing w:after="0"/>
        <w:jc w:val="both"/>
        <w:rPr>
          <w:rFonts w:cstheme="minorHAnsi"/>
        </w:rPr>
      </w:pPr>
    </w:p>
    <w:p w14:paraId="740F7C50" w14:textId="174EBC3A" w:rsidR="00AE239F" w:rsidRDefault="00AE239F" w:rsidP="00AE239F">
      <w:pPr>
        <w:spacing w:after="0"/>
        <w:jc w:val="both"/>
        <w:rPr>
          <w:rFonts w:cstheme="minorHAnsi"/>
        </w:rPr>
      </w:pPr>
      <w:r w:rsidRPr="00341D62">
        <w:rPr>
          <w:rFonts w:cstheme="minorHAnsi"/>
        </w:rPr>
        <w:t xml:space="preserve">Předepsané úkony jsou oprávněny provádět pouze </w:t>
      </w:r>
      <w:r w:rsidR="00BB116A">
        <w:rPr>
          <w:rFonts w:cstheme="minorHAnsi"/>
        </w:rPr>
        <w:t xml:space="preserve">kvalifikovaní </w:t>
      </w:r>
      <w:r w:rsidRPr="00341D62">
        <w:rPr>
          <w:rFonts w:cstheme="minorHAnsi"/>
        </w:rPr>
        <w:t>pracovníci</w:t>
      </w:r>
      <w:r w:rsidR="00BB116A">
        <w:rPr>
          <w:rFonts w:cstheme="minorHAnsi"/>
        </w:rPr>
        <w:t>.</w:t>
      </w:r>
    </w:p>
    <w:p w14:paraId="509919D1" w14:textId="77777777" w:rsidR="00BB116A" w:rsidRDefault="00BB116A" w:rsidP="00AE239F">
      <w:pPr>
        <w:spacing w:after="0"/>
        <w:jc w:val="both"/>
        <w:rPr>
          <w:rFonts w:cstheme="minorHAnsi"/>
        </w:rPr>
      </w:pPr>
    </w:p>
    <w:p w14:paraId="1120F2CA" w14:textId="1C803681" w:rsidR="00AE239F" w:rsidRDefault="00AE239F" w:rsidP="00AE239F">
      <w:pPr>
        <w:spacing w:after="0"/>
        <w:jc w:val="both"/>
        <w:rPr>
          <w:rFonts w:cstheme="minorHAnsi"/>
        </w:rPr>
      </w:pPr>
      <w:r w:rsidRPr="00341D62">
        <w:rPr>
          <w:rFonts w:cstheme="minorHAnsi"/>
        </w:rPr>
        <w:t>V případě nedodržení těchto podmínek nebude brána zřetel na poskytované záruky.</w:t>
      </w:r>
    </w:p>
    <w:p w14:paraId="3B0B5AFD" w14:textId="77777777" w:rsidR="00D30DB8" w:rsidRDefault="00D30DB8" w:rsidP="00EF5A9D">
      <w:pPr>
        <w:rPr>
          <w:rFonts w:cstheme="minorHAnsi"/>
          <w:b/>
          <w:bCs/>
          <w:sz w:val="28"/>
          <w:szCs w:val="28"/>
        </w:rPr>
      </w:pPr>
    </w:p>
    <w:p w14:paraId="69E50D0A" w14:textId="77777777" w:rsidR="00D30DB8" w:rsidRDefault="00D30DB8" w:rsidP="00EF5A9D">
      <w:pPr>
        <w:rPr>
          <w:rFonts w:cstheme="minorHAnsi"/>
          <w:b/>
          <w:bCs/>
          <w:sz w:val="28"/>
          <w:szCs w:val="28"/>
        </w:rPr>
      </w:pPr>
    </w:p>
    <w:p w14:paraId="060F1A33" w14:textId="77777777" w:rsidR="00D30DB8" w:rsidRDefault="00D30DB8" w:rsidP="00EF5A9D">
      <w:pPr>
        <w:rPr>
          <w:rFonts w:cstheme="minorHAnsi"/>
          <w:b/>
          <w:bCs/>
          <w:sz w:val="28"/>
          <w:szCs w:val="28"/>
        </w:rPr>
      </w:pPr>
    </w:p>
    <w:p w14:paraId="41FEF786" w14:textId="77777777" w:rsidR="00D30DB8" w:rsidRDefault="00D30DB8" w:rsidP="00EF5A9D">
      <w:pPr>
        <w:rPr>
          <w:rFonts w:cstheme="minorHAnsi"/>
          <w:b/>
          <w:bCs/>
          <w:sz w:val="28"/>
          <w:szCs w:val="28"/>
        </w:rPr>
      </w:pPr>
    </w:p>
    <w:p w14:paraId="2CF98764" w14:textId="77777777" w:rsidR="00D30DB8" w:rsidRDefault="00D30DB8" w:rsidP="00EF5A9D">
      <w:pPr>
        <w:rPr>
          <w:rFonts w:cstheme="minorHAnsi"/>
          <w:b/>
          <w:bCs/>
          <w:sz w:val="28"/>
          <w:szCs w:val="28"/>
        </w:rPr>
      </w:pPr>
    </w:p>
    <w:p w14:paraId="6ADD1FED" w14:textId="6D6A9596" w:rsidR="00341D62" w:rsidRDefault="00D30DB8" w:rsidP="00EF5A9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65BF36C" wp14:editId="7A6E540A">
            <wp:simplePos x="0" y="0"/>
            <wp:positionH relativeFrom="column">
              <wp:posOffset>3946525</wp:posOffset>
            </wp:positionH>
            <wp:positionV relativeFrom="paragraph">
              <wp:posOffset>223520</wp:posOffset>
            </wp:positionV>
            <wp:extent cx="1790700" cy="459740"/>
            <wp:effectExtent l="0" t="0" r="0" b="0"/>
            <wp:wrapTight wrapText="bothSides">
              <wp:wrapPolygon edited="0">
                <wp:start x="0" y="0"/>
                <wp:lineTo x="0" y="20586"/>
                <wp:lineTo x="21370" y="20586"/>
                <wp:lineTo x="21370" y="0"/>
                <wp:lineTo x="0" y="0"/>
              </wp:wrapPolygon>
            </wp:wrapTight>
            <wp:docPr id="12482093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09339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BA1E" w14:textId="2AE92099" w:rsidR="0001378C" w:rsidRPr="00743681" w:rsidRDefault="0001378C" w:rsidP="00743681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8"/>
          <w:szCs w:val="28"/>
          <w:highlight w:val="green"/>
        </w:rPr>
      </w:pPr>
      <w:bookmarkStart w:id="15" w:name="_Hlk138063668"/>
      <w:r w:rsidRPr="00743681">
        <w:rPr>
          <w:rFonts w:cstheme="minorHAnsi"/>
          <w:b/>
          <w:bCs/>
          <w:sz w:val="28"/>
          <w:szCs w:val="28"/>
          <w:highlight w:val="green"/>
        </w:rPr>
        <w:t>VZDUCHOTECHNIKA A KLIMATIZACE</w:t>
      </w:r>
      <w:r w:rsidR="00D30DB8" w:rsidRPr="00D30DB8">
        <w:rPr>
          <w:noProof/>
        </w:rPr>
        <w:t xml:space="preserve"> </w:t>
      </w:r>
    </w:p>
    <w:bookmarkEnd w:id="15"/>
    <w:p w14:paraId="51B9CF3D" w14:textId="77777777" w:rsidR="0001378C" w:rsidRDefault="0001378C" w:rsidP="0001378C">
      <w:pPr>
        <w:spacing w:after="0"/>
        <w:jc w:val="both"/>
        <w:rPr>
          <w:rFonts w:cstheme="minorHAnsi"/>
        </w:rPr>
      </w:pPr>
    </w:p>
    <w:p w14:paraId="605035CB" w14:textId="77777777" w:rsidR="0001378C" w:rsidRPr="0001378C" w:rsidRDefault="0001378C" w:rsidP="0001378C">
      <w:pPr>
        <w:spacing w:after="0"/>
        <w:jc w:val="both"/>
        <w:rPr>
          <w:rFonts w:cstheme="minorHAnsi"/>
        </w:rPr>
      </w:pPr>
      <w:r w:rsidRPr="0001378C">
        <w:rPr>
          <w:rFonts w:cstheme="minorHAnsi"/>
        </w:rPr>
        <w:t>Pro dodržení záručních podmínek u instalovaného VZT a klimatizačního zařízení je nutno 2x ročně provést odbornou firmou servisní prohlídku včetně písemného záznamu o provedení prohlídky s uvedením jména osoby, podpisu a uvedením termínu příští kontroly.</w:t>
      </w:r>
    </w:p>
    <w:p w14:paraId="002C9666" w14:textId="77777777" w:rsidR="0001378C" w:rsidRPr="0001378C" w:rsidRDefault="0001378C" w:rsidP="0001378C">
      <w:pPr>
        <w:spacing w:before="100" w:after="0"/>
        <w:rPr>
          <w:rFonts w:cstheme="minorHAnsi"/>
          <w:b/>
        </w:rPr>
      </w:pPr>
      <w:r w:rsidRPr="0001378C">
        <w:rPr>
          <w:rFonts w:cstheme="minorHAnsi"/>
          <w:b/>
        </w:rPr>
        <w:t>Specifikace činnosti servisní prohlídky vnitřních klimatizačních jednotek:</w:t>
      </w:r>
    </w:p>
    <w:p w14:paraId="49927EE0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správností funkcí a činnosti</w:t>
      </w:r>
    </w:p>
    <w:p w14:paraId="141A3D95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mechanického a elektrického ovládání</w:t>
      </w:r>
    </w:p>
    <w:p w14:paraId="4DB935B3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Čištění a dezinfekce výměníku</w:t>
      </w:r>
    </w:p>
    <w:p w14:paraId="554DF32F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Čištění a dezinfekce vany a odvodního potrubí kondenzátu</w:t>
      </w:r>
    </w:p>
    <w:p w14:paraId="2A774624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Vyčištění filtrů</w:t>
      </w:r>
    </w:p>
    <w:p w14:paraId="3CCA946B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Měření teploty vyfukovaného vzduchu</w:t>
      </w:r>
    </w:p>
    <w:p w14:paraId="42AC8F55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Kompletní čištění celé KJ včetně ventilátoru, žaluzie, krytu, elektroniky</w:t>
      </w:r>
    </w:p>
    <w:p w14:paraId="71038E23" w14:textId="77777777" w:rsidR="0001378C" w:rsidRPr="0001378C" w:rsidRDefault="0001378C" w:rsidP="0001378C">
      <w:pPr>
        <w:spacing w:before="100" w:after="0"/>
        <w:rPr>
          <w:rFonts w:cstheme="minorHAnsi"/>
          <w:b/>
        </w:rPr>
      </w:pPr>
      <w:r w:rsidRPr="0001378C">
        <w:rPr>
          <w:rFonts w:cstheme="minorHAnsi"/>
          <w:b/>
        </w:rPr>
        <w:t>Specifikace činnosti servisní prohlídky venkovních klimatizačních jednotek:</w:t>
      </w:r>
    </w:p>
    <w:p w14:paraId="3070C1E3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správností funkcí a činnosti</w:t>
      </w:r>
    </w:p>
    <w:p w14:paraId="70CAEDF7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mechanického a elektrického ovládání</w:t>
      </w:r>
    </w:p>
    <w:p w14:paraId="34180807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obvodu chladícího média (množství a těsnost) – provedena revize kontroly – výsledek kontroly a měření bude uvedeno v servisní knize</w:t>
      </w:r>
    </w:p>
    <w:p w14:paraId="18F8D295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Měření spotřeby el. Energie, tlaku a odolnosti izolací</w:t>
      </w:r>
    </w:p>
    <w:p w14:paraId="1CB35009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Utažení svorek</w:t>
      </w:r>
    </w:p>
    <w:p w14:paraId="26121BB3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Vyčištění výměníku</w:t>
      </w:r>
    </w:p>
    <w:p w14:paraId="1FBD5EDF" w14:textId="77777777" w:rsid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Diagnostika zařízení pomocí počítače (resetování chybového hlášení, testovací provoz….)</w:t>
      </w:r>
    </w:p>
    <w:p w14:paraId="4A186524" w14:textId="77777777" w:rsidR="00D30DB8" w:rsidRPr="00D30DB8" w:rsidRDefault="00D30DB8" w:rsidP="00D30DB8">
      <w:pPr>
        <w:spacing w:after="0"/>
        <w:rPr>
          <w:rFonts w:cstheme="minorHAnsi"/>
        </w:rPr>
      </w:pPr>
    </w:p>
    <w:p w14:paraId="3EED575F" w14:textId="77777777" w:rsidR="0001378C" w:rsidRPr="0001378C" w:rsidRDefault="0001378C" w:rsidP="0001378C">
      <w:pPr>
        <w:spacing w:before="100" w:after="0"/>
        <w:rPr>
          <w:rFonts w:cstheme="minorHAnsi"/>
          <w:b/>
        </w:rPr>
      </w:pPr>
      <w:r w:rsidRPr="0001378C">
        <w:rPr>
          <w:rFonts w:cstheme="minorHAnsi"/>
          <w:b/>
        </w:rPr>
        <w:t>Specifikace činnosti servisní prohlídky vzduchotechnických jednotek:</w:t>
      </w:r>
    </w:p>
    <w:p w14:paraId="323DA07E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správností funkcí a činnosti</w:t>
      </w:r>
    </w:p>
    <w:p w14:paraId="0142D878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ovládání</w:t>
      </w:r>
    </w:p>
    <w:p w14:paraId="7C772D23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klínových řemenů a jejich napnutí</w:t>
      </w:r>
    </w:p>
    <w:p w14:paraId="030B84BE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Kontrola manžet mezi potrubím a jednotkou</w:t>
      </w:r>
    </w:p>
    <w:p w14:paraId="6BF010C3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Vyčištění filtrů</w:t>
      </w:r>
    </w:p>
    <w:p w14:paraId="73BFFB54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Vyčištění rekuperátoru</w:t>
      </w:r>
    </w:p>
    <w:p w14:paraId="2719CB6A" w14:textId="77777777" w:rsidR="0001378C" w:rsidRPr="0001378C" w:rsidRDefault="0001378C" w:rsidP="00023CE9">
      <w:pPr>
        <w:pStyle w:val="Odstavecseseznamem"/>
        <w:numPr>
          <w:ilvl w:val="0"/>
          <w:numId w:val="4"/>
        </w:numPr>
        <w:spacing w:after="0"/>
        <w:rPr>
          <w:rFonts w:cstheme="minorHAnsi"/>
        </w:rPr>
      </w:pPr>
      <w:r w:rsidRPr="0001378C">
        <w:rPr>
          <w:rFonts w:cstheme="minorHAnsi"/>
        </w:rPr>
        <w:t>Mechanické vyčištění VZT jednotky</w:t>
      </w:r>
    </w:p>
    <w:p w14:paraId="239D6BC4" w14:textId="77777777" w:rsidR="005D3F57" w:rsidRPr="005D3F57" w:rsidRDefault="005D3F57" w:rsidP="005D3F57">
      <w:pPr>
        <w:spacing w:after="0"/>
        <w:jc w:val="both"/>
        <w:rPr>
          <w:rFonts w:cstheme="minorHAnsi"/>
          <w:b/>
          <w:bCs/>
        </w:rPr>
      </w:pPr>
    </w:p>
    <w:p w14:paraId="1381FD10" w14:textId="30D25CB5" w:rsidR="0059276E" w:rsidRDefault="0059276E" w:rsidP="005D3F57">
      <w:pPr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Místnost SERVER</w:t>
      </w:r>
    </w:p>
    <w:p w14:paraId="2AC73728" w14:textId="60742F4A" w:rsidR="0059276E" w:rsidRPr="0059276E" w:rsidRDefault="0059276E" w:rsidP="005D3F57">
      <w:pPr>
        <w:spacing w:after="0"/>
        <w:jc w:val="both"/>
        <w:rPr>
          <w:rFonts w:cstheme="minorHAnsi"/>
        </w:rPr>
      </w:pPr>
      <w:r w:rsidRPr="0059276E">
        <w:rPr>
          <w:rFonts w:cstheme="minorHAnsi"/>
        </w:rPr>
        <w:t xml:space="preserve">Min 1x denně je nutné provést </w:t>
      </w:r>
      <w:r w:rsidR="0097271D">
        <w:rPr>
          <w:rFonts w:cstheme="minorHAnsi"/>
        </w:rPr>
        <w:t xml:space="preserve">vizuální </w:t>
      </w:r>
      <w:r w:rsidRPr="0059276E">
        <w:rPr>
          <w:rFonts w:cstheme="minorHAnsi"/>
        </w:rPr>
        <w:t>kontrolu</w:t>
      </w:r>
      <w:r w:rsidR="0097271D">
        <w:rPr>
          <w:rFonts w:cstheme="minorHAnsi"/>
        </w:rPr>
        <w:t xml:space="preserve"> funkčnosti čerpadel pro odčerpání kondenzátu vnitřních klima jednotek a vysoušeče vzduchu. Tak, aby nedošlo při jejich nefunkčnosti k zatopení těchto částí objektu.</w:t>
      </w:r>
    </w:p>
    <w:p w14:paraId="6DA75099" w14:textId="77777777" w:rsidR="0059276E" w:rsidRDefault="0059276E" w:rsidP="005D3F57">
      <w:pPr>
        <w:spacing w:after="0"/>
        <w:jc w:val="both"/>
        <w:rPr>
          <w:rFonts w:cstheme="minorHAnsi"/>
          <w:b/>
          <w:bCs/>
        </w:rPr>
      </w:pPr>
    </w:p>
    <w:p w14:paraId="55061D43" w14:textId="77777777" w:rsidR="00D30DB8" w:rsidRDefault="00D30DB8" w:rsidP="005D3F57">
      <w:pPr>
        <w:spacing w:after="0"/>
        <w:jc w:val="both"/>
        <w:rPr>
          <w:rFonts w:cstheme="minorHAnsi"/>
          <w:b/>
          <w:bCs/>
        </w:rPr>
      </w:pPr>
    </w:p>
    <w:p w14:paraId="041F8197" w14:textId="77777777" w:rsidR="00D30DB8" w:rsidRDefault="00D30DB8" w:rsidP="005D3F57">
      <w:pPr>
        <w:spacing w:after="0"/>
        <w:jc w:val="both"/>
        <w:rPr>
          <w:rFonts w:cstheme="minorHAnsi"/>
          <w:b/>
          <w:bCs/>
        </w:rPr>
      </w:pPr>
    </w:p>
    <w:p w14:paraId="693BF1E7" w14:textId="5514A16F" w:rsidR="005D3F57" w:rsidRPr="005D3F57" w:rsidRDefault="005D3F57" w:rsidP="005D3F57">
      <w:pPr>
        <w:spacing w:after="0"/>
        <w:jc w:val="both"/>
        <w:rPr>
          <w:rFonts w:cstheme="minorHAnsi"/>
          <w:b/>
          <w:bCs/>
        </w:rPr>
      </w:pPr>
      <w:r w:rsidRPr="005D3F57">
        <w:rPr>
          <w:rFonts w:cstheme="minorHAnsi"/>
          <w:b/>
          <w:bCs/>
        </w:rPr>
        <w:t>BEZRÁMOVÁ JEDNOTKA ŘADY H A HL</w:t>
      </w:r>
    </w:p>
    <w:p w14:paraId="3BBC117F" w14:textId="77777777" w:rsidR="005D3F57" w:rsidRPr="005D3F57" w:rsidRDefault="005D3F57" w:rsidP="00023CE9">
      <w:pPr>
        <w:pStyle w:val="Odstavecseseznamem"/>
        <w:numPr>
          <w:ilvl w:val="0"/>
          <w:numId w:val="4"/>
        </w:numPr>
        <w:spacing w:after="0"/>
        <w:jc w:val="both"/>
        <w:rPr>
          <w:rFonts w:cstheme="minorHAnsi"/>
        </w:rPr>
      </w:pPr>
      <w:r w:rsidRPr="005D3F57">
        <w:rPr>
          <w:rFonts w:cstheme="minorHAnsi"/>
        </w:rPr>
        <w:t>Všechny pohyblivé díly jsou vybavené na údržbu nenáročným trvalým mazáním. Chladicí zařízení představuje hermeticky uzavřený systém a jeho opravy smějí provádět pouze k tomu účelu speciálně autorizované odborné podniky.</w:t>
      </w:r>
    </w:p>
    <w:p w14:paraId="38F8022A" w14:textId="77777777" w:rsidR="005D3F57" w:rsidRPr="005D3F57" w:rsidRDefault="005D3F57" w:rsidP="00023CE9">
      <w:pPr>
        <w:pStyle w:val="Odstavecseseznamem"/>
        <w:numPr>
          <w:ilvl w:val="0"/>
          <w:numId w:val="4"/>
        </w:numPr>
        <w:spacing w:after="0"/>
        <w:jc w:val="both"/>
        <w:rPr>
          <w:rFonts w:cstheme="minorHAnsi"/>
        </w:rPr>
      </w:pPr>
      <w:r w:rsidRPr="005D3F57">
        <w:rPr>
          <w:rFonts w:cstheme="minorHAnsi"/>
          <w:b/>
          <w:bCs/>
        </w:rPr>
        <w:t xml:space="preserve">Za provozu </w:t>
      </w:r>
      <w:r w:rsidRPr="005D3F57">
        <w:rPr>
          <w:rFonts w:cstheme="minorHAnsi"/>
        </w:rPr>
        <w:t>obsluha kontroluje funkce a činnost všech dílu jednotek, těsnost spojů dveří a upevnění, snímatelných panelů, teplotu médií a dopravovaného vzduchu, zanesení filtrů prostřednictvím čidel.</w:t>
      </w:r>
    </w:p>
    <w:p w14:paraId="1D77D49C" w14:textId="0F3F1D09" w:rsidR="005D3F57" w:rsidRDefault="005D3F57" w:rsidP="005D3F57">
      <w:pPr>
        <w:pStyle w:val="Odstavecseseznamem"/>
        <w:spacing w:after="0"/>
        <w:jc w:val="both"/>
        <w:rPr>
          <w:rFonts w:cstheme="minorHAnsi"/>
        </w:rPr>
      </w:pPr>
      <w:r w:rsidRPr="005D3F57">
        <w:rPr>
          <w:rFonts w:cstheme="minorHAnsi"/>
        </w:rPr>
        <w:t>Mezi důkladnými servisními prohlídkami kontrolujte VZT min. 1x za 3 měsíce.</w:t>
      </w:r>
    </w:p>
    <w:p w14:paraId="7113160F" w14:textId="73444660" w:rsidR="00D30DB8" w:rsidRDefault="00D30DB8" w:rsidP="005D3F57">
      <w:pPr>
        <w:pStyle w:val="Odstavecseseznamem"/>
        <w:spacing w:after="0"/>
        <w:jc w:val="both"/>
        <w:rPr>
          <w:rFonts w:cstheme="minorHAnsi"/>
        </w:rPr>
      </w:pPr>
    </w:p>
    <w:p w14:paraId="7C5260B1" w14:textId="105F035E" w:rsidR="00D30DB8" w:rsidRDefault="00D30DB8" w:rsidP="005D3F57">
      <w:pPr>
        <w:pStyle w:val="Odstavecseseznamem"/>
        <w:spacing w:after="0"/>
        <w:jc w:val="both"/>
        <w:rPr>
          <w:rFonts w:cstheme="minorHAnsi"/>
        </w:rPr>
      </w:pPr>
    </w:p>
    <w:p w14:paraId="60C57906" w14:textId="03499DC4" w:rsidR="00D30DB8" w:rsidRPr="005D3F57" w:rsidRDefault="00D30DB8" w:rsidP="005D3F57">
      <w:pPr>
        <w:pStyle w:val="Odstavecseseznamem"/>
        <w:spacing w:after="0"/>
        <w:jc w:val="both"/>
        <w:rPr>
          <w:rFonts w:cstheme="minorHAnsi"/>
        </w:rPr>
      </w:pPr>
      <w:r w:rsidRPr="005D3F57">
        <w:rPr>
          <w:rFonts w:eastAsia="Times New Roman" w:cstheme="minorHAnsi"/>
          <w:bCs/>
          <w:noProof/>
          <w:color w:val="333333"/>
          <w:szCs w:val="21"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9C1E76A" wp14:editId="22E0FE6A">
                <wp:simplePos x="0" y="0"/>
                <wp:positionH relativeFrom="margin">
                  <wp:posOffset>-8255</wp:posOffset>
                </wp:positionH>
                <wp:positionV relativeFrom="paragraph">
                  <wp:posOffset>181610</wp:posOffset>
                </wp:positionV>
                <wp:extent cx="6048375" cy="918210"/>
                <wp:effectExtent l="0" t="0" r="28575" b="15240"/>
                <wp:wrapThrough wrapText="bothSides">
                  <wp:wrapPolygon edited="0">
                    <wp:start x="0" y="0"/>
                    <wp:lineTo x="0" y="21510"/>
                    <wp:lineTo x="21634" y="21510"/>
                    <wp:lineTo x="21634" y="0"/>
                    <wp:lineTo x="0" y="0"/>
                  </wp:wrapPolygon>
                </wp:wrapThrough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18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9A4A0B" w14:textId="77777777" w:rsidR="005D3F57" w:rsidRPr="005D3F57" w:rsidRDefault="005D3F57" w:rsidP="005D3F57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</w:pPr>
                            <w:r w:rsidRPr="005D3F57"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  <w:t>UPOZORNENÍ!</w:t>
                            </w:r>
                          </w:p>
                          <w:p w14:paraId="69178A98" w14:textId="77777777" w:rsidR="005D3F57" w:rsidRDefault="005D3F57" w:rsidP="005D3F57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</w:pPr>
                            <w:r w:rsidRPr="005D3F57"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  <w:t xml:space="preserve">Pokud provádíte úkony, při nichž dojde k otevření jednotky, musíte odpojit jednotku od napětí </w:t>
                            </w:r>
                          </w:p>
                          <w:p w14:paraId="472CDA23" w14:textId="77777777" w:rsidR="005D3F57" w:rsidRPr="005D3F57" w:rsidRDefault="005D3F57" w:rsidP="005D3F57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</w:pPr>
                            <w:r w:rsidRPr="005D3F57"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  <w:t xml:space="preserve">a provést taková opatření, která zabrání neúmyslnému zapnutí v průběhu prací. </w:t>
                            </w:r>
                          </w:p>
                          <w:p w14:paraId="1EB9404B" w14:textId="77777777" w:rsidR="005D3F57" w:rsidRPr="005D3F57" w:rsidRDefault="005D3F57" w:rsidP="005D3F57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</w:pPr>
                            <w:r w:rsidRPr="005D3F57">
                              <w:rPr>
                                <w:rFonts w:eastAsia="Times New Roman" w:cstheme="minorHAnsi"/>
                                <w:b/>
                                <w:color w:val="333333"/>
                                <w:szCs w:val="21"/>
                                <w:lang w:eastAsia="cs-CZ"/>
                              </w:rPr>
                              <w:t>Jednotku je ZAKÁZANO provozovat, pokud jsou otevřené dveře či servisní otvory.</w:t>
                            </w:r>
                          </w:p>
                          <w:p w14:paraId="43E42CFA" w14:textId="77777777" w:rsidR="005D3F57" w:rsidRDefault="005D3F57" w:rsidP="005D3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9C1E76A" id="Obdélník 7" o:spid="_x0000_s1027" style="position:absolute;left:0;text-align:left;margin-left:-.65pt;margin-top:14.3pt;width:476.25pt;height:72.3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" fillcolor="window" strokecolor="windowText" strokeweight="2pt">
                <v:textbox>
                  <w:txbxContent>
                    <w:p w14:paraId="7B9A4A0B" w14:textId="77777777" w:rsidR="005D3F57" w:rsidRPr="005D3F57" w:rsidRDefault="005D3F57" w:rsidP="005D3F57">
                      <w:pPr>
                        <w:spacing w:after="0"/>
                        <w:jc w:val="both"/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</w:pPr>
                      <w:r w:rsidRPr="005D3F57"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  <w:t>UPOZORNENÍ!</w:t>
                      </w:r>
                    </w:p>
                    <w:p w14:paraId="69178A98" w14:textId="77777777" w:rsidR="005D3F57" w:rsidRDefault="005D3F57" w:rsidP="005D3F57">
                      <w:pPr>
                        <w:spacing w:after="0"/>
                        <w:jc w:val="both"/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</w:pPr>
                      <w:r w:rsidRPr="005D3F57"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  <w:t xml:space="preserve">Pokud provádíte úkony, při nichž dojde k otevření jednotky, musíte odpojit jednotku od napětí </w:t>
                      </w:r>
                    </w:p>
                    <w:p w14:paraId="472CDA23" w14:textId="77777777" w:rsidR="005D3F57" w:rsidRPr="005D3F57" w:rsidRDefault="005D3F57" w:rsidP="005D3F57">
                      <w:pPr>
                        <w:spacing w:after="0"/>
                        <w:jc w:val="both"/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</w:pPr>
                      <w:r w:rsidRPr="005D3F57"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  <w:t xml:space="preserve">a provést taková opatření, která zabrání neúmyslnému zapnutí v průběhu prací. </w:t>
                      </w:r>
                    </w:p>
                    <w:p w14:paraId="1EB9404B" w14:textId="77777777" w:rsidR="005D3F57" w:rsidRPr="005D3F57" w:rsidRDefault="005D3F57" w:rsidP="005D3F57">
                      <w:pPr>
                        <w:spacing w:after="0"/>
                        <w:jc w:val="both"/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</w:pPr>
                      <w:r w:rsidRPr="005D3F57">
                        <w:rPr>
                          <w:rFonts w:eastAsia="Times New Roman" w:cstheme="minorHAnsi"/>
                          <w:b/>
                          <w:color w:val="333333"/>
                          <w:szCs w:val="21"/>
                          <w:lang w:eastAsia="cs-CZ"/>
                        </w:rPr>
                        <w:t>Jednotku je ZAKÁZANO provozovat, pokud jsou otevřené dveře či servisní otvory.</w:t>
                      </w:r>
                    </w:p>
                    <w:p w14:paraId="43E42CFA" w14:textId="77777777" w:rsidR="005D3F57" w:rsidRDefault="005D3F57" w:rsidP="005D3F57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192425DD" w14:textId="77777777" w:rsidR="005D3F57" w:rsidRDefault="005D3F57" w:rsidP="005D3F57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71584FFF" w14:textId="77777777" w:rsidR="00341D62" w:rsidRDefault="0001378C" w:rsidP="00EF5A9D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CC27DBE" wp14:editId="5C5EB006">
            <wp:extent cx="5791200" cy="7759700"/>
            <wp:effectExtent l="0" t="0" r="0" b="0"/>
            <wp:docPr id="94104157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41578" name="Obrázek 941041578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4769" r="8333"/>
                    <a:stretch/>
                  </pic:blipFill>
                  <pic:spPr bwMode="auto">
                    <a:xfrm>
                      <a:off x="0" y="0"/>
                      <a:ext cx="5791200" cy="775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775C0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4243F7D6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20093697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78969DF7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68184B43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0FB73DA" w14:textId="41B5EC16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  <w:r w:rsidRPr="00483B78">
        <w:rPr>
          <w:rFonts w:cstheme="minorHAnsi"/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3793B364" wp14:editId="7B772E8F">
            <wp:simplePos x="0" y="0"/>
            <wp:positionH relativeFrom="margin">
              <wp:posOffset>-389255</wp:posOffset>
            </wp:positionH>
            <wp:positionV relativeFrom="paragraph">
              <wp:posOffset>22225</wp:posOffset>
            </wp:positionV>
            <wp:extent cx="6873316" cy="6324600"/>
            <wp:effectExtent l="0" t="0" r="3810" b="0"/>
            <wp:wrapNone/>
            <wp:docPr id="109998201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82010" name="Obrázek 1099982010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6640" r="8068" b="25374"/>
                    <a:stretch/>
                  </pic:blipFill>
                  <pic:spPr bwMode="auto">
                    <a:xfrm>
                      <a:off x="0" y="0"/>
                      <a:ext cx="6877102" cy="632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5C8F3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05925A9A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59CFEC98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5BD8894F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4E847F41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03CD19BC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5E940A5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2CF9428C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0C2DDF2C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E87C3EB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4BDD111A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6407E2C6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44A70BC1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BA35929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71FECFE7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BB5BB08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72B72F00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3D3AA4E0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ACA1D72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45EC90EE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29F07B95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68A0DD4E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6696987F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57513312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5146CFFD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0FA52C4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0A5503B2" w14:textId="7777777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132D8807" w14:textId="77777777" w:rsidR="00736E65" w:rsidRDefault="00736E65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6DC46FAE" w14:textId="6897E997" w:rsidR="00483B78" w:rsidRDefault="00483B78" w:rsidP="00483B78">
      <w:pPr>
        <w:pStyle w:val="Odstavecseseznamem"/>
        <w:spacing w:after="0"/>
        <w:ind w:left="284"/>
        <w:jc w:val="both"/>
        <w:rPr>
          <w:rFonts w:cstheme="minorHAnsi"/>
          <w:b/>
          <w:bCs/>
        </w:rPr>
      </w:pPr>
    </w:p>
    <w:p w14:paraId="657DBC7A" w14:textId="6546E6C1" w:rsidR="00736E65" w:rsidRPr="00736E65" w:rsidRDefault="00736E65" w:rsidP="00736E65">
      <w:pPr>
        <w:spacing w:after="0"/>
        <w:jc w:val="both"/>
        <w:rPr>
          <w:rFonts w:cstheme="minorHAnsi"/>
          <w:b/>
          <w:bCs/>
          <w:sz w:val="28"/>
          <w:szCs w:val="28"/>
          <w:highlight w:val="green"/>
        </w:rPr>
      </w:pPr>
      <w:bookmarkStart w:id="16" w:name="_Hlk138063689"/>
    </w:p>
    <w:p w14:paraId="5F7F43B3" w14:textId="60E93481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48C16A7A" w14:textId="1A4E5B6B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3A37809A" w14:textId="77777777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5C5742D0" w14:textId="77777777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2D3D2248" w14:textId="77777777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771E1373" w14:textId="77777777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55D3B420" w14:textId="77777777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0A69C8AC" w14:textId="77777777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1364A366" w14:textId="0E9383EE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42955178" w14:textId="793B47D4" w:rsidR="00736E65" w:rsidRDefault="00736E65" w:rsidP="00736E65">
      <w:pPr>
        <w:pStyle w:val="Odstavecseseznamem"/>
        <w:spacing w:after="0"/>
        <w:ind w:left="284"/>
        <w:jc w:val="both"/>
        <w:rPr>
          <w:rFonts w:cstheme="minorHAnsi"/>
          <w:b/>
          <w:bCs/>
          <w:sz w:val="28"/>
          <w:szCs w:val="28"/>
          <w:highlight w:val="green"/>
        </w:rPr>
      </w:pPr>
    </w:p>
    <w:p w14:paraId="52BA55D5" w14:textId="77777777" w:rsidR="00736E65" w:rsidRDefault="00736E65" w:rsidP="00736E65">
      <w:pPr>
        <w:pStyle w:val="Odstavecseseznamem"/>
        <w:spacing w:after="0"/>
        <w:ind w:left="284"/>
        <w:rPr>
          <w:rFonts w:cstheme="minorHAnsi"/>
          <w:b/>
          <w:bCs/>
          <w:sz w:val="28"/>
          <w:szCs w:val="28"/>
        </w:rPr>
      </w:pPr>
    </w:p>
    <w:p w14:paraId="01865353" w14:textId="7515107F" w:rsidR="00736E65" w:rsidRPr="00483B78" w:rsidRDefault="00736E65" w:rsidP="00736E65">
      <w:pPr>
        <w:pStyle w:val="Odstavecseseznamem"/>
        <w:spacing w:after="0"/>
        <w:ind w:left="284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1F77822" wp14:editId="60392B70">
            <wp:simplePos x="0" y="0"/>
            <wp:positionH relativeFrom="column">
              <wp:posOffset>205105</wp:posOffset>
            </wp:positionH>
            <wp:positionV relativeFrom="paragraph">
              <wp:posOffset>4076065</wp:posOffset>
            </wp:positionV>
            <wp:extent cx="5212080" cy="4295140"/>
            <wp:effectExtent l="0" t="0" r="7620" b="0"/>
            <wp:wrapTight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ight>
            <wp:docPr id="12653624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6246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0740C1E" wp14:editId="39E8662A">
            <wp:simplePos x="0" y="0"/>
            <wp:positionH relativeFrom="column">
              <wp:posOffset>258445</wp:posOffset>
            </wp:positionH>
            <wp:positionV relativeFrom="paragraph">
              <wp:posOffset>3253740</wp:posOffset>
            </wp:positionV>
            <wp:extent cx="57531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528" y="21296"/>
                <wp:lineTo x="21528" y="0"/>
                <wp:lineTo x="0" y="0"/>
              </wp:wrapPolygon>
            </wp:wrapTight>
            <wp:docPr id="7457137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13735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2312A76" wp14:editId="2E2945EA">
            <wp:simplePos x="0" y="0"/>
            <wp:positionH relativeFrom="column">
              <wp:posOffset>159385</wp:posOffset>
            </wp:positionH>
            <wp:positionV relativeFrom="paragraph">
              <wp:posOffset>708025</wp:posOffset>
            </wp:positionV>
            <wp:extent cx="576072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500" y="21351"/>
                <wp:lineTo x="21500" y="0"/>
                <wp:lineTo x="0" y="0"/>
              </wp:wrapPolygon>
            </wp:wrapTight>
            <wp:docPr id="1038456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568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7C5ED5CE" wp14:editId="096B8EA6">
            <wp:simplePos x="0" y="0"/>
            <wp:positionH relativeFrom="column">
              <wp:posOffset>4876165</wp:posOffset>
            </wp:positionH>
            <wp:positionV relativeFrom="paragraph">
              <wp:posOffset>40640</wp:posOffset>
            </wp:positionV>
            <wp:extent cx="8763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1130" y="21176"/>
                <wp:lineTo x="21130" y="0"/>
                <wp:lineTo x="0" y="0"/>
              </wp:wrapPolygon>
            </wp:wrapTight>
            <wp:docPr id="13076858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8582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28"/>
          <w:szCs w:val="28"/>
          <w:highlight w:val="green"/>
        </w:rPr>
        <w:t xml:space="preserve">5. </w:t>
      </w:r>
      <w:r w:rsidR="00483B78" w:rsidRPr="00743681">
        <w:rPr>
          <w:rFonts w:cstheme="minorHAnsi"/>
          <w:b/>
          <w:bCs/>
          <w:sz w:val="28"/>
          <w:szCs w:val="28"/>
          <w:highlight w:val="green"/>
        </w:rPr>
        <w:t>VÝTAH</w:t>
      </w:r>
      <w:r>
        <w:rPr>
          <w:rFonts w:cstheme="minorHAnsi"/>
          <w:b/>
          <w:bCs/>
          <w:sz w:val="28"/>
          <w:szCs w:val="28"/>
          <w:highlight w:val="green"/>
        </w:rPr>
        <w:t xml:space="preserve"> KONE</w:t>
      </w:r>
      <w:r w:rsidRPr="00736E65">
        <w:rPr>
          <w:noProof/>
        </w:rPr>
        <w:t xml:space="preserve"> </w:t>
      </w:r>
      <w:bookmarkEnd w:id="16"/>
      <w:r>
        <w:rPr>
          <w:noProof/>
        </w:rPr>
        <w:br/>
      </w:r>
    </w:p>
    <w:p w14:paraId="67A4EBD0" w14:textId="71E18E18" w:rsidR="00483B78" w:rsidRDefault="00483B78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6E3B83D0" w14:textId="7D8F677A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3EC9F067" w14:textId="77777777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167B527C" w14:textId="77777777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7AF8AB6F" w14:textId="77777777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12E43000" w14:textId="77777777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6FC7DB64" w14:textId="77777777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253E3872" w14:textId="77777777" w:rsidR="00736E65" w:rsidRDefault="00736E65" w:rsidP="00736E65">
      <w:pPr>
        <w:rPr>
          <w:lang w:eastAsia="cs-CZ"/>
        </w:rPr>
      </w:pPr>
    </w:p>
    <w:p w14:paraId="56EB109A" w14:textId="77777777" w:rsidR="00736E65" w:rsidRDefault="00736E65" w:rsidP="00736E65">
      <w:pPr>
        <w:rPr>
          <w:lang w:eastAsia="cs-CZ"/>
        </w:rPr>
      </w:pPr>
    </w:p>
    <w:p w14:paraId="0660D2B6" w14:textId="77777777" w:rsidR="00736E65" w:rsidRDefault="00736E65" w:rsidP="00736E65">
      <w:pPr>
        <w:rPr>
          <w:lang w:eastAsia="cs-CZ"/>
        </w:rPr>
      </w:pPr>
    </w:p>
    <w:p w14:paraId="13C1E37A" w14:textId="77777777" w:rsidR="00736E65" w:rsidRDefault="00736E65" w:rsidP="00736E65">
      <w:pPr>
        <w:rPr>
          <w:lang w:eastAsia="cs-CZ"/>
        </w:rPr>
      </w:pPr>
    </w:p>
    <w:p w14:paraId="1763610A" w14:textId="77777777" w:rsidR="00736E65" w:rsidRDefault="00736E65" w:rsidP="00736E65">
      <w:pPr>
        <w:rPr>
          <w:lang w:eastAsia="cs-CZ"/>
        </w:rPr>
      </w:pPr>
    </w:p>
    <w:p w14:paraId="24673FBE" w14:textId="77777777" w:rsidR="00736E65" w:rsidRDefault="00736E65" w:rsidP="00736E65">
      <w:pPr>
        <w:rPr>
          <w:lang w:eastAsia="cs-CZ"/>
        </w:rPr>
      </w:pPr>
    </w:p>
    <w:p w14:paraId="6A32797E" w14:textId="77777777" w:rsidR="00736E65" w:rsidRDefault="00736E65" w:rsidP="00736E65">
      <w:pPr>
        <w:rPr>
          <w:lang w:eastAsia="cs-CZ"/>
        </w:rPr>
      </w:pPr>
    </w:p>
    <w:p w14:paraId="17D64389" w14:textId="77777777" w:rsidR="00736E65" w:rsidRDefault="00736E65" w:rsidP="00736E65">
      <w:pPr>
        <w:rPr>
          <w:lang w:eastAsia="cs-CZ"/>
        </w:rPr>
      </w:pPr>
    </w:p>
    <w:p w14:paraId="4C95DEC7" w14:textId="77777777" w:rsidR="00736E65" w:rsidRPr="00736E65" w:rsidRDefault="00736E65" w:rsidP="00736E65">
      <w:pPr>
        <w:rPr>
          <w:lang w:eastAsia="cs-CZ"/>
        </w:rPr>
      </w:pPr>
    </w:p>
    <w:p w14:paraId="51958ED8" w14:textId="77777777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1CD60A54" w14:textId="77777777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5E8DE986" w14:textId="0C4447C0" w:rsidR="00483B78" w:rsidRPr="00483B78" w:rsidRDefault="00483B78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  <w:r w:rsidRPr="00483B78">
        <w:rPr>
          <w:rFonts w:asciiTheme="minorHAnsi" w:hAnsiTheme="minorHAnsi" w:cstheme="minorHAnsi"/>
          <w:sz w:val="22"/>
          <w:szCs w:val="22"/>
        </w:rPr>
        <w:t>Úče</w:t>
      </w:r>
    </w:p>
    <w:p w14:paraId="0544A9ED" w14:textId="6FF6047E" w:rsidR="00483B78" w:rsidRDefault="00483B78" w:rsidP="00483B78">
      <w:pPr>
        <w:spacing w:after="0"/>
        <w:jc w:val="both"/>
        <w:rPr>
          <w:rFonts w:cstheme="minorHAnsi"/>
        </w:rPr>
      </w:pPr>
      <w:r w:rsidRPr="00483B78">
        <w:rPr>
          <w:rFonts w:cstheme="minorHAnsi"/>
        </w:rPr>
        <w:t xml:space="preserve">Účelem </w:t>
      </w:r>
      <w:r>
        <w:rPr>
          <w:rFonts w:cstheme="minorHAnsi"/>
        </w:rPr>
        <w:t>příručky majitele</w:t>
      </w:r>
      <w:r w:rsidRPr="00483B78">
        <w:rPr>
          <w:rFonts w:cstheme="minorHAnsi"/>
        </w:rPr>
        <w:t xml:space="preserve"> na používání výtahu je poskytnout dostatečné informace o používání a údržbě provozovateli výtahu, servisní organizaci, jakož i ostatním oprávněným a autorizovaným osobám.</w:t>
      </w:r>
    </w:p>
    <w:p w14:paraId="36B49049" w14:textId="77777777" w:rsidR="00483B78" w:rsidRDefault="00483B78" w:rsidP="00483B78">
      <w:pPr>
        <w:spacing w:after="0"/>
        <w:rPr>
          <w:rFonts w:cstheme="minorHAnsi"/>
        </w:rPr>
      </w:pPr>
    </w:p>
    <w:p w14:paraId="1CFF3BBB" w14:textId="77777777" w:rsidR="00483B78" w:rsidRPr="00483B78" w:rsidRDefault="00483B78" w:rsidP="00483B78">
      <w:pPr>
        <w:spacing w:after="0"/>
        <w:rPr>
          <w:rFonts w:cstheme="minorHAnsi"/>
        </w:rPr>
      </w:pPr>
    </w:p>
    <w:p w14:paraId="3637A052" w14:textId="77777777" w:rsidR="00483B78" w:rsidRPr="00483B78" w:rsidRDefault="00483B78" w:rsidP="00483B7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bCs/>
        </w:rPr>
      </w:pPr>
      <w:r w:rsidRPr="00483B78">
        <w:rPr>
          <w:rFonts w:cstheme="minorHAnsi"/>
          <w:b/>
          <w:bCs/>
        </w:rPr>
        <w:t>Provozovatel výtahu udržuje průvodní dokumentaci výtahu v dobrém a aktuálním stavu, obzvláště po modernizaci nebo po havárii nebo nehodě.</w:t>
      </w:r>
    </w:p>
    <w:p w14:paraId="37C0859E" w14:textId="77777777" w:rsidR="00483B78" w:rsidRDefault="00483B78" w:rsidP="00483B7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bCs/>
        </w:rPr>
      </w:pPr>
      <w:r w:rsidRPr="00483B78">
        <w:rPr>
          <w:rFonts w:cstheme="minorHAnsi"/>
          <w:b/>
          <w:bCs/>
        </w:rPr>
        <w:t xml:space="preserve">Dokumentace výtahu musí být uložena na bezpečném místě, kdykoliv dostupná oprávněným </w:t>
      </w:r>
    </w:p>
    <w:p w14:paraId="0F0E3E9C" w14:textId="1805F624" w:rsidR="00483B78" w:rsidRPr="00483B78" w:rsidRDefault="00483B78" w:rsidP="00483B7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bCs/>
        </w:rPr>
      </w:pPr>
      <w:r w:rsidRPr="00483B78">
        <w:rPr>
          <w:rFonts w:cstheme="minorHAnsi"/>
          <w:b/>
          <w:bCs/>
        </w:rPr>
        <w:t xml:space="preserve">a autorizovaným osobám. </w:t>
      </w:r>
    </w:p>
    <w:p w14:paraId="3F6B721F" w14:textId="77777777" w:rsidR="00483B78" w:rsidRDefault="00483B78" w:rsidP="00483B78">
      <w:pPr>
        <w:spacing w:after="0"/>
        <w:rPr>
          <w:rFonts w:cstheme="minorHAnsi"/>
        </w:rPr>
      </w:pPr>
    </w:p>
    <w:p w14:paraId="3084B1D4" w14:textId="76B0282B" w:rsidR="00483B78" w:rsidRPr="00483B78" w:rsidRDefault="00483B78" w:rsidP="00483B78">
      <w:pPr>
        <w:spacing w:after="0"/>
        <w:jc w:val="both"/>
        <w:rPr>
          <w:rFonts w:cstheme="minorHAnsi"/>
        </w:rPr>
      </w:pPr>
      <w:r>
        <w:rPr>
          <w:rFonts w:cstheme="minorHAnsi"/>
        </w:rPr>
        <w:t>Příručka majitele</w:t>
      </w:r>
      <w:r w:rsidRPr="00483B78">
        <w:rPr>
          <w:rFonts w:cstheme="minorHAnsi"/>
        </w:rPr>
        <w:t xml:space="preserve"> podává informace o normálním používání výtahu, jeho základním servisu a informuje o případných nouzových situacích a postupu při nehodách. Jakékoliv odchylky od určeného a stanoveného používání, jakož i o neobvyklém způsobu provozu, hlučnosti nebo nenormálním pohybu je třeba neprodleně oznámit servisní organizaci. </w:t>
      </w:r>
    </w:p>
    <w:p w14:paraId="6DA6CC9B" w14:textId="77777777" w:rsidR="00483B78" w:rsidRPr="00483B78" w:rsidRDefault="00483B78" w:rsidP="00483B78">
      <w:pPr>
        <w:spacing w:after="0"/>
        <w:jc w:val="both"/>
        <w:rPr>
          <w:rFonts w:cstheme="minorHAnsi"/>
        </w:rPr>
      </w:pPr>
      <w:r w:rsidRPr="00483B78">
        <w:rPr>
          <w:rFonts w:cstheme="minorHAnsi"/>
        </w:rPr>
        <w:t>Tento výtah je určen pro dopravu osob a nákladů o maximální hmotnosti odpovídající nosnosti výtahu, určenou rychlostí za stanovených podmínek. Případné přetížení klece bude oznámeno světelnou signalizací – další jízda je možná pouze po vystoupení nebo vyložení části nákladu.</w:t>
      </w:r>
    </w:p>
    <w:p w14:paraId="33045829" w14:textId="77777777" w:rsidR="00483B78" w:rsidRPr="00483B78" w:rsidRDefault="00483B78" w:rsidP="00483B78">
      <w:pPr>
        <w:spacing w:after="0"/>
        <w:jc w:val="both"/>
        <w:rPr>
          <w:rFonts w:cstheme="minorHAnsi"/>
        </w:rPr>
      </w:pPr>
      <w:r w:rsidRPr="00483B78">
        <w:rPr>
          <w:rFonts w:cstheme="minorHAnsi"/>
        </w:rPr>
        <w:t>V případě používání výtahu jiným způsobem, než je zde uvedeno, dodavatel výtahu odmítá nést odpovědnost za jakékoliv nebezpečí rizik nebo škody tímto způsobené.</w:t>
      </w:r>
    </w:p>
    <w:p w14:paraId="48B6EE7E" w14:textId="77777777" w:rsidR="00483B78" w:rsidRDefault="00483B78" w:rsidP="00483B78">
      <w:pPr>
        <w:spacing w:after="0"/>
        <w:jc w:val="both"/>
        <w:rPr>
          <w:rFonts w:cstheme="minorHAnsi"/>
        </w:rPr>
      </w:pPr>
      <w:r w:rsidRPr="00483B78">
        <w:rPr>
          <w:rFonts w:cstheme="minorHAnsi"/>
        </w:rPr>
        <w:t xml:space="preserve">Servis výtahu musí být zajišťován pouze kvalifikovanou oprávněnou organizací. Prováděním pravidelných revizí a prohlídek se zjišťují možná rizika a zajišťuje jejich odstranění. Veškeré úpravy a modernizaci výtahu je nutno uvést do průvodní dokumentace. Pouze správně zvolené výtahové díly zajistí plnou bezpečnost a provozuschopnost výtahu. </w:t>
      </w:r>
    </w:p>
    <w:p w14:paraId="1ABCCD67" w14:textId="71095161" w:rsidR="00483B78" w:rsidRPr="00483B78" w:rsidRDefault="00483B78" w:rsidP="00483B78">
      <w:pPr>
        <w:spacing w:after="0"/>
        <w:jc w:val="both"/>
        <w:rPr>
          <w:rFonts w:cstheme="minorHAnsi"/>
        </w:rPr>
      </w:pPr>
      <w:r>
        <w:rPr>
          <w:rFonts w:cstheme="minorHAnsi"/>
        </w:rPr>
        <w:t>Příručka majitele není pro svoji obsažnost 358 str. součástí ani přílohou. Byla provozovateli poskytnuta spolu se všemi doklady k výtahu.</w:t>
      </w:r>
    </w:p>
    <w:p w14:paraId="31876067" w14:textId="5124E9A8" w:rsidR="00483B78" w:rsidRDefault="00B04C14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554CE56" wp14:editId="4E07E6AB">
            <wp:simplePos x="0" y="0"/>
            <wp:positionH relativeFrom="column">
              <wp:posOffset>243205</wp:posOffset>
            </wp:positionH>
            <wp:positionV relativeFrom="paragraph">
              <wp:posOffset>5066665</wp:posOffset>
            </wp:positionV>
            <wp:extent cx="5411470" cy="3398520"/>
            <wp:effectExtent l="0" t="0" r="0" b="0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16998835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83566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09">
        <w:rPr>
          <w:noProof/>
        </w:rPr>
        <w:drawing>
          <wp:anchor distT="0" distB="0" distL="114300" distR="114300" simplePos="0" relativeHeight="251700224" behindDoc="1" locked="0" layoutInCell="1" allowOverlap="1" wp14:anchorId="2FBC5B29" wp14:editId="246402A0">
            <wp:simplePos x="0" y="0"/>
            <wp:positionH relativeFrom="column">
              <wp:posOffset>-635</wp:posOffset>
            </wp:positionH>
            <wp:positionV relativeFrom="paragraph">
              <wp:posOffset>1462405</wp:posOffset>
            </wp:positionV>
            <wp:extent cx="5760720" cy="3509010"/>
            <wp:effectExtent l="0" t="0" r="0" b="0"/>
            <wp:wrapTight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ight>
            <wp:docPr id="17706249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2492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E65">
        <w:rPr>
          <w:noProof/>
        </w:rPr>
        <w:drawing>
          <wp:inline distT="0" distB="0" distL="0" distR="0" wp14:anchorId="58810138" wp14:editId="5BF6CB0F">
            <wp:extent cx="5760720" cy="1333500"/>
            <wp:effectExtent l="0" t="0" r="0" b="0"/>
            <wp:docPr id="5164686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6867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FC11" w14:textId="5887145C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2457471A" w14:textId="064B0579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57AAC70D" w14:textId="73B7887D" w:rsidR="00736E65" w:rsidRDefault="00736E65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77C9F067" w14:textId="6605CDAD" w:rsidR="00B04C14" w:rsidRDefault="00B04C14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610C645E" w14:textId="11C14A84" w:rsidR="00B04C14" w:rsidRDefault="00B04C14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6C3A0215" w14:textId="006238E8" w:rsidR="00B04C14" w:rsidRDefault="00B04C14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31D4672" wp14:editId="273E0AF8">
            <wp:simplePos x="0" y="0"/>
            <wp:positionH relativeFrom="column">
              <wp:posOffset>-160655</wp:posOffset>
            </wp:positionH>
            <wp:positionV relativeFrom="paragraph">
              <wp:posOffset>0</wp:posOffset>
            </wp:positionV>
            <wp:extent cx="5806440" cy="4340225"/>
            <wp:effectExtent l="0" t="0" r="3810" b="3175"/>
            <wp:wrapTight wrapText="bothSides">
              <wp:wrapPolygon edited="0">
                <wp:start x="0" y="0"/>
                <wp:lineTo x="0" y="21521"/>
                <wp:lineTo x="21543" y="21521"/>
                <wp:lineTo x="21543" y="0"/>
                <wp:lineTo x="0" y="0"/>
              </wp:wrapPolygon>
            </wp:wrapTight>
            <wp:docPr id="12845258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25825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53C86709" wp14:editId="7FC67EC7">
            <wp:simplePos x="0" y="0"/>
            <wp:positionH relativeFrom="column">
              <wp:posOffset>-99695</wp:posOffset>
            </wp:positionH>
            <wp:positionV relativeFrom="paragraph">
              <wp:posOffset>4594225</wp:posOffset>
            </wp:positionV>
            <wp:extent cx="5813425" cy="2840355"/>
            <wp:effectExtent l="0" t="0" r="0" b="0"/>
            <wp:wrapTight wrapText="bothSides">
              <wp:wrapPolygon edited="0">
                <wp:start x="0" y="0"/>
                <wp:lineTo x="0" y="21441"/>
                <wp:lineTo x="21517" y="21441"/>
                <wp:lineTo x="21517" y="0"/>
                <wp:lineTo x="0" y="0"/>
              </wp:wrapPolygon>
            </wp:wrapTight>
            <wp:docPr id="10557394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39443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BB395" w14:textId="44E09CE7" w:rsidR="00B04C14" w:rsidRDefault="00B04C14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25C1B425" w14:textId="1D9BA1F1" w:rsidR="00B04C14" w:rsidRDefault="00B04C14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1BD90232" w14:textId="46BFACBF" w:rsidR="00B04C14" w:rsidRDefault="00B04C14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2CE82A32" w14:textId="6F796A70" w:rsidR="00483B78" w:rsidRPr="00483B78" w:rsidRDefault="00B04C14" w:rsidP="00B04C14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97F2B8F" wp14:editId="0CA7C97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500" y="21456"/>
                <wp:lineTo x="21500" y="0"/>
                <wp:lineTo x="0" y="0"/>
              </wp:wrapPolygon>
            </wp:wrapTight>
            <wp:docPr id="13248603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60335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B78" w:rsidRPr="00483B78">
        <w:rPr>
          <w:rFonts w:cstheme="minorHAnsi"/>
        </w:rPr>
        <w:t>Podmínky bezpečného používání</w:t>
      </w:r>
    </w:p>
    <w:p w14:paraId="61A79282" w14:textId="77777777" w:rsidR="00483B78" w:rsidRPr="00483B78" w:rsidRDefault="00483B78" w:rsidP="00483B78">
      <w:pPr>
        <w:spacing w:after="0"/>
        <w:jc w:val="both"/>
        <w:rPr>
          <w:rFonts w:cstheme="minorHAnsi"/>
        </w:rPr>
      </w:pPr>
      <w:r w:rsidRPr="00483B78">
        <w:rPr>
          <w:rFonts w:cstheme="minorHAnsi"/>
        </w:rPr>
        <w:t>Výtah může být používán pouze pro účely, které jsou zde uvedeny a je zakázáno jeho zneužívání k jinému účelu.</w:t>
      </w:r>
    </w:p>
    <w:p w14:paraId="1736A565" w14:textId="77777777" w:rsidR="00483B78" w:rsidRDefault="00483B78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74AC76F7" w14:textId="0D83E00A" w:rsidR="00483B78" w:rsidRPr="00483B78" w:rsidRDefault="00483B78" w:rsidP="00483B78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  <w:r w:rsidRPr="00483B78">
        <w:rPr>
          <w:rFonts w:asciiTheme="minorHAnsi" w:hAnsiTheme="minorHAnsi" w:cstheme="minorHAnsi"/>
          <w:sz w:val="22"/>
          <w:szCs w:val="22"/>
        </w:rPr>
        <w:t>Nutné základní požadavky pro bezpečný a bezporuchový provoz:</w:t>
      </w:r>
    </w:p>
    <w:p w14:paraId="175CD798" w14:textId="77777777" w:rsidR="00483B78" w:rsidRPr="00483B78" w:rsidRDefault="00483B78" w:rsidP="00023CE9">
      <w:pPr>
        <w:numPr>
          <w:ilvl w:val="0"/>
          <w:numId w:val="5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Nepřetěžujte výtah, dodržujte maximální hodnotu zátěže uvedenou na nápisu v kabině.</w:t>
      </w:r>
    </w:p>
    <w:p w14:paraId="5FC7B16B" w14:textId="77777777" w:rsidR="00483B78" w:rsidRPr="00483B78" w:rsidRDefault="00483B78" w:rsidP="00023CE9">
      <w:pPr>
        <w:numPr>
          <w:ilvl w:val="0"/>
          <w:numId w:val="5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Zajistěte náklad nebo zavazadla tak, aby nepřekážely zavírajícím se dveřím ani aby je jiným způsobem poškodily.</w:t>
      </w:r>
    </w:p>
    <w:p w14:paraId="0AEE2F7D" w14:textId="77777777" w:rsidR="00483B78" w:rsidRPr="00483B78" w:rsidRDefault="00483B78" w:rsidP="00023CE9">
      <w:pPr>
        <w:numPr>
          <w:ilvl w:val="0"/>
          <w:numId w:val="5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Netáhněte ani netlačte dveře, pokud je výtah otevřen.</w:t>
      </w:r>
    </w:p>
    <w:p w14:paraId="6EA08B2D" w14:textId="77777777" w:rsidR="00483B78" w:rsidRPr="00483B78" w:rsidRDefault="00483B78" w:rsidP="00023CE9">
      <w:pPr>
        <w:numPr>
          <w:ilvl w:val="0"/>
          <w:numId w:val="5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Neumývejte výtahovou kabinu ani jiné díly výtahu vodou. Pokud je třeba, použijte k čištění vlhký hadřík a plochu vysušte.</w:t>
      </w:r>
    </w:p>
    <w:p w14:paraId="2008231A" w14:textId="77777777" w:rsidR="00483B78" w:rsidRPr="00483B78" w:rsidRDefault="00483B78" w:rsidP="00023CE9">
      <w:pPr>
        <w:numPr>
          <w:ilvl w:val="0"/>
          <w:numId w:val="6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Nedovolte vniknout násilím do strojovny výtahu. Strojovna je přístupná pouze oprávněným osobám.</w:t>
      </w:r>
    </w:p>
    <w:p w14:paraId="733769B2" w14:textId="77777777" w:rsidR="00483B78" w:rsidRPr="00483B78" w:rsidRDefault="00483B78" w:rsidP="00023CE9">
      <w:pPr>
        <w:numPr>
          <w:ilvl w:val="0"/>
          <w:numId w:val="6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Udržujte volný a čistý přístup ke vstupu do strojovny.</w:t>
      </w:r>
    </w:p>
    <w:p w14:paraId="2FDEB5EB" w14:textId="77777777" w:rsidR="00483B78" w:rsidRPr="00483B78" w:rsidRDefault="00483B78" w:rsidP="00023CE9">
      <w:pPr>
        <w:numPr>
          <w:ilvl w:val="0"/>
          <w:numId w:val="7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Pokud zjistíte během provozu výtahu zvýšenou hlučnost, vibrace, kouř, zápach, nepřesnost zastavení nebo jiné neobvyklé chování výtahu, zabraňte jeho používání a ihned nahlaste závadu servisní organizaci.</w:t>
      </w:r>
    </w:p>
    <w:p w14:paraId="0DF5D3B6" w14:textId="77777777" w:rsidR="00483B78" w:rsidRPr="00483B78" w:rsidRDefault="00483B78" w:rsidP="00023CE9">
      <w:pPr>
        <w:numPr>
          <w:ilvl w:val="0"/>
          <w:numId w:val="8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Jestliže některé výtahové díly nesprávně plní své funkce, jako např. osvětlení, větrání, přesnost zastavování nebo nesprávné funkce jízd, je nutno okamžitě tyto skutečnosti nahlásit servisní organizaci.</w:t>
      </w:r>
    </w:p>
    <w:p w14:paraId="2AC7B0B4" w14:textId="77777777" w:rsidR="00483B78" w:rsidRPr="00483B78" w:rsidRDefault="00483B78" w:rsidP="00023CE9">
      <w:pPr>
        <w:numPr>
          <w:ilvl w:val="0"/>
          <w:numId w:val="8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Výtah nesmí být používán k jinému účelu než k tomu, ke kterému je určen.</w:t>
      </w:r>
    </w:p>
    <w:p w14:paraId="49D2BD16" w14:textId="77777777" w:rsidR="00483B78" w:rsidRPr="00483B78" w:rsidRDefault="00483B78" w:rsidP="00023CE9">
      <w:pPr>
        <w:numPr>
          <w:ilvl w:val="0"/>
          <w:numId w:val="8"/>
        </w:numPr>
        <w:tabs>
          <w:tab w:val="clear" w:pos="360"/>
          <w:tab w:val="num" w:pos="426"/>
        </w:tabs>
        <w:spacing w:after="0" w:line="276" w:lineRule="auto"/>
        <w:ind w:left="426" w:hanging="426"/>
        <w:jc w:val="both"/>
        <w:rPr>
          <w:rFonts w:cstheme="minorHAnsi"/>
        </w:rPr>
      </w:pPr>
      <w:r w:rsidRPr="00483B78">
        <w:rPr>
          <w:rFonts w:cstheme="minorHAnsi"/>
        </w:rPr>
        <w:t>Obzvlášť je nutno zabránit používání výtahu dětmi bez doprovodu.</w:t>
      </w:r>
    </w:p>
    <w:p w14:paraId="34ACCAB6" w14:textId="2D077456" w:rsidR="00483B78" w:rsidRPr="00483B78" w:rsidRDefault="00483B78" w:rsidP="00483B78">
      <w:pPr>
        <w:tabs>
          <w:tab w:val="num" w:pos="426"/>
        </w:tabs>
        <w:spacing w:after="0"/>
        <w:ind w:left="426" w:hanging="426"/>
        <w:jc w:val="both"/>
        <w:rPr>
          <w:rFonts w:cstheme="minorHAnsi"/>
        </w:rPr>
      </w:pPr>
      <w:r>
        <w:rPr>
          <w:rFonts w:cstheme="minorHAnsi"/>
        </w:rPr>
        <w:tab/>
      </w:r>
      <w:r w:rsidRPr="00483B78">
        <w:rPr>
          <w:rFonts w:cstheme="minorHAnsi"/>
        </w:rPr>
        <w:t>Osoby, které nejsou schopny samostatně obsluhovat výtah, např. děti nebo osoby s těžkým tělesným postižením, musí být doprovázeny jinou osobou.</w:t>
      </w:r>
    </w:p>
    <w:p w14:paraId="2AA86ED0" w14:textId="77777777" w:rsidR="00483B78" w:rsidRDefault="00483B78" w:rsidP="00BF067B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0F007321" w14:textId="1206D1B9" w:rsidR="00483B78" w:rsidRPr="00483B78" w:rsidRDefault="00483B78" w:rsidP="00BF067B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  <w:r w:rsidRPr="00483B78">
        <w:rPr>
          <w:rFonts w:asciiTheme="minorHAnsi" w:hAnsiTheme="minorHAnsi" w:cstheme="minorHAnsi"/>
          <w:sz w:val="22"/>
          <w:szCs w:val="22"/>
        </w:rPr>
        <w:t>Povinnosti provozovatele výtahu</w:t>
      </w:r>
    </w:p>
    <w:p w14:paraId="1F4D729C" w14:textId="77777777" w:rsidR="00483B78" w:rsidRPr="00483B78" w:rsidRDefault="00483B78" w:rsidP="00BF067B">
      <w:pPr>
        <w:spacing w:after="0"/>
        <w:jc w:val="both"/>
        <w:rPr>
          <w:rFonts w:cstheme="minorHAnsi"/>
        </w:rPr>
      </w:pPr>
      <w:r w:rsidRPr="00483B78">
        <w:rPr>
          <w:rFonts w:cstheme="minorHAnsi"/>
        </w:rPr>
        <w:t>Provozovatel výtahu je plně odpovědný za zajišťování odpovídajícího servisu výtahu. Proto je mimořádně důležité před uvedením výtahu do provozu uzavřít servisní smlouvu s odborně způsobilou servisní organizací.</w:t>
      </w:r>
    </w:p>
    <w:p w14:paraId="0F8EBB73" w14:textId="77777777" w:rsidR="00BF067B" w:rsidRDefault="00BF067B" w:rsidP="00BF067B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7932984B" w14:textId="47D9F4BC" w:rsidR="00483B78" w:rsidRPr="00483B78" w:rsidRDefault="00483B78" w:rsidP="00BF067B">
      <w:pPr>
        <w:pStyle w:val="Nadpis3"/>
        <w:spacing w:before="0" w:after="0" w:line="276" w:lineRule="auto"/>
        <w:rPr>
          <w:rFonts w:asciiTheme="minorHAnsi" w:hAnsiTheme="minorHAnsi" w:cstheme="minorHAnsi"/>
          <w:sz w:val="22"/>
          <w:szCs w:val="22"/>
        </w:rPr>
      </w:pPr>
      <w:r w:rsidRPr="00483B78">
        <w:rPr>
          <w:rFonts w:asciiTheme="minorHAnsi" w:hAnsiTheme="minorHAnsi" w:cstheme="minorHAnsi"/>
          <w:sz w:val="22"/>
          <w:szCs w:val="22"/>
        </w:rPr>
        <w:t>Používání výtahu:</w:t>
      </w:r>
    </w:p>
    <w:p w14:paraId="25097C58" w14:textId="77777777" w:rsidR="00483B78" w:rsidRPr="00483B78" w:rsidRDefault="00483B78" w:rsidP="00BF067B">
      <w:pPr>
        <w:spacing w:after="0"/>
        <w:jc w:val="both"/>
        <w:rPr>
          <w:rFonts w:cstheme="minorHAnsi"/>
        </w:rPr>
      </w:pPr>
      <w:r w:rsidRPr="00483B78">
        <w:rPr>
          <w:rFonts w:cstheme="minorHAnsi"/>
        </w:rPr>
        <w:t>Výtah se smí používat jen pro ten účel, pro který byl konstruován a způsobem odpovídajícím údajům a pokynům v průvodní technické dokumentaci.</w:t>
      </w:r>
    </w:p>
    <w:p w14:paraId="707834D7" w14:textId="77777777" w:rsidR="00BF067B" w:rsidRDefault="00BF067B" w:rsidP="00BF067B">
      <w:pPr>
        <w:spacing w:after="0"/>
        <w:rPr>
          <w:rFonts w:ascii="Times New Roman" w:hAnsi="Times New Roman" w:cs="Times New Roman"/>
        </w:rPr>
      </w:pPr>
    </w:p>
    <w:p w14:paraId="5ED41AA5" w14:textId="3AA522A7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6C2F2F57" wp14:editId="4FE901EC">
            <wp:extent cx="5760720" cy="1007745"/>
            <wp:effectExtent l="0" t="0" r="0" b="1905"/>
            <wp:docPr id="779235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355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8BCE" w14:textId="6ADCBA29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0DEA437" wp14:editId="4EEE85C2">
            <wp:extent cx="5760720" cy="1379220"/>
            <wp:effectExtent l="0" t="0" r="0" b="0"/>
            <wp:docPr id="6085237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2373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30E9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49A8F5D3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71EE44F3" w14:textId="7CAD6028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A36F14B" wp14:editId="78D37819">
            <wp:extent cx="2419350" cy="390525"/>
            <wp:effectExtent l="0" t="0" r="0" b="9525"/>
            <wp:docPr id="2458591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915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br/>
      </w:r>
      <w:r>
        <w:rPr>
          <w:noProof/>
        </w:rPr>
        <w:drawing>
          <wp:inline distT="0" distB="0" distL="0" distR="0" wp14:anchorId="224EEB40" wp14:editId="5BC1DF5D">
            <wp:extent cx="5760720" cy="1542415"/>
            <wp:effectExtent l="0" t="0" r="0" b="635"/>
            <wp:docPr id="6984143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1432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607B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6793BF38" w14:textId="79C60A22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D7FA47D" wp14:editId="64D62174">
            <wp:extent cx="1295400" cy="323850"/>
            <wp:effectExtent l="0" t="0" r="0" b="0"/>
            <wp:docPr id="4370623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6230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15818" w14:textId="353799DD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1167A8B" wp14:editId="50468D12">
            <wp:extent cx="5760720" cy="1196340"/>
            <wp:effectExtent l="0" t="0" r="0" b="3810"/>
            <wp:docPr id="757928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284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5DF2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1178751E" w14:textId="0197246B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E5CDD03" wp14:editId="6B978226">
            <wp:extent cx="4695825" cy="295275"/>
            <wp:effectExtent l="0" t="0" r="9525" b="9525"/>
            <wp:docPr id="2203823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8231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E266" w14:textId="24B4825F" w:rsidR="00AF7B0A" w:rsidRPr="00AF7B0A" w:rsidRDefault="00AF7B0A" w:rsidP="00BF067B">
      <w:pPr>
        <w:spacing w:after="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3BFA482F" wp14:editId="1F6875FD">
            <wp:extent cx="5798820" cy="664768"/>
            <wp:effectExtent l="0" t="0" r="0" b="2540"/>
            <wp:docPr id="11868987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9877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5554" cy="6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21BA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145F348D" w14:textId="0AF58D78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940E740" wp14:editId="19F42DA3">
            <wp:extent cx="1695450" cy="304800"/>
            <wp:effectExtent l="0" t="0" r="0" b="0"/>
            <wp:docPr id="10798884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8845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D4FA" w14:textId="4B63F156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542E4B21" wp14:editId="7B41639A">
            <wp:extent cx="5760720" cy="713740"/>
            <wp:effectExtent l="0" t="0" r="0" b="0"/>
            <wp:docPr id="13742071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0712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AAFE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0FAC8B24" w14:textId="48AF7071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D798D50" wp14:editId="0B2EE13A">
            <wp:extent cx="2428875" cy="266700"/>
            <wp:effectExtent l="0" t="0" r="9525" b="0"/>
            <wp:docPr id="12390402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4021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82AF" w14:textId="1E6E0DBF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7F121A3F" wp14:editId="49E2AAFA">
            <wp:extent cx="5760720" cy="516890"/>
            <wp:effectExtent l="0" t="0" r="0" b="0"/>
            <wp:docPr id="16076195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1957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77339" cy="5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4419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19CE4AB9" w14:textId="5D983ECB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4ADCC1C" wp14:editId="0A7C2A43">
            <wp:extent cx="2247900" cy="285750"/>
            <wp:effectExtent l="0" t="0" r="0" b="0"/>
            <wp:docPr id="4690628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6280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36C5" w14:textId="5D94AA51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2B56D299" wp14:editId="0619CA4C">
            <wp:extent cx="5821680" cy="579473"/>
            <wp:effectExtent l="0" t="0" r="0" b="0"/>
            <wp:docPr id="740694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948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25229" cy="57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DD72" w14:textId="23ADBE53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101B04C" wp14:editId="38D5134D">
            <wp:extent cx="1104900" cy="257175"/>
            <wp:effectExtent l="0" t="0" r="0" b="9525"/>
            <wp:docPr id="15263644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6440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br/>
      </w:r>
      <w:r>
        <w:rPr>
          <w:noProof/>
        </w:rPr>
        <w:drawing>
          <wp:inline distT="0" distB="0" distL="0" distR="0" wp14:anchorId="5B6B3C0F" wp14:editId="49387E57">
            <wp:extent cx="5859780" cy="1043160"/>
            <wp:effectExtent l="0" t="0" r="0" b="5080"/>
            <wp:docPr id="16105080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0803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72380" cy="10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E04B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2F6D59AF" w14:textId="1EFA81B9" w:rsidR="00AF7B0A" w:rsidRDefault="00AF7B0A" w:rsidP="00BF067B">
      <w:pPr>
        <w:spacing w:after="0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5F56BBBB" wp14:editId="1D6CEC26">
            <wp:extent cx="2181225" cy="342900"/>
            <wp:effectExtent l="0" t="0" r="9525" b="0"/>
            <wp:docPr id="14428344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3447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br/>
      </w:r>
      <w:r>
        <w:rPr>
          <w:noProof/>
        </w:rPr>
        <w:drawing>
          <wp:inline distT="0" distB="0" distL="0" distR="0" wp14:anchorId="0B4F5F7E" wp14:editId="32E11BD0">
            <wp:extent cx="5760720" cy="934720"/>
            <wp:effectExtent l="0" t="0" r="0" b="0"/>
            <wp:docPr id="15685067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0674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2E6B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6385E914" w14:textId="77777777" w:rsidR="00AF7B0A" w:rsidRDefault="00AF7B0A" w:rsidP="00BF067B">
      <w:pPr>
        <w:spacing w:after="0"/>
        <w:jc w:val="both"/>
        <w:rPr>
          <w:rFonts w:cstheme="minorHAnsi"/>
          <w:b/>
          <w:bCs/>
        </w:rPr>
      </w:pPr>
    </w:p>
    <w:p w14:paraId="619609E7" w14:textId="1642469C" w:rsidR="00440904" w:rsidRPr="00915389" w:rsidRDefault="00440904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bookmarkStart w:id="17" w:name="_Hlk138063726"/>
      <w:r w:rsidRPr="00915389">
        <w:rPr>
          <w:rFonts w:cstheme="minorHAnsi"/>
          <w:b/>
          <w:bCs/>
          <w:sz w:val="28"/>
          <w:szCs w:val="28"/>
          <w:highlight w:val="green"/>
        </w:rPr>
        <w:t>SADOVÉ ÚPRAVY</w:t>
      </w:r>
    </w:p>
    <w:bookmarkEnd w:id="17"/>
    <w:p w14:paraId="5406D93B" w14:textId="77777777" w:rsidR="00440904" w:rsidRPr="00440904" w:rsidRDefault="00440904" w:rsidP="00440904">
      <w:pPr>
        <w:pStyle w:val="Odstavecseseznamem"/>
        <w:spacing w:after="0"/>
        <w:ind w:left="1080"/>
        <w:jc w:val="both"/>
        <w:rPr>
          <w:rFonts w:cstheme="minorHAnsi"/>
        </w:rPr>
      </w:pPr>
    </w:p>
    <w:p w14:paraId="25C87F02" w14:textId="77777777" w:rsidR="00440904" w:rsidRPr="00440904" w:rsidRDefault="00440904" w:rsidP="00440904">
      <w:pPr>
        <w:spacing w:after="0"/>
        <w:jc w:val="both"/>
        <w:rPr>
          <w:rFonts w:cstheme="minorHAnsi"/>
        </w:rPr>
      </w:pPr>
      <w:r w:rsidRPr="00440904">
        <w:rPr>
          <w:rFonts w:cstheme="minorHAnsi"/>
        </w:rPr>
        <w:t>Pokyny a pravidla následné péče:</w:t>
      </w:r>
    </w:p>
    <w:p w14:paraId="17BD29A6" w14:textId="6D06D476" w:rsidR="00440904" w:rsidRPr="00440904" w:rsidRDefault="00440904" w:rsidP="00440904">
      <w:pPr>
        <w:spacing w:after="0"/>
        <w:rPr>
          <w:rFonts w:cstheme="minorHAnsi"/>
          <w:b/>
          <w:bCs/>
        </w:rPr>
      </w:pPr>
      <w:r w:rsidRPr="00440904">
        <w:rPr>
          <w:rFonts w:cstheme="minorHAnsi"/>
          <w:b/>
          <w:bCs/>
        </w:rPr>
        <w:t xml:space="preserve">Stromy:  </w:t>
      </w:r>
      <w:r w:rsidRPr="00440904">
        <w:rPr>
          <w:rFonts w:cstheme="minorHAnsi"/>
          <w:b/>
          <w:bCs/>
        </w:rPr>
        <w:tab/>
      </w:r>
      <w:r w:rsidRPr="00440904">
        <w:rPr>
          <w:rFonts w:cstheme="minorHAnsi"/>
          <w:b/>
          <w:bCs/>
        </w:rPr>
        <w:tab/>
      </w:r>
    </w:p>
    <w:p w14:paraId="4EF38871" w14:textId="3DBFCFB2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bookmarkStart w:id="18" w:name="_Hlk36464959"/>
      <w:r w:rsidRPr="00440904">
        <w:rPr>
          <w:rFonts w:cstheme="minorHAnsi"/>
        </w:rPr>
        <w:t>zálivka stromů 50 l/ks opakováno 12 x ročně, počet zvýšit podle aktuální potřeby</w:t>
      </w:r>
    </w:p>
    <w:p w14:paraId="6FC6274C" w14:textId="028FAEA4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dovoz vody pro zálivku</w:t>
      </w:r>
    </w:p>
    <w:p w14:paraId="1FDE7D0E" w14:textId="5D2B8E49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ořez uhynulých části větví, výchovní řez 1x ročně-jaro</w:t>
      </w:r>
    </w:p>
    <w:p w14:paraId="35705209" w14:textId="6AFE7603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 xml:space="preserve">kontrola kotvení-uvázání-podzim </w:t>
      </w:r>
    </w:p>
    <w:p w14:paraId="3107F5D7" w14:textId="3F024CB9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vypletí výsadbové jámy 4 x ročně</w:t>
      </w:r>
    </w:p>
    <w:p w14:paraId="196F1964" w14:textId="564623F5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mulčování výsadbové jámy 1 x ročně-podzim</w:t>
      </w:r>
      <w:bookmarkEnd w:id="18"/>
    </w:p>
    <w:p w14:paraId="782DC285" w14:textId="07D234C1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mulčování vysazených dřevin 1 x ročně-podzim</w:t>
      </w:r>
    </w:p>
    <w:p w14:paraId="0E8C7329" w14:textId="5CCF62F9" w:rsidR="00440904" w:rsidRPr="00440904" w:rsidRDefault="00440904" w:rsidP="00440904">
      <w:pPr>
        <w:spacing w:after="0"/>
        <w:rPr>
          <w:rFonts w:cstheme="minorHAnsi"/>
          <w:b/>
          <w:bCs/>
        </w:rPr>
      </w:pPr>
      <w:r w:rsidRPr="00440904">
        <w:rPr>
          <w:rFonts w:cstheme="minorHAnsi"/>
          <w:b/>
          <w:bCs/>
        </w:rPr>
        <w:t>Trávník:</w:t>
      </w:r>
    </w:p>
    <w:p w14:paraId="3D2AB5B3" w14:textId="7BC77CB7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sečení trávníku v prvním roce intenzivně /pro posílení trávy/ 10 x počet zvýšit podle aktuální     potřeby/ a odvoz trávní hmoty</w:t>
      </w:r>
    </w:p>
    <w:p w14:paraId="2A896AA5" w14:textId="2F0881D3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sečení v dalších letech 5-6 x ročně</w:t>
      </w:r>
    </w:p>
    <w:p w14:paraId="74CD14E1" w14:textId="7469538A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zalévání trávníku 8 x ročně /intenzivně v prvním roce podle počasí /</w:t>
      </w:r>
    </w:p>
    <w:p w14:paraId="7AA6ECE0" w14:textId="07B6D7D0" w:rsidR="00440904" w:rsidRP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>chemické odplevelení postřikem /</w:t>
      </w:r>
      <w:proofErr w:type="spellStart"/>
      <w:r w:rsidRPr="00440904">
        <w:rPr>
          <w:rFonts w:cstheme="minorHAnsi"/>
        </w:rPr>
        <w:t>Bofix</w:t>
      </w:r>
      <w:proofErr w:type="spellEnd"/>
      <w:r w:rsidRPr="00440904">
        <w:rPr>
          <w:rFonts w:cstheme="minorHAnsi"/>
        </w:rPr>
        <w:t xml:space="preserve">, </w:t>
      </w:r>
      <w:proofErr w:type="spellStart"/>
      <w:r w:rsidRPr="00440904">
        <w:rPr>
          <w:rFonts w:cstheme="minorHAnsi"/>
        </w:rPr>
        <w:t>banvel</w:t>
      </w:r>
      <w:proofErr w:type="spellEnd"/>
      <w:r w:rsidRPr="00440904">
        <w:rPr>
          <w:rFonts w:cstheme="minorHAnsi"/>
        </w:rPr>
        <w:t>-herbicid na dvouděložné plevele/-2 x ročně/jaro- podzim/</w:t>
      </w:r>
    </w:p>
    <w:p w14:paraId="70DA585D" w14:textId="0C81F1A6" w:rsidR="00440904" w:rsidRDefault="00440904" w:rsidP="00023CE9">
      <w:pPr>
        <w:pStyle w:val="Odstavecseseznamem"/>
        <w:numPr>
          <w:ilvl w:val="0"/>
          <w:numId w:val="10"/>
        </w:numPr>
        <w:spacing w:after="0"/>
        <w:ind w:left="426"/>
        <w:rPr>
          <w:rFonts w:cstheme="minorHAnsi"/>
        </w:rPr>
      </w:pPr>
      <w:r w:rsidRPr="00440904">
        <w:rPr>
          <w:rFonts w:cstheme="minorHAnsi"/>
        </w:rPr>
        <w:t xml:space="preserve">hnojení trávníku granulátem /hnojivá na trávníky/ 2 x ročně jaro, podzim </w:t>
      </w:r>
    </w:p>
    <w:p w14:paraId="181EB2E4" w14:textId="23E4B99A" w:rsidR="00F075CB" w:rsidRDefault="00F075CB" w:rsidP="00023CE9">
      <w:pPr>
        <w:pStyle w:val="Odstavecseseznamem"/>
        <w:numPr>
          <w:ilvl w:val="0"/>
          <w:numId w:val="16"/>
        </w:numPr>
        <w:shd w:val="clear" w:color="auto" w:fill="FFFFFF"/>
        <w:spacing w:before="450" w:after="0" w:line="600" w:lineRule="atLeast"/>
        <w:rPr>
          <w:rFonts w:ascii="Times New Roman" w:hAnsi="Times New Roman" w:cs="Times New Roman"/>
          <w:b/>
          <w:bCs/>
        </w:rPr>
      </w:pPr>
      <w:bookmarkStart w:id="19" w:name="_Hlk138063734"/>
      <w:r w:rsidRPr="009E3B40">
        <w:rPr>
          <w:rFonts w:cstheme="minorHAnsi"/>
          <w:b/>
          <w:bCs/>
          <w:sz w:val="28"/>
          <w:szCs w:val="28"/>
          <w:highlight w:val="green"/>
        </w:rPr>
        <w:t>EPOXIDOVÉ</w:t>
      </w:r>
      <w:r w:rsidR="009E3B40" w:rsidRPr="009E3B40">
        <w:rPr>
          <w:rFonts w:cstheme="minorHAnsi"/>
          <w:b/>
          <w:bCs/>
          <w:sz w:val="28"/>
          <w:szCs w:val="28"/>
          <w:highlight w:val="green"/>
        </w:rPr>
        <w:t xml:space="preserve"> </w:t>
      </w:r>
      <w:r w:rsidRPr="009E3B40">
        <w:rPr>
          <w:rFonts w:cstheme="minorHAnsi"/>
          <w:b/>
          <w:bCs/>
          <w:sz w:val="28"/>
          <w:szCs w:val="28"/>
          <w:highlight w:val="green"/>
        </w:rPr>
        <w:t>PODLAHY</w:t>
      </w:r>
      <w:r w:rsidR="009E3B40">
        <w:rPr>
          <w:rFonts w:cstheme="minorHAnsi"/>
          <w:b/>
          <w:bCs/>
          <w:sz w:val="28"/>
          <w:szCs w:val="28"/>
        </w:rPr>
        <w:br/>
      </w:r>
      <w:r w:rsidR="009E3B40">
        <w:rPr>
          <w:noProof/>
        </w:rPr>
        <w:drawing>
          <wp:inline distT="0" distB="0" distL="0" distR="0" wp14:anchorId="3BAD6138" wp14:editId="0C05A4AD">
            <wp:extent cx="5392567" cy="5859780"/>
            <wp:effectExtent l="0" t="0" r="0" b="7620"/>
            <wp:docPr id="13895665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6659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4770" cy="58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B40" w:rsidRPr="009E3B40">
        <w:rPr>
          <w:rFonts w:cstheme="minorHAnsi"/>
          <w:b/>
          <w:bCs/>
          <w:sz w:val="28"/>
          <w:szCs w:val="28"/>
        </w:rPr>
        <w:br/>
      </w:r>
      <w:r w:rsidR="009E3B40">
        <w:rPr>
          <w:noProof/>
        </w:rPr>
        <w:drawing>
          <wp:inline distT="0" distB="0" distL="0" distR="0" wp14:anchorId="18B11A05" wp14:editId="6E96B2CC">
            <wp:extent cx="5257800" cy="2733800"/>
            <wp:effectExtent l="0" t="0" r="0" b="9525"/>
            <wp:docPr id="12439251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2515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236" cy="27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34FA" w14:textId="79183D81" w:rsidR="009E3B40" w:rsidRDefault="009E3B40" w:rsidP="009E3B40">
      <w:pPr>
        <w:shd w:val="clear" w:color="auto" w:fill="FFFFFF"/>
        <w:spacing w:before="450" w:after="0" w:line="600" w:lineRule="atLeast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1FC7CF1" wp14:editId="0F58CE47">
            <wp:extent cx="5760720" cy="5594350"/>
            <wp:effectExtent l="0" t="0" r="0" b="6350"/>
            <wp:docPr id="5470775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77503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C85A" w14:textId="77777777" w:rsidR="001F5F3F" w:rsidRDefault="001F5F3F" w:rsidP="009E3B40">
      <w:pPr>
        <w:shd w:val="clear" w:color="auto" w:fill="FFFFFF"/>
        <w:spacing w:before="450" w:after="0" w:line="600" w:lineRule="atLeast"/>
        <w:jc w:val="both"/>
        <w:rPr>
          <w:rFonts w:ascii="Times New Roman" w:hAnsi="Times New Roman" w:cs="Times New Roman"/>
          <w:b/>
          <w:bCs/>
        </w:rPr>
      </w:pPr>
    </w:p>
    <w:p w14:paraId="6C228CD6" w14:textId="284F0C9E" w:rsidR="001F5F3F" w:rsidRPr="00915389" w:rsidRDefault="001F5F3F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>ELEKTROINSTALACE, ELEKTROZAŘÍZENÍ</w:t>
      </w:r>
    </w:p>
    <w:p w14:paraId="32FB3CAF" w14:textId="77777777" w:rsidR="001F5F3F" w:rsidRPr="001F5F3F" w:rsidRDefault="001F5F3F" w:rsidP="001F5F3F">
      <w:pPr>
        <w:spacing w:after="0"/>
        <w:jc w:val="both"/>
        <w:rPr>
          <w:rFonts w:cstheme="minorHAnsi"/>
        </w:rPr>
      </w:pPr>
      <w:r w:rsidRPr="001F5F3F">
        <w:rPr>
          <w:rFonts w:cstheme="minorHAnsi"/>
        </w:rPr>
        <w:t xml:space="preserve">V době poskytovaných záruk není dovoleno zasahovat jakýmkoli způsobem do el. zařízení a elektroinstalací. Údržba zařízení spočívá především v udržování čistoty rozvaděčů, </w:t>
      </w:r>
      <w:proofErr w:type="spellStart"/>
      <w:r w:rsidRPr="001F5F3F">
        <w:rPr>
          <w:rFonts w:cstheme="minorHAnsi"/>
        </w:rPr>
        <w:t>přípojnícového</w:t>
      </w:r>
      <w:proofErr w:type="spellEnd"/>
      <w:r w:rsidRPr="001F5F3F">
        <w:rPr>
          <w:rFonts w:cstheme="minorHAnsi"/>
        </w:rPr>
        <w:t xml:space="preserve"> systému, ovládacích a zásuvkových skříní, kontrole spojovacího vedení (dotažením svorek, šroubů apod.), a kontrole vnitřního stavu ve lhůtách stanovených ČSN-331500 a ČSN-332000.</w:t>
      </w:r>
    </w:p>
    <w:p w14:paraId="6B53E39B" w14:textId="77777777" w:rsidR="001F5F3F" w:rsidRPr="001F5F3F" w:rsidRDefault="001F5F3F" w:rsidP="001F5F3F">
      <w:pPr>
        <w:spacing w:after="0"/>
        <w:jc w:val="both"/>
        <w:rPr>
          <w:rFonts w:cstheme="minorHAnsi"/>
          <w:b/>
          <w:bCs/>
        </w:rPr>
      </w:pPr>
      <w:r w:rsidRPr="001F5F3F">
        <w:rPr>
          <w:rFonts w:cstheme="minorHAnsi"/>
          <w:b/>
          <w:bCs/>
        </w:rPr>
        <w:t xml:space="preserve">Na součásti elektroinstalace, které podléhají životnosti jako jsou např.: zářivky a žárovky, se záruka nevztahuje. </w:t>
      </w:r>
    </w:p>
    <w:p w14:paraId="0C4FAFF1" w14:textId="77777777" w:rsidR="001F5F3F" w:rsidRPr="001F5F3F" w:rsidRDefault="001F5F3F" w:rsidP="001F5F3F">
      <w:pPr>
        <w:spacing w:after="0"/>
        <w:jc w:val="both"/>
        <w:rPr>
          <w:rFonts w:cstheme="minorHAnsi"/>
          <w:b/>
          <w:bCs/>
        </w:rPr>
      </w:pPr>
    </w:p>
    <w:p w14:paraId="681D6320" w14:textId="77777777" w:rsidR="001F5F3F" w:rsidRPr="001F5F3F" w:rsidRDefault="001F5F3F" w:rsidP="001F5F3F">
      <w:pPr>
        <w:spacing w:after="0"/>
        <w:jc w:val="both"/>
        <w:rPr>
          <w:rFonts w:cstheme="minorHAnsi"/>
        </w:rPr>
      </w:pPr>
      <w:r w:rsidRPr="001F5F3F">
        <w:rPr>
          <w:rFonts w:cstheme="minorHAnsi"/>
        </w:rPr>
        <w:t xml:space="preserve">Předepsané úkony jsou oprávněny provádět pouze pracovníci s kvalifikací dle vyhlášky č. 50/1978 Sb. § 6.     </w:t>
      </w:r>
    </w:p>
    <w:p w14:paraId="60AD4AAE" w14:textId="77777777" w:rsidR="001F5F3F" w:rsidRPr="001F5F3F" w:rsidRDefault="001F5F3F" w:rsidP="001F5F3F">
      <w:pPr>
        <w:spacing w:after="0"/>
        <w:jc w:val="both"/>
        <w:rPr>
          <w:rFonts w:cstheme="minorHAnsi"/>
        </w:rPr>
      </w:pPr>
      <w:r w:rsidRPr="001F5F3F">
        <w:rPr>
          <w:rFonts w:cstheme="minorHAnsi"/>
        </w:rPr>
        <w:t xml:space="preserve">Je nutné provádět na svůj náklad periodickou revizi veškerého elektro zařízení 1x za 3 roky. </w:t>
      </w:r>
    </w:p>
    <w:p w14:paraId="5067B0FC" w14:textId="77777777" w:rsidR="001F5F3F" w:rsidRPr="001F5F3F" w:rsidRDefault="001F5F3F" w:rsidP="001F5F3F">
      <w:pPr>
        <w:spacing w:after="0"/>
        <w:jc w:val="both"/>
        <w:rPr>
          <w:rFonts w:cstheme="minorHAnsi"/>
        </w:rPr>
      </w:pPr>
      <w:r w:rsidRPr="001F5F3F">
        <w:rPr>
          <w:rFonts w:cstheme="minorHAnsi"/>
        </w:rPr>
        <w:t>V případě nedodržení těchto podmínek nebude brána zřetel na poskytované záruky.</w:t>
      </w:r>
    </w:p>
    <w:p w14:paraId="34FD90AF" w14:textId="77777777" w:rsidR="001F5F3F" w:rsidRPr="001F5F3F" w:rsidRDefault="001F5F3F" w:rsidP="001F5F3F">
      <w:pPr>
        <w:spacing w:after="0"/>
        <w:jc w:val="both"/>
        <w:rPr>
          <w:rFonts w:cstheme="minorHAnsi"/>
        </w:rPr>
      </w:pPr>
    </w:p>
    <w:p w14:paraId="5E0583E5" w14:textId="4D674F78" w:rsidR="009E3B40" w:rsidRDefault="001F5F3F" w:rsidP="009E3B40">
      <w:pPr>
        <w:shd w:val="clear" w:color="auto" w:fill="FFFFFF"/>
        <w:spacing w:before="450" w:after="0" w:line="600" w:lineRule="atLeast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F60939A" wp14:editId="40AD0C88">
            <wp:extent cx="5943600" cy="3991643"/>
            <wp:effectExtent l="0" t="0" r="0" b="8890"/>
            <wp:docPr id="13956228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2283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50295" cy="399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EE8B" w14:textId="15CEE6BB" w:rsidR="009E3B40" w:rsidRDefault="00632AC0" w:rsidP="009E3B40">
      <w:pPr>
        <w:shd w:val="clear" w:color="auto" w:fill="FFFFFF"/>
        <w:spacing w:before="450" w:after="0" w:line="600" w:lineRule="atLeast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D766442" wp14:editId="7CAF4333">
            <wp:extent cx="5684520" cy="4192059"/>
            <wp:effectExtent l="0" t="0" r="0" b="0"/>
            <wp:docPr id="19917504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50444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90387" cy="41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1EE7" w14:textId="49102C57" w:rsidR="009E3B40" w:rsidRDefault="00632AC0" w:rsidP="009E3B40">
      <w:pPr>
        <w:shd w:val="clear" w:color="auto" w:fill="FFFFFF"/>
        <w:spacing w:before="450" w:after="0" w:line="600" w:lineRule="atLeast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C81ECA3" wp14:editId="72C1908A">
            <wp:extent cx="5981700" cy="3455134"/>
            <wp:effectExtent l="0" t="0" r="0" b="0"/>
            <wp:docPr id="14746258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25829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94742" cy="34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DED0" w14:textId="0EB20225" w:rsidR="009E3B40" w:rsidRDefault="00632AC0" w:rsidP="009E3B40">
      <w:pPr>
        <w:shd w:val="clear" w:color="auto" w:fill="FFFFFF"/>
        <w:spacing w:before="450" w:after="0" w:line="600" w:lineRule="atLeast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E090953" wp14:editId="4B6DC791">
            <wp:extent cx="5489889" cy="5166360"/>
            <wp:effectExtent l="0" t="0" r="0" b="0"/>
            <wp:docPr id="1541781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8125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92869" cy="51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CAD3" w14:textId="0773A418" w:rsidR="009E3B40" w:rsidRPr="009E3B40" w:rsidRDefault="00632AC0" w:rsidP="009E3B40">
      <w:pPr>
        <w:shd w:val="clear" w:color="auto" w:fill="FFFFFF"/>
        <w:spacing w:before="450" w:after="0" w:line="600" w:lineRule="atLeast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A6AE284" wp14:editId="6E4EC3D6">
            <wp:extent cx="5745480" cy="1313558"/>
            <wp:effectExtent l="0" t="0" r="7620" b="1270"/>
            <wp:docPr id="15783273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2731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1737" cy="131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401B" w14:textId="7ACFB0F6" w:rsidR="00F075CB" w:rsidRDefault="00632AC0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CC4BC57" wp14:editId="3866973B">
            <wp:extent cx="5485130" cy="1996426"/>
            <wp:effectExtent l="0" t="0" r="1270" b="4445"/>
            <wp:docPr id="17395535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53572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04800" cy="200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168F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47A9BB4F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28525B0C" w14:textId="4856B992" w:rsidR="00632AC0" w:rsidRPr="00632AC0" w:rsidRDefault="00632AC0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>VENKOVNÍ BETONOVÁ DLAŽBA</w:t>
      </w:r>
    </w:p>
    <w:p w14:paraId="3EBBFBF9" w14:textId="77777777" w:rsidR="00632AC0" w:rsidRDefault="00632AC0" w:rsidP="00632AC0">
      <w:pPr>
        <w:spacing w:after="0"/>
        <w:rPr>
          <w:rFonts w:cstheme="minorHAnsi"/>
          <w:b/>
          <w:bCs/>
          <w:sz w:val="28"/>
          <w:szCs w:val="28"/>
          <w:highlight w:val="green"/>
        </w:rPr>
      </w:pPr>
    </w:p>
    <w:p w14:paraId="4CBE6030" w14:textId="5A567FA4" w:rsidR="00632AC0" w:rsidRPr="00440904" w:rsidRDefault="00632AC0" w:rsidP="00632AC0">
      <w:pPr>
        <w:spacing w:after="0"/>
        <w:jc w:val="both"/>
        <w:rPr>
          <w:rFonts w:cstheme="minorHAnsi"/>
        </w:rPr>
      </w:pPr>
      <w:r w:rsidRPr="00440904">
        <w:rPr>
          <w:rFonts w:cstheme="minorHAnsi"/>
        </w:rPr>
        <w:t>Případný výskyt vápenných výkvětů je přirozeným projevem zrá</w:t>
      </w:r>
      <w:r>
        <w:rPr>
          <w:rFonts w:cstheme="minorHAnsi"/>
        </w:rPr>
        <w:t>n</w:t>
      </w:r>
      <w:r w:rsidRPr="00440904">
        <w:rPr>
          <w:rFonts w:cstheme="minorHAnsi"/>
        </w:rPr>
        <w:t xml:space="preserve">í betonu a během užívání plochy zpravidla do několika měsíců ustoupí. </w:t>
      </w:r>
    </w:p>
    <w:p w14:paraId="3E7CFE62" w14:textId="77777777" w:rsidR="00632AC0" w:rsidRPr="00440904" w:rsidRDefault="00632AC0" w:rsidP="00632AC0">
      <w:pPr>
        <w:spacing w:after="0"/>
        <w:jc w:val="both"/>
        <w:rPr>
          <w:rFonts w:cstheme="minorHAnsi"/>
        </w:rPr>
      </w:pPr>
      <w:r w:rsidRPr="00440904">
        <w:rPr>
          <w:rFonts w:cstheme="minorHAnsi"/>
        </w:rPr>
        <w:t xml:space="preserve">Vzhledem k čistě přírodnímu původu základních vstupních surovin pro výrobu betonového zboží, zejména kameniva, se mohou na dlažbách a jiných betónových výrobcích vyskytnout lokální železité výkvěty, které nejsou vadou výrobku a vzhledem ke svému původu nemohou být důvodem reklamace. </w:t>
      </w:r>
    </w:p>
    <w:p w14:paraId="5C37D37C" w14:textId="77777777" w:rsidR="00632AC0" w:rsidRPr="00440904" w:rsidRDefault="00632AC0" w:rsidP="00632AC0">
      <w:pPr>
        <w:spacing w:after="0"/>
        <w:jc w:val="both"/>
        <w:rPr>
          <w:rFonts w:cstheme="minorHAnsi"/>
        </w:rPr>
      </w:pPr>
      <w:r w:rsidRPr="00440904">
        <w:rPr>
          <w:rFonts w:cstheme="minorHAnsi"/>
        </w:rPr>
        <w:t xml:space="preserve">Odlišnost odstínu barvy a rozdílné nasákavosti souvisí s celou řadou faktorů, které vstupují do výroby betónového zboží a nelze je nikdy zcela vyloučit. Výše uvedené okolnosti nemají negativní vliv na deklarované vlastnosti výrobků. </w:t>
      </w:r>
    </w:p>
    <w:p w14:paraId="64B92CBD" w14:textId="77777777" w:rsidR="00632AC0" w:rsidRPr="00440904" w:rsidRDefault="00632AC0" w:rsidP="00632AC0">
      <w:pPr>
        <w:spacing w:after="0"/>
        <w:jc w:val="both"/>
        <w:rPr>
          <w:rFonts w:cstheme="minorHAnsi"/>
        </w:rPr>
      </w:pPr>
      <w:r w:rsidRPr="00440904">
        <w:rPr>
          <w:rFonts w:cstheme="minorHAnsi"/>
        </w:rPr>
        <w:t xml:space="preserve">Po dlažbě nejde zpravidla bez následného znečistění převážet stavební materiál, pojíždět vozidly, chodit v pracovní obuvi, odkládat obaly stavebních a jiných materiálů a barev, vozit zeminu a mulčovací kůru atd. Všechny tyto činnosti znamenají pro povrch betonu možné zbytečné, často i trvalé znečistění, kterému lze předejít. Při dodržení těchto pravidel bude vydlážděná plocha splňovat požadavky nejen na užitné vlastnosti, ale i estetický vzhled.  </w:t>
      </w:r>
    </w:p>
    <w:p w14:paraId="2EF62FB2" w14:textId="77777777" w:rsidR="00632AC0" w:rsidRPr="00440904" w:rsidRDefault="00632AC0" w:rsidP="00632AC0">
      <w:pPr>
        <w:spacing w:after="0"/>
        <w:jc w:val="both"/>
        <w:rPr>
          <w:rFonts w:cstheme="minorHAnsi"/>
        </w:rPr>
      </w:pPr>
    </w:p>
    <w:p w14:paraId="35907BC2" w14:textId="77777777" w:rsidR="00632AC0" w:rsidRDefault="00632AC0" w:rsidP="00632AC0">
      <w:pPr>
        <w:spacing w:after="0"/>
        <w:jc w:val="both"/>
        <w:rPr>
          <w:rFonts w:cstheme="minorHAnsi"/>
        </w:rPr>
      </w:pPr>
      <w:r w:rsidRPr="00440904">
        <w:rPr>
          <w:rFonts w:cstheme="minorHAnsi"/>
        </w:rPr>
        <w:t>V případě nedodržení těchto podmínek nebude brána zřetel na poskytované záruky.</w:t>
      </w:r>
    </w:p>
    <w:p w14:paraId="7D1C1565" w14:textId="77777777" w:rsidR="00632AC0" w:rsidRDefault="00632AC0" w:rsidP="00632AC0">
      <w:pPr>
        <w:spacing w:after="0"/>
        <w:jc w:val="both"/>
        <w:rPr>
          <w:rFonts w:cstheme="minorHAnsi"/>
        </w:rPr>
      </w:pPr>
    </w:p>
    <w:p w14:paraId="0FE8A977" w14:textId="77777777" w:rsidR="00632AC0" w:rsidRPr="00440904" w:rsidRDefault="00632AC0" w:rsidP="00632AC0">
      <w:pPr>
        <w:spacing w:after="0"/>
        <w:jc w:val="both"/>
        <w:rPr>
          <w:rFonts w:cstheme="minorHAnsi"/>
        </w:rPr>
      </w:pPr>
    </w:p>
    <w:p w14:paraId="7B1F595C" w14:textId="5C40654A" w:rsidR="00632AC0" w:rsidRPr="00632AC0" w:rsidRDefault="00632AC0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OKNA - </w:t>
      </w:r>
      <w:proofErr w:type="spellStart"/>
      <w:r>
        <w:rPr>
          <w:rFonts w:cstheme="minorHAnsi"/>
          <w:b/>
          <w:bCs/>
          <w:sz w:val="28"/>
          <w:szCs w:val="28"/>
          <w:highlight w:val="green"/>
        </w:rPr>
        <w:t>dřevohliník</w:t>
      </w:r>
      <w:proofErr w:type="spellEnd"/>
    </w:p>
    <w:p w14:paraId="1A3D6D15" w14:textId="77777777" w:rsidR="00632AC0" w:rsidRPr="0027718F" w:rsidRDefault="00632AC0" w:rsidP="00632AC0">
      <w:pPr>
        <w:spacing w:before="100" w:after="0"/>
        <w:jc w:val="both"/>
        <w:rPr>
          <w:rFonts w:cstheme="minorHAnsi"/>
        </w:rPr>
      </w:pPr>
      <w:r w:rsidRPr="0027718F">
        <w:rPr>
          <w:rFonts w:cstheme="minorHAnsi"/>
        </w:rPr>
        <w:t>U všech moderních těsných oken je třeba pravidelně větrat – odvádět vlhkost. Správným větráním zabráníte korozi a poškození funkce kování a zámků, vlhnutí zdiva kolem zabudovaného okna nebo dveří, vlhnutí rohů místností, vzniku plísní a snížíte rosení oken a dveří. Jasným důkazem nedostatečného větrání je vznik kondenzátu (rosení) na vnitřní straně skel, rámů a křídel. Větrání je důležité zejména tam, kde dochází k tvorbě vodních par (kuchyně, koupelny, prádelny a sušárny). Významným zdrojem vlhkosti jsou také vydechované vodní páry (dospělý člověk vydýchá jen za noc 1-1,5 l vody). Vlhkost vzniká také po úklidu a zalévání květin. Vzhledem k vysoké těsnosti</w:t>
      </w:r>
      <w:r>
        <w:rPr>
          <w:rFonts w:cstheme="minorHAnsi"/>
        </w:rPr>
        <w:t xml:space="preserve"> </w:t>
      </w:r>
      <w:r w:rsidRPr="0027718F">
        <w:rPr>
          <w:rFonts w:cstheme="minorHAnsi"/>
        </w:rPr>
        <w:t xml:space="preserve">oken se za běžného užívání doporučuje 2-3x denně intenzivně větrat a vhodně využívat </w:t>
      </w:r>
      <w:proofErr w:type="spellStart"/>
      <w:r w:rsidRPr="0027718F">
        <w:rPr>
          <w:rFonts w:cstheme="minorHAnsi"/>
        </w:rPr>
        <w:t>mikroventilaci</w:t>
      </w:r>
      <w:proofErr w:type="spellEnd"/>
      <w:r w:rsidRPr="0027718F">
        <w:rPr>
          <w:rFonts w:cstheme="minorHAnsi"/>
        </w:rPr>
        <w:t>. Doba větrání by měla být 5-10 minut, ne však delší dobu, aby se do místnosti nedostalo velké množství vlhkosti z venkovního vzduchu. Důkladně větrat je důležité také při mokrých stavebních procesech po výměně oken a dveří (omítání, betonování...), při montáži do novostaveb, při malování a dalších stavebních pracích. V zimě dochází</w:t>
      </w:r>
      <w:r>
        <w:rPr>
          <w:rFonts w:cstheme="minorHAnsi"/>
        </w:rPr>
        <w:t xml:space="preserve"> </w:t>
      </w:r>
      <w:r w:rsidRPr="0027718F">
        <w:rPr>
          <w:rFonts w:cstheme="minorHAnsi"/>
        </w:rPr>
        <w:t>k rosení také v málo vytápěných místnostech, proto je nutno současně topit i větrat, zvláště když se na vnitřní straně okna nebo dveří vytváří kondenzát (rosení). Suchý vzduch se zahřívá rychleji, následně teplý vzduch pojme více vlhkosti a tím dochází k omezení rosení skel. Účelným a správně provedeným větráním zajistíte zdravé prostředí v místnosti. Nadměrné větrání vede k úniku tepla a následným tepelným ztrátám, nedostatečné větrání nezajistí potřebnou výměnu vzduchu. Při relativní vlhkosti vzduchu v interiéru nad 60 % dochází k destabilizaci povrchové úpravy dřevěných dílů oken a dveří. Na vznik kondenzátu (rosení) a následná poškození se nevztahuje</w:t>
      </w:r>
    </w:p>
    <w:p w14:paraId="418E85A9" w14:textId="77777777" w:rsidR="00632AC0" w:rsidRPr="0027718F" w:rsidRDefault="00632AC0" w:rsidP="00632AC0">
      <w:pPr>
        <w:spacing w:after="0"/>
        <w:jc w:val="both"/>
        <w:rPr>
          <w:rFonts w:cstheme="minorHAnsi"/>
        </w:rPr>
      </w:pPr>
      <w:r w:rsidRPr="0027718F">
        <w:rPr>
          <w:rFonts w:cstheme="minorHAnsi"/>
        </w:rPr>
        <w:t>záruka, jedná se o běžný fyzikální jev způsobený místními podmínkami. Rosení skel, rámů, křídel, kování, doplňků a příslušenství zevnitř místnosti nebo zvenčí nelze uznat jako vadu - jedná se o fyzikální jev způsobený místními podmínkami. Na takto vzniklá poškození se nevztahuje záruka.</w:t>
      </w:r>
    </w:p>
    <w:p w14:paraId="13AA85BB" w14:textId="77777777" w:rsidR="00632AC0" w:rsidRPr="003051E0" w:rsidRDefault="00632AC0" w:rsidP="00632AC0">
      <w:pPr>
        <w:pStyle w:val="Odstavecseseznamem"/>
        <w:spacing w:after="0"/>
        <w:ind w:left="1080"/>
        <w:jc w:val="both"/>
        <w:rPr>
          <w:rFonts w:cstheme="minorHAnsi"/>
          <w:b/>
          <w:bCs/>
          <w:sz w:val="20"/>
          <w:szCs w:val="20"/>
        </w:rPr>
      </w:pPr>
    </w:p>
    <w:p w14:paraId="69B0FB9A" w14:textId="77777777" w:rsidR="00632AC0" w:rsidRPr="003051E0" w:rsidRDefault="00632AC0" w:rsidP="00632AC0">
      <w:pPr>
        <w:spacing w:after="0"/>
        <w:jc w:val="both"/>
        <w:rPr>
          <w:rFonts w:cstheme="minorHAnsi"/>
          <w:b/>
          <w:bCs/>
          <w:sz w:val="20"/>
          <w:szCs w:val="20"/>
        </w:rPr>
      </w:pPr>
      <w:r w:rsidRPr="003051E0">
        <w:rPr>
          <w:rFonts w:cstheme="minorHAnsi"/>
          <w:b/>
          <w:bCs/>
          <w:sz w:val="20"/>
          <w:szCs w:val="20"/>
        </w:rPr>
        <w:t>Čistění a údržba v průběhu užívání:</w:t>
      </w:r>
    </w:p>
    <w:p w14:paraId="45B143BF" w14:textId="77777777" w:rsidR="00632AC0" w:rsidRPr="003051E0" w:rsidRDefault="00632AC0" w:rsidP="00023CE9">
      <w:pPr>
        <w:pStyle w:val="Odstavecseseznamem"/>
        <w:numPr>
          <w:ilvl w:val="0"/>
          <w:numId w:val="9"/>
        </w:num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157832" wp14:editId="46B0D0E8">
                <wp:simplePos x="0" y="0"/>
                <wp:positionH relativeFrom="margin">
                  <wp:align>left</wp:align>
                </wp:positionH>
                <wp:positionV relativeFrom="paragraph">
                  <wp:posOffset>426085</wp:posOffset>
                </wp:positionV>
                <wp:extent cx="5981700" cy="485775"/>
                <wp:effectExtent l="0" t="0" r="19050" b="28575"/>
                <wp:wrapSquare wrapText="bothSides"/>
                <wp:docPr id="203207675" name="Obdélník 203207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DEB1C0" w14:textId="77777777" w:rsidR="00632AC0" w:rsidRPr="003051E0" w:rsidRDefault="00632AC0" w:rsidP="00632AC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051E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NIKDY nečistěte na sucho a nepoužívejte agresivní látky, rozpouštědla, kyseliny, louhy a abrasivní prostředky. Vyvarujte se také mechanického čistění, aby nedošlo k poškrábaní povrchu výrobku.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4157832" id="Obdélník 203207675" o:spid="_x0000_s1028" style="position:absolute;left:0;text-align:left;margin-left:0;margin-top:33.55pt;width:471pt;height:38.25pt;z-index:2517073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" fillcolor="window" strokecolor="windowText" strokeweight="2pt">
                <v:textbox>
                  <w:txbxContent>
                    <w:p w14:paraId="0BDEB1C0" w14:textId="77777777" w:rsidR="00632AC0" w:rsidRPr="003051E0" w:rsidRDefault="00632AC0" w:rsidP="00632AC0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3051E0">
                        <w:rPr>
                          <w:rFonts w:cstheme="minorHAnsi"/>
                          <w:b/>
                          <w:bCs/>
                        </w:rPr>
                        <w:t xml:space="preserve">NIKDY nečistěte na sucho a nepoužívejte agresivní látky, rozpouštědla, kyseliny, louhy a abrasivní prostředky. Vyvarujte se také mechanického čistění, aby nedošlo k poškrábaní povrchu výrobku.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051E0">
        <w:rPr>
          <w:rFonts w:cstheme="minorHAnsi"/>
          <w:sz w:val="20"/>
          <w:szCs w:val="20"/>
        </w:rPr>
        <w:t>Okna, dveře a doplňky čistěte velmi opatrně. Povrh hliníkových oken, dveří, skel a doplňků omyjte čistou vodou s běžným saponátem nejméně 2x za rok.</w:t>
      </w:r>
    </w:p>
    <w:p w14:paraId="3C80D971" w14:textId="77777777" w:rsidR="00632AC0" w:rsidRDefault="00632AC0" w:rsidP="00632AC0">
      <w:pPr>
        <w:spacing w:after="0"/>
        <w:jc w:val="both"/>
        <w:rPr>
          <w:rFonts w:cstheme="minorHAnsi"/>
          <w:sz w:val="20"/>
          <w:szCs w:val="20"/>
        </w:rPr>
      </w:pPr>
    </w:p>
    <w:p w14:paraId="3622A2D6" w14:textId="77777777" w:rsidR="00632AC0" w:rsidRPr="003051E0" w:rsidRDefault="00632AC0" w:rsidP="00632AC0">
      <w:p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 xml:space="preserve">V případě narušení povrchové úpravy poškozené místo očistěte, odmastěte a zatřete barvou v požadovaném odstínu. </w:t>
      </w:r>
    </w:p>
    <w:p w14:paraId="69CDBCF6" w14:textId="77777777" w:rsidR="00632AC0" w:rsidRPr="003051E0" w:rsidRDefault="00632AC0" w:rsidP="00023CE9">
      <w:pPr>
        <w:pStyle w:val="Odstavecseseznamem"/>
        <w:numPr>
          <w:ilvl w:val="0"/>
          <w:numId w:val="9"/>
        </w:num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>Vysajte prach a nečistoty z kování po obvodu křídla 2x za rok, kování v případě potřeby namažte. K čistění obvodového kování a parapetů nepoužívejte prostředky způsobující korozi kovů (SAVO apod.)</w:t>
      </w:r>
    </w:p>
    <w:p w14:paraId="14D725AD" w14:textId="77777777" w:rsidR="00632AC0" w:rsidRPr="003051E0" w:rsidRDefault="00632AC0" w:rsidP="00023CE9">
      <w:pPr>
        <w:pStyle w:val="Odstavecseseznamem"/>
        <w:numPr>
          <w:ilvl w:val="0"/>
          <w:numId w:val="9"/>
        </w:num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>Ve spodní část rámu jsou otvory pro odvod vody z prostoru mezi křídlem a rámem, vyčistěte je a propláchnete vodou, aby nedošlo k jejich zanesení. 1x z rok ¨</w:t>
      </w:r>
    </w:p>
    <w:p w14:paraId="1CCD1E70" w14:textId="77777777" w:rsidR="00632AC0" w:rsidRPr="003051E0" w:rsidRDefault="00632AC0" w:rsidP="00023CE9">
      <w:pPr>
        <w:pStyle w:val="Odstavecseseznamem"/>
        <w:numPr>
          <w:ilvl w:val="0"/>
          <w:numId w:val="9"/>
        </w:num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4B3DB6" wp14:editId="498B1209">
                <wp:simplePos x="0" y="0"/>
                <wp:positionH relativeFrom="margin">
                  <wp:align>left</wp:align>
                </wp:positionH>
                <wp:positionV relativeFrom="paragraph">
                  <wp:posOffset>418465</wp:posOffset>
                </wp:positionV>
                <wp:extent cx="5981700" cy="485775"/>
                <wp:effectExtent l="0" t="0" r="19050" b="28575"/>
                <wp:wrapSquare wrapText="bothSides"/>
                <wp:docPr id="2030545448" name="Obdélník 2030545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55BFEE" w14:textId="77777777" w:rsidR="00632AC0" w:rsidRPr="003051E0" w:rsidRDefault="00632AC0" w:rsidP="00632AC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051E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Aby vám okna a dveře dlouho sloužily, je nutné kontrolovat kování, těsnění, skla, provádět pravidelnou údržbu a správné větrat.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84B3DB6" id="Obdélník 2030545448" o:spid="_x0000_s1029" style="position:absolute;left:0;text-align:left;margin-left:0;margin-top:32.95pt;width:471pt;height:38.2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" fillcolor="window" strokecolor="windowText" strokeweight="2pt">
                <v:textbox>
                  <w:txbxContent>
                    <w:p w14:paraId="7955BFEE" w14:textId="77777777" w:rsidR="00632AC0" w:rsidRPr="003051E0" w:rsidRDefault="00632AC0" w:rsidP="00632AC0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3051E0">
                        <w:rPr>
                          <w:rFonts w:cstheme="minorHAnsi"/>
                          <w:b/>
                          <w:bCs/>
                        </w:rPr>
                        <w:t xml:space="preserve">Aby vám okna a dveře dlouho sloužily, je nutné kontrolovat kování, těsnění, skla, provádět pravidelnou údržbu a správné větrat.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051E0">
        <w:rPr>
          <w:rFonts w:cstheme="minorHAnsi"/>
          <w:sz w:val="20"/>
          <w:szCs w:val="20"/>
        </w:rPr>
        <w:t xml:space="preserve">Kontrola správné funkčnosti výrobku min. 1x za rok. V případě potřeby seřízení a oprav ZAJIŠTĚTE odborný servis. </w:t>
      </w:r>
    </w:p>
    <w:p w14:paraId="1DB456A5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195592FD" w14:textId="77777777" w:rsidR="00632AC0" w:rsidRPr="003051E0" w:rsidRDefault="00632AC0" w:rsidP="00023CE9">
      <w:pPr>
        <w:pStyle w:val="Odstavecseseznamem"/>
        <w:numPr>
          <w:ilvl w:val="0"/>
          <w:numId w:val="9"/>
        </w:num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>Prvních 5 mytí skel je nutné provádět pouze čistou vodou a následně „</w:t>
      </w:r>
      <w:proofErr w:type="spellStart"/>
      <w:r w:rsidRPr="003051E0">
        <w:rPr>
          <w:rFonts w:cstheme="minorHAnsi"/>
          <w:sz w:val="20"/>
          <w:szCs w:val="20"/>
        </w:rPr>
        <w:t>okenou</w:t>
      </w:r>
      <w:proofErr w:type="spellEnd"/>
      <w:r w:rsidRPr="003051E0">
        <w:rPr>
          <w:rFonts w:cstheme="minorHAnsi"/>
          <w:sz w:val="20"/>
          <w:szCs w:val="20"/>
        </w:rPr>
        <w:t xml:space="preserve">“ nebo jiným obdobným přípravkem na bázi alkoholu. Nesmí se používat odmašťovací prostředky, které samy obsahují mastnotu (JAR, a pod), jinak se na sklech mohou objevit mastné skvrny. Pro další čistění již můžete běžné čistící prostředky použít. </w:t>
      </w:r>
    </w:p>
    <w:p w14:paraId="02F4C06A" w14:textId="77777777" w:rsidR="00632AC0" w:rsidRPr="003051E0" w:rsidRDefault="00632AC0" w:rsidP="00023CE9">
      <w:pPr>
        <w:pStyle w:val="Odstavecseseznamem"/>
        <w:numPr>
          <w:ilvl w:val="0"/>
          <w:numId w:val="9"/>
        </w:num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>Je potřeba 1x za půl roku nebo podle potřeby, po předchozích vyčistěních obvodových kování, namazat všechna pohyblivá místa. K mazání používejte olejový sp</w:t>
      </w:r>
      <w:r>
        <w:rPr>
          <w:rFonts w:cstheme="minorHAnsi"/>
          <w:sz w:val="20"/>
          <w:szCs w:val="20"/>
        </w:rPr>
        <w:t>rej</w:t>
      </w:r>
      <w:r w:rsidRPr="003051E0">
        <w:rPr>
          <w:rFonts w:cstheme="minorHAnsi"/>
          <w:sz w:val="20"/>
          <w:szCs w:val="20"/>
        </w:rPr>
        <w:t xml:space="preserve"> nebo jiný vhodný mazací prostředí. Mazací místa kování ošetřete tak, aby mazivo nestékalo po vnějších plochách kování a neznečisťovalo povrch výrobků. Přebytečné mazivo setřete suchým hadrem. Zámky vstupních dveří mažte řídkým olejem po předchozím vyčištění. K mazání nepoužívejte mazadla která způsobují korozi. </w:t>
      </w:r>
    </w:p>
    <w:p w14:paraId="02866772" w14:textId="77777777" w:rsidR="00632AC0" w:rsidRPr="003051E0" w:rsidRDefault="00632AC0" w:rsidP="00023CE9">
      <w:pPr>
        <w:pStyle w:val="Odstavecseseznamem"/>
        <w:numPr>
          <w:ilvl w:val="0"/>
          <w:numId w:val="9"/>
        </w:num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 xml:space="preserve">Obvodové těsnění v průběhu užívání čistěte vodou se saponátem. Po očistění lehce namažte silikónovým olejem. </w:t>
      </w:r>
    </w:p>
    <w:p w14:paraId="793B3816" w14:textId="77777777" w:rsidR="00632AC0" w:rsidRPr="003051E0" w:rsidRDefault="00632AC0" w:rsidP="00632AC0">
      <w:p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 xml:space="preserve">Přílohou tohoto dokumentu je Obecný návod na údržbu PRESIZA. Je nezbytné řídit se těmito pokyny. </w:t>
      </w:r>
    </w:p>
    <w:p w14:paraId="6FE39341" w14:textId="77777777" w:rsidR="00632AC0" w:rsidRPr="003051E0" w:rsidRDefault="00632AC0" w:rsidP="00632AC0">
      <w:pPr>
        <w:spacing w:after="0"/>
        <w:jc w:val="both"/>
        <w:rPr>
          <w:rFonts w:cstheme="minorHAnsi"/>
          <w:sz w:val="20"/>
          <w:szCs w:val="20"/>
        </w:rPr>
      </w:pPr>
      <w:r w:rsidRPr="003051E0">
        <w:rPr>
          <w:rFonts w:cstheme="minorHAnsi"/>
          <w:sz w:val="20"/>
          <w:szCs w:val="20"/>
        </w:rPr>
        <w:t>V případě nedodržení těchto podmínek nebude brána zřetel na poskytované záruky.</w:t>
      </w:r>
    </w:p>
    <w:p w14:paraId="35870EF5" w14:textId="77777777" w:rsidR="00632AC0" w:rsidRDefault="00632AC0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266BF45F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6155B4CD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21D63845" w14:textId="4CD495C2" w:rsidR="00E375E0" w:rsidRPr="00632AC0" w:rsidRDefault="00E375E0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VNITŘNÍ DVEŘE</w:t>
      </w:r>
    </w:p>
    <w:p w14:paraId="6F8DAF51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70B3472E" w14:textId="70610914" w:rsidR="00F075CB" w:rsidRDefault="00E375E0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55A6467D" wp14:editId="6CA75B1C">
            <wp:extent cx="5364480" cy="3412101"/>
            <wp:effectExtent l="0" t="0" r="7620" b="0"/>
            <wp:docPr id="2023643994" name="Obrázek 202364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93997" name="Obrázek 1969693997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13006" r="10979" b="52000"/>
                    <a:stretch/>
                  </pic:blipFill>
                  <pic:spPr bwMode="auto">
                    <a:xfrm>
                      <a:off x="0" y="0"/>
                      <a:ext cx="5366604" cy="341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CECD4" w14:textId="63011339" w:rsidR="00F075CB" w:rsidRDefault="00E375E0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B4B58BC" wp14:editId="7A4A928C">
            <wp:extent cx="5219700" cy="4374944"/>
            <wp:effectExtent l="0" t="0" r="0" b="6985"/>
            <wp:docPr id="1458326979" name="Obrázek 145832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76970" name="Obrázek 1101176970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11603" r="12037" b="42362"/>
                    <a:stretch/>
                  </pic:blipFill>
                  <pic:spPr bwMode="auto">
                    <a:xfrm>
                      <a:off x="0" y="0"/>
                      <a:ext cx="5227130" cy="438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766E0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7A9FE062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7CE7E883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2E1804C5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26AFE4E7" w14:textId="7C2E2FE9" w:rsidR="00F075CB" w:rsidRDefault="00E375E0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12F0FCE0" wp14:editId="3D9E43AB">
            <wp:extent cx="5311140" cy="4733057"/>
            <wp:effectExtent l="0" t="0" r="3810" b="0"/>
            <wp:docPr id="1247418839" name="Obrázek 124741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27270" name="Obrázek 627227270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12725" r="11243" b="38246"/>
                    <a:stretch/>
                  </pic:blipFill>
                  <pic:spPr bwMode="auto">
                    <a:xfrm>
                      <a:off x="0" y="0"/>
                      <a:ext cx="5313353" cy="473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9B744" w14:textId="77777777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1287697D" w14:textId="77777777" w:rsidR="00E375E0" w:rsidRPr="00E375E0" w:rsidRDefault="00E375E0" w:rsidP="00E375E0">
      <w:pPr>
        <w:spacing w:after="0"/>
        <w:rPr>
          <w:rFonts w:cstheme="minorHAnsi"/>
          <w:b/>
          <w:bCs/>
          <w:sz w:val="32"/>
          <w:szCs w:val="32"/>
        </w:rPr>
      </w:pPr>
      <w:r w:rsidRPr="00E375E0">
        <w:rPr>
          <w:rFonts w:cstheme="minorHAnsi"/>
          <w:b/>
          <w:bCs/>
          <w:sz w:val="32"/>
          <w:szCs w:val="32"/>
        </w:rPr>
        <w:t>Termíny běžné údržby</w:t>
      </w:r>
    </w:p>
    <w:p w14:paraId="378E3C50" w14:textId="082BF9B8" w:rsidR="00F075CB" w:rsidRDefault="00F075CB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051DEA2F" w14:textId="729F60E7" w:rsidR="00F075CB" w:rsidRDefault="00E375E0" w:rsidP="00F075CB">
      <w:pPr>
        <w:spacing w:after="0"/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7556817" wp14:editId="72CA0DEC">
            <wp:extent cx="5242560" cy="3071813"/>
            <wp:effectExtent l="0" t="0" r="0" b="0"/>
            <wp:docPr id="1020819610" name="Obrázek 102081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08289" name="Obrázek 2121608289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15907" r="9922" b="49006"/>
                    <a:stretch/>
                  </pic:blipFill>
                  <pic:spPr bwMode="auto">
                    <a:xfrm>
                      <a:off x="0" y="0"/>
                      <a:ext cx="5252731" cy="307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9"/>
    <w:p w14:paraId="4A66168E" w14:textId="77777777" w:rsidR="00E375E0" w:rsidRPr="00E26574" w:rsidRDefault="00E375E0" w:rsidP="00E375E0">
      <w:pPr>
        <w:spacing w:after="0"/>
        <w:jc w:val="both"/>
        <w:rPr>
          <w:rFonts w:cstheme="minorHAnsi"/>
        </w:rPr>
      </w:pPr>
      <w:r w:rsidRPr="00E26574">
        <w:rPr>
          <w:rFonts w:cstheme="minorHAnsi"/>
        </w:rPr>
        <w:t>V případě nedodržení těchto podmínek nebude brána zřetel na poskytované záruky.</w:t>
      </w:r>
    </w:p>
    <w:p w14:paraId="4716D630" w14:textId="4C851656" w:rsidR="00FA3C41" w:rsidRDefault="00FA3C41" w:rsidP="00530FA9">
      <w:pPr>
        <w:spacing w:after="0"/>
        <w:rPr>
          <w:rFonts w:cstheme="minorHAnsi"/>
        </w:rPr>
      </w:pPr>
    </w:p>
    <w:p w14:paraId="06E718CA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4CA21433" w14:textId="2232A363" w:rsidR="00E375E0" w:rsidRPr="00632AC0" w:rsidRDefault="00E375E0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OMÍTKY, MALBY A BETONOVÉ STĚRKY</w:t>
      </w:r>
    </w:p>
    <w:p w14:paraId="65B57EE5" w14:textId="77777777" w:rsidR="00E375E0" w:rsidRPr="00E375E0" w:rsidRDefault="00E375E0" w:rsidP="00E375E0">
      <w:pPr>
        <w:spacing w:before="100" w:after="0"/>
        <w:jc w:val="both"/>
        <w:rPr>
          <w:rFonts w:cstheme="minorHAnsi"/>
        </w:rPr>
      </w:pPr>
      <w:r w:rsidRPr="00E375E0">
        <w:rPr>
          <w:rFonts w:cstheme="minorHAnsi"/>
        </w:rPr>
        <w:t>V prvním roce užívání novostavby dochází k postupnému vysychání konstrukcí, sedání stavby a případnému dotvarování. Vlivem toho dochází k vytváření prasklin na omítce. Jedná se o jev, který je u novostaveb zcela běžný a nelze ho vyloučit. Zpravidla po dalším malování se tyto praskliny zacelí. V případě závažných prasklin v omítce, budou tyto vady odstraněny v rámci reklamačního řízení.</w:t>
      </w:r>
    </w:p>
    <w:p w14:paraId="48C9D05B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369F6C36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691148BF" w14:textId="28420E47" w:rsidR="00903118" w:rsidRPr="00632AC0" w:rsidRDefault="00903118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FASÁDA - KONTAKTNÍ ZATEPLOVACI SYSTÉM</w:t>
      </w:r>
    </w:p>
    <w:p w14:paraId="36314C9C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1C01E19C" w14:textId="77777777" w:rsidR="00903118" w:rsidRPr="007F2DC3" w:rsidRDefault="00903118" w:rsidP="00903118">
      <w:pPr>
        <w:spacing w:before="100" w:after="0"/>
        <w:jc w:val="both"/>
        <w:rPr>
          <w:rFonts w:cstheme="minorHAnsi"/>
        </w:rPr>
      </w:pPr>
      <w:r w:rsidRPr="007F2DC3">
        <w:rPr>
          <w:rFonts w:cstheme="minorHAnsi"/>
        </w:rPr>
        <w:t xml:space="preserve">Údržba spočívá především v pravidelných kontrolách přirozeného stárnutí fasády. Důležitou podmínkou je, aby vnější souvrství fasády bylo vodotěsné v ploše, ale i v místech napojení na konstrukce zabudované do fasády jako jsou výplně otvorů, parapetní plechy, oplechování atiky, kotvy zábradlí, kotvy pro dešťové svody, kotvy pro konstrukce antén a jiné. </w:t>
      </w:r>
    </w:p>
    <w:p w14:paraId="0F38E7DB" w14:textId="77777777" w:rsidR="00903118" w:rsidRPr="007F2DC3" w:rsidRDefault="00903118" w:rsidP="00903118">
      <w:pPr>
        <w:spacing w:after="0"/>
        <w:jc w:val="both"/>
        <w:rPr>
          <w:rFonts w:cstheme="minorHAnsi"/>
        </w:rPr>
      </w:pPr>
      <w:r w:rsidRPr="007F2DC3">
        <w:rPr>
          <w:rFonts w:cstheme="minorHAnsi"/>
        </w:rPr>
        <w:t xml:space="preserve">Důležité je provádět ve správný okamžik odpovídající údržbu. Jde o čištění fasády od nečistot, řas a plísní, provádění udržovacích a ochranných nátěrů, opravy drobných poškození a poruch, případně řešení celoplošné sanace. </w:t>
      </w:r>
    </w:p>
    <w:p w14:paraId="1523694B" w14:textId="77777777" w:rsidR="00903118" w:rsidRPr="007F2DC3" w:rsidRDefault="00903118" w:rsidP="00903118">
      <w:pPr>
        <w:spacing w:after="0"/>
        <w:jc w:val="both"/>
        <w:rPr>
          <w:rFonts w:cstheme="minorHAnsi"/>
        </w:rPr>
      </w:pPr>
      <w:r w:rsidRPr="007F2DC3">
        <w:rPr>
          <w:rFonts w:cstheme="minorHAnsi"/>
        </w:rPr>
        <w:t>Vzhledem k různým vnějším vlivům a typům prostředí doporučujeme omytí fasády tlakovou vodou s fasádním čisticím prostředkem, popř. aplikaci odstraňovače řas, mechů a lišejníků v periodě každé 2 roky.</w:t>
      </w:r>
    </w:p>
    <w:p w14:paraId="0A8B2696" w14:textId="77777777" w:rsidR="00903118" w:rsidRPr="007F2DC3" w:rsidRDefault="00903118" w:rsidP="00903118">
      <w:pPr>
        <w:spacing w:after="0"/>
        <w:jc w:val="both"/>
        <w:rPr>
          <w:rFonts w:cstheme="minorHAnsi"/>
        </w:rPr>
      </w:pPr>
    </w:p>
    <w:p w14:paraId="1753EEC9" w14:textId="77777777" w:rsidR="00903118" w:rsidRPr="000D2861" w:rsidRDefault="00903118" w:rsidP="00903118">
      <w:pPr>
        <w:spacing w:before="100" w:after="0"/>
        <w:jc w:val="both"/>
        <w:rPr>
          <w:rFonts w:cstheme="minorHAnsi"/>
          <w:b/>
          <w:bCs/>
        </w:rPr>
      </w:pPr>
      <w:r w:rsidRPr="000D2861">
        <w:rPr>
          <w:rFonts w:cstheme="minorHAnsi"/>
          <w:b/>
          <w:bCs/>
        </w:rPr>
        <w:t>Údržba čištěním</w:t>
      </w:r>
    </w:p>
    <w:p w14:paraId="09FC4188" w14:textId="77777777" w:rsidR="00903118" w:rsidRPr="000D2861" w:rsidRDefault="00903118" w:rsidP="00903118">
      <w:pPr>
        <w:spacing w:before="100" w:after="0"/>
        <w:jc w:val="both"/>
        <w:rPr>
          <w:rFonts w:cstheme="minorHAnsi"/>
        </w:rPr>
      </w:pPr>
      <w:r w:rsidRPr="000D2861">
        <w:rPr>
          <w:rFonts w:cstheme="minorHAnsi"/>
        </w:rPr>
        <w:t>Při zašpinění ploch je možno provádět čištění teplou tlakovou vodou, případně za použití fasádního čisticího prostředku (E709). V případě biotického napadení doporučujeme před čištěním tlakovou vodou napadené plochy ošetřit odstraňovačem řas, mechů a lišejníků (V003). Použití odstraňovače je třeba provádět v souladu s postupem doporučeným v technickém listu výrobku. Čištění zašpiněných ploch je nutno provádět v příznivých klimatických podmínkách. Obecně platí že, minimální teplota okolního vzduchu a povrchu fasád při provádění čištění musí být +5°C. Nastavení tlaku a teploty vody musí být v souladu s typem použité povrchové úpravy, aby nedošlo k jejímu porušení. Rovněž závisí na zašpinění povrchové úpravy. Maximální teplota čistícího roztoku nesmí být vyšší než + 40 °C aby nedošlo k porušení povrchu.</w:t>
      </w:r>
    </w:p>
    <w:p w14:paraId="2D6AADD6" w14:textId="77777777" w:rsidR="00903118" w:rsidRDefault="00903118" w:rsidP="00903118">
      <w:pPr>
        <w:pStyle w:val="Odstavecseseznamem"/>
        <w:spacing w:after="0"/>
        <w:ind w:left="360"/>
        <w:jc w:val="both"/>
        <w:rPr>
          <w:rFonts w:ascii="Times New Roman" w:hAnsi="Times New Roman" w:cs="Times New Roman"/>
          <w:b/>
          <w:bCs/>
        </w:rPr>
      </w:pPr>
    </w:p>
    <w:p w14:paraId="5A724708" w14:textId="77777777" w:rsidR="00903118" w:rsidRPr="000D2861" w:rsidRDefault="00903118" w:rsidP="00903118">
      <w:pPr>
        <w:spacing w:before="100" w:after="0"/>
        <w:jc w:val="both"/>
        <w:rPr>
          <w:rFonts w:cstheme="minorHAnsi"/>
          <w:b/>
          <w:bCs/>
        </w:rPr>
      </w:pPr>
      <w:r w:rsidRPr="000D2861">
        <w:rPr>
          <w:rFonts w:cstheme="minorHAnsi"/>
          <w:b/>
          <w:bCs/>
        </w:rPr>
        <w:t>Údržba ochranným nátěrem</w:t>
      </w:r>
    </w:p>
    <w:p w14:paraId="6D1BE874" w14:textId="77777777" w:rsidR="00903118" w:rsidRPr="000D2861" w:rsidRDefault="00903118" w:rsidP="00903118">
      <w:pPr>
        <w:spacing w:before="100" w:after="0"/>
        <w:jc w:val="both"/>
        <w:rPr>
          <w:rFonts w:cstheme="minorHAnsi"/>
        </w:rPr>
      </w:pPr>
      <w:r w:rsidRPr="000D2861">
        <w:rPr>
          <w:rFonts w:cstheme="minorHAnsi"/>
        </w:rPr>
        <w:t xml:space="preserve">Ochranný nátěr doporučujeme provádět po maximální době 15 – 25 roků od nanesení povrchové úpravy, dojde tím ke zvýšení odolnosti povrchu fasády. Nátěry se provádějí podle podmínek uvedených v technickém listu daného materiálu na předem očištěný a odmaštěný podklad. Ochranný nátěr musí svým složením odpovídat složení původní povrchové úpravy. Pro použití jiných nátěrů je nutná konzultace s technickým pracovníkem firmy </w:t>
      </w:r>
      <w:r>
        <w:rPr>
          <w:rFonts w:cstheme="minorHAnsi"/>
        </w:rPr>
        <w:t>PCI</w:t>
      </w:r>
      <w:r w:rsidRPr="000D2861">
        <w:rPr>
          <w:rFonts w:cstheme="minorHAnsi"/>
        </w:rPr>
        <w:t>. Nátěr je možno provádět i v případě požadavku změny barevnosti objektu za stejných podmínek jako u ochranného nátěru</w:t>
      </w:r>
    </w:p>
    <w:p w14:paraId="62B18F38" w14:textId="77777777" w:rsidR="00903118" w:rsidRDefault="00903118" w:rsidP="00903118">
      <w:pPr>
        <w:spacing w:before="100" w:after="0"/>
        <w:jc w:val="both"/>
        <w:rPr>
          <w:rFonts w:cstheme="minorHAnsi"/>
        </w:rPr>
      </w:pPr>
      <w:r w:rsidRPr="000D2861">
        <w:rPr>
          <w:rFonts w:cstheme="minorHAnsi"/>
        </w:rPr>
        <w:t>Jakékoliv užívání v rozporu se stanovenými postupy a následné poškození výrobků nezadává příčinu k reklamaci zboží.</w:t>
      </w:r>
    </w:p>
    <w:p w14:paraId="7A26FA41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07E573E3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4ED7E6F1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6A9692C4" w14:textId="1484FB23" w:rsidR="00903118" w:rsidRPr="00632AC0" w:rsidRDefault="00903118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STŘESNÍ KRYTINA A KLEMPÍŘSKÉ PRÁCE</w:t>
      </w:r>
    </w:p>
    <w:p w14:paraId="252F1288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094F33A8" w14:textId="77777777" w:rsidR="00903118" w:rsidRPr="000D2861" w:rsidRDefault="00903118" w:rsidP="00903118">
      <w:pPr>
        <w:spacing w:before="100" w:after="0"/>
        <w:jc w:val="both"/>
        <w:rPr>
          <w:rFonts w:cstheme="minorHAnsi"/>
        </w:rPr>
      </w:pPr>
      <w:r w:rsidRPr="000D2861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31109E" wp14:editId="72574733">
                <wp:simplePos x="0" y="0"/>
                <wp:positionH relativeFrom="margin">
                  <wp:align>left</wp:align>
                </wp:positionH>
                <wp:positionV relativeFrom="paragraph">
                  <wp:posOffset>431800</wp:posOffset>
                </wp:positionV>
                <wp:extent cx="5981700" cy="295275"/>
                <wp:effectExtent l="0" t="0" r="19050" b="28575"/>
                <wp:wrapSquare wrapText="bothSides"/>
                <wp:docPr id="1984246796" name="Obdélník 1984246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5B72C9" w14:textId="77777777" w:rsidR="00903118" w:rsidRPr="000D2861" w:rsidRDefault="00903118" w:rsidP="0090311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D286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Střešní krytina je NEPOCHŮZÍ! Na odstranění sněhové pokrývky (ledu) nutno volat odbornou firmu.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131109E" id="Obdélník 1984246796" o:spid="_x0000_s1030" style="position:absolute;left:0;text-align:left;margin-left:0;margin-top:34pt;width:471pt;height:23.25pt;z-index:2517104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" fillcolor="window" strokecolor="windowText" strokeweight="2pt">
                <v:textbox>
                  <w:txbxContent>
                    <w:p w14:paraId="025B72C9" w14:textId="77777777" w:rsidR="00903118" w:rsidRPr="000D2861" w:rsidRDefault="00903118" w:rsidP="00903118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D2861">
                        <w:rPr>
                          <w:rFonts w:ascii="Times New Roman" w:hAnsi="Times New Roman" w:cs="Times New Roman"/>
                          <w:b/>
                          <w:bCs/>
                        </w:rPr>
                        <w:t>Střešní krytina je NEPOCHŮZÍ! Na odstranění sněhové pokrývky (ledu) nutno volat odbornou firmu.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0D2861">
        <w:rPr>
          <w:rFonts w:cstheme="minorHAnsi"/>
        </w:rPr>
        <w:t xml:space="preserve">Střešní krytina je bezúdržbová, co znamená že není potřeba na ni vstupovat. Nicméně je potřeba vykonávat pravidelnou vizuální kontrolu: </w:t>
      </w:r>
    </w:p>
    <w:p w14:paraId="3E7D7512" w14:textId="77777777" w:rsidR="00903118" w:rsidRPr="000D2861" w:rsidRDefault="00903118" w:rsidP="00023CE9">
      <w:pPr>
        <w:pStyle w:val="Odstavecseseznamem"/>
        <w:numPr>
          <w:ilvl w:val="0"/>
          <w:numId w:val="11"/>
        </w:numPr>
        <w:spacing w:after="0"/>
        <w:jc w:val="both"/>
        <w:rPr>
          <w:rFonts w:cstheme="minorHAnsi"/>
        </w:rPr>
      </w:pPr>
      <w:r w:rsidRPr="000D2861">
        <w:rPr>
          <w:rFonts w:cstheme="minorHAnsi"/>
        </w:rPr>
        <w:t xml:space="preserve">Doporučujeme pravidelnou vizuální kontrolu krytiny cca 2x ročně, a to před zimou a po zimě. Dále pak po větším dešti, bource, krupobití nebo vetřu. V případě jakékoliv závady na střešní krytině nutno kontaktovat zhotovitelkou firmu, která nese záruky. </w:t>
      </w:r>
    </w:p>
    <w:p w14:paraId="6E01177B" w14:textId="77777777" w:rsidR="00903118" w:rsidRPr="000D2861" w:rsidRDefault="00903118" w:rsidP="00023CE9">
      <w:pPr>
        <w:pStyle w:val="Odstavecseseznamem"/>
        <w:numPr>
          <w:ilvl w:val="0"/>
          <w:numId w:val="11"/>
        </w:numPr>
        <w:spacing w:after="0"/>
        <w:jc w:val="both"/>
        <w:rPr>
          <w:rFonts w:cstheme="minorHAnsi"/>
        </w:rPr>
      </w:pPr>
      <w:r w:rsidRPr="000D2861">
        <w:rPr>
          <w:rFonts w:cstheme="minorHAnsi"/>
        </w:rPr>
        <w:t xml:space="preserve">Doporučujeme pravidelnou kontrolu a čistění žlabů v intervalu 1x měsíčně, v podzimních měsících častěji, aby se zabránilo ucpávání žlabů padajícím listím a jehličím. </w:t>
      </w:r>
    </w:p>
    <w:p w14:paraId="3AEEC671" w14:textId="77777777" w:rsidR="00903118" w:rsidRDefault="00903118" w:rsidP="00903118">
      <w:pPr>
        <w:pStyle w:val="Odstavecseseznamem"/>
        <w:spacing w:after="0"/>
        <w:ind w:left="360"/>
        <w:jc w:val="both"/>
        <w:rPr>
          <w:rFonts w:cstheme="minorHAnsi"/>
          <w:b/>
          <w:bCs/>
        </w:rPr>
      </w:pPr>
    </w:p>
    <w:p w14:paraId="753FA128" w14:textId="77777777" w:rsidR="00903118" w:rsidRPr="000D2861" w:rsidRDefault="00903118" w:rsidP="00903118">
      <w:pPr>
        <w:pStyle w:val="Odstavecseseznamem"/>
        <w:spacing w:after="0"/>
        <w:ind w:left="360"/>
        <w:jc w:val="both"/>
        <w:rPr>
          <w:rFonts w:cstheme="minorHAnsi"/>
        </w:rPr>
      </w:pPr>
      <w:r w:rsidRPr="000D2861">
        <w:rPr>
          <w:rFonts w:cstheme="minorHAnsi"/>
          <w:b/>
          <w:bCs/>
        </w:rPr>
        <w:t xml:space="preserve">V případě zásahu nepovolané osoby nelze uplatnit u zhotovitele žádnou reklamaci </w:t>
      </w:r>
    </w:p>
    <w:p w14:paraId="25168002" w14:textId="77777777" w:rsidR="00903118" w:rsidRPr="00DB3D4C" w:rsidRDefault="00903118" w:rsidP="00903118">
      <w:pPr>
        <w:spacing w:before="100" w:after="210"/>
        <w:jc w:val="both"/>
        <w:rPr>
          <w:rFonts w:ascii="Times New Roman" w:eastAsia="Times New Roman" w:hAnsi="Times New Roman" w:cs="Times New Roman"/>
          <w:color w:val="333333"/>
          <w:lang w:eastAsia="cs-CZ"/>
        </w:rPr>
      </w:pPr>
      <w:r w:rsidRPr="00DB3D4C">
        <w:rPr>
          <w:rFonts w:ascii="Times New Roman" w:eastAsia="Times New Roman" w:hAnsi="Times New Roman" w:cs="Times New Roman"/>
          <w:b/>
          <w:bCs/>
          <w:i/>
          <w:iCs/>
          <w:color w:val="00000A"/>
          <w:lang w:eastAsia="cs-CZ"/>
        </w:rPr>
        <w:t>Tabulka – Doporučené cykly kontrol vybraných konstrukcí (ČSN 73 1901)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9"/>
        <w:gridCol w:w="5091"/>
        <w:gridCol w:w="1816"/>
      </w:tblGrid>
      <w:tr w:rsidR="00903118" w:rsidRPr="00DB3D4C" w14:paraId="62CDAAF4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398598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b/>
                <w:bCs/>
                <w:color w:val="333333"/>
                <w:lang w:eastAsia="cs-CZ"/>
              </w:rPr>
              <w:t>Konstrukční část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C71341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b/>
                <w:bCs/>
                <w:color w:val="333333"/>
                <w:lang w:eastAsia="cs-CZ"/>
              </w:rPr>
              <w:t>Stav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3A61FB" w14:textId="77777777" w:rsidR="00903118" w:rsidRPr="000D2861" w:rsidRDefault="00903118" w:rsidP="008A16E1">
            <w:pPr>
              <w:spacing w:after="0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b/>
                <w:bCs/>
                <w:color w:val="333333"/>
                <w:lang w:eastAsia="cs-CZ"/>
              </w:rPr>
              <w:t>Cyklus kontrol (roky)</w:t>
            </w:r>
          </w:p>
        </w:tc>
      </w:tr>
      <w:tr w:rsidR="00903118" w:rsidRPr="00DB3D4C" w14:paraId="7F6CE5F2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244B81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Povrch střechy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7146D1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Bez nečistot, náletové zeleně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B68730" w14:textId="77777777" w:rsidR="00903118" w:rsidRPr="000D2861" w:rsidRDefault="00903118" w:rsidP="008A16E1">
            <w:pPr>
              <w:spacing w:after="0"/>
              <w:ind w:left="702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0,5</w:t>
            </w:r>
          </w:p>
        </w:tc>
      </w:tr>
      <w:tr w:rsidR="00903118" w:rsidRPr="00DB3D4C" w14:paraId="5BC1D88D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BE66E2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Vtoky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7DAA38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Průchozí, chráněné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F7F012" w14:textId="77777777" w:rsidR="00903118" w:rsidRPr="000D2861" w:rsidRDefault="00903118" w:rsidP="008A16E1">
            <w:pPr>
              <w:spacing w:after="0"/>
              <w:ind w:left="702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0,5</w:t>
            </w:r>
          </w:p>
        </w:tc>
      </w:tr>
      <w:tr w:rsidR="00903118" w:rsidRPr="00DB3D4C" w14:paraId="1072C3D6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9D765C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Nátěry, nástřiky, omítky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D278CB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Souvislé, nepoškozené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70E7A1" w14:textId="77777777" w:rsidR="00903118" w:rsidRPr="000D2861" w:rsidRDefault="00903118" w:rsidP="008A16E1">
            <w:pPr>
              <w:spacing w:after="0"/>
              <w:ind w:left="702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1</w:t>
            </w:r>
          </w:p>
        </w:tc>
      </w:tr>
      <w:tr w:rsidR="00903118" w:rsidRPr="00DB3D4C" w14:paraId="6A0E4655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CFB300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Hydroizolace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12BAB3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Neporušený povrch, funkční UV ochrana, spoje beze změn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914B9B" w14:textId="77777777" w:rsidR="00903118" w:rsidRPr="000D2861" w:rsidRDefault="00903118" w:rsidP="008A16E1">
            <w:pPr>
              <w:spacing w:after="0"/>
              <w:ind w:left="702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1</w:t>
            </w:r>
          </w:p>
        </w:tc>
      </w:tr>
      <w:tr w:rsidR="00903118" w:rsidRPr="00DB3D4C" w14:paraId="13CA9EA0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AD2097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Tmelené spáry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C82868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Pružný tmel bez trhlin, spojený s oběma povrchy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C2F8AC" w14:textId="77777777" w:rsidR="00903118" w:rsidRPr="000D2861" w:rsidRDefault="00903118" w:rsidP="008A16E1">
            <w:pPr>
              <w:spacing w:after="0"/>
              <w:ind w:left="702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1</w:t>
            </w:r>
          </w:p>
        </w:tc>
      </w:tr>
      <w:tr w:rsidR="00903118" w:rsidRPr="00DB3D4C" w14:paraId="735D9FF7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34262E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Oplechování, lemování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A9AC8B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Připevněné, těsné spoje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4D37AB" w14:textId="77777777" w:rsidR="00903118" w:rsidRPr="000D2861" w:rsidRDefault="00903118" w:rsidP="008A16E1">
            <w:pPr>
              <w:spacing w:after="0"/>
              <w:ind w:left="702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1</w:t>
            </w:r>
          </w:p>
        </w:tc>
      </w:tr>
      <w:tr w:rsidR="00903118" w:rsidRPr="00DB3D4C" w14:paraId="61A5656E" w14:textId="77777777" w:rsidTr="008A16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CEC8E1" w14:textId="77777777" w:rsidR="00903118" w:rsidRPr="000D2861" w:rsidRDefault="00903118" w:rsidP="008A16E1">
            <w:pPr>
              <w:spacing w:after="0"/>
              <w:ind w:left="11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Nástřešní konstrukce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FD4D36" w14:textId="77777777" w:rsidR="00903118" w:rsidRPr="000D2861" w:rsidRDefault="00903118" w:rsidP="008A16E1">
            <w:pPr>
              <w:spacing w:after="0"/>
              <w:ind w:left="168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Soudržný hydrofobní povrch, voda neproniká za hydroizolaci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87D28D" w14:textId="77777777" w:rsidR="00903118" w:rsidRPr="000D2861" w:rsidRDefault="00903118" w:rsidP="008A16E1">
            <w:pPr>
              <w:spacing w:after="0"/>
              <w:ind w:left="702"/>
              <w:rPr>
                <w:rFonts w:eastAsia="Times New Roman" w:cstheme="minorHAnsi"/>
                <w:color w:val="333333"/>
                <w:lang w:eastAsia="cs-CZ"/>
              </w:rPr>
            </w:pPr>
            <w:r w:rsidRPr="000D2861">
              <w:rPr>
                <w:rFonts w:eastAsia="Times New Roman" w:cstheme="minorHAnsi"/>
                <w:color w:val="333333"/>
                <w:lang w:eastAsia="cs-CZ"/>
              </w:rPr>
              <w:t>1</w:t>
            </w:r>
          </w:p>
        </w:tc>
      </w:tr>
    </w:tbl>
    <w:p w14:paraId="409DA7F0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0A96C2C9" w14:textId="77777777" w:rsidR="00903118" w:rsidRPr="000D2861" w:rsidRDefault="00903118" w:rsidP="00903118">
      <w:pPr>
        <w:jc w:val="both"/>
        <w:rPr>
          <w:rFonts w:cstheme="minorHAnsi"/>
          <w:b/>
        </w:rPr>
      </w:pPr>
      <w:r w:rsidRPr="000D2861">
        <w:rPr>
          <w:rFonts w:cstheme="minorHAnsi"/>
          <w:b/>
        </w:rPr>
        <w:t xml:space="preserve">Záruku za střešní plášť a navazující konstrukce je možné dodržet na základě provádění pravidelných kontrol a provádění údržby střešního pláště 1x do roka odbornou firmou zhotovitele, kontakt viz seznam kontaktů na konci tohoto dokumentu. O provedené kontrole je nutné písemný zápis s uvedením termínu další kontroly s uvedením jména kontrolora a podpisu. </w:t>
      </w:r>
    </w:p>
    <w:p w14:paraId="54BB5E07" w14:textId="77777777" w:rsidR="00903118" w:rsidRPr="000D2861" w:rsidRDefault="00903118" w:rsidP="00903118">
      <w:pPr>
        <w:spacing w:after="0" w:line="240" w:lineRule="auto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b/>
          <w:bCs/>
          <w:szCs w:val="24"/>
          <w:lang w:eastAsia="cs-CZ"/>
        </w:rPr>
        <w:t>Kontroly se zpravidla zahajují vizuální prohlídkou podstřeší, kde zjistíme, zda se v některých místech neobjevují mapy po zatékání nebo plísně. Samotná prohlídka střechy postupuje zhruba v těchto krocích:</w:t>
      </w:r>
    </w:p>
    <w:p w14:paraId="3313178C" w14:textId="77777777" w:rsidR="00903118" w:rsidRPr="000D2861" w:rsidRDefault="00903118" w:rsidP="00023CE9">
      <w:pPr>
        <w:numPr>
          <w:ilvl w:val="0"/>
          <w:numId w:val="12"/>
        </w:numPr>
        <w:spacing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Prohlídka plochy střechy – čistota (zeleň, bahno, louže, větve, zbytky stavebních materiálů)</w:t>
      </w:r>
    </w:p>
    <w:p w14:paraId="7E7B2A00" w14:textId="77777777" w:rsidR="00903118" w:rsidRPr="000D2861" w:rsidRDefault="00903118" w:rsidP="00023CE9">
      <w:pPr>
        <w:numPr>
          <w:ilvl w:val="0"/>
          <w:numId w:val="12"/>
        </w:numPr>
        <w:spacing w:before="100" w:beforeAutospacing="1"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Prohlídka vtoků, žlabů a svodů a jejich průchodnost</w:t>
      </w:r>
    </w:p>
    <w:p w14:paraId="56074187" w14:textId="77777777" w:rsidR="00903118" w:rsidRPr="000D2861" w:rsidRDefault="00903118" w:rsidP="00023CE9">
      <w:pPr>
        <w:numPr>
          <w:ilvl w:val="0"/>
          <w:numId w:val="12"/>
        </w:numPr>
        <w:spacing w:before="100" w:beforeAutospacing="1"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Kontrola napojení krytiny na prostupující a ukončující konstrukce</w:t>
      </w:r>
    </w:p>
    <w:p w14:paraId="6F69B7E0" w14:textId="77777777" w:rsidR="00903118" w:rsidRPr="000D2861" w:rsidRDefault="00903118" w:rsidP="00023CE9">
      <w:pPr>
        <w:numPr>
          <w:ilvl w:val="0"/>
          <w:numId w:val="12"/>
        </w:numPr>
        <w:spacing w:before="100" w:beforeAutospacing="1"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Kontrola spojů a přehybů</w:t>
      </w:r>
    </w:p>
    <w:p w14:paraId="45BFF26D" w14:textId="77777777" w:rsidR="00903118" w:rsidRPr="000D2861" w:rsidRDefault="00903118" w:rsidP="00023CE9">
      <w:pPr>
        <w:numPr>
          <w:ilvl w:val="0"/>
          <w:numId w:val="12"/>
        </w:numPr>
        <w:spacing w:before="100" w:beforeAutospacing="1"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Kontrola oplechování a tmelení</w:t>
      </w:r>
    </w:p>
    <w:p w14:paraId="6FC428B8" w14:textId="77777777" w:rsidR="00903118" w:rsidRPr="000D2861" w:rsidRDefault="00903118" w:rsidP="00023CE9">
      <w:pPr>
        <w:numPr>
          <w:ilvl w:val="0"/>
          <w:numId w:val="12"/>
        </w:numPr>
        <w:spacing w:before="100" w:beforeAutospacing="1"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Kontrola mechanického kotvení – vizuálně</w:t>
      </w:r>
    </w:p>
    <w:p w14:paraId="535B14FA" w14:textId="77777777" w:rsidR="00903118" w:rsidRPr="000D2861" w:rsidRDefault="00903118" w:rsidP="00023CE9">
      <w:pPr>
        <w:numPr>
          <w:ilvl w:val="0"/>
          <w:numId w:val="12"/>
        </w:numPr>
        <w:spacing w:before="100" w:beforeAutospacing="1"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Kontrola odvětrání – funkčnost ventilátorů a hlavic</w:t>
      </w:r>
    </w:p>
    <w:p w14:paraId="684097A8" w14:textId="77777777" w:rsidR="00903118" w:rsidRPr="000D2861" w:rsidRDefault="00903118" w:rsidP="00023CE9">
      <w:pPr>
        <w:numPr>
          <w:ilvl w:val="0"/>
          <w:numId w:val="12"/>
        </w:numPr>
        <w:spacing w:before="100" w:beforeAutospacing="1" w:after="100" w:afterAutospacing="1" w:line="420" w:lineRule="atLeast"/>
        <w:ind w:left="375"/>
        <w:jc w:val="both"/>
        <w:rPr>
          <w:rFonts w:eastAsia="Times New Roman" w:cstheme="minorHAnsi"/>
          <w:sz w:val="19"/>
          <w:szCs w:val="21"/>
          <w:lang w:eastAsia="cs-CZ"/>
        </w:rPr>
      </w:pPr>
      <w:r w:rsidRPr="000D2861">
        <w:rPr>
          <w:rFonts w:eastAsia="Times New Roman" w:cstheme="minorHAnsi"/>
          <w:szCs w:val="24"/>
          <w:lang w:eastAsia="cs-CZ"/>
        </w:rPr>
        <w:t>Kontrola sněhových zachytávačů a hromosvodu</w:t>
      </w:r>
    </w:p>
    <w:p w14:paraId="1106E3E6" w14:textId="77777777" w:rsidR="00903118" w:rsidRPr="00AE16B2" w:rsidRDefault="00903118" w:rsidP="00903118">
      <w:pPr>
        <w:pStyle w:val="Odstavecseseznamem"/>
        <w:spacing w:after="0"/>
        <w:ind w:left="360"/>
        <w:jc w:val="both"/>
        <w:rPr>
          <w:rFonts w:ascii="Times New Roman" w:hAnsi="Times New Roman" w:cs="Times New Roman"/>
        </w:rPr>
      </w:pPr>
    </w:p>
    <w:p w14:paraId="50619631" w14:textId="77777777" w:rsidR="00903118" w:rsidRDefault="00903118" w:rsidP="00903118">
      <w:pPr>
        <w:pStyle w:val="Odstavecseseznamem"/>
        <w:spacing w:after="0"/>
        <w:ind w:left="0"/>
        <w:jc w:val="both"/>
        <w:rPr>
          <w:rFonts w:cstheme="minorHAnsi"/>
          <w:b/>
          <w:bCs/>
        </w:rPr>
      </w:pPr>
      <w:r w:rsidRPr="00A20285">
        <w:rPr>
          <w:rFonts w:cstheme="minorHAnsi"/>
          <w:b/>
          <w:bCs/>
        </w:rPr>
        <w:t xml:space="preserve">Veškeré klempířské prvky musí být pravidelně kontrolovány, min 2x ročně a to </w:t>
      </w:r>
      <w:r>
        <w:rPr>
          <w:rFonts w:cstheme="minorHAnsi"/>
          <w:b/>
          <w:bCs/>
        </w:rPr>
        <w:t>léto/ zima</w:t>
      </w:r>
      <w:r w:rsidRPr="00A20285">
        <w:rPr>
          <w:rFonts w:cstheme="minorHAnsi"/>
          <w:b/>
          <w:bCs/>
        </w:rPr>
        <w:t xml:space="preserve">. Zejména styk klempířského prvku s jiným povrchem a materiálem, např. KZS. Jelikož jsou tyto prvky v tmavých odstínech může docházet vlivem vysokých a nízkých teplot k jejich </w:t>
      </w:r>
      <w:r>
        <w:rPr>
          <w:rFonts w:cstheme="minorHAnsi"/>
          <w:b/>
          <w:bCs/>
        </w:rPr>
        <w:t>rozpínání a smršťování.</w:t>
      </w:r>
    </w:p>
    <w:p w14:paraId="4ACBB303" w14:textId="77777777" w:rsidR="00903118" w:rsidRPr="00A20285" w:rsidRDefault="00903118" w:rsidP="00903118">
      <w:pPr>
        <w:pStyle w:val="Odstavecseseznamem"/>
        <w:spacing w:after="0"/>
        <w:ind w:left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Je nutné vždy provést kontrolu s doplněním, např. při styku klempířského prvku s KZS a doplnění vhodného tmelu.</w:t>
      </w:r>
    </w:p>
    <w:p w14:paraId="4916CBD7" w14:textId="77777777" w:rsidR="00903118" w:rsidRDefault="00903118" w:rsidP="00FA3C41">
      <w:pPr>
        <w:spacing w:before="60" w:after="0"/>
        <w:jc w:val="both"/>
        <w:rPr>
          <w:rFonts w:cstheme="minorHAnsi"/>
        </w:rPr>
      </w:pPr>
    </w:p>
    <w:p w14:paraId="072BF6F9" w14:textId="77777777" w:rsidR="00903118" w:rsidRDefault="00903118" w:rsidP="00FA3C41">
      <w:pPr>
        <w:spacing w:before="60" w:after="0"/>
        <w:jc w:val="both"/>
        <w:rPr>
          <w:rFonts w:cstheme="minorHAnsi"/>
        </w:rPr>
      </w:pPr>
    </w:p>
    <w:p w14:paraId="0A4E8FB9" w14:textId="66E05C10" w:rsidR="00903118" w:rsidRPr="00632AC0" w:rsidRDefault="00903118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VRATA</w:t>
      </w:r>
    </w:p>
    <w:p w14:paraId="2C95EA6C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Aby vám </w:t>
      </w:r>
      <w:hyperlink r:id="rId78" w:history="1">
        <w:r w:rsidRPr="00903118">
          <w:rPr>
            <w:rStyle w:val="Hypertextovodkaz"/>
            <w:rFonts w:cstheme="minorHAnsi"/>
            <w:color w:val="auto"/>
            <w:u w:val="none"/>
          </w:rPr>
          <w:t>vrata</w:t>
        </w:r>
      </w:hyperlink>
      <w:r w:rsidRPr="00903118">
        <w:rPr>
          <w:rFonts w:cstheme="minorHAnsi"/>
        </w:rPr>
        <w:t xml:space="preserve"> sloužila co možná </w:t>
      </w:r>
      <w:r w:rsidRPr="00903118">
        <w:rPr>
          <w:rFonts w:cstheme="minorHAnsi"/>
          <w:color w:val="000000"/>
        </w:rPr>
        <w:t>nejdéle, je potřeba se jednou za čas věnovat jejich kontrole a údržbě. Jedině tak zajistíte jejich správné fungování a dlouhou životnost. Doporučujeme údržbu provádět zhruba jednou za 3 měsíce, případně alespoň jednou za půl roku. Ideální období je pak právě podzim a jaro.</w:t>
      </w:r>
    </w:p>
    <w:p w14:paraId="0E4F0E4C" w14:textId="77777777" w:rsidR="00903118" w:rsidRPr="00407D2E" w:rsidRDefault="00903118" w:rsidP="00903118">
      <w:pPr>
        <w:pStyle w:val="Nadpis2"/>
        <w:spacing w:before="300" w:after="15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Postup</w:t>
      </w:r>
      <w:r w:rsidRPr="00407D2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při údržbě garážových vrat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09E44404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1. Čištění vrat</w:t>
      </w:r>
    </w:p>
    <w:p w14:paraId="15120F18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Vrata čistěte z obou stran. Bude vám k tomu stačit hadr a obyčejná teplá voda a univerzální čistící prostředek.</w:t>
      </w:r>
    </w:p>
    <w:p w14:paraId="70D9C3B0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2. Čištění těsnění a kolejnic</w:t>
      </w:r>
    </w:p>
    <w:p w14:paraId="6D352B13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Vyčistit nezapomeňte také kolejnice a těsnění, aby se vrata nezadrhávala. K tomu vám postačí pouze suchý hadr, tím otřete špínu a prach, který se v nich uchytil.</w:t>
      </w:r>
    </w:p>
    <w:p w14:paraId="2BC266B9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3. Promazání vrat</w:t>
      </w:r>
    </w:p>
    <w:p w14:paraId="5BEB938F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Pečlivě promažte osičky koleček, panty, pružiny a ložiska garážových vrat, a to nejlépe vazelínou případně olejem. Pozor však na kolejnice, ty nikdy nepromazávejte! Zbytečně by se na nich pak držely nečistoty a vrata by se mohla zadrhávat.</w:t>
      </w:r>
    </w:p>
    <w:p w14:paraId="7788B24F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4. Kontrola ocelových lanek</w:t>
      </w:r>
    </w:p>
    <w:p w14:paraId="522D66FA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Mají-li vaše garážová vrata ocelová lanka, ujistěte se, že se netřepí nebo nejsou roztrhaná či jinak poškozená. </w:t>
      </w:r>
    </w:p>
    <w:p w14:paraId="32D45C6A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5. Vyvažování vrat</w:t>
      </w:r>
    </w:p>
    <w:p w14:paraId="17EA0EF3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Vrata asi častěji otevíráte ovladačem, i tak ale jednou za čas zkontrolujte, zda jsou dobře vyvážená. Jak na to? Vrata přepněte na manuální otevírání a následně je otevřete do výšky jednoho metru. Pokud zůstanou na svém místě, jsou dobře vyvážená. Pokud však nedrží, i kdyby jen o pár centimetrů, něco je špatně. </w:t>
      </w:r>
    </w:p>
    <w:p w14:paraId="094C3BD9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6. Kontrola dálkového ovládání</w:t>
      </w:r>
    </w:p>
    <w:p w14:paraId="4CA0B6D1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>V neposlední řadě zkontrolujte dálkové ovládání. Otřete ho od prachu (i uvnitř), ověřte, že je ovladač správně uzavřený a že uzávěr dobře těsní a pak samozřejmě také, zda dobře funguje a vrata na něj rychle reagují.</w:t>
      </w:r>
    </w:p>
    <w:p w14:paraId="4C92589A" w14:textId="77777777" w:rsidR="00903118" w:rsidRPr="00903118" w:rsidRDefault="00903118" w:rsidP="00903118">
      <w:pPr>
        <w:spacing w:before="100"/>
        <w:jc w:val="both"/>
        <w:rPr>
          <w:rFonts w:cstheme="minorHAnsi"/>
        </w:rPr>
      </w:pPr>
      <w:r w:rsidRPr="00903118">
        <w:rPr>
          <w:rFonts w:cstheme="minorHAnsi"/>
        </w:rPr>
        <w:t xml:space="preserve">Pokud kdykoli během roku zaznamenáte, že se </w:t>
      </w:r>
      <w:hyperlink r:id="rId79" w:history="1">
        <w:r w:rsidRPr="00903118">
          <w:rPr>
            <w:rFonts w:cstheme="minorHAnsi"/>
          </w:rPr>
          <w:t>vrata</w:t>
        </w:r>
      </w:hyperlink>
      <w:r w:rsidRPr="00903118">
        <w:rPr>
          <w:rFonts w:cstheme="minorHAnsi"/>
        </w:rPr>
        <w:t> zavírají pomaleji než obvykle, nedovírají se, skřípou, nebo mají jakýkoli jiný problém, obraťte se na naší partnerskou firmu, která vám vrata instalovala a bude vědět, jak problém řešit.</w:t>
      </w:r>
    </w:p>
    <w:p w14:paraId="70FA6BB5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56E7DB2A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21F39EC1" w14:textId="3E601F1D" w:rsidR="00903118" w:rsidRPr="00632AC0" w:rsidRDefault="00903118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HASÍCÍ PŘÍSTROJE</w:t>
      </w:r>
    </w:p>
    <w:p w14:paraId="3709D982" w14:textId="77777777" w:rsidR="00903118" w:rsidRPr="00903118" w:rsidRDefault="00903118" w:rsidP="00903118">
      <w:pPr>
        <w:rPr>
          <w:b/>
          <w:bCs/>
        </w:rPr>
      </w:pPr>
      <w:r w:rsidRPr="00903118">
        <w:rPr>
          <w:b/>
          <w:bCs/>
        </w:rPr>
        <w:t>Kontrola hasicích přístrojů</w:t>
      </w:r>
    </w:p>
    <w:p w14:paraId="0FEA213A" w14:textId="77777777" w:rsidR="00903118" w:rsidRPr="00903118" w:rsidRDefault="00903118" w:rsidP="00903118">
      <w:pPr>
        <w:jc w:val="both"/>
        <w:rPr>
          <w:bCs/>
        </w:rPr>
      </w:pPr>
      <w:r w:rsidRPr="00903118">
        <w:rPr>
          <w:bCs/>
        </w:rPr>
        <w:t>Kontrola hasicího přístroje se provádí v rozsahu stanoveném právními předpisy, normativními požadavky a průvodní dokumentací výrobce: po každém jeho použití, vznikne-li pochybnost o jeho provozuschopnosti (např. při mechanickém poškození), nejméně 1 x za rok, pokud průvodní dokumentace výrobce, ověřená projektová dokumentace nebo posouzení požárního nebezpečí pro některé případy instalací (např. v chemicky agresivním prostředí) nestanoví lhůtu kratší, první kontrola provozuschopnosti hasicího přístroje musí být provedena nejdéle jeden rok před jeho instalací.</w:t>
      </w:r>
    </w:p>
    <w:p w14:paraId="24096F1C" w14:textId="77777777" w:rsidR="00903118" w:rsidRPr="00903118" w:rsidRDefault="00903118" w:rsidP="00903118">
      <w:pPr>
        <w:rPr>
          <w:b/>
          <w:bCs/>
        </w:rPr>
      </w:pPr>
      <w:r w:rsidRPr="00903118">
        <w:rPr>
          <w:b/>
          <w:bCs/>
        </w:rPr>
        <w:t>Periodická zkouška</w:t>
      </w:r>
    </w:p>
    <w:p w14:paraId="18F85220" w14:textId="77777777" w:rsidR="00903118" w:rsidRPr="00903118" w:rsidRDefault="00903118" w:rsidP="00903118">
      <w:pPr>
        <w:rPr>
          <w:bCs/>
        </w:rPr>
      </w:pPr>
      <w:r w:rsidRPr="00903118">
        <w:rPr>
          <w:bCs/>
        </w:rPr>
        <w:t>Periodická zkouška je součástí údržby hasicích přístrojů. Provádí se u:</w:t>
      </w:r>
    </w:p>
    <w:p w14:paraId="09735E02" w14:textId="77777777" w:rsidR="00903118" w:rsidRPr="00903118" w:rsidRDefault="00903118" w:rsidP="00903118">
      <w:pPr>
        <w:rPr>
          <w:bCs/>
        </w:rPr>
      </w:pPr>
      <w:r w:rsidRPr="00903118">
        <w:rPr>
          <w:bCs/>
        </w:rPr>
        <w:t>vodních a pěnových 1 x za 3 roky,</w:t>
      </w:r>
    </w:p>
    <w:p w14:paraId="29EA3809" w14:textId="09AD41DB" w:rsidR="00903118" w:rsidRDefault="00903118" w:rsidP="00903118">
      <w:pPr>
        <w:rPr>
          <w:bCs/>
        </w:rPr>
      </w:pPr>
      <w:r w:rsidRPr="00903118">
        <w:rPr>
          <w:bCs/>
        </w:rPr>
        <w:t>ostatních 1 x za 5 let.</w:t>
      </w:r>
      <w:r w:rsidR="002E702C">
        <w:rPr>
          <w:bCs/>
        </w:rPr>
        <w:br/>
      </w:r>
    </w:p>
    <w:p w14:paraId="53FDFC82" w14:textId="6F0EF381" w:rsidR="002E702C" w:rsidRPr="00632AC0" w:rsidRDefault="002E702C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ZÁCHYTNÝ SYSTÉM </w:t>
      </w:r>
    </w:p>
    <w:p w14:paraId="2CA84084" w14:textId="787EAD17" w:rsidR="002E702C" w:rsidRDefault="002E702C" w:rsidP="00903118">
      <w:pPr>
        <w:rPr>
          <w:bCs/>
        </w:rPr>
      </w:pPr>
      <w:r>
        <w:rPr>
          <w:noProof/>
        </w:rPr>
        <w:drawing>
          <wp:inline distT="0" distB="0" distL="0" distR="0" wp14:anchorId="2EC349FC" wp14:editId="034093A9">
            <wp:extent cx="5523000" cy="1363980"/>
            <wp:effectExtent l="0" t="0" r="1905" b="7620"/>
            <wp:docPr id="7166604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60409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52050" cy="137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F4D0" w14:textId="6BC3D1A5" w:rsidR="00E375E0" w:rsidRDefault="002E702C" w:rsidP="00FA3C41">
      <w:pPr>
        <w:spacing w:before="60" w:after="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524EA02D" wp14:editId="027DC71C">
            <wp:extent cx="5440680" cy="747407"/>
            <wp:effectExtent l="0" t="0" r="7620" b="0"/>
            <wp:docPr id="11103802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80218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63938" cy="7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9A0B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60306255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77A66C21" w14:textId="77777777" w:rsidR="00F87EA8" w:rsidRDefault="00F87EA8" w:rsidP="00FA3C41">
      <w:pPr>
        <w:spacing w:before="60" w:after="0"/>
        <w:jc w:val="both"/>
        <w:rPr>
          <w:rFonts w:cstheme="minorHAnsi"/>
        </w:rPr>
      </w:pPr>
    </w:p>
    <w:p w14:paraId="7CACCDD3" w14:textId="2825D5D1" w:rsidR="00F87EA8" w:rsidRPr="00632AC0" w:rsidRDefault="00F87EA8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ZVEDACÍ PLOŠINY </w:t>
      </w:r>
    </w:p>
    <w:p w14:paraId="1EA9B684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65418808" w14:textId="77777777" w:rsidR="00F87EA8" w:rsidRPr="00FC3DCE" w:rsidRDefault="00F87EA8" w:rsidP="00F87EA8">
      <w:pPr>
        <w:pStyle w:val="Zkladntext"/>
        <w:spacing w:after="120"/>
        <w:jc w:val="center"/>
        <w:rPr>
          <w:rFonts w:cs="Arial"/>
          <w:b/>
          <w:sz w:val="28"/>
          <w:szCs w:val="22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Seznam doporučených úkonů prováděných při roční údržbě, kontrolní prohlídce a zkoušce plošiny</w:t>
      </w:r>
    </w:p>
    <w:p w14:paraId="1E0C7ABE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převzetí záznamu stanoviska uživatele o závadách plošiny</w:t>
      </w:r>
    </w:p>
    <w:p w14:paraId="5FCD8AB6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sz w:val="20"/>
          <w:lang w:eastAsia="cs-CZ"/>
        </w:rPr>
      </w:pPr>
      <w:r>
        <w:rPr>
          <w:lang w:eastAsia="cs-CZ"/>
        </w:rPr>
        <w:t>kontrola funkce a seřízení bezpečnostních pádových ventilů, případné seřízení nebo výměna ventilů</w:t>
      </w:r>
    </w:p>
    <w:p w14:paraId="6B4F5117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funkce indikace přetížení</w:t>
      </w:r>
    </w:p>
    <w:p w14:paraId="5CE6CB8D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nastavení max. tlaku v hydraulickém systému (při najetí na doraz horní polohy), příp. seřízení na hodnotu uvedenou v tech. datech kontrolované plošiny</w:t>
      </w:r>
    </w:p>
    <w:p w14:paraId="1D1BC527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těsnosti hydraulického systému (vizuální kontrolou spojů, válců, agregátu a z poklesu stolu na 10 minut zastavené plošiny)</w:t>
      </w:r>
    </w:p>
    <w:p w14:paraId="4D673658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kontrola stavu oleje, příp. dolití nebo výměna</w:t>
      </w:r>
    </w:p>
    <w:p w14:paraId="0B9CAB42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vyčištění náplně oleje servisní čističkou oleje</w:t>
      </w:r>
    </w:p>
    <w:p w14:paraId="1462BBED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kontrola stavu hydraulických hadic (vizuálně a z doby provozu), příp. výměna</w:t>
      </w:r>
    </w:p>
    <w:p w14:paraId="2AD02860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rychlosti zvedání a klesání plošiny</w:t>
      </w:r>
    </w:p>
    <w:p w14:paraId="0EA9A3F9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kontrola přesnosti nastavení polohy stolu v horní a dolní stanici příp. v mezistanici a korekce nastavení</w:t>
      </w:r>
    </w:p>
    <w:p w14:paraId="1D044AAC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vizuální kontrola svarových spojů</w:t>
      </w:r>
    </w:p>
    <w:p w14:paraId="48B15956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kontrola pojistných kroužků čepů nůžek</w:t>
      </w:r>
    </w:p>
    <w:p w14:paraId="56BD2290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vizuální kontrola vůlí v čepech nůžek</w:t>
      </w:r>
    </w:p>
    <w:p w14:paraId="30E3E4DA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kontrola utažení šroubových spojů (hlavně rámu plošiny a základového rámu)</w:t>
      </w:r>
    </w:p>
    <w:p w14:paraId="31CF404F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 xml:space="preserve">otáčení kladek nůžek (vizuální kontrola) a stav dráhy kladek </w:t>
      </w:r>
    </w:p>
    <w:p w14:paraId="76E2EA9E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při opakovaném zvedání (5x) sledování rovnoměrnosti pohybu, hlučnosti agregátu, "vrzání" čepů nůžkového mechanismu, kontrola vůle (a její postupné změny) mezi okrajem jímky a stolem plošiny</w:t>
      </w:r>
    </w:p>
    <w:p w14:paraId="7A4F9A05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bezpečnostního značení, příp. obnova</w:t>
      </w:r>
    </w:p>
    <w:p w14:paraId="5AD49DF0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stavu a funkce bezpečnostních prvků (ochranné rámy, zábrany, atd.) a změření vůlí bezpečnostního rámu v místě rohů stolu a příp. seřízení</w:t>
      </w:r>
    </w:p>
    <w:p w14:paraId="29BBDE39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funkce všech koncových spínačů, příp. seřízení nebo výměna</w:t>
      </w:r>
    </w:p>
    <w:p w14:paraId="274908F9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kontrola a oprava elektrické instalace (včetně rozvodných krabic)</w:t>
      </w:r>
    </w:p>
    <w:p w14:paraId="37EA113F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kontrola hlavní ovládací skříně (hlavní vypínač, jistič, svorkovnice, kontrolka, možnost uzamčení)</w:t>
      </w:r>
    </w:p>
    <w:p w14:paraId="29A48118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  <w:tab w:val="left" w:pos="2552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elektrická měření</w:t>
      </w:r>
      <w:r>
        <w:rPr>
          <w:lang w:eastAsia="cs-CZ"/>
        </w:rPr>
        <w:tab/>
        <w:t>- jištění</w:t>
      </w:r>
    </w:p>
    <w:p w14:paraId="26F93C14" w14:textId="77777777" w:rsidR="00F87EA8" w:rsidRDefault="00F87EA8" w:rsidP="00F87EA8">
      <w:pPr>
        <w:tabs>
          <w:tab w:val="left" w:pos="927"/>
          <w:tab w:val="left" w:pos="2552"/>
        </w:tabs>
        <w:spacing w:after="80"/>
        <w:ind w:left="927"/>
        <w:jc w:val="both"/>
        <w:rPr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  <w:t>- spojitost ochranného obvodu</w:t>
      </w:r>
    </w:p>
    <w:p w14:paraId="4282943F" w14:textId="77777777" w:rsidR="00F87EA8" w:rsidRDefault="00F87EA8" w:rsidP="00F87EA8">
      <w:pPr>
        <w:tabs>
          <w:tab w:val="left" w:pos="927"/>
          <w:tab w:val="left" w:pos="2552"/>
        </w:tabs>
        <w:spacing w:after="80"/>
        <w:ind w:left="927"/>
        <w:jc w:val="both"/>
        <w:rPr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  <w:t>- izolační odpor</w:t>
      </w:r>
    </w:p>
    <w:p w14:paraId="267E0B95" w14:textId="77777777" w:rsidR="00F87EA8" w:rsidRDefault="00F87EA8" w:rsidP="00F87EA8">
      <w:pPr>
        <w:tabs>
          <w:tab w:val="left" w:pos="927"/>
          <w:tab w:val="left" w:pos="2552"/>
        </w:tabs>
        <w:spacing w:after="80"/>
        <w:ind w:left="927"/>
        <w:jc w:val="both"/>
        <w:rPr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  <w:t>- impedance smyčky</w:t>
      </w:r>
    </w:p>
    <w:p w14:paraId="4C8F0CAC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zjištění stavu povrchové úpravy plošiny, menší opravy laku na obvodu stolu plošiny</w:t>
      </w:r>
    </w:p>
    <w:p w14:paraId="26E60F82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4" w:hanging="357"/>
        <w:jc w:val="both"/>
        <w:rPr>
          <w:lang w:eastAsia="cs-CZ"/>
        </w:rPr>
      </w:pPr>
      <w:r>
        <w:rPr>
          <w:lang w:eastAsia="cs-CZ"/>
        </w:rPr>
        <w:t>odstranění nečistot z jímky, vyčištění vaničky pro zachycení oleje</w:t>
      </w:r>
    </w:p>
    <w:p w14:paraId="62EDACB7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přimazání čepů válců a všech otočných a pohyblivých míst</w:t>
      </w:r>
    </w:p>
    <w:p w14:paraId="5307D50D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funkční zkouška</w:t>
      </w:r>
    </w:p>
    <w:p w14:paraId="6E853520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bCs/>
          <w:lang w:eastAsia="cs-CZ"/>
        </w:rPr>
      </w:pPr>
      <w:r>
        <w:rPr>
          <w:lang w:eastAsia="cs-CZ"/>
        </w:rPr>
        <w:t>kontrola dokumentace</w:t>
      </w:r>
    </w:p>
    <w:p w14:paraId="075411ED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bCs/>
          <w:lang w:eastAsia="cs-CZ"/>
        </w:rPr>
        <w:t>zjištění skutečného stavu, doporučení na případné opravy nebo výměny dílů dle zjištěného stavu opotřebení v důsledku provozu</w:t>
      </w:r>
    </w:p>
    <w:p w14:paraId="3F4069F8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1x za 6 let výměna hydraulického oleje</w:t>
      </w:r>
    </w:p>
    <w:p w14:paraId="252E23C4" w14:textId="77777777" w:rsidR="00F87EA8" w:rsidRDefault="00F87EA8" w:rsidP="00023CE9">
      <w:pPr>
        <w:numPr>
          <w:ilvl w:val="0"/>
          <w:numId w:val="17"/>
        </w:numPr>
        <w:tabs>
          <w:tab w:val="num" w:pos="360"/>
          <w:tab w:val="left" w:pos="927"/>
        </w:tabs>
        <w:suppressAutoHyphens/>
        <w:spacing w:after="80" w:line="240" w:lineRule="auto"/>
        <w:ind w:left="927"/>
        <w:jc w:val="both"/>
        <w:rPr>
          <w:lang w:eastAsia="cs-CZ"/>
        </w:rPr>
      </w:pPr>
      <w:r>
        <w:rPr>
          <w:lang w:eastAsia="cs-CZ"/>
        </w:rPr>
        <w:t>1x za 6 let výměna tlakové hydraulické hadice</w:t>
      </w:r>
    </w:p>
    <w:p w14:paraId="712B9E3C" w14:textId="2583CCD2" w:rsidR="00E375E0" w:rsidRDefault="00F87EA8" w:rsidP="00F87EA8">
      <w:pPr>
        <w:spacing w:before="60" w:after="0"/>
        <w:jc w:val="both"/>
        <w:rPr>
          <w:rFonts w:cstheme="minorHAnsi"/>
        </w:rPr>
      </w:pPr>
      <w:r>
        <w:rPr>
          <w:lang w:eastAsia="cs-CZ"/>
        </w:rPr>
        <w:t xml:space="preserve">vypracování revizní zprávy a protokolu o zkouškách elektrické části </w:t>
      </w:r>
      <w:proofErr w:type="spellStart"/>
      <w:r>
        <w:rPr>
          <w:lang w:eastAsia="cs-CZ"/>
        </w:rPr>
        <w:t>ploš</w:t>
      </w:r>
      <w:proofErr w:type="spellEnd"/>
      <w:r w:rsidR="00403746">
        <w:rPr>
          <w:lang w:eastAsia="cs-CZ"/>
        </w:rPr>
        <w:t>.</w:t>
      </w:r>
    </w:p>
    <w:p w14:paraId="22D1D1B8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2425148D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33DA04C6" w14:textId="77777777" w:rsidR="00DB5CC0" w:rsidRDefault="00DB5CC0" w:rsidP="00DB5CC0">
      <w:pPr>
        <w:spacing w:before="60" w:after="0"/>
        <w:jc w:val="both"/>
        <w:rPr>
          <w:rFonts w:cstheme="minorHAnsi"/>
        </w:rPr>
      </w:pPr>
    </w:p>
    <w:p w14:paraId="4DF5DE7F" w14:textId="77777777" w:rsidR="00DB5CC0" w:rsidRPr="008E144D" w:rsidRDefault="00DB5CC0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OBECNÉ PODMÍNKY ÚDRŽBY ZAŘÍZENÍ STAVBY </w:t>
      </w:r>
    </w:p>
    <w:p w14:paraId="6F6ABC63" w14:textId="77777777" w:rsidR="008E144D" w:rsidRPr="00632AC0" w:rsidRDefault="008E144D" w:rsidP="008E144D">
      <w:pPr>
        <w:pStyle w:val="Odstavecseseznamem"/>
        <w:spacing w:after="0"/>
        <w:ind w:left="360"/>
        <w:rPr>
          <w:rFonts w:cstheme="minorHAnsi"/>
          <w:sz w:val="28"/>
          <w:szCs w:val="28"/>
          <w:highlight w:val="green"/>
        </w:rPr>
      </w:pPr>
    </w:p>
    <w:p w14:paraId="64EC9476" w14:textId="77777777" w:rsidR="00DB5CC0" w:rsidRDefault="00DB5CC0" w:rsidP="00DB5CC0">
      <w:pPr>
        <w:jc w:val="both"/>
      </w:pPr>
      <w:r>
        <w:t>Ke každému zařízení v poruše je nutné přizvat oprávněného zástupce dodavatele a neprovádět neodborný zásah bez jeho vědomí – hrozí porušení podmínek záruky výrobce</w:t>
      </w:r>
    </w:p>
    <w:p w14:paraId="63086D13" w14:textId="77777777" w:rsidR="00DB5CC0" w:rsidRDefault="00DB5CC0" w:rsidP="00DB5CC0">
      <w:pPr>
        <w:jc w:val="both"/>
      </w:pPr>
      <w:r>
        <w:t>Revizní činnosti všech zařízení, které jsou nutná revidovat musí revizi provádět osoba způsobilá dle ČSN a platné legislativy</w:t>
      </w:r>
    </w:p>
    <w:p w14:paraId="554D558E" w14:textId="77777777" w:rsidR="00DB5CC0" w:rsidRDefault="00DB5CC0" w:rsidP="00DB5CC0">
      <w:pPr>
        <w:jc w:val="both"/>
      </w:pPr>
      <w:r>
        <w:t>Zařízení a výrobky, které vyžadují pravidelný servis (UPS, VZT, chlazení, výtah, dieselagregát, turnikety, motorické branky atp..) je nutné, aby servis prováděla osoba autorizovaná výrobcem daného zařízení. V případě provádění servisní činnosti jinou, než autorizovanou osobou výrobce zařízení dochází k porušení podmínek záruky a není možné držet lhůtu záruky</w:t>
      </w:r>
    </w:p>
    <w:p w14:paraId="12D818C2" w14:textId="77777777" w:rsidR="00DB5CC0" w:rsidRDefault="00DB5CC0" w:rsidP="00DB5CC0">
      <w:pPr>
        <w:jc w:val="both"/>
      </w:pPr>
      <w:r>
        <w:t xml:space="preserve">Od všech prováděných servisních činností, revizních činností, kontrolních činností je nutné provést písemný záznam s datem provedení úkonu, jménem a podpisem osoby, která úkon provedla včetně uvedení termínu další revize, kontroly, servisu </w:t>
      </w:r>
    </w:p>
    <w:p w14:paraId="073A7ABC" w14:textId="77777777" w:rsidR="00DB5CC0" w:rsidRDefault="00DB5CC0" w:rsidP="00DB5CC0">
      <w:pPr>
        <w:jc w:val="both"/>
      </w:pPr>
      <w:r>
        <w:t>Veškeré armatury zařízení zdravotechniky a ústředního topení je nutné pravidelně kontrolovat a čistit. U kulových uzávěrů, vypouštěcích ventilů atp. je nutné minimálně 1 x za 3 měsíce ověřit jejich funkčnost a provozuschopnost.</w:t>
      </w:r>
    </w:p>
    <w:p w14:paraId="1366685A" w14:textId="77777777" w:rsidR="00DB5CC0" w:rsidRDefault="00DB5CC0" w:rsidP="00DB5CC0">
      <w:pPr>
        <w:jc w:val="both"/>
      </w:pPr>
    </w:p>
    <w:p w14:paraId="013008E0" w14:textId="7E154B30" w:rsidR="00DB5CC0" w:rsidRPr="00632AC0" w:rsidRDefault="00DB5CC0" w:rsidP="00023CE9">
      <w:pPr>
        <w:pStyle w:val="Odstavecseseznamem"/>
        <w:numPr>
          <w:ilvl w:val="0"/>
          <w:numId w:val="16"/>
        </w:numPr>
        <w:spacing w:after="0"/>
        <w:rPr>
          <w:rFonts w:cstheme="minorHAnsi"/>
          <w:sz w:val="28"/>
          <w:szCs w:val="28"/>
          <w:highlight w:val="green"/>
        </w:rPr>
      </w:pPr>
      <w:r>
        <w:rPr>
          <w:rFonts w:cstheme="minorHAnsi"/>
          <w:b/>
          <w:bCs/>
          <w:sz w:val="28"/>
          <w:szCs w:val="28"/>
          <w:highlight w:val="green"/>
        </w:rPr>
        <w:t xml:space="preserve">  SEZNAM KONTAKTŮ </w:t>
      </w:r>
    </w:p>
    <w:p w14:paraId="2DB2842F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tbl>
      <w:tblPr>
        <w:tblW w:w="97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5866"/>
        <w:gridCol w:w="2835"/>
      </w:tblGrid>
      <w:tr w:rsidR="00DB5CC0" w:rsidRPr="00F075CB" w14:paraId="261DC692" w14:textId="77777777" w:rsidTr="00F2417A">
        <w:trPr>
          <w:trHeight w:val="308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3011" w14:textId="77777777" w:rsidR="00DB5CC0" w:rsidRPr="00F075CB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075CB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Kapitola: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C7EE" w14:textId="19E40122" w:rsidR="00DB5CC0" w:rsidRPr="00F075CB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075CB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Část </w:t>
            </w:r>
            <w:r w:rsid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(kontaktní osoba)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C171" w14:textId="5BC99554" w:rsidR="00DB5CC0" w:rsidRPr="00F075CB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Firma</w:t>
            </w:r>
          </w:p>
        </w:tc>
      </w:tr>
      <w:tr w:rsidR="00DB5CC0" w:rsidRPr="005009B3" w14:paraId="021C119A" w14:textId="77777777" w:rsidTr="00F2417A">
        <w:trPr>
          <w:trHeight w:val="42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A38E" w14:textId="77777777" w:rsidR="00DB5CC0" w:rsidRPr="005E1950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E1950">
              <w:rPr>
                <w:rFonts w:eastAsia="Times New Roman" w:cstheme="minorHAnsi"/>
                <w:color w:val="000000"/>
                <w:lang w:eastAsia="cs-CZ"/>
              </w:rPr>
              <w:t>1.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7A98" w14:textId="77777777" w:rsidR="00DB5CC0" w:rsidRPr="00DB5CC0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spellStart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Zdravotechnická</w:t>
            </w:r>
            <w:proofErr w:type="spellEnd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instalace a ústřední vytápění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E44C" w14:textId="0BA90196" w:rsidR="00DB5CC0" w:rsidRPr="00DB5CC0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spellStart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Intop</w:t>
            </w:r>
            <w:proofErr w:type="spellEnd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-Servis s.r.o.</w:t>
            </w:r>
          </w:p>
        </w:tc>
      </w:tr>
      <w:tr w:rsidR="00DB5CC0" w:rsidRPr="005009B3" w14:paraId="3D46B13D" w14:textId="77777777" w:rsidTr="00F2417A">
        <w:trPr>
          <w:trHeight w:val="42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71B6F" w14:textId="77777777" w:rsidR="00DB5CC0" w:rsidRPr="005E1950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42327" w14:textId="3A973AE1" w:rsidR="00DB5CC0" w:rsidRPr="005E1950" w:rsidRDefault="00DB5CC0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Miroslav </w:t>
            </w: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Vajďák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>; tel: 603 263 942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560FE" w14:textId="2CA68780" w:rsidR="00DB5CC0" w:rsidRPr="00DB5CC0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DB5CC0" w:rsidRPr="005009B3" w14:paraId="64D79D9B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FA32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2.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FAF3" w14:textId="77777777" w:rsidR="00DB5CC0" w:rsidRPr="00DB5CC0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proofErr w:type="spellStart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MaR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223F" w14:textId="57CF3E0E" w:rsidR="00DB5CC0" w:rsidRPr="00DB5CC0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Johnson Controls </w:t>
            </w:r>
            <w:proofErr w:type="spellStart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Building</w:t>
            </w:r>
            <w:proofErr w:type="spellEnd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Solutions</w:t>
            </w:r>
            <w:proofErr w:type="spellEnd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, </w:t>
            </w:r>
            <w:proofErr w:type="spellStart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spol.s</w:t>
            </w:r>
            <w:proofErr w:type="spellEnd"/>
            <w:r w:rsidRPr="00DB5CC0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r. o.</w:t>
            </w:r>
          </w:p>
        </w:tc>
      </w:tr>
      <w:tr w:rsidR="00DB5CC0" w:rsidRPr="005009B3" w14:paraId="18C385C5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DB746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CCFBA" w14:textId="1479E91E" w:rsidR="00DB5CC0" w:rsidRPr="005E1950" w:rsidRDefault="00DB5CC0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Ing.Milan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Héda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>; tel: 603 577 370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9B723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2638B47F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3187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3.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E94D" w14:textId="77777777" w:rsidR="00DB5CC0" w:rsidRPr="00025EF9" w:rsidRDefault="00DB5CC0" w:rsidP="008A16E1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025EF9">
              <w:rPr>
                <w:rFonts w:cstheme="minorHAnsi"/>
                <w:b/>
                <w:bCs/>
              </w:rPr>
              <w:t xml:space="preserve">Zabezpečovací a kamerové systémy, elektrická </w:t>
            </w:r>
            <w:proofErr w:type="spellStart"/>
            <w:r w:rsidRPr="00025EF9">
              <w:rPr>
                <w:rFonts w:cstheme="minorHAnsi"/>
                <w:b/>
                <w:bCs/>
              </w:rPr>
              <w:t>pož.signalizace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FFF9" w14:textId="0BDAC26C" w:rsidR="00DB5CC0" w:rsidRP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spellStart"/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Trade</w:t>
            </w:r>
            <w:proofErr w:type="spellEnd"/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FIDES</w:t>
            </w:r>
          </w:p>
        </w:tc>
      </w:tr>
      <w:tr w:rsidR="00DB5CC0" w:rsidRPr="005009B3" w14:paraId="561A1809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37A35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425C9" w14:textId="246F70EA" w:rsidR="00DB5CC0" w:rsidRPr="00BB116A" w:rsidRDefault="00025EF9" w:rsidP="008A16E1">
            <w:pPr>
              <w:spacing w:before="100" w:beforeAutospacing="1" w:after="100" w:afterAutospacing="1"/>
              <w:rPr>
                <w:rFonts w:cstheme="minorHAnsi"/>
              </w:rPr>
            </w:pPr>
            <w:r>
              <w:rPr>
                <w:rFonts w:cstheme="minorHAnsi"/>
              </w:rPr>
              <w:t>Karel Smolka; tel: 702 118 508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A6463" w14:textId="77777777" w:rsidR="00DB5CC0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0CD7069C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3916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4.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EFBC" w14:textId="77777777" w:rsidR="00DB5CC0" w:rsidRPr="00025EF9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Vzduchotechnika a klimatizace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EAF7" w14:textId="57E29861" w:rsidR="00DB5CC0" w:rsidRP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TOMITRONIX s.r.o.</w:t>
            </w:r>
          </w:p>
        </w:tc>
      </w:tr>
      <w:tr w:rsidR="00025EF9" w:rsidRPr="005009B3" w14:paraId="2E69D662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0BE72" w14:textId="77777777" w:rsidR="00025EF9" w:rsidRPr="005009B3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FFE4" w14:textId="57227810" w:rsidR="00025EF9" w:rsidRPr="0039162A" w:rsidRDefault="00025EF9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Michal Orság; tel: 721 134 403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3BDEC" w14:textId="77777777" w:rsid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784AE223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5255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5.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618B" w14:textId="3F6FBD20" w:rsidR="00DB5CC0" w:rsidRPr="00025EF9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Výtah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E318" w14:textId="34625768" w:rsidR="00DB5CC0" w:rsidRP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KONE a.s.</w:t>
            </w:r>
          </w:p>
        </w:tc>
      </w:tr>
      <w:tr w:rsidR="00025EF9" w:rsidRPr="005009B3" w14:paraId="06C004B9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FA29" w14:textId="77777777" w:rsidR="00025EF9" w:rsidRPr="005009B3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9B52A" w14:textId="6EB25E85" w:rsidR="00025EF9" w:rsidRPr="0039162A" w:rsidRDefault="00025EF9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Pavel Chromec ; tel: 727 970 568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7BD90" w14:textId="77777777" w:rsid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38EB85C0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516C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6.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8E0C" w14:textId="77777777" w:rsidR="00DB5CC0" w:rsidRPr="00025EF9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Sadové úpravy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5F44" w14:textId="242AF468" w:rsidR="00DB5CC0" w:rsidRP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Tibor Kadlíček</w:t>
            </w:r>
          </w:p>
        </w:tc>
      </w:tr>
      <w:tr w:rsidR="00025EF9" w:rsidRPr="005009B3" w14:paraId="59E7998C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5B9B2" w14:textId="77777777" w:rsidR="00025EF9" w:rsidRPr="005009B3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9849" w14:textId="3DC3E84F" w:rsidR="00025EF9" w:rsidRPr="00F075CB" w:rsidRDefault="00025EF9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Tibor Kadlíček; tel: 777 740 688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C1252" w14:textId="77777777" w:rsid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2C1E4BCE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EC9E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7.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4961" w14:textId="77777777" w:rsidR="00DB5CC0" w:rsidRPr="00025EF9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Epoxidové podlahy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C023A" w14:textId="3658830A" w:rsidR="00DB5CC0" w:rsidRPr="00025EF9" w:rsidRDefault="00025EF9" w:rsidP="0002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          </w:t>
            </w:r>
            <w:proofErr w:type="spellStart"/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amp</w:t>
            </w:r>
            <w:proofErr w:type="spellEnd"/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build</w:t>
            </w:r>
            <w:proofErr w:type="spellEnd"/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, s.r.o.</w:t>
            </w:r>
          </w:p>
        </w:tc>
      </w:tr>
      <w:tr w:rsidR="00025EF9" w:rsidRPr="005009B3" w14:paraId="019AD23C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B2235" w14:textId="77777777" w:rsidR="00025EF9" w:rsidRPr="005009B3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BFDAF" w14:textId="55D3AFB3" w:rsidR="00025EF9" w:rsidRPr="00F075CB" w:rsidRDefault="00025EF9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Pavel Bajer; 605 029 525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FDF6C" w14:textId="77777777" w:rsid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A63E06" w14:paraId="1E31B5DF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E46C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8.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BAC1" w14:textId="77777777" w:rsidR="00DB5CC0" w:rsidRPr="00025EF9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025EF9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Elektroinstalace, elektrozařízení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26ECE" w14:textId="39CD13B3" w:rsidR="00DB5CC0" w:rsidRP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EZM Elektromontáže s.r.o.</w:t>
            </w:r>
          </w:p>
        </w:tc>
      </w:tr>
      <w:tr w:rsidR="00025EF9" w:rsidRPr="005009B3" w14:paraId="3770002A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484DA" w14:textId="77777777" w:rsidR="00025EF9" w:rsidRPr="005009B3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87DF" w14:textId="05A89F21" w:rsidR="00025EF9" w:rsidRPr="001F5F3F" w:rsidRDefault="00A63E06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Pavel Ždanov; tel: 724 986 123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E4669" w14:textId="77777777" w:rsidR="00025EF9" w:rsidRDefault="00025EF9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249F283B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E81A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9.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72136" w14:textId="77777777" w:rsidR="00DB5CC0" w:rsidRPr="00A63E06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Venkovní dlažby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1E086" w14:textId="13AB67DD" w:rsidR="00DB5CC0" w:rsidRP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PORR a.s.</w:t>
            </w:r>
          </w:p>
        </w:tc>
      </w:tr>
      <w:tr w:rsidR="00A63E06" w:rsidRPr="005009B3" w14:paraId="5D48505F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79D5" w14:textId="77777777" w:rsidR="00A63E06" w:rsidRPr="005009B3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8B92B" w14:textId="29508418" w:rsidR="00A63E06" w:rsidRPr="00632AC0" w:rsidRDefault="00A63E06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Ing.Roman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 xml:space="preserve"> Slaný; tel: 604 226 441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489D3" w14:textId="77777777" w:rsid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6F0D06B8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3814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10.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F062C" w14:textId="77777777" w:rsidR="00DB5CC0" w:rsidRPr="00A63E06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Okna - </w:t>
            </w:r>
            <w:proofErr w:type="spellStart"/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dřevohliník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C9495" w14:textId="7E27B149" w:rsidR="00DB5CC0" w:rsidRP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ALBO okna-dveře s.r.o.</w:t>
            </w:r>
          </w:p>
        </w:tc>
      </w:tr>
      <w:tr w:rsidR="00A63E06" w:rsidRPr="005009B3" w14:paraId="03FB0B0E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E63B1" w14:textId="77777777" w:rsidR="00A63E06" w:rsidRPr="005009B3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34097" w14:textId="5EE045B4" w:rsidR="00A63E06" w:rsidRPr="00A63E06" w:rsidRDefault="00A63E06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color w:val="000000"/>
                <w:lang w:eastAsia="cs-CZ"/>
              </w:rPr>
              <w:t xml:space="preserve">Martin </w:t>
            </w:r>
            <w:proofErr w:type="spellStart"/>
            <w:r w:rsidRPr="00A63E06">
              <w:rPr>
                <w:rFonts w:eastAsia="Times New Roman" w:cstheme="minorHAnsi"/>
                <w:color w:val="000000"/>
                <w:lang w:eastAsia="cs-CZ"/>
              </w:rPr>
              <w:t>Čepica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>; tel: 731 659 948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198AD" w14:textId="77777777" w:rsidR="00A63E06" w:rsidRP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DB5CC0" w:rsidRPr="005009B3" w14:paraId="14901546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C4F1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11.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B3462" w14:textId="77777777" w:rsidR="00DB5CC0" w:rsidRPr="00A63E06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highlight w:val="yellow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Dveře vnitřní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55D7B" w14:textId="350403C0" w:rsidR="00DB5CC0" w:rsidRP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SEPOS </w:t>
            </w:r>
            <w:proofErr w:type="spellStart"/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spol.s</w:t>
            </w:r>
            <w:proofErr w:type="spellEnd"/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r.o.</w:t>
            </w:r>
          </w:p>
        </w:tc>
      </w:tr>
      <w:tr w:rsidR="00A63E06" w:rsidRPr="005009B3" w14:paraId="2322B4CF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CF640" w14:textId="77777777" w:rsidR="00A63E06" w:rsidRPr="005009B3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FB265" w14:textId="1364DE48" w:rsidR="00A63E06" w:rsidRPr="00E375E0" w:rsidRDefault="00A63E06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Denil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 xml:space="preserve"> Pekař; tel: 722 982 509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B888F" w14:textId="77777777" w:rsid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302C776B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CCE2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12.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CEB9F" w14:textId="77777777" w:rsidR="00DB5CC0" w:rsidRPr="00A63E06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Omítky , malby a betonové stěrky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ED6F" w14:textId="1450CD89" w:rsidR="00DB5CC0" w:rsidRP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KV stavby s.r.o.</w:t>
            </w:r>
          </w:p>
        </w:tc>
      </w:tr>
      <w:tr w:rsidR="00A63E06" w:rsidRPr="005009B3" w14:paraId="33C119AA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51558" w14:textId="77777777" w:rsidR="00A63E06" w:rsidRPr="005009B3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08D35" w14:textId="214BC60E" w:rsidR="00A63E06" w:rsidRPr="00E375E0" w:rsidRDefault="00A63E06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Jakub </w:t>
            </w: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Voharek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>; tel: 601 102 059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62BF5" w14:textId="77777777" w:rsid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478FFE7F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1146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13.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97642" w14:textId="77777777" w:rsidR="00DB5CC0" w:rsidRPr="00A63E06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Fasáda – kontaktní zateplovací systém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A94EC" w14:textId="0AF9D4A9" w:rsidR="00DB5CC0" w:rsidRPr="005009B3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KV stavby s.r.o.</w:t>
            </w:r>
          </w:p>
        </w:tc>
      </w:tr>
      <w:tr w:rsidR="00A63E06" w:rsidRPr="005009B3" w14:paraId="453B41FC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32A0" w14:textId="77777777" w:rsidR="00A63E06" w:rsidRPr="005009B3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D0561" w14:textId="610E1158" w:rsidR="00A63E06" w:rsidRDefault="00A63E06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Jakub </w:t>
            </w: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Voharek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>; tel: 601 102 059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45199" w14:textId="77777777" w:rsid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0179A61B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2307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14.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3BC07" w14:textId="77777777" w:rsidR="00DB5CC0" w:rsidRPr="00A63E06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A63E06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Střešní krytina a klempířské práce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3560" w14:textId="6B3A446B" w:rsidR="00DB5CC0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Radim </w:t>
            </w:r>
            <w:proofErr w:type="spellStart"/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Kandler</w:t>
            </w:r>
            <w:proofErr w:type="spellEnd"/>
          </w:p>
        </w:tc>
      </w:tr>
      <w:tr w:rsidR="00A63E06" w:rsidRPr="005009B3" w14:paraId="6C8A50CA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94941" w14:textId="77777777" w:rsidR="00A63E06" w:rsidRPr="005009B3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33FC" w14:textId="003AE31C" w:rsidR="00A63E06" w:rsidRPr="00DB5CC0" w:rsidRDefault="008E144D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Radim </w:t>
            </w: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Kandler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>; tel: 731 158 253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30597" w14:textId="77777777" w:rsidR="00A63E06" w:rsidRDefault="00A63E06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6D6FE294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60199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15.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80F5E" w14:textId="77777777" w:rsidR="00DB5CC0" w:rsidRPr="008E144D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Vrata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264C0" w14:textId="76A30350" w:rsidR="00DB5CC0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SPEDOS Vrata a.s.</w:t>
            </w:r>
          </w:p>
        </w:tc>
      </w:tr>
      <w:tr w:rsidR="008E144D" w:rsidRPr="005009B3" w14:paraId="75EE3643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A661B" w14:textId="77777777" w:rsidR="008E144D" w:rsidRPr="005009B3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EE2D" w14:textId="19FFB179" w:rsidR="008E144D" w:rsidRPr="00DB5CC0" w:rsidRDefault="008E144D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Bc.Jiří</w:t>
            </w:r>
            <w:proofErr w:type="spellEnd"/>
            <w:r>
              <w:rPr>
                <w:rFonts w:eastAsia="Times New Roman" w:cstheme="minorHAnsi"/>
                <w:color w:val="000000"/>
                <w:lang w:eastAsia="cs-CZ"/>
              </w:rPr>
              <w:t xml:space="preserve"> Horký; tel: 605 201 240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D226B" w14:textId="77777777" w:rsid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5CC0" w:rsidRPr="005009B3" w14:paraId="77C63EF9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436E2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16.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A6453" w14:textId="77777777" w:rsidR="00DB5CC0" w:rsidRPr="008E144D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Hasící přístroje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7B777" w14:textId="7629C4EA" w:rsidR="00DB5CC0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CHLÁDEK požární servis s.r.o.</w:t>
            </w:r>
          </w:p>
        </w:tc>
      </w:tr>
      <w:tr w:rsidR="008E144D" w:rsidRPr="005009B3" w14:paraId="476B4F5C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795F5" w14:textId="77777777" w:rsidR="008E144D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0D836" w14:textId="57D9CDF3" w:rsidR="008E144D" w:rsidRPr="008E144D" w:rsidRDefault="008E144D" w:rsidP="008E144D">
            <w:pPr>
              <w:shd w:val="clear" w:color="auto" w:fill="FFFFFF"/>
              <w:spacing w:line="270" w:lineRule="atLeast"/>
              <w:rPr>
                <w:rFonts w:eastAsia="Times New Roman" w:cstheme="minorHAnsi"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color w:val="000000"/>
                <w:lang w:eastAsia="cs-CZ"/>
              </w:rPr>
              <w:t>Dagmar Otáhalová</w:t>
            </w:r>
            <w:r>
              <w:rPr>
                <w:rFonts w:eastAsia="Times New Roman" w:cstheme="minorHAnsi"/>
                <w:color w:val="000000"/>
                <w:lang w:eastAsia="cs-CZ"/>
              </w:rPr>
              <w:t>; tel:</w:t>
            </w:r>
            <w:r>
              <w:rPr>
                <w:rFonts w:ascii="Arial" w:hAnsi="Arial" w:cs="Arial"/>
                <w:color w:val="0039AC"/>
                <w:sz w:val="20"/>
                <w:szCs w:val="20"/>
                <w:lang w:eastAsia="cs-CZ"/>
                <w14:ligatures w14:val="none"/>
              </w:rPr>
              <w:t xml:space="preserve"> </w:t>
            </w:r>
            <w:r w:rsidRPr="008E144D">
              <w:rPr>
                <w:rFonts w:ascii="Arial" w:hAnsi="Arial" w:cs="Arial"/>
                <w:sz w:val="18"/>
                <w:szCs w:val="18"/>
                <w:lang w:eastAsia="cs-CZ"/>
                <w14:ligatures w14:val="none"/>
              </w:rPr>
              <w:t>602 266 545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33B01" w14:textId="77777777" w:rsidR="008E144D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DB5CC0" w:rsidRPr="005009B3" w14:paraId="46DB073C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C222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17.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64694" w14:textId="77777777" w:rsidR="00DB5CC0" w:rsidRPr="008E144D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Záchytný systém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E6666" w14:textId="7A617D33" w:rsidR="00DB5CC0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LINK </w:t>
            </w:r>
            <w:proofErr w:type="spellStart"/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cz</w:t>
            </w:r>
            <w:proofErr w:type="spellEnd"/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s.r.o.</w:t>
            </w:r>
          </w:p>
        </w:tc>
      </w:tr>
      <w:tr w:rsidR="008E144D" w:rsidRPr="005009B3" w14:paraId="34ACF965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5414C" w14:textId="77777777" w:rsidR="008E144D" w:rsidRPr="005009B3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6C7CB" w14:textId="0B2B7CA1" w:rsidR="008E144D" w:rsidRPr="008E144D" w:rsidRDefault="008E144D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color w:val="000000"/>
                <w:lang w:eastAsia="cs-CZ"/>
              </w:rPr>
              <w:t>Dalibor Špaček</w:t>
            </w:r>
            <w:r>
              <w:rPr>
                <w:rFonts w:eastAsia="Times New Roman" w:cstheme="minorHAnsi"/>
                <w:color w:val="000000"/>
                <w:lang w:eastAsia="cs-CZ"/>
              </w:rPr>
              <w:t xml:space="preserve">; </w:t>
            </w:r>
            <w:r>
              <w:t>774 577 479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B7FA6" w14:textId="77777777" w:rsidR="008E144D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DB5CC0" w:rsidRPr="005009B3" w14:paraId="4BBF9B7E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5AC4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18.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40677" w14:textId="77777777" w:rsidR="00DB5CC0" w:rsidRPr="008E144D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Zvedací plošiny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8E755" w14:textId="59227CB0" w:rsidR="00DB5CC0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STS Kamenice </w:t>
            </w:r>
            <w:proofErr w:type="spellStart"/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n.L.</w:t>
            </w:r>
            <w:proofErr w:type="spellEnd"/>
          </w:p>
        </w:tc>
      </w:tr>
      <w:tr w:rsidR="008E144D" w:rsidRPr="005009B3" w14:paraId="65F81B85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493A" w14:textId="77777777" w:rsidR="008E144D" w:rsidRPr="005009B3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CFA2F" w14:textId="5FAAADBB" w:rsidR="008E144D" w:rsidRPr="008E144D" w:rsidRDefault="008E144D" w:rsidP="008A16E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color w:val="000000"/>
                <w:lang w:eastAsia="cs-CZ"/>
              </w:rPr>
              <w:t>Jan Kesl; tel: 602 264 167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694D2" w14:textId="77777777" w:rsidR="008E144D" w:rsidRPr="008E144D" w:rsidRDefault="008E144D" w:rsidP="008A16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DB5CC0" w:rsidRPr="005009B3" w14:paraId="3FFFA4DA" w14:textId="77777777" w:rsidTr="00F2417A">
        <w:trPr>
          <w:trHeight w:val="30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1508" w14:textId="77777777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5009B3">
              <w:rPr>
                <w:rFonts w:eastAsia="Times New Roman" w:cstheme="minorHAnsi"/>
                <w:color w:val="000000"/>
                <w:lang w:eastAsia="cs-CZ"/>
              </w:rPr>
              <w:t>19.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C88BB" w14:textId="77777777" w:rsidR="00DB5CC0" w:rsidRPr="008E144D" w:rsidRDefault="00DB5CC0" w:rsidP="008A16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8E144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Obecné podmínky údržby zařízení stavby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649F2" w14:textId="31D7D313" w:rsidR="00DB5CC0" w:rsidRPr="005009B3" w:rsidRDefault="00DB5CC0" w:rsidP="008A16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14:paraId="0E2177B5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7AFA7CD5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22CDA0A3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00D36B7D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311F8CD0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4F4188E5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12906780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39B2C354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7E69DE4E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28222A9C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678FB838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4FD38B06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0B45FD58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12927E7F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6CD23F1A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198BF03C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p w14:paraId="184877DF" w14:textId="77777777" w:rsidR="00E375E0" w:rsidRDefault="00E375E0" w:rsidP="00FA3C41">
      <w:pPr>
        <w:spacing w:before="60" w:after="0"/>
        <w:jc w:val="both"/>
        <w:rPr>
          <w:rFonts w:cstheme="minorHAnsi"/>
        </w:rPr>
      </w:pPr>
    </w:p>
    <w:sectPr w:rsidR="00E375E0" w:rsidSect="005D3F57">
      <w:headerReference w:type="default" r:id="rId82"/>
      <w:footerReference w:type="default" r:id="rId8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D9BA0" w14:textId="77777777" w:rsidR="00023CE9" w:rsidRDefault="00023CE9" w:rsidP="00EF5A9D">
      <w:pPr>
        <w:spacing w:after="0" w:line="240" w:lineRule="auto"/>
      </w:pPr>
      <w:r>
        <w:separator/>
      </w:r>
    </w:p>
  </w:endnote>
  <w:endnote w:type="continuationSeparator" w:id="0">
    <w:p w14:paraId="6E1C5F1B" w14:textId="77777777" w:rsidR="00023CE9" w:rsidRDefault="00023CE9" w:rsidP="00EF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4239742"/>
      <w:docPartObj>
        <w:docPartGallery w:val="Page Numbers (Bottom of Page)"/>
        <w:docPartUnique/>
      </w:docPartObj>
    </w:sdtPr>
    <w:sdtEndPr/>
    <w:sdtContent>
      <w:p w14:paraId="018C6654" w14:textId="0993031C" w:rsidR="00BB116A" w:rsidRDefault="003E0C0F">
        <w:pPr>
          <w:pStyle w:val="Zpat"/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43861530" wp14:editId="06E425B2">
              <wp:simplePos x="0" y="0"/>
              <wp:positionH relativeFrom="column">
                <wp:posOffset>-442595</wp:posOffset>
              </wp:positionH>
              <wp:positionV relativeFrom="paragraph">
                <wp:posOffset>172085</wp:posOffset>
              </wp:positionV>
              <wp:extent cx="1546860" cy="280035"/>
              <wp:effectExtent l="0" t="0" r="0" b="5715"/>
              <wp:wrapTight wrapText="bothSides">
                <wp:wrapPolygon edited="0">
                  <wp:start x="0" y="0"/>
                  <wp:lineTo x="0" y="20571"/>
                  <wp:lineTo x="21281" y="20571"/>
                  <wp:lineTo x="21281" y="0"/>
                  <wp:lineTo x="0" y="0"/>
                </wp:wrapPolygon>
              </wp:wrapTight>
              <wp:docPr id="1562437122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2437122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6860" cy="280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B116A">
          <w:fldChar w:fldCharType="begin"/>
        </w:r>
        <w:r w:rsidR="00BB116A">
          <w:instrText>PAGE   \* MERGEFORMAT</w:instrText>
        </w:r>
        <w:r w:rsidR="00BB116A">
          <w:fldChar w:fldCharType="separate"/>
        </w:r>
        <w:r w:rsidR="00BB116A">
          <w:t>2</w:t>
        </w:r>
        <w:r w:rsidR="00BB116A">
          <w:fldChar w:fldCharType="end"/>
        </w:r>
      </w:p>
    </w:sdtContent>
  </w:sdt>
  <w:p w14:paraId="3A74C3AC" w14:textId="2924F335" w:rsidR="007C7299" w:rsidRDefault="007C72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33A2F" w14:textId="77777777" w:rsidR="00023CE9" w:rsidRDefault="00023CE9" w:rsidP="00EF5A9D">
      <w:pPr>
        <w:spacing w:after="0" w:line="240" w:lineRule="auto"/>
      </w:pPr>
      <w:r>
        <w:separator/>
      </w:r>
    </w:p>
  </w:footnote>
  <w:footnote w:type="continuationSeparator" w:id="0">
    <w:p w14:paraId="07073F89" w14:textId="77777777" w:rsidR="00023CE9" w:rsidRDefault="00023CE9" w:rsidP="00EF5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C9FEC" w14:textId="77777777" w:rsidR="007C7299" w:rsidRPr="00792AFF" w:rsidRDefault="007C7299" w:rsidP="007C7299">
    <w:pPr>
      <w:pStyle w:val="Zhlav"/>
      <w:tabs>
        <w:tab w:val="clear" w:pos="9072"/>
        <w:tab w:val="right" w:pos="9180"/>
      </w:tabs>
      <w:jc w:val="center"/>
      <w:rPr>
        <w:b/>
        <w:bCs/>
        <w:sz w:val="18"/>
        <w:szCs w:val="18"/>
      </w:rPr>
    </w:pPr>
    <w:bookmarkStart w:id="20" w:name="_Hlk139029922"/>
    <w:bookmarkStart w:id="21" w:name="_Hlk139029923"/>
    <w:r w:rsidRPr="00792AFF">
      <w:rPr>
        <w:b/>
        <w:bCs/>
        <w:sz w:val="18"/>
        <w:szCs w:val="18"/>
      </w:rPr>
      <w:t xml:space="preserve">VW WACHAL a.s., Tylova 220/17, 767 01 Kroměříž    •    OR KS Brno, oddíl B, vložka 2976    •    tel. 573 503 311    •     </w:t>
    </w:r>
  </w:p>
  <w:p w14:paraId="48FFD303" w14:textId="77777777" w:rsidR="007C7299" w:rsidRPr="00792AFF" w:rsidRDefault="007C7299" w:rsidP="007C7299">
    <w:pPr>
      <w:pStyle w:val="Zhlav"/>
      <w:jc w:val="center"/>
      <w:rPr>
        <w:b/>
        <w:bCs/>
        <w:sz w:val="18"/>
        <w:szCs w:val="18"/>
      </w:rPr>
    </w:pPr>
    <w:r w:rsidRPr="00792AFF">
      <w:rPr>
        <w:b/>
        <w:bCs/>
        <w:sz w:val="18"/>
        <w:szCs w:val="18"/>
      </w:rPr>
      <w:t>GSM brána 724 166 004    •    e-mail vw@wachal.cz</w:t>
    </w:r>
    <w:bookmarkEnd w:id="20"/>
    <w:bookmarkEnd w:id="21"/>
  </w:p>
  <w:p w14:paraId="3A232198" w14:textId="25561C9B" w:rsidR="00EF5A9D" w:rsidRDefault="00EF5A9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3"/>
    <w:lvl w:ilvl="0">
      <w:numFmt w:val="bullet"/>
      <w:lvlText w:val="-"/>
      <w:lvlJc w:val="left"/>
      <w:pPr>
        <w:ind w:left="360" w:hanging="360"/>
      </w:pPr>
      <w:rPr>
        <w:rFonts w:ascii="Arial" w:hAnsi="Arial" w:cs="Arial" w:hint="default"/>
        <w:b/>
        <w:i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0"/>
        <w:szCs w:val="22"/>
        <w:u w:val="none"/>
        <w:vertAlign w:val="baseline"/>
      </w:rPr>
    </w:lvl>
  </w:abstractNum>
  <w:abstractNum w:abstractNumId="1" w15:restartNumberingAfterBreak="0">
    <w:nsid w:val="07200BD0"/>
    <w:multiLevelType w:val="hybridMultilevel"/>
    <w:tmpl w:val="314EF12C"/>
    <w:lvl w:ilvl="0" w:tplc="DFA8AF50"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6BC4DBD"/>
    <w:multiLevelType w:val="multilevel"/>
    <w:tmpl w:val="2F54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F2E98"/>
    <w:multiLevelType w:val="hybridMultilevel"/>
    <w:tmpl w:val="8AD22F5C"/>
    <w:lvl w:ilvl="0" w:tplc="9F389F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52E08"/>
    <w:multiLevelType w:val="hybridMultilevel"/>
    <w:tmpl w:val="62920D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0762E8"/>
    <w:multiLevelType w:val="singleLevel"/>
    <w:tmpl w:val="BFCA1C16"/>
    <w:lvl w:ilvl="0">
      <w:start w:val="1"/>
      <w:numFmt w:val="bullet"/>
      <w:pStyle w:val="Odr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5305D6F"/>
    <w:multiLevelType w:val="hybridMultilevel"/>
    <w:tmpl w:val="BDAE2C2A"/>
    <w:lvl w:ilvl="0" w:tplc="52C23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421E4"/>
    <w:multiLevelType w:val="singleLevel"/>
    <w:tmpl w:val="93DA7D9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42C0872"/>
    <w:multiLevelType w:val="hybridMultilevel"/>
    <w:tmpl w:val="3998C3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043990"/>
    <w:multiLevelType w:val="multilevel"/>
    <w:tmpl w:val="DBD06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0C7279F"/>
    <w:multiLevelType w:val="singleLevel"/>
    <w:tmpl w:val="93DA7D9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36646DF"/>
    <w:multiLevelType w:val="hybridMultilevel"/>
    <w:tmpl w:val="6EFE7106"/>
    <w:lvl w:ilvl="0" w:tplc="8D184BB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D84BCB"/>
    <w:multiLevelType w:val="singleLevel"/>
    <w:tmpl w:val="93DA7D9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A8D6122"/>
    <w:multiLevelType w:val="hybridMultilevel"/>
    <w:tmpl w:val="9E6AEAA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2237E4"/>
    <w:multiLevelType w:val="hybridMultilevel"/>
    <w:tmpl w:val="DC94DAC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007DB7"/>
    <w:multiLevelType w:val="hybridMultilevel"/>
    <w:tmpl w:val="C212BF7C"/>
    <w:lvl w:ilvl="0" w:tplc="1C9E20E4">
      <w:start w:val="6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65AC0"/>
    <w:multiLevelType w:val="singleLevel"/>
    <w:tmpl w:val="93DA7D9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6"/>
  </w:num>
  <w:num w:numId="5">
    <w:abstractNumId w:val="7"/>
  </w:num>
  <w:num w:numId="6">
    <w:abstractNumId w:val="12"/>
  </w:num>
  <w:num w:numId="7">
    <w:abstractNumId w:val="16"/>
  </w:num>
  <w:num w:numId="8">
    <w:abstractNumId w:val="10"/>
  </w:num>
  <w:num w:numId="9">
    <w:abstractNumId w:val="13"/>
  </w:num>
  <w:num w:numId="10">
    <w:abstractNumId w:val="3"/>
  </w:num>
  <w:num w:numId="11">
    <w:abstractNumId w:val="8"/>
  </w:num>
  <w:num w:numId="12">
    <w:abstractNumId w:val="2"/>
  </w:num>
  <w:num w:numId="13">
    <w:abstractNumId w:val="9"/>
  </w:num>
  <w:num w:numId="14">
    <w:abstractNumId w:val="1"/>
  </w:num>
  <w:num w:numId="15">
    <w:abstractNumId w:val="5"/>
  </w:num>
  <w:num w:numId="16">
    <w:abstractNumId w:val="15"/>
  </w:num>
  <w:num w:numId="1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A9D"/>
    <w:rsid w:val="0001378C"/>
    <w:rsid w:val="00023CE9"/>
    <w:rsid w:val="00025EF9"/>
    <w:rsid w:val="00031998"/>
    <w:rsid w:val="000348CA"/>
    <w:rsid w:val="00037E36"/>
    <w:rsid w:val="000D2861"/>
    <w:rsid w:val="00134EBD"/>
    <w:rsid w:val="001F5F3F"/>
    <w:rsid w:val="002701AD"/>
    <w:rsid w:val="0027718F"/>
    <w:rsid w:val="00284309"/>
    <w:rsid w:val="002C543A"/>
    <w:rsid w:val="002E56B0"/>
    <w:rsid w:val="002E702C"/>
    <w:rsid w:val="003051E0"/>
    <w:rsid w:val="00332A2F"/>
    <w:rsid w:val="00341D62"/>
    <w:rsid w:val="003627EE"/>
    <w:rsid w:val="00383A4C"/>
    <w:rsid w:val="0039162A"/>
    <w:rsid w:val="003D6922"/>
    <w:rsid w:val="003E0C0F"/>
    <w:rsid w:val="00403746"/>
    <w:rsid w:val="00407D2E"/>
    <w:rsid w:val="00440904"/>
    <w:rsid w:val="00472895"/>
    <w:rsid w:val="00483B78"/>
    <w:rsid w:val="004B02DA"/>
    <w:rsid w:val="005009B3"/>
    <w:rsid w:val="00510F9D"/>
    <w:rsid w:val="00530FA9"/>
    <w:rsid w:val="00547CDE"/>
    <w:rsid w:val="0059276E"/>
    <w:rsid w:val="005966FC"/>
    <w:rsid w:val="005B3302"/>
    <w:rsid w:val="005D3F57"/>
    <w:rsid w:val="005E1950"/>
    <w:rsid w:val="005F632B"/>
    <w:rsid w:val="00632AC0"/>
    <w:rsid w:val="00663152"/>
    <w:rsid w:val="00665D86"/>
    <w:rsid w:val="006A3870"/>
    <w:rsid w:val="00736E65"/>
    <w:rsid w:val="00743681"/>
    <w:rsid w:val="0076323C"/>
    <w:rsid w:val="007C7299"/>
    <w:rsid w:val="007F2DC3"/>
    <w:rsid w:val="00827558"/>
    <w:rsid w:val="00855E29"/>
    <w:rsid w:val="0089390E"/>
    <w:rsid w:val="008B4083"/>
    <w:rsid w:val="008E144D"/>
    <w:rsid w:val="00903118"/>
    <w:rsid w:val="00915389"/>
    <w:rsid w:val="009461D8"/>
    <w:rsid w:val="00966457"/>
    <w:rsid w:val="0097271D"/>
    <w:rsid w:val="00985987"/>
    <w:rsid w:val="009B5D71"/>
    <w:rsid w:val="009C77D8"/>
    <w:rsid w:val="009D75AC"/>
    <w:rsid w:val="009E3B40"/>
    <w:rsid w:val="00A20285"/>
    <w:rsid w:val="00A63E06"/>
    <w:rsid w:val="00A80C04"/>
    <w:rsid w:val="00A8380E"/>
    <w:rsid w:val="00AB4DD6"/>
    <w:rsid w:val="00AB6DB3"/>
    <w:rsid w:val="00AC0EA5"/>
    <w:rsid w:val="00AC3618"/>
    <w:rsid w:val="00AE239F"/>
    <w:rsid w:val="00AE449B"/>
    <w:rsid w:val="00AF7B0A"/>
    <w:rsid w:val="00B031E2"/>
    <w:rsid w:val="00B04C14"/>
    <w:rsid w:val="00B36BF8"/>
    <w:rsid w:val="00BB116A"/>
    <w:rsid w:val="00BF067B"/>
    <w:rsid w:val="00C17C5E"/>
    <w:rsid w:val="00C53EBC"/>
    <w:rsid w:val="00D30DB8"/>
    <w:rsid w:val="00D71686"/>
    <w:rsid w:val="00D7213F"/>
    <w:rsid w:val="00DB5CC0"/>
    <w:rsid w:val="00DC17F6"/>
    <w:rsid w:val="00DD37D5"/>
    <w:rsid w:val="00DE39CB"/>
    <w:rsid w:val="00DE41D9"/>
    <w:rsid w:val="00E26574"/>
    <w:rsid w:val="00E375E0"/>
    <w:rsid w:val="00E705C7"/>
    <w:rsid w:val="00EE7009"/>
    <w:rsid w:val="00EF5A9D"/>
    <w:rsid w:val="00F075CB"/>
    <w:rsid w:val="00F2417A"/>
    <w:rsid w:val="00F87EA8"/>
    <w:rsid w:val="00F94DAC"/>
    <w:rsid w:val="00FA3C41"/>
    <w:rsid w:val="00FA4ADD"/>
    <w:rsid w:val="00FA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8EDCA"/>
  <w15:chartTrackingRefBased/>
  <w15:docId w15:val="{67149B51-0324-49F0-BDCF-4EE20177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7CDE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14:ligatures w14:val="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07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483B78"/>
    <w:pPr>
      <w:keepNext/>
      <w:spacing w:before="120" w:after="240" w:line="360" w:lineRule="auto"/>
      <w:jc w:val="both"/>
      <w:outlineLvl w:val="2"/>
    </w:pPr>
    <w:rPr>
      <w:rFonts w:ascii="Times New Roman" w:eastAsia="Times New Roman" w:hAnsi="Times New Roman" w:cs="Times New Roman"/>
      <w:b/>
      <w:kern w:val="0"/>
      <w:sz w:val="24"/>
      <w:szCs w:val="20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F5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5A9D"/>
  </w:style>
  <w:style w:type="paragraph" w:styleId="Zpat">
    <w:name w:val="footer"/>
    <w:basedOn w:val="Normln"/>
    <w:link w:val="ZpatChar"/>
    <w:uiPriority w:val="99"/>
    <w:unhideWhenUsed/>
    <w:rsid w:val="00EF5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5A9D"/>
  </w:style>
  <w:style w:type="paragraph" w:styleId="Odstavecseseznamem">
    <w:name w:val="List Paragraph"/>
    <w:basedOn w:val="Normln"/>
    <w:uiPriority w:val="34"/>
    <w:qFormat/>
    <w:rsid w:val="00EF5A9D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483B78"/>
    <w:rPr>
      <w:rFonts w:ascii="Times New Roman" w:eastAsia="Times New Roman" w:hAnsi="Times New Roman" w:cs="Times New Roman"/>
      <w:b/>
      <w:kern w:val="0"/>
      <w:sz w:val="24"/>
      <w:szCs w:val="2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07D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407D2E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9461D8"/>
    <w:rPr>
      <w:b/>
      <w:bCs/>
    </w:rPr>
  </w:style>
  <w:style w:type="paragraph" w:styleId="Normlnweb">
    <w:name w:val="Normal (Web)"/>
    <w:basedOn w:val="Normln"/>
    <w:uiPriority w:val="99"/>
    <w:unhideWhenUsed/>
    <w:rsid w:val="0094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9B5D7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547CDE"/>
    <w:rPr>
      <w:rFonts w:ascii="Cambria" w:eastAsia="Times New Roman" w:hAnsi="Cambria" w:cs="Times New Roman"/>
      <w:b/>
      <w:bCs/>
      <w:kern w:val="32"/>
      <w:sz w:val="32"/>
      <w:szCs w:val="32"/>
      <w14:ligatures w14:val="non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55E29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855E29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E29"/>
    <w:pPr>
      <w:spacing w:after="0" w:line="240" w:lineRule="auto"/>
    </w:pPr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E29"/>
    <w:rPr>
      <w:rFonts w:ascii="Tahoma" w:eastAsia="Calibri" w:hAnsi="Tahoma" w:cs="Tahoma"/>
      <w:kern w:val="0"/>
      <w:sz w:val="16"/>
      <w:szCs w:val="16"/>
      <w14:ligatures w14:val="none"/>
    </w:rPr>
  </w:style>
  <w:style w:type="character" w:styleId="Odkaznakoment">
    <w:name w:val="annotation reference"/>
    <w:uiPriority w:val="99"/>
    <w:semiHidden/>
    <w:unhideWhenUsed/>
    <w:rsid w:val="00855E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55E29"/>
    <w:pPr>
      <w:spacing w:after="200" w:line="276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55E29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55E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5E29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customStyle="1" w:styleId="Odrky">
    <w:name w:val="Odrážky"/>
    <w:basedOn w:val="Normln"/>
    <w:next w:val="Normln"/>
    <w:rsid w:val="00855E29"/>
    <w:pPr>
      <w:numPr>
        <w:numId w:val="15"/>
      </w:numPr>
      <w:spacing w:after="0" w:line="240" w:lineRule="auto"/>
      <w:jc w:val="both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customStyle="1" w:styleId="Odstavecseseznamem1">
    <w:name w:val="Odstavec se seznamem1"/>
    <w:basedOn w:val="Normln"/>
    <w:rsid w:val="00855E29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14:ligatures w14:val="none"/>
    </w:rPr>
  </w:style>
  <w:style w:type="paragraph" w:customStyle="1" w:styleId="cislovanyodstavec1">
    <w:name w:val="cislovany odstavec 1"/>
    <w:basedOn w:val="Normln"/>
    <w:qFormat/>
    <w:rsid w:val="00855E29"/>
    <w:pPr>
      <w:autoSpaceDE w:val="0"/>
      <w:autoSpaceDN w:val="0"/>
      <w:adjustRightInd w:val="0"/>
      <w:spacing w:before="120" w:after="0" w:line="240" w:lineRule="atLeast"/>
      <w:ind w:left="567" w:hanging="567"/>
      <w:jc w:val="both"/>
    </w:pPr>
    <w:rPr>
      <w:rFonts w:ascii="Arial" w:eastAsia="Times New Roman" w:hAnsi="Arial" w:cs="Times New Roman"/>
      <w:bCs/>
      <w:kern w:val="0"/>
      <w:sz w:val="20"/>
      <w:lang w:eastAsia="cs-CZ"/>
      <w14:ligatures w14:val="none"/>
    </w:rPr>
  </w:style>
  <w:style w:type="character" w:customStyle="1" w:styleId="hps">
    <w:name w:val="hps"/>
    <w:rsid w:val="00855E29"/>
  </w:style>
  <w:style w:type="character" w:customStyle="1" w:styleId="atn">
    <w:name w:val="atn"/>
    <w:rsid w:val="00855E29"/>
  </w:style>
  <w:style w:type="character" w:customStyle="1" w:styleId="shorttext">
    <w:name w:val="short_text"/>
    <w:rsid w:val="00855E29"/>
  </w:style>
  <w:style w:type="table" w:styleId="Mkatabulky">
    <w:name w:val="Table Grid"/>
    <w:basedOn w:val="Normlntabulka"/>
    <w:uiPriority w:val="59"/>
    <w:rsid w:val="00855E29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ln"/>
    <w:rsid w:val="00855E29"/>
    <w:pPr>
      <w:autoSpaceDE w:val="0"/>
      <w:autoSpaceDN w:val="0"/>
      <w:spacing w:after="0" w:line="240" w:lineRule="auto"/>
    </w:pPr>
    <w:rPr>
      <w:rFonts w:ascii="Calibri" w:eastAsia="Calibri" w:hAnsi="Calibri" w:cs="Times New Roman"/>
      <w:color w:val="000000"/>
      <w:kern w:val="0"/>
      <w:sz w:val="24"/>
      <w:szCs w:val="24"/>
      <w:lang w:eastAsia="cs-CZ"/>
      <w14:ligatures w14:val="none"/>
    </w:rPr>
  </w:style>
  <w:style w:type="character" w:styleId="Sledovanodkaz">
    <w:name w:val="FollowedHyperlink"/>
    <w:uiPriority w:val="99"/>
    <w:semiHidden/>
    <w:unhideWhenUsed/>
    <w:rsid w:val="00855E29"/>
    <w:rPr>
      <w:color w:val="954F72"/>
      <w:u w:val="single"/>
    </w:rPr>
  </w:style>
  <w:style w:type="paragraph" w:customStyle="1" w:styleId="xl65">
    <w:name w:val="xl65"/>
    <w:basedOn w:val="Normln"/>
    <w:rsid w:val="0085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customStyle="1" w:styleId="xl66">
    <w:name w:val="xl66"/>
    <w:basedOn w:val="Normln"/>
    <w:rsid w:val="00855E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7">
    <w:name w:val="xl67"/>
    <w:basedOn w:val="Normln"/>
    <w:rsid w:val="00855E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3">
    <w:name w:val="xl63"/>
    <w:basedOn w:val="Normln"/>
    <w:rsid w:val="00855E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customStyle="1" w:styleId="xl64">
    <w:name w:val="xl64"/>
    <w:basedOn w:val="Normln"/>
    <w:rsid w:val="00855E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8">
    <w:name w:val="xl68"/>
    <w:basedOn w:val="Normln"/>
    <w:rsid w:val="00855E2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9">
    <w:name w:val="xl69"/>
    <w:basedOn w:val="Normln"/>
    <w:rsid w:val="00855E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70">
    <w:name w:val="xl70"/>
    <w:basedOn w:val="Normln"/>
    <w:rsid w:val="00855E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71">
    <w:name w:val="xl71"/>
    <w:basedOn w:val="Normln"/>
    <w:rsid w:val="00855E2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72">
    <w:name w:val="xl72"/>
    <w:basedOn w:val="Normln"/>
    <w:rsid w:val="00855E2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73">
    <w:name w:val="xl73"/>
    <w:basedOn w:val="Normln"/>
    <w:rsid w:val="00855E2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74">
    <w:name w:val="xl74"/>
    <w:basedOn w:val="Normln"/>
    <w:rsid w:val="00855E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msonormal0">
    <w:name w:val="msonormal"/>
    <w:basedOn w:val="Normln"/>
    <w:rsid w:val="0085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75">
    <w:name w:val="xl75"/>
    <w:basedOn w:val="Normln"/>
    <w:rsid w:val="00855E2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76">
    <w:name w:val="xl76"/>
    <w:basedOn w:val="Normln"/>
    <w:rsid w:val="00855E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">
    <w:name w:val="Body Text"/>
    <w:basedOn w:val="Normln"/>
    <w:link w:val="ZkladntextChar"/>
    <w:rsid w:val="00F87EA8"/>
    <w:pPr>
      <w:suppressAutoHyphens/>
      <w:spacing w:after="0" w:line="240" w:lineRule="auto"/>
    </w:pPr>
    <w:rPr>
      <w:rFonts w:ascii="Tms Rmn" w:eastAsia="Times New Roman" w:hAnsi="Tms Rmn" w:cs="Tms Rmn"/>
      <w:color w:val="000000"/>
      <w:kern w:val="0"/>
      <w:sz w:val="24"/>
      <w:szCs w:val="20"/>
      <w:lang w:eastAsia="zh-CN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F87EA8"/>
    <w:rPr>
      <w:rFonts w:ascii="Tms Rmn" w:eastAsia="Times New Roman" w:hAnsi="Tms Rmn" w:cs="Tms Rmn"/>
      <w:color w:val="000000"/>
      <w:kern w:val="0"/>
      <w:sz w:val="24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tif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hyperlink" Target="http://www.johnsoncontrols.com/cs_cz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tif"/><Relationship Id="rId79" Type="http://schemas.openxmlformats.org/officeDocument/2006/relationships/hyperlink" Target="https://www.minirol.cz/aktuality/novinky/vyber-garazovych-vrat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82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ti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tif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6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ti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cid:image003.png@01D3A5AD.C9A89430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ti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hyperlink" Target="https://www.minirol.cz/vrata/garazova-vrata" TargetMode="External"/><Relationship Id="rId81" Type="http://schemas.openxmlformats.org/officeDocument/2006/relationships/image" Target="media/image6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ccfbc8-c226-445a-8f9c-016778224cab" xsi:nil="true"/>
    <lcf76f155ced4ddcb4097134ff3c332f xmlns="9c44dc59-e6b5-44ea-9be6-b5a0647b9a5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4415CAF065CF47AB691E2466656297" ma:contentTypeVersion="14" ma:contentTypeDescription="Vytvoří nový dokument" ma:contentTypeScope="" ma:versionID="0d9dc447ef40e78d97534c42146253cb">
  <xsd:schema xmlns:xsd="http://www.w3.org/2001/XMLSchema" xmlns:xs="http://www.w3.org/2001/XMLSchema" xmlns:p="http://schemas.microsoft.com/office/2006/metadata/properties" xmlns:ns2="9c44dc59-e6b5-44ea-9be6-b5a0647b9a50" xmlns:ns3="01ccfbc8-c226-445a-8f9c-016778224cab" targetNamespace="http://schemas.microsoft.com/office/2006/metadata/properties" ma:root="true" ma:fieldsID="5b7b9d7bcac98bcc0627a72007745f01" ns2:_="" ns3:_="">
    <xsd:import namespace="9c44dc59-e6b5-44ea-9be6-b5a0647b9a50"/>
    <xsd:import namespace="01ccfbc8-c226-445a-8f9c-016778224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4dc59-e6b5-44ea-9be6-b5a0647b9a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0e9d560a-6522-40ff-8f49-214f791d1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cfbc8-c226-445a-8f9c-016778224ca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6aa5bca-cd56-48f3-8f5c-176607a30a6d}" ma:internalName="TaxCatchAll" ma:showField="CatchAllData" ma:web="01ccfbc8-c226-445a-8f9c-016778224c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4F08E-35BB-4128-A0AF-E27E80C9A0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32A0C-7D5B-4507-8747-A944E42EC81A}">
  <ds:schemaRefs>
    <ds:schemaRef ds:uri="http://schemas.microsoft.com/office/2006/metadata/properties"/>
    <ds:schemaRef ds:uri="http://schemas.microsoft.com/office/infopath/2007/PartnerControls"/>
    <ds:schemaRef ds:uri="01ccfbc8-c226-445a-8f9c-016778224cab"/>
    <ds:schemaRef ds:uri="9c44dc59-e6b5-44ea-9be6-b5a0647b9a50"/>
  </ds:schemaRefs>
</ds:datastoreItem>
</file>

<file path=customXml/itemProps3.xml><?xml version="1.0" encoding="utf-8"?>
<ds:datastoreItem xmlns:ds="http://schemas.openxmlformats.org/officeDocument/2006/customXml" ds:itemID="{1BDD6556-5B3D-4E49-B388-A465795F2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4dc59-e6b5-44ea-9be6-b5a0647b9a50"/>
    <ds:schemaRef ds:uri="01ccfbc8-c226-445a-8f9c-016778224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E18EBA-BF07-4F7A-BE7C-483D32453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5352</Words>
  <Characters>31579</Characters>
  <Application>Microsoft Office Word</Application>
  <DocSecurity>0</DocSecurity>
  <Lines>263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Jitka Bergerová</dc:creator>
  <cp:keywords/>
  <dc:description/>
  <cp:lastModifiedBy>Kristina Švábek Hynková</cp:lastModifiedBy>
  <cp:revision>2</cp:revision>
  <cp:lastPrinted>2023-06-19T09:17:00Z</cp:lastPrinted>
  <dcterms:created xsi:type="dcterms:W3CDTF">2024-05-21T12:21:00Z</dcterms:created>
  <dcterms:modified xsi:type="dcterms:W3CDTF">2024-05-21T12:21:00Z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0x010100234415CAF065CF47AB691E2466656297</vt:lpwstr>
  </property>
  <property fmtid="{D5CDD505-2E9C-101B-9397-08002B2CF9AE}" pid="3" name="MediaServiceImageTags">
    <vt:lpwstr/>
  </property>
</Properties>
</file>