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Česká vodárenská aliance, z.s.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WOD-KAN 2024, Bydgoszcz, 2024/006N2K, 27. - 29. 5.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150685" w:rsidRDefault="0074210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Česká vodárenská aliance, z.s.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2411000045</w:t>
      </w:r>
    </w:p>
    <w:p w:rsidR="00E53491" w:rsidRPr="00CA7BA5" w:rsidRDefault="00E53491" w:rsidP="00E53491">
      <w:pPr>
        <w:pStyle w:val="Text11"/>
        <w:keepNext w:val="0"/>
        <w:ind w:left="567"/>
      </w:pPr>
      <w:r w:rsidRPr="00CA7BA5">
        <w:t xml:space="preserve">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Chomutov, Kadaňská 3546/41, 43003</w:t>
      </w:r>
    </w:p>
    <w:p w:rsidR="00E53491" w:rsidRDefault="00E53491" w:rsidP="00E53491">
      <w:pPr>
        <w:pStyle w:val="Text11"/>
        <w:keepNext w:val="0"/>
        <w:ind w:left="567"/>
      </w:pPr>
      <w:r>
        <w:t>IČO: 22746102, DIČ: CZ22746102</w:t>
      </w:r>
    </w:p>
    <w:p w:rsidR="00E53491" w:rsidRDefault="00E53491" w:rsidP="00E53491">
      <w:pPr>
        <w:pStyle w:val="Text11"/>
        <w:keepNext w:val="0"/>
        <w:ind w:left="567"/>
      </w:pPr>
      <w:r w:rsidRPr="00CA7BA5">
        <w:t xml:space="preserve">zapsaná v obchodním rejstříku vedeném </w:t>
      </w:r>
      <w:r w:rsidR="00CA7BA5">
        <w:t>u Krajského soudu v Ústí nad Labem</w:t>
      </w:r>
      <w:r w:rsidRPr="00CA7BA5">
        <w:t xml:space="preserve">, oddíl </w:t>
      </w:r>
      <w:r w:rsidR="00CA7BA5">
        <w:t>L</w:t>
      </w:r>
      <w:r w:rsidRPr="00CA7BA5">
        <w:t xml:space="preserve">, vložka </w:t>
      </w:r>
      <w:r w:rsidR="00CA7BA5" w:rsidRPr="00CA7BA5">
        <w:t>8048/KSUL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682A50">
        <w:t>7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682A50">
        <w:t xml:space="preserve">sedmdesát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682A50">
        <w:t xml:space="preserve">výši </w:t>
      </w:r>
      <w:r w:rsidR="00916093" w:rsidRPr="00682A50">
        <w:t>3</w:t>
      </w:r>
      <w:r w:rsidR="002D342D" w:rsidRPr="00682A50">
        <w:t xml:space="preserve">0 % (slovy: </w:t>
      </w:r>
      <w:r w:rsidR="00916093" w:rsidRPr="00682A50">
        <w:rPr>
          <w:i/>
        </w:rPr>
        <w:t>třiceti</w:t>
      </w:r>
      <w:r w:rsidR="002D342D" w:rsidRPr="00682A50">
        <w:rPr>
          <w:i/>
        </w:rPr>
        <w:t xml:space="preserve"> procent</w:t>
      </w:r>
      <w:r w:rsidR="002D342D" w:rsidRPr="00682A50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82A50">
        <w:t>Viktorie Hrdličková</w:t>
      </w:r>
      <w:r w:rsidR="00C35824">
        <w:t>, LL.M.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82A50">
        <w:t>viktorie.hrdlickova@czechtrade.cz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Česká vodárenská aliance, z.s.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</w:t>
      </w:r>
      <w:r w:rsidR="00682A50">
        <w:rPr>
          <w:rFonts w:cstheme="minorHAnsi"/>
          <w:szCs w:val="22"/>
          <w:shd w:val="clear" w:color="auto" w:fill="FFFFFF"/>
        </w:rPr>
        <w:t>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Jiří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Marek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Chomutov, Kadaňská 3546/41, 43003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czechwateralliance.in@gmail.com</w:t>
      </w:r>
    </w:p>
    <w:p w:rsidR="00EA574A" w:rsidRPr="00682A50" w:rsidRDefault="00EA574A" w:rsidP="005E4C79">
      <w:pPr>
        <w:pStyle w:val="Text11"/>
        <w:keepNext w:val="0"/>
        <w:spacing w:before="0" w:after="0"/>
        <w:ind w:left="1134"/>
        <w:jc w:val="left"/>
      </w:pPr>
      <w:r w:rsidRPr="00682A50">
        <w:t xml:space="preserve">Datová schránka: </w:t>
      </w:r>
      <w:r w:rsidR="00B85689" w:rsidRPr="00682A50">
        <w:tab/>
      </w:r>
      <w:proofErr w:type="spellStart"/>
      <w:r w:rsidR="00682A50" w:rsidRPr="00682A50">
        <w:t>tzhqnye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Česká vodárenská aliance, z.s.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4D2064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03B15">
              <w:t>Chomutov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03B15">
              <w:t>22. 5. 2024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C35824" w:rsidRPr="00AA35DC" w:rsidRDefault="00C35824" w:rsidP="00C35824">
            <w:r w:rsidRPr="00AA35DC">
              <w:t xml:space="preserve">Jméno: </w:t>
            </w:r>
            <w:r>
              <w:t xml:space="preserve">Ing. </w:t>
            </w:r>
            <w:r>
              <w:rPr>
                <w:bCs/>
                <w:szCs w:val="22"/>
              </w:rPr>
              <w:t>Lenka Kolman Sokoltová, MBA</w:t>
            </w:r>
          </w:p>
          <w:p w:rsidR="00EA574A" w:rsidRPr="00AA35DC" w:rsidRDefault="00C35824" w:rsidP="00C35824">
            <w:r w:rsidRPr="00AA35DC">
              <w:t xml:space="preserve">Funkce: </w:t>
            </w:r>
            <w:r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Jiří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Marek</w:t>
            </w:r>
            <w:r>
              <w:t xml:space="preserve"> 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předseda</w:t>
            </w:r>
          </w:p>
        </w:tc>
      </w:tr>
    </w:tbl>
    <w:p w:rsidR="00FB2B28" w:rsidRDefault="00FB2B28" w:rsidP="00CF1704">
      <w:pPr>
        <w:pStyle w:val="HHTitle2"/>
      </w:pPr>
    </w:p>
    <w:p w:rsidR="00FB2B28" w:rsidRPr="00FB2B28" w:rsidRDefault="00FB2B28" w:rsidP="00FB2B28"/>
    <w:p w:rsidR="00FB2B28" w:rsidRPr="00FB2B28" w:rsidRDefault="00FB2B28" w:rsidP="00FB2B28"/>
    <w:p w:rsidR="00FB2B28" w:rsidRPr="00FB2B28" w:rsidRDefault="00FB2B28" w:rsidP="00FB2B28"/>
    <w:p w:rsidR="00FB2B28" w:rsidRDefault="00FB2B28" w:rsidP="00FB2B28">
      <w:pPr>
        <w:pStyle w:val="HHTitle2"/>
        <w:tabs>
          <w:tab w:val="left" w:pos="1332"/>
        </w:tabs>
        <w:jc w:val="both"/>
        <w:sectPr w:rsidR="00FB2B28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:rsidR="00CF1704" w:rsidRDefault="00FB2B28" w:rsidP="00CF1704">
      <w:pPr>
        <w:pStyle w:val="HHTitle2"/>
      </w:pPr>
      <w:r w:rsidRPr="00FB2B2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477520</wp:posOffset>
            </wp:positionV>
            <wp:extent cx="9590685" cy="3794760"/>
            <wp:effectExtent l="0" t="0" r="0" b="0"/>
            <wp:wrapTight wrapText="bothSides">
              <wp:wrapPolygon edited="0">
                <wp:start x="0" y="0"/>
                <wp:lineTo x="0" y="8133"/>
                <wp:lineTo x="901" y="8675"/>
                <wp:lineTo x="43" y="8675"/>
                <wp:lineTo x="0" y="8783"/>
                <wp:lineTo x="0" y="12145"/>
                <wp:lineTo x="901" y="12145"/>
                <wp:lineTo x="0" y="12578"/>
                <wp:lineTo x="0" y="13446"/>
                <wp:lineTo x="901" y="13880"/>
                <wp:lineTo x="0" y="13880"/>
                <wp:lineTo x="0" y="15506"/>
                <wp:lineTo x="901" y="15614"/>
                <wp:lineTo x="0" y="16590"/>
                <wp:lineTo x="0" y="18108"/>
                <wp:lineTo x="515" y="19084"/>
                <wp:lineTo x="0" y="19301"/>
                <wp:lineTo x="0" y="21470"/>
                <wp:lineTo x="21539" y="21470"/>
                <wp:lineTo x="21539" y="4771"/>
                <wp:lineTo x="8409" y="3470"/>
                <wp:lineTo x="8409" y="1735"/>
                <wp:lineTo x="21539" y="108"/>
                <wp:lineTo x="215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8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:rsidR="00FB2B28" w:rsidRPr="00AA35DC" w:rsidRDefault="00FB2B28" w:rsidP="00CF1704">
      <w:pPr>
        <w:pStyle w:val="HHTitle2"/>
      </w:pPr>
    </w:p>
    <w:sectPr w:rsidR="00FB2B28" w:rsidRPr="00AA35DC" w:rsidSect="00FB2B2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5F2" w:rsidRDefault="00D105F2">
      <w:pPr>
        <w:spacing w:before="0" w:after="0"/>
      </w:pPr>
      <w:r>
        <w:separator/>
      </w:r>
    </w:p>
  </w:endnote>
  <w:endnote w:type="continuationSeparator" w:id="0">
    <w:p w:rsidR="00D105F2" w:rsidRDefault="00D105F2">
      <w:pPr>
        <w:spacing w:before="0" w:after="0"/>
      </w:pPr>
      <w:r>
        <w:continuationSeparator/>
      </w:r>
    </w:p>
  </w:endnote>
  <w:endnote w:type="continuationNotice" w:id="1">
    <w:p w:rsidR="00D105F2" w:rsidRDefault="00D105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5F2" w:rsidRDefault="00D105F2">
      <w:pPr>
        <w:spacing w:before="0" w:after="0"/>
      </w:pPr>
      <w:r>
        <w:separator/>
      </w:r>
    </w:p>
  </w:footnote>
  <w:footnote w:type="continuationSeparator" w:id="0">
    <w:p w:rsidR="00D105F2" w:rsidRDefault="00D105F2">
      <w:pPr>
        <w:spacing w:before="0" w:after="0"/>
      </w:pPr>
      <w:r>
        <w:continuationSeparator/>
      </w:r>
    </w:p>
  </w:footnote>
  <w:footnote w:type="continuationNotice" w:id="1">
    <w:p w:rsidR="00D105F2" w:rsidRDefault="00D105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0685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1FB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104A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2064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A50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2104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3B15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5824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A7BA5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05F2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3CD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2B28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B35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7727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8</cp:revision>
  <cp:lastPrinted>2018-07-20T08:06:00Z</cp:lastPrinted>
  <dcterms:created xsi:type="dcterms:W3CDTF">2024-05-13T12:19:00Z</dcterms:created>
  <dcterms:modified xsi:type="dcterms:W3CDTF">2024-05-23T08:42:00Z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