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F8AB" w14:textId="4195F3AD" w:rsidR="00BD2AA0" w:rsidRPr="00DC5A8E" w:rsidRDefault="00DC5A8E" w:rsidP="00BD2AA0">
      <w:pPr>
        <w:pStyle w:val="StylDoprava"/>
        <w:rPr>
          <w:rFonts w:cs="Arial"/>
        </w:rPr>
      </w:pPr>
      <w:r w:rsidRPr="00DC5A8E">
        <w:rPr>
          <w:rFonts w:cs="Arial"/>
        </w:rPr>
        <w:t>Č.j.: SPU 150570/2024/204/Bal</w:t>
      </w:r>
    </w:p>
    <w:p w14:paraId="1E2FC53D" w14:textId="17BCF646" w:rsidR="00CE021D" w:rsidRDefault="00DC5A8E" w:rsidP="00BD2AA0">
      <w:pPr>
        <w:pStyle w:val="StylDoprava"/>
        <w:rPr>
          <w:rFonts w:cs="Arial"/>
        </w:rPr>
      </w:pPr>
      <w:r w:rsidRPr="00DC5A8E">
        <w:rPr>
          <w:rFonts w:cs="Arial"/>
        </w:rPr>
        <w:t>UID: spuess920a528e</w:t>
      </w:r>
    </w:p>
    <w:p w14:paraId="20D64B76" w14:textId="77777777" w:rsidR="00DC5A8E" w:rsidRPr="00DC5A8E" w:rsidRDefault="00DC5A8E" w:rsidP="00BD2AA0">
      <w:pPr>
        <w:pStyle w:val="StylDoprava"/>
        <w:rPr>
          <w:rFonts w:cs="Arial"/>
        </w:rPr>
      </w:pPr>
    </w:p>
    <w:p w14:paraId="29AE8303" w14:textId="51763DD6" w:rsidR="00CE021D" w:rsidRDefault="00CE021D" w:rsidP="00CE021D">
      <w:pPr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b/>
          <w:sz w:val="22"/>
          <w:szCs w:val="22"/>
        </w:rPr>
        <w:t>Zemědělské družstvo Vlčák Černošín</w:t>
      </w:r>
      <w:r w:rsidRPr="00C23BB6">
        <w:rPr>
          <w:rFonts w:ascii="Arial" w:hAnsi="Arial" w:cs="Arial"/>
          <w:sz w:val="22"/>
          <w:szCs w:val="22"/>
        </w:rPr>
        <w:t>, sídlo Lipová 335, Černošín, PSČ 349 58, IČO 46885234, zapsán v Obchodním rejstříku Krajského soudu v Plzni, oddíl Dr, vložka 1547</w:t>
      </w:r>
      <w:r>
        <w:rPr>
          <w:rFonts w:ascii="Arial" w:hAnsi="Arial" w:cs="Arial"/>
          <w:sz w:val="22"/>
          <w:szCs w:val="22"/>
        </w:rPr>
        <w:t xml:space="preserve">, které zastupuje předseda představenstva Eva Milotová, narozena </w:t>
      </w:r>
      <w:proofErr w:type="spellStart"/>
      <w:r w:rsidR="00905B8F">
        <w:rPr>
          <w:rFonts w:ascii="Arial" w:hAnsi="Arial" w:cs="Arial"/>
          <w:sz w:val="22"/>
          <w:szCs w:val="22"/>
        </w:rPr>
        <w:t>xxxxxxxxxx</w:t>
      </w:r>
      <w:proofErr w:type="spellEnd"/>
      <w:r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905B8F">
        <w:rPr>
          <w:rFonts w:ascii="Arial" w:hAnsi="Arial" w:cs="Arial"/>
          <w:sz w:val="22"/>
          <w:szCs w:val="22"/>
        </w:rPr>
        <w:t>xxxxxxx</w:t>
      </w:r>
      <w:proofErr w:type="spellEnd"/>
    </w:p>
    <w:p w14:paraId="70936A05" w14:textId="62925313" w:rsidR="00963653" w:rsidRDefault="00905B8F" w:rsidP="00CE021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</w:t>
      </w:r>
      <w:r w:rsidR="00CE2E30">
        <w:rPr>
          <w:rFonts w:ascii="Arial" w:hAnsi="Arial" w:cs="Arial"/>
          <w:sz w:val="22"/>
          <w:szCs w:val="22"/>
        </w:rPr>
        <w:t>xxx</w:t>
      </w:r>
      <w:proofErr w:type="spellEnd"/>
      <w:r w:rsidR="00CE021D">
        <w:rPr>
          <w:rFonts w:ascii="Arial" w:hAnsi="Arial" w:cs="Arial"/>
          <w:sz w:val="22"/>
          <w:szCs w:val="22"/>
        </w:rPr>
        <w:t xml:space="preserve"> a místopředseda představenstva Jana Tichá, narozena </w:t>
      </w:r>
      <w:proofErr w:type="spellStart"/>
      <w:r w:rsidR="00CE2E30">
        <w:rPr>
          <w:rFonts w:ascii="Arial" w:hAnsi="Arial" w:cs="Arial"/>
          <w:sz w:val="22"/>
          <w:szCs w:val="22"/>
        </w:rPr>
        <w:t>xxxxxxxxxx</w:t>
      </w:r>
      <w:proofErr w:type="spellEnd"/>
      <w:r w:rsidR="00CE021D">
        <w:rPr>
          <w:rFonts w:ascii="Arial" w:hAnsi="Arial" w:cs="Arial"/>
          <w:sz w:val="22"/>
          <w:szCs w:val="22"/>
        </w:rPr>
        <w:t xml:space="preserve">, trvale bytem </w:t>
      </w:r>
    </w:p>
    <w:p w14:paraId="2197CFFA" w14:textId="06E9CD2B" w:rsidR="00CE2E30" w:rsidRPr="00C23BB6" w:rsidRDefault="00CE2E30" w:rsidP="00CE021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xxxxxxxxxxxxxxxxxxxxx</w:t>
      </w:r>
      <w:proofErr w:type="spellEnd"/>
    </w:p>
    <w:p w14:paraId="625740F8" w14:textId="77777777" w:rsidR="00963653" w:rsidRPr="00C23BB6" w:rsidRDefault="00963653" w:rsidP="002234B7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(dále jen "p ř e j í m a t e l")</w:t>
      </w:r>
    </w:p>
    <w:p w14:paraId="4AF92933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</w:p>
    <w:p w14:paraId="53AE74C0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a</w:t>
      </w:r>
    </w:p>
    <w:p w14:paraId="66C1C0D1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320EEE50" w14:textId="4C193E32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b/>
          <w:sz w:val="22"/>
          <w:szCs w:val="22"/>
        </w:rPr>
        <w:t>Moravec Vladislav</w:t>
      </w:r>
      <w:r w:rsidR="00793A8B">
        <w:rPr>
          <w:rFonts w:ascii="Arial" w:hAnsi="Arial" w:cs="Arial"/>
          <w:b/>
          <w:sz w:val="22"/>
          <w:szCs w:val="22"/>
        </w:rPr>
        <w:t xml:space="preserve"> Ing.</w:t>
      </w:r>
      <w:r w:rsidRPr="00C23BB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3BB6">
        <w:rPr>
          <w:rFonts w:ascii="Arial" w:hAnsi="Arial" w:cs="Arial"/>
          <w:sz w:val="22"/>
          <w:szCs w:val="22"/>
        </w:rPr>
        <w:t>r.č</w:t>
      </w:r>
      <w:proofErr w:type="spellEnd"/>
      <w:r w:rsidRPr="00C23BB6">
        <w:rPr>
          <w:rFonts w:ascii="Arial" w:hAnsi="Arial" w:cs="Arial"/>
          <w:sz w:val="22"/>
          <w:szCs w:val="22"/>
        </w:rPr>
        <w:t>. 48</w:t>
      </w:r>
      <w:r w:rsidR="00592620">
        <w:rPr>
          <w:rFonts w:ascii="Arial" w:hAnsi="Arial" w:cs="Arial"/>
          <w:sz w:val="22"/>
          <w:szCs w:val="22"/>
        </w:rPr>
        <w:t>xxxxxxxx</w:t>
      </w:r>
      <w:r w:rsidRPr="00C23BB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592620">
        <w:rPr>
          <w:rFonts w:ascii="Arial" w:hAnsi="Arial" w:cs="Arial"/>
          <w:sz w:val="22"/>
          <w:szCs w:val="22"/>
        </w:rPr>
        <w:t>xxxxxxxxxxxxxx</w:t>
      </w:r>
      <w:proofErr w:type="spellEnd"/>
      <w:r w:rsidRPr="00C23BB6">
        <w:rPr>
          <w:rFonts w:ascii="Arial" w:hAnsi="Arial" w:cs="Arial"/>
          <w:sz w:val="22"/>
          <w:szCs w:val="22"/>
        </w:rPr>
        <w:t>, Stříbro, PSČ 349 01</w:t>
      </w:r>
    </w:p>
    <w:p w14:paraId="01D94B7B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(dále jen "d l u ž n í k")</w:t>
      </w:r>
    </w:p>
    <w:p w14:paraId="6B579D53" w14:textId="77777777" w:rsidR="00553941" w:rsidRPr="00C23BB6" w:rsidRDefault="00553941" w:rsidP="00553941">
      <w:pPr>
        <w:widowControl/>
        <w:rPr>
          <w:rFonts w:ascii="Arial" w:hAnsi="Arial" w:cs="Arial"/>
          <w:sz w:val="22"/>
          <w:szCs w:val="22"/>
        </w:rPr>
      </w:pPr>
    </w:p>
    <w:p w14:paraId="1B3B5741" w14:textId="77777777" w:rsidR="00553941" w:rsidRPr="00C23BB6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a</w:t>
      </w:r>
    </w:p>
    <w:p w14:paraId="4E8F28B6" w14:textId="77777777" w:rsidR="00553941" w:rsidRPr="00C23BB6" w:rsidRDefault="00553941">
      <w:pPr>
        <w:widowControl/>
        <w:rPr>
          <w:rFonts w:ascii="Arial" w:hAnsi="Arial" w:cs="Arial"/>
          <w:sz w:val="22"/>
          <w:szCs w:val="22"/>
        </w:rPr>
      </w:pPr>
    </w:p>
    <w:p w14:paraId="6519AE9F" w14:textId="77777777" w:rsidR="00553941" w:rsidRPr="00294387" w:rsidRDefault="00553941" w:rsidP="00553941">
      <w:pPr>
        <w:widowControl/>
        <w:rPr>
          <w:rFonts w:ascii="Arial" w:hAnsi="Arial" w:cs="Arial"/>
          <w:b/>
          <w:sz w:val="22"/>
          <w:szCs w:val="22"/>
        </w:rPr>
      </w:pPr>
      <w:r w:rsidRPr="00294387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294387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294387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254D082B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05308">
        <w:rPr>
          <w:rFonts w:ascii="Arial" w:hAnsi="Arial" w:cs="Arial"/>
          <w:sz w:val="22"/>
          <w:szCs w:val="22"/>
        </w:rPr>
        <w:t>11a</w:t>
      </w:r>
      <w:proofErr w:type="gramEnd"/>
      <w:r w:rsidRPr="00B05308">
        <w:rPr>
          <w:rFonts w:ascii="Arial" w:hAnsi="Arial" w:cs="Arial"/>
          <w:sz w:val="22"/>
          <w:szCs w:val="22"/>
        </w:rPr>
        <w:t>, 130 00 Praha 3 – Žižkov,</w:t>
      </w:r>
    </w:p>
    <w:p w14:paraId="173F1D82" w14:textId="77777777" w:rsidR="00553941" w:rsidRPr="00B05308" w:rsidRDefault="00553941" w:rsidP="00553941">
      <w:pPr>
        <w:widowControl/>
        <w:rPr>
          <w:rFonts w:ascii="Arial" w:hAnsi="Arial" w:cs="Arial"/>
          <w:color w:val="000000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kterou zastupuje</w:t>
      </w:r>
      <w:r w:rsidRPr="00B05308">
        <w:rPr>
          <w:rFonts w:ascii="Arial" w:hAnsi="Arial" w:cs="Arial"/>
          <w:sz w:val="22"/>
          <w:szCs w:val="22"/>
        </w:rPr>
        <w:t xml:space="preserve"> </w:t>
      </w:r>
      <w:r w:rsidRPr="00B05308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6B5BCD6E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adresa náměstí Generála Píky 8, 326 00 Plzeň</w:t>
      </w:r>
    </w:p>
    <w:p w14:paraId="3BE4E08F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IČO: 01312774</w:t>
      </w:r>
    </w:p>
    <w:p w14:paraId="5687A17E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05308">
        <w:rPr>
          <w:rFonts w:ascii="Arial" w:hAnsi="Arial" w:cs="Arial"/>
          <w:sz w:val="22"/>
          <w:szCs w:val="22"/>
        </w:rPr>
        <w:t>DIČ:  CZ</w:t>
      </w:r>
      <w:proofErr w:type="gramEnd"/>
      <w:r w:rsidRPr="00B05308">
        <w:rPr>
          <w:rFonts w:ascii="Arial" w:hAnsi="Arial" w:cs="Arial"/>
          <w:sz w:val="22"/>
          <w:szCs w:val="22"/>
        </w:rPr>
        <w:t>01312774</w:t>
      </w:r>
    </w:p>
    <w:p w14:paraId="2C4B4CEB" w14:textId="77777777" w:rsidR="008A2AE5" w:rsidRDefault="008A2AE5" w:rsidP="008A2AE5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FD2ADA8" w14:textId="77777777" w:rsidR="00553941" w:rsidRPr="00A807E6" w:rsidRDefault="00553941" w:rsidP="00553941">
      <w:pPr>
        <w:spacing w:before="60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(dále jen ”v e d l e j š í    ú č a s t n í k”)</w:t>
      </w:r>
    </w:p>
    <w:p w14:paraId="305D0184" w14:textId="77777777" w:rsidR="00553941" w:rsidRPr="00B05308" w:rsidRDefault="00553941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BE8AEDF" w14:textId="1D01EE6B" w:rsidR="00553941" w:rsidRPr="00A807E6" w:rsidRDefault="00553941" w:rsidP="00CE021D">
      <w:pPr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 w:rsidRPr="00A807E6">
        <w:rPr>
          <w:rFonts w:ascii="Arial" w:hAnsi="Arial" w:cs="Arial"/>
          <w:sz w:val="22"/>
          <w:szCs w:val="22"/>
        </w:rPr>
        <w:t>uzavírají  podle</w:t>
      </w:r>
      <w:proofErr w:type="gramEnd"/>
      <w:r w:rsidRPr="00A807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07E6">
        <w:rPr>
          <w:rFonts w:ascii="Arial" w:hAnsi="Arial" w:cs="Arial"/>
          <w:sz w:val="22"/>
          <w:szCs w:val="22"/>
        </w:rPr>
        <w:t>ust</w:t>
      </w:r>
      <w:proofErr w:type="spellEnd"/>
      <w:r w:rsidRPr="00A807E6">
        <w:rPr>
          <w:rFonts w:ascii="Arial" w:hAnsi="Arial" w:cs="Arial"/>
          <w:sz w:val="22"/>
          <w:szCs w:val="22"/>
        </w:rPr>
        <w:t xml:space="preserve">. § 1888 a násl. zákona č. 89/2012 Sb., občanského zákoníku, v platném </w:t>
      </w:r>
      <w:proofErr w:type="gramStart"/>
      <w:r w:rsidRPr="00A807E6">
        <w:rPr>
          <w:rFonts w:ascii="Arial" w:hAnsi="Arial" w:cs="Arial"/>
          <w:sz w:val="22"/>
          <w:szCs w:val="22"/>
        </w:rPr>
        <w:t>znění,  tuto</w:t>
      </w:r>
      <w:proofErr w:type="gramEnd"/>
      <w:r w:rsidRPr="00A807E6">
        <w:rPr>
          <w:rFonts w:ascii="Arial" w:hAnsi="Arial" w:cs="Arial"/>
          <w:sz w:val="22"/>
          <w:szCs w:val="22"/>
        </w:rPr>
        <w:t>:</w:t>
      </w:r>
      <w:r w:rsidRPr="00A807E6">
        <w:rPr>
          <w:rFonts w:ascii="Arial" w:hAnsi="Arial" w:cs="Arial"/>
          <w:sz w:val="22"/>
          <w:szCs w:val="22"/>
        </w:rPr>
        <w:tab/>
      </w:r>
    </w:p>
    <w:p w14:paraId="18897E26" w14:textId="77777777" w:rsidR="00553941" w:rsidRPr="00A807E6" w:rsidRDefault="00553941" w:rsidP="00553941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A807E6">
        <w:rPr>
          <w:rFonts w:ascii="Arial" w:hAnsi="Arial" w:cs="Arial"/>
          <w:b/>
          <w:sz w:val="22"/>
          <w:szCs w:val="22"/>
        </w:rPr>
        <w:t>smlouvu o převzetí dluhu</w:t>
      </w:r>
    </w:p>
    <w:p w14:paraId="78392739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43A2BADB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I.</w:t>
      </w:r>
    </w:p>
    <w:p w14:paraId="44E39278" w14:textId="4CEFAA32" w:rsidR="00553941" w:rsidRPr="00A807E6" w:rsidRDefault="00553941" w:rsidP="00CE021D">
      <w:pPr>
        <w:pStyle w:val="text"/>
        <w:widowControl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  <w:t xml:space="preserve">Dlužník uzavřel dne </w:t>
      </w:r>
      <w:r w:rsidR="00CE7C4E" w:rsidRPr="00D87E4D">
        <w:rPr>
          <w:rFonts w:ascii="Arial" w:hAnsi="Arial" w:cs="Arial"/>
          <w:sz w:val="22"/>
          <w:szCs w:val="22"/>
        </w:rPr>
        <w:t>2.6.2009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511E67" w:rsidRPr="00A807E6">
        <w:rPr>
          <w:rFonts w:ascii="Arial" w:hAnsi="Arial" w:cs="Arial"/>
          <w:sz w:val="22"/>
          <w:szCs w:val="22"/>
        </w:rPr>
        <w:t>s právním předchůdcem vedlejšího účastníka Pozemkovým fondem ČR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7C4E" w:rsidRPr="00A807E6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="00CE7C4E" w:rsidRPr="00A807E6">
        <w:rPr>
          <w:rFonts w:ascii="Arial" w:hAnsi="Arial" w:cs="Arial"/>
          <w:sz w:val="22"/>
          <w:szCs w:val="22"/>
        </w:rPr>
        <w:t>11a</w:t>
      </w:r>
      <w:proofErr w:type="gramEnd"/>
      <w:r w:rsidR="00CE7C4E" w:rsidRPr="00A807E6">
        <w:rPr>
          <w:rFonts w:ascii="Arial" w:hAnsi="Arial" w:cs="Arial"/>
          <w:sz w:val="22"/>
          <w:szCs w:val="22"/>
        </w:rPr>
        <w:t>, 130 00 Praha 3 – Žižkov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7C4E" w:rsidRPr="00A807E6">
        <w:rPr>
          <w:rFonts w:ascii="Arial" w:hAnsi="Arial" w:cs="Arial"/>
          <w:sz w:val="22"/>
          <w:szCs w:val="22"/>
        </w:rPr>
        <w:t>zastoupeným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021D">
        <w:rPr>
          <w:rFonts w:ascii="Arial" w:hAnsi="Arial" w:cs="Arial"/>
          <w:sz w:val="22"/>
          <w:szCs w:val="22"/>
        </w:rPr>
        <w:t>vedoucím územního pracoviště v Tachově, adresa Luční 1791, 347 01 Tachov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7C4E" w:rsidRPr="00D87E4D">
        <w:rPr>
          <w:rFonts w:ascii="Arial" w:hAnsi="Arial" w:cs="Arial"/>
          <w:sz w:val="22"/>
          <w:szCs w:val="22"/>
        </w:rPr>
        <w:t>kupní smlouvu č. 1018780931 (dále jen "</w:t>
      </w:r>
      <w:r w:rsidR="00CE7C4E">
        <w:rPr>
          <w:rFonts w:ascii="Arial" w:hAnsi="Arial" w:cs="Arial"/>
          <w:sz w:val="22"/>
          <w:szCs w:val="22"/>
        </w:rPr>
        <w:t>kupní smlouva")</w:t>
      </w:r>
      <w:r w:rsidRPr="00A807E6">
        <w:rPr>
          <w:rFonts w:ascii="Arial" w:hAnsi="Arial" w:cs="Arial"/>
          <w:sz w:val="22"/>
          <w:szCs w:val="22"/>
        </w:rPr>
        <w:t xml:space="preserve">, neuhrazená část kupní ceny dle této smlouvy činí ke dni </w:t>
      </w:r>
      <w:r w:rsidR="00E15777">
        <w:rPr>
          <w:rFonts w:ascii="Arial" w:hAnsi="Arial" w:cs="Arial"/>
          <w:sz w:val="22"/>
          <w:szCs w:val="22"/>
        </w:rPr>
        <w:t>17.4.2024</w:t>
      </w:r>
      <w:r w:rsidRPr="00A807E6">
        <w:rPr>
          <w:rFonts w:ascii="Arial" w:hAnsi="Arial" w:cs="Arial"/>
          <w:sz w:val="22"/>
          <w:szCs w:val="22"/>
        </w:rPr>
        <w:t xml:space="preserve"> </w:t>
      </w:r>
      <w:r w:rsidR="00091363">
        <w:rPr>
          <w:rFonts w:ascii="Arial" w:hAnsi="Arial" w:cs="Arial"/>
          <w:sz w:val="22"/>
          <w:szCs w:val="22"/>
        </w:rPr>
        <w:t>751 601,00 Kč</w:t>
      </w:r>
      <w:r w:rsidRPr="00A807E6">
        <w:rPr>
          <w:rFonts w:ascii="Arial" w:hAnsi="Arial" w:cs="Arial"/>
          <w:sz w:val="22"/>
          <w:szCs w:val="22"/>
        </w:rPr>
        <w:t xml:space="preserve"> (slovy: </w:t>
      </w:r>
      <w:r w:rsidR="00091363">
        <w:rPr>
          <w:rFonts w:ascii="Arial" w:hAnsi="Arial" w:cs="Arial"/>
          <w:sz w:val="22"/>
          <w:szCs w:val="22"/>
        </w:rPr>
        <w:t>sedm set padesát jeden tisíc šest set jedna koruna česká</w:t>
      </w:r>
      <w:r w:rsidRPr="00A807E6">
        <w:rPr>
          <w:rFonts w:ascii="Arial" w:hAnsi="Arial" w:cs="Arial"/>
          <w:sz w:val="22"/>
          <w:szCs w:val="22"/>
        </w:rPr>
        <w:t>)</w:t>
      </w:r>
    </w:p>
    <w:p w14:paraId="11BF677B" w14:textId="52BB2628" w:rsidR="009A62A5" w:rsidRDefault="00553941" w:rsidP="00CE021D">
      <w:pPr>
        <w:pStyle w:val="text"/>
        <w:widowControl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  <w:t xml:space="preserve">Přejímatel hodlá závazek dlužníka vůči vedlejšímu účastníkovi ve výši </w:t>
      </w:r>
      <w:r w:rsidR="00091363">
        <w:rPr>
          <w:rFonts w:ascii="Arial" w:hAnsi="Arial" w:cs="Arial"/>
          <w:sz w:val="22"/>
          <w:szCs w:val="22"/>
        </w:rPr>
        <w:t>751 601,00 Kč</w:t>
      </w:r>
      <w:r w:rsidRPr="00A807E6">
        <w:rPr>
          <w:rFonts w:ascii="Arial" w:hAnsi="Arial" w:cs="Arial"/>
          <w:sz w:val="22"/>
          <w:szCs w:val="22"/>
        </w:rPr>
        <w:t xml:space="preserve"> (dále jen „závazek”) převzít a nastoupit tak na místo dlužníka za podmínek stanovených v kupní smlouvě, podle které má dlužník závazek hradit takto:</w:t>
      </w:r>
    </w:p>
    <w:p w14:paraId="2C50E91A" w14:textId="3761E023" w:rsidR="009A62A5" w:rsidRDefault="009A62A5" w:rsidP="005A47A2">
      <w:pPr>
        <w:pStyle w:val="text"/>
        <w:widowControl/>
        <w:tabs>
          <w:tab w:val="clear" w:pos="709"/>
          <w:tab w:val="left" w:pos="1701"/>
          <w:tab w:val="left" w:pos="3969"/>
          <w:tab w:val="left" w:pos="6237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1.7.2024</w:t>
      </w:r>
      <w:r>
        <w:rPr>
          <w:rFonts w:ascii="Arial" w:hAnsi="Arial" w:cs="Arial"/>
          <w:sz w:val="22"/>
          <w:szCs w:val="22"/>
        </w:rPr>
        <w:tab/>
        <w:t>46 976,00 Kč</w:t>
      </w:r>
      <w:r>
        <w:rPr>
          <w:rFonts w:ascii="Arial" w:hAnsi="Arial" w:cs="Arial"/>
          <w:sz w:val="22"/>
          <w:szCs w:val="22"/>
        </w:rPr>
        <w:br/>
        <w:t>1.7.2025</w:t>
      </w:r>
      <w:r>
        <w:rPr>
          <w:rFonts w:ascii="Arial" w:hAnsi="Arial" w:cs="Arial"/>
          <w:sz w:val="22"/>
          <w:szCs w:val="22"/>
        </w:rPr>
        <w:tab/>
        <w:t>46 976,00 Kč</w:t>
      </w:r>
      <w:r>
        <w:rPr>
          <w:rFonts w:ascii="Arial" w:hAnsi="Arial" w:cs="Arial"/>
          <w:sz w:val="22"/>
          <w:szCs w:val="22"/>
        </w:rPr>
        <w:br/>
        <w:t>1.7.2026</w:t>
      </w:r>
      <w:r>
        <w:rPr>
          <w:rFonts w:ascii="Arial" w:hAnsi="Arial" w:cs="Arial"/>
          <w:sz w:val="22"/>
          <w:szCs w:val="22"/>
        </w:rPr>
        <w:tab/>
        <w:t>46 976,00 Kč</w:t>
      </w:r>
      <w:r>
        <w:rPr>
          <w:rFonts w:ascii="Arial" w:hAnsi="Arial" w:cs="Arial"/>
          <w:sz w:val="22"/>
          <w:szCs w:val="22"/>
        </w:rPr>
        <w:br/>
        <w:t>1.7.2027</w:t>
      </w:r>
      <w:r>
        <w:rPr>
          <w:rFonts w:ascii="Arial" w:hAnsi="Arial" w:cs="Arial"/>
          <w:sz w:val="22"/>
          <w:szCs w:val="22"/>
        </w:rPr>
        <w:tab/>
        <w:t>46 976,00 Kč</w:t>
      </w:r>
      <w:r>
        <w:rPr>
          <w:rFonts w:ascii="Arial" w:hAnsi="Arial" w:cs="Arial"/>
          <w:sz w:val="22"/>
          <w:szCs w:val="22"/>
        </w:rPr>
        <w:br/>
        <w:t>1.7.2028</w:t>
      </w:r>
      <w:r>
        <w:rPr>
          <w:rFonts w:ascii="Arial" w:hAnsi="Arial" w:cs="Arial"/>
          <w:sz w:val="22"/>
          <w:szCs w:val="22"/>
        </w:rPr>
        <w:tab/>
        <w:t>46 976,00 Kč</w:t>
      </w:r>
      <w:r>
        <w:rPr>
          <w:rFonts w:ascii="Arial" w:hAnsi="Arial" w:cs="Arial"/>
          <w:sz w:val="22"/>
          <w:szCs w:val="22"/>
        </w:rPr>
        <w:br/>
        <w:t>1.7.2029</w:t>
      </w:r>
      <w:r>
        <w:rPr>
          <w:rFonts w:ascii="Arial" w:hAnsi="Arial" w:cs="Arial"/>
          <w:sz w:val="22"/>
          <w:szCs w:val="22"/>
        </w:rPr>
        <w:tab/>
        <w:t>46 976,00 Kč</w:t>
      </w:r>
      <w:r>
        <w:rPr>
          <w:rFonts w:ascii="Arial" w:hAnsi="Arial" w:cs="Arial"/>
          <w:sz w:val="22"/>
          <w:szCs w:val="22"/>
        </w:rPr>
        <w:br/>
        <w:t>1.7.2030</w:t>
      </w:r>
      <w:r>
        <w:rPr>
          <w:rFonts w:ascii="Arial" w:hAnsi="Arial" w:cs="Arial"/>
          <w:sz w:val="22"/>
          <w:szCs w:val="22"/>
        </w:rPr>
        <w:tab/>
        <w:t>46 976,00 Kč</w:t>
      </w:r>
      <w:r>
        <w:rPr>
          <w:rFonts w:ascii="Arial" w:hAnsi="Arial" w:cs="Arial"/>
          <w:sz w:val="22"/>
          <w:szCs w:val="22"/>
        </w:rPr>
        <w:br/>
        <w:t>1.7.2031</w:t>
      </w:r>
      <w:r>
        <w:rPr>
          <w:rFonts w:ascii="Arial" w:hAnsi="Arial" w:cs="Arial"/>
          <w:sz w:val="22"/>
          <w:szCs w:val="22"/>
        </w:rPr>
        <w:tab/>
        <w:t>46 976,00 Kč</w:t>
      </w:r>
      <w:r>
        <w:rPr>
          <w:rFonts w:ascii="Arial" w:hAnsi="Arial" w:cs="Arial"/>
          <w:sz w:val="22"/>
          <w:szCs w:val="22"/>
        </w:rPr>
        <w:br/>
        <w:t>1.7.2032</w:t>
      </w:r>
      <w:r>
        <w:rPr>
          <w:rFonts w:ascii="Arial" w:hAnsi="Arial" w:cs="Arial"/>
          <w:sz w:val="22"/>
          <w:szCs w:val="22"/>
        </w:rPr>
        <w:tab/>
        <w:t>46 976,00 Kč</w:t>
      </w:r>
      <w:r>
        <w:rPr>
          <w:rFonts w:ascii="Arial" w:hAnsi="Arial" w:cs="Arial"/>
          <w:sz w:val="22"/>
          <w:szCs w:val="22"/>
        </w:rPr>
        <w:br/>
        <w:t>1.7.2033</w:t>
      </w:r>
      <w:r>
        <w:rPr>
          <w:rFonts w:ascii="Arial" w:hAnsi="Arial" w:cs="Arial"/>
          <w:sz w:val="22"/>
          <w:szCs w:val="22"/>
        </w:rPr>
        <w:tab/>
        <w:t>46 976,00 Kč</w:t>
      </w:r>
      <w:r>
        <w:rPr>
          <w:rFonts w:ascii="Arial" w:hAnsi="Arial" w:cs="Arial"/>
          <w:sz w:val="22"/>
          <w:szCs w:val="22"/>
        </w:rPr>
        <w:br/>
        <w:t>1.7.2034</w:t>
      </w:r>
      <w:r>
        <w:rPr>
          <w:rFonts w:ascii="Arial" w:hAnsi="Arial" w:cs="Arial"/>
          <w:sz w:val="22"/>
          <w:szCs w:val="22"/>
        </w:rPr>
        <w:tab/>
        <w:t>46 976,00 Kč</w:t>
      </w:r>
      <w:r>
        <w:rPr>
          <w:rFonts w:ascii="Arial" w:hAnsi="Arial" w:cs="Arial"/>
          <w:sz w:val="22"/>
          <w:szCs w:val="22"/>
        </w:rPr>
        <w:br/>
        <w:t>1.7.2035</w:t>
      </w:r>
      <w:r>
        <w:rPr>
          <w:rFonts w:ascii="Arial" w:hAnsi="Arial" w:cs="Arial"/>
          <w:sz w:val="22"/>
          <w:szCs w:val="22"/>
        </w:rPr>
        <w:tab/>
        <w:t>46 976,00 Kč</w:t>
      </w:r>
      <w:r>
        <w:rPr>
          <w:rFonts w:ascii="Arial" w:hAnsi="Arial" w:cs="Arial"/>
          <w:sz w:val="22"/>
          <w:szCs w:val="22"/>
        </w:rPr>
        <w:br/>
        <w:t>1.7.2036</w:t>
      </w:r>
      <w:r>
        <w:rPr>
          <w:rFonts w:ascii="Arial" w:hAnsi="Arial" w:cs="Arial"/>
          <w:sz w:val="22"/>
          <w:szCs w:val="22"/>
        </w:rPr>
        <w:tab/>
        <w:t>46 976,00 Kč</w:t>
      </w:r>
      <w:r>
        <w:rPr>
          <w:rFonts w:ascii="Arial" w:hAnsi="Arial" w:cs="Arial"/>
          <w:sz w:val="22"/>
          <w:szCs w:val="22"/>
        </w:rPr>
        <w:br/>
        <w:t>1.7.2037</w:t>
      </w:r>
      <w:r>
        <w:rPr>
          <w:rFonts w:ascii="Arial" w:hAnsi="Arial" w:cs="Arial"/>
          <w:sz w:val="22"/>
          <w:szCs w:val="22"/>
        </w:rPr>
        <w:tab/>
        <w:t>46 976,00 Kč</w:t>
      </w:r>
      <w:r>
        <w:rPr>
          <w:rFonts w:ascii="Arial" w:hAnsi="Arial" w:cs="Arial"/>
          <w:sz w:val="22"/>
          <w:szCs w:val="22"/>
        </w:rPr>
        <w:br/>
        <w:t>1.7.2038</w:t>
      </w:r>
      <w:r>
        <w:rPr>
          <w:rFonts w:ascii="Arial" w:hAnsi="Arial" w:cs="Arial"/>
          <w:sz w:val="22"/>
          <w:szCs w:val="22"/>
        </w:rPr>
        <w:tab/>
        <w:t>46 976,00 Kč</w:t>
      </w:r>
      <w:r>
        <w:rPr>
          <w:rFonts w:ascii="Arial" w:hAnsi="Arial" w:cs="Arial"/>
          <w:sz w:val="22"/>
          <w:szCs w:val="22"/>
        </w:rPr>
        <w:br/>
        <w:t>30.6.2039</w:t>
      </w:r>
      <w:r>
        <w:rPr>
          <w:rFonts w:ascii="Arial" w:hAnsi="Arial" w:cs="Arial"/>
          <w:sz w:val="22"/>
          <w:szCs w:val="22"/>
        </w:rPr>
        <w:tab/>
        <w:t>46 961,00 Kč</w:t>
      </w:r>
    </w:p>
    <w:p w14:paraId="370B5599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lastRenderedPageBreak/>
        <w:t>II.</w:t>
      </w:r>
    </w:p>
    <w:p w14:paraId="48DFAF8A" w14:textId="77777777" w:rsidR="00CE7C4E" w:rsidRPr="00077ACD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2D72C8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Touto smlouvou přejímá</w:t>
      </w:r>
      <w:r w:rsidRPr="00A807E6">
        <w:rPr>
          <w:rFonts w:ascii="Arial" w:hAnsi="Arial" w:cs="Arial"/>
          <w:sz w:val="22"/>
          <w:szCs w:val="22"/>
        </w:rPr>
        <w:t xml:space="preserve"> přejímatel závazek a nastupuje na místo dlužníka z kupní smlouvy.</w:t>
      </w:r>
    </w:p>
    <w:p w14:paraId="485E1C9F" w14:textId="77777777" w:rsidR="00CE7C4E" w:rsidRPr="002D72C8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Přejímatel se stane dlužníkem z kupní smlouvy namísto dlužníka okamžikem, kdy vedlejší účastník podpisem této smlouvy dá s převzetím závazku souhlas.</w:t>
      </w:r>
    </w:p>
    <w:p w14:paraId="5D7CD148" w14:textId="77777777" w:rsidR="00CE7C4E" w:rsidRPr="00A807E6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2D72C8">
        <w:rPr>
          <w:rFonts w:ascii="Arial" w:hAnsi="Arial" w:cs="Arial"/>
          <w:sz w:val="22"/>
          <w:szCs w:val="22"/>
        </w:rPr>
        <w:t>3)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Platby podle kupní smlouvy budou přejímatelem hrazeny na účet vedlejšího účastníka</w:t>
      </w:r>
      <w:r>
        <w:rPr>
          <w:rFonts w:ascii="Arial" w:hAnsi="Arial" w:cs="Arial"/>
          <w:sz w:val="22"/>
          <w:szCs w:val="22"/>
        </w:rPr>
        <w:t xml:space="preserve"> </w:t>
      </w:r>
      <w:r w:rsidRPr="00A807E6">
        <w:rPr>
          <w:rFonts w:ascii="Arial" w:hAnsi="Arial" w:cs="Arial"/>
          <w:sz w:val="22"/>
          <w:szCs w:val="22"/>
        </w:rPr>
        <w:t xml:space="preserve">vedený u ČNB, pobočka Praha, se sídlem Na Příkopech 28, číslo účtu 10014-3723001/0710, </w:t>
      </w:r>
      <w:r w:rsidRPr="002D72C8">
        <w:rPr>
          <w:rFonts w:ascii="Arial" w:hAnsi="Arial" w:cs="Arial"/>
          <w:sz w:val="22"/>
          <w:szCs w:val="22"/>
        </w:rPr>
        <w:t xml:space="preserve">variabilní symbol </w:t>
      </w:r>
      <w:r>
        <w:rPr>
          <w:rFonts w:ascii="Arial" w:hAnsi="Arial" w:cs="Arial"/>
          <w:sz w:val="22"/>
          <w:szCs w:val="22"/>
        </w:rPr>
        <w:t>1018780931</w:t>
      </w:r>
      <w:r w:rsidR="00475787">
        <w:rPr>
          <w:rFonts w:ascii="Arial" w:hAnsi="Arial" w:cs="Arial"/>
          <w:sz w:val="22"/>
          <w:szCs w:val="22"/>
        </w:rPr>
        <w:t>.</w:t>
      </w:r>
    </w:p>
    <w:p w14:paraId="1875A8FA" w14:textId="77777777" w:rsidR="00FF50F6" w:rsidRPr="00B05308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74E02EEC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III.</w:t>
      </w:r>
    </w:p>
    <w:p w14:paraId="5775051A" w14:textId="77777777" w:rsidR="00CE7C4E" w:rsidRPr="00A807E6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  <w:t xml:space="preserve">Tato smlouva je vyhotovena ve 3 stejnopisech, z nichž každý má platnost originálu. Dlužník </w:t>
      </w:r>
      <w:proofErr w:type="gramStart"/>
      <w:r w:rsidRPr="00A807E6">
        <w:rPr>
          <w:rFonts w:ascii="Arial" w:hAnsi="Arial" w:cs="Arial"/>
          <w:sz w:val="22"/>
          <w:szCs w:val="22"/>
        </w:rPr>
        <w:t>obdrží</w:t>
      </w:r>
      <w:proofErr w:type="gramEnd"/>
      <w:r w:rsidRPr="00A807E6">
        <w:rPr>
          <w:rFonts w:ascii="Arial" w:hAnsi="Arial" w:cs="Arial"/>
          <w:sz w:val="22"/>
          <w:szCs w:val="22"/>
        </w:rPr>
        <w:t xml:space="preserve"> 2 stejnopisy, z toho 1 stejnopis pro potřeby přejímatele, vedlejší účastník obdrží 1 stejnopis této smlouvy.</w:t>
      </w:r>
    </w:p>
    <w:p w14:paraId="3F51898B" w14:textId="77777777" w:rsidR="00CE7C4E" w:rsidRPr="00A807E6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  <w:t>Smluvní strany po přečtení smlouvy prohlašují, že s jejím obsahem souhlasí a že tato smlouva je shodným projevem jejich vážné a svobodné vůle a na důkaz toho připojují své podpisy.</w:t>
      </w:r>
    </w:p>
    <w:p w14:paraId="36165DD5" w14:textId="77777777" w:rsidR="00077ACD" w:rsidRDefault="00077ACD" w:rsidP="00077ACD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</w:t>
      </w:r>
      <w:r w:rsidRPr="00A807E6">
        <w:rPr>
          <w:rFonts w:ascii="Arial" w:hAnsi="Arial" w:cs="Arial"/>
          <w:sz w:val="22"/>
          <w:szCs w:val="22"/>
        </w:rPr>
        <w:t xml:space="preserve">zajistí </w:t>
      </w:r>
      <w:r>
        <w:rPr>
          <w:rFonts w:ascii="Arial" w:hAnsi="Arial" w:cs="Arial"/>
          <w:sz w:val="22"/>
          <w:szCs w:val="22"/>
        </w:rPr>
        <w:t>vedlejší účastník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131A8109" w14:textId="77777777" w:rsidR="00264B15" w:rsidRDefault="00264B15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077ACD" w:rsidRPr="00A807E6">
        <w:rPr>
          <w:rFonts w:ascii="Arial" w:hAnsi="Arial" w:cs="Arial"/>
          <w:sz w:val="22"/>
          <w:szCs w:val="22"/>
        </w:rPr>
        <w:t>Přejímatel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Přejímatel se zavazuje, že při správě a zpracování osobních údajů bude dále postupovat v souladu s aktuální platnou a účinnou legislativou. Postupy a opatření se přejímatel zavazuje dodržovat po celou dobu trvání skartační lhůty ve smyslu § 2 písm. s) zákona č. 499/2004 Sb. o archivnictví a spisové službě a o změně některých zákonů, ve znění pozdějších předpisů.</w:t>
      </w:r>
    </w:p>
    <w:p w14:paraId="087E9F16" w14:textId="77777777" w:rsidR="00077ACD" w:rsidRPr="00B05308" w:rsidRDefault="00077AC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CA9C157" w14:textId="642D8F06" w:rsidR="00FF50F6" w:rsidRPr="00B05308" w:rsidRDefault="005E5B24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V </w:t>
      </w:r>
      <w:r w:rsidR="00DC5A8E">
        <w:rPr>
          <w:rFonts w:ascii="Arial" w:hAnsi="Arial" w:cs="Arial"/>
          <w:sz w:val="22"/>
          <w:szCs w:val="22"/>
        </w:rPr>
        <w:t>Černošíně</w:t>
      </w:r>
      <w:r w:rsidRPr="00B05308">
        <w:rPr>
          <w:rFonts w:ascii="Arial" w:hAnsi="Arial" w:cs="Arial"/>
          <w:sz w:val="22"/>
          <w:szCs w:val="22"/>
        </w:rPr>
        <w:t xml:space="preserve"> dne </w:t>
      </w:r>
      <w:r w:rsidR="00CD0817">
        <w:rPr>
          <w:rFonts w:ascii="Arial" w:hAnsi="Arial" w:cs="Arial"/>
          <w:sz w:val="22"/>
          <w:szCs w:val="22"/>
        </w:rPr>
        <w:t>20. 5. 2024</w:t>
      </w:r>
      <w:r w:rsidR="00FF50F6" w:rsidRPr="00B05308">
        <w:rPr>
          <w:rFonts w:ascii="Arial" w:hAnsi="Arial" w:cs="Arial"/>
          <w:sz w:val="22"/>
          <w:szCs w:val="22"/>
        </w:rPr>
        <w:tab/>
        <w:t>V</w:t>
      </w:r>
      <w:r w:rsidR="00DC5A8E">
        <w:rPr>
          <w:rFonts w:ascii="Arial" w:hAnsi="Arial" w:cs="Arial"/>
          <w:sz w:val="22"/>
          <w:szCs w:val="22"/>
        </w:rPr>
        <w:t>e Stříbře</w:t>
      </w:r>
      <w:r w:rsidR="00FF50F6" w:rsidRPr="00B05308">
        <w:rPr>
          <w:rFonts w:ascii="Arial" w:hAnsi="Arial" w:cs="Arial"/>
          <w:sz w:val="22"/>
          <w:szCs w:val="22"/>
        </w:rPr>
        <w:t xml:space="preserve"> dne </w:t>
      </w:r>
      <w:r w:rsidR="00CD0817">
        <w:rPr>
          <w:rFonts w:ascii="Arial" w:hAnsi="Arial" w:cs="Arial"/>
          <w:sz w:val="22"/>
          <w:szCs w:val="22"/>
        </w:rPr>
        <w:t>20. 5. 2024</w:t>
      </w:r>
    </w:p>
    <w:p w14:paraId="176B2935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0A042607" w14:textId="77777777"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14:paraId="76A736DD" w14:textId="77777777" w:rsidR="00DC5A8E" w:rsidRPr="00B05308" w:rsidRDefault="00DC5A8E">
      <w:pPr>
        <w:widowControl/>
        <w:rPr>
          <w:rFonts w:ascii="Arial" w:hAnsi="Arial" w:cs="Arial"/>
          <w:sz w:val="22"/>
          <w:szCs w:val="22"/>
        </w:rPr>
      </w:pPr>
    </w:p>
    <w:p w14:paraId="5C3382B4" w14:textId="51C26BAC" w:rsidR="00B7214C" w:rsidRDefault="00B7214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 w:rsidR="00DC5A8E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F2A1B04" w14:textId="102D256D" w:rsidR="00B7214C" w:rsidRDefault="00B7214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Zemědělské družstvo Vlčák Černošín</w:t>
      </w:r>
      <w:r w:rsidR="00DC5A8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ab/>
        <w:t>Moravec Vladislav</w:t>
      </w:r>
      <w:r w:rsidR="00134102">
        <w:rPr>
          <w:rFonts w:ascii="Arial" w:hAnsi="Arial" w:cs="Arial"/>
          <w:sz w:val="22"/>
          <w:szCs w:val="22"/>
        </w:rPr>
        <w:t xml:space="preserve"> Ing.</w:t>
      </w:r>
    </w:p>
    <w:p w14:paraId="6E610AF6" w14:textId="09457550" w:rsidR="00DC5A8E" w:rsidRDefault="00DC5A8E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Evou Milotovou, předsedou                    dlužník </w:t>
      </w:r>
    </w:p>
    <w:p w14:paraId="6A0ED418" w14:textId="77777777" w:rsidR="00DC5A8E" w:rsidRDefault="00DC5A8E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představenstva a místopředsedou </w:t>
      </w:r>
    </w:p>
    <w:p w14:paraId="4C44A18F" w14:textId="0F187C0B" w:rsidR="00DC5A8E" w:rsidRDefault="00DC5A8E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představenstva Janou Tichou</w:t>
      </w:r>
    </w:p>
    <w:p w14:paraId="4D5B4A4F" w14:textId="2C60E70E" w:rsidR="00B7214C" w:rsidRDefault="00B7214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přejímatel</w:t>
      </w:r>
      <w:r>
        <w:rPr>
          <w:rFonts w:ascii="Arial" w:hAnsi="Arial" w:cs="Arial"/>
          <w:sz w:val="22"/>
          <w:szCs w:val="22"/>
        </w:rPr>
        <w:tab/>
      </w:r>
    </w:p>
    <w:p w14:paraId="2D76A4C3" w14:textId="77777777" w:rsidR="00FE2B1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256539A9" w14:textId="77777777" w:rsidR="00EB5F77" w:rsidRDefault="00EB5F77" w:rsidP="00FE2B19">
      <w:pPr>
        <w:widowControl/>
        <w:rPr>
          <w:rFonts w:ascii="Arial" w:hAnsi="Arial" w:cs="Arial"/>
          <w:sz w:val="22"/>
          <w:szCs w:val="22"/>
        </w:rPr>
      </w:pPr>
    </w:p>
    <w:p w14:paraId="3B9B9F7D" w14:textId="436FBEA8" w:rsidR="009251E6" w:rsidRPr="00A807E6" w:rsidRDefault="009251E6" w:rsidP="009251E6">
      <w:pPr>
        <w:pStyle w:val="adresa"/>
        <w:tabs>
          <w:tab w:val="clear" w:pos="3402"/>
          <w:tab w:val="clear" w:pos="6237"/>
          <w:tab w:val="left" w:pos="5400"/>
          <w:tab w:val="left" w:pos="6195"/>
        </w:tabs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 Plzni</w:t>
      </w:r>
      <w:r w:rsidRPr="00A807E6">
        <w:rPr>
          <w:rFonts w:ascii="Arial" w:hAnsi="Arial" w:cs="Arial"/>
          <w:sz w:val="22"/>
          <w:szCs w:val="22"/>
        </w:rPr>
        <w:t xml:space="preserve"> dne </w:t>
      </w:r>
      <w:r w:rsidR="00CD0817">
        <w:rPr>
          <w:rFonts w:ascii="Arial" w:hAnsi="Arial" w:cs="Arial"/>
          <w:sz w:val="22"/>
          <w:szCs w:val="22"/>
        </w:rPr>
        <w:t>20. 5. 2024</w:t>
      </w:r>
    </w:p>
    <w:p w14:paraId="5C423F4C" w14:textId="77777777" w:rsidR="00077ACD" w:rsidRDefault="00077ACD" w:rsidP="00FE2B19">
      <w:pPr>
        <w:widowControl/>
        <w:rPr>
          <w:rFonts w:ascii="Arial" w:hAnsi="Arial" w:cs="Arial"/>
          <w:sz w:val="22"/>
          <w:szCs w:val="22"/>
        </w:rPr>
      </w:pPr>
    </w:p>
    <w:p w14:paraId="6AE6A154" w14:textId="77777777" w:rsidR="00077ACD" w:rsidRDefault="00077ACD" w:rsidP="00FE2B19">
      <w:pPr>
        <w:widowControl/>
        <w:rPr>
          <w:rFonts w:ascii="Arial" w:hAnsi="Arial" w:cs="Arial"/>
          <w:sz w:val="22"/>
          <w:szCs w:val="22"/>
        </w:rPr>
      </w:pPr>
    </w:p>
    <w:p w14:paraId="4E912C20" w14:textId="77777777" w:rsidR="00DC5A8E" w:rsidRPr="00B05308" w:rsidRDefault="00DC5A8E" w:rsidP="00FE2B19">
      <w:pPr>
        <w:widowControl/>
        <w:rPr>
          <w:rFonts w:ascii="Arial" w:hAnsi="Arial" w:cs="Arial"/>
          <w:sz w:val="22"/>
          <w:szCs w:val="22"/>
        </w:rPr>
      </w:pPr>
    </w:p>
    <w:p w14:paraId="2CC7F513" w14:textId="77777777" w:rsidR="00E11D7C" w:rsidRPr="00B05308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.......................................</w:t>
      </w:r>
    </w:p>
    <w:p w14:paraId="0E11A090" w14:textId="77777777" w:rsidR="00077ACD" w:rsidRPr="00A807E6" w:rsidRDefault="00077ACD" w:rsidP="00077ACD">
      <w:pPr>
        <w:pStyle w:val="adresa"/>
        <w:tabs>
          <w:tab w:val="clear" w:pos="3402"/>
          <w:tab w:val="clear" w:pos="6237"/>
        </w:tabs>
        <w:rPr>
          <w:rFonts w:ascii="Arial" w:hAnsi="Arial" w:cs="Arial"/>
          <w:i/>
          <w:iCs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Státní pozemkový úřad</w:t>
      </w:r>
      <w:r w:rsidRPr="00A807E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54972CD" w14:textId="77777777" w:rsidR="00091363" w:rsidRPr="00091363" w:rsidRDefault="00091363" w:rsidP="00091363">
      <w:pPr>
        <w:widowControl/>
        <w:rPr>
          <w:rFonts w:ascii="Arial" w:hAnsi="Arial" w:cs="Arial"/>
          <w:sz w:val="22"/>
          <w:szCs w:val="22"/>
        </w:rPr>
      </w:pPr>
      <w:r w:rsidRPr="00091363">
        <w:rPr>
          <w:rFonts w:ascii="Arial" w:hAnsi="Arial" w:cs="Arial"/>
          <w:sz w:val="22"/>
          <w:szCs w:val="22"/>
        </w:rPr>
        <w:t>Ing. Jiří Papež</w:t>
      </w:r>
    </w:p>
    <w:p w14:paraId="7DC60F0A" w14:textId="77777777" w:rsidR="00091363" w:rsidRDefault="00091363" w:rsidP="00091363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</w:p>
    <w:p w14:paraId="323BFA67" w14:textId="77777777" w:rsidR="00091363" w:rsidRDefault="00091363" w:rsidP="00091363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Plzeňský kraj</w:t>
      </w:r>
    </w:p>
    <w:p w14:paraId="4202205A" w14:textId="77777777" w:rsidR="00077ACD" w:rsidRPr="00A807E6" w:rsidRDefault="00077ACD" w:rsidP="00077ACD">
      <w:pPr>
        <w:pStyle w:val="adresa"/>
        <w:tabs>
          <w:tab w:val="clear" w:pos="3402"/>
          <w:tab w:val="clear" w:pos="6237"/>
          <w:tab w:val="left" w:pos="284"/>
        </w:tabs>
        <w:spacing w:before="60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vedlejší účastník</w:t>
      </w:r>
    </w:p>
    <w:p w14:paraId="669FFBDA" w14:textId="77777777" w:rsidR="009575AD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p w14:paraId="228DCE43" w14:textId="77777777" w:rsidR="009575AD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p w14:paraId="352EA1AE" w14:textId="77777777" w:rsidR="009575AD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p w14:paraId="58FD52AC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byla uveřejněna v Registru</w:t>
      </w:r>
    </w:p>
    <w:p w14:paraId="09596EBF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46FA5C32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0DAFB698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28FCA330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F0D243A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3633C353" w14:textId="77777777" w:rsidR="009575AD" w:rsidRDefault="009575AD" w:rsidP="009575AD">
      <w:pPr>
        <w:jc w:val="both"/>
        <w:rPr>
          <w:rFonts w:ascii="Arial" w:hAnsi="Arial" w:cs="Arial"/>
          <w:i/>
          <w:sz w:val="22"/>
          <w:szCs w:val="22"/>
        </w:rPr>
      </w:pPr>
    </w:p>
    <w:p w14:paraId="7AD92389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7353D8C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50870A96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67ADF787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7FDEA7C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31954DE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7DD97680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AA41300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</w:t>
      </w:r>
    </w:p>
    <w:p w14:paraId="2379B334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0EDCA151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41256895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5329F2E5" w14:textId="77777777" w:rsidR="009575AD" w:rsidRDefault="009575AD" w:rsidP="009575A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 odpovědného</w:t>
      </w:r>
    </w:p>
    <w:p w14:paraId="0B582212" w14:textId="77777777" w:rsidR="009575AD" w:rsidRDefault="009575AD" w:rsidP="009575A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</w:t>
      </w:r>
      <w:r>
        <w:rPr>
          <w:rFonts w:ascii="Arial" w:hAnsi="Arial" w:cs="Arial"/>
          <w:sz w:val="22"/>
          <w:szCs w:val="22"/>
        </w:rPr>
        <w:tab/>
        <w:t>zaměstnance</w:t>
      </w:r>
    </w:p>
    <w:p w14:paraId="4F1FCF13" w14:textId="77777777" w:rsidR="009575AD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p w14:paraId="1257F122" w14:textId="77777777" w:rsidR="009575AD" w:rsidRPr="00B05308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sectPr w:rsidR="009575AD" w:rsidRPr="00B05308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51D2" w14:textId="77777777" w:rsidR="00B174C6" w:rsidRDefault="00B174C6">
      <w:r>
        <w:separator/>
      </w:r>
    </w:p>
  </w:endnote>
  <w:endnote w:type="continuationSeparator" w:id="0">
    <w:p w14:paraId="37A8768D" w14:textId="77777777" w:rsidR="00B174C6" w:rsidRDefault="00B1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F83C3" w14:textId="77777777" w:rsidR="00B174C6" w:rsidRDefault="00B174C6">
      <w:r>
        <w:separator/>
      </w:r>
    </w:p>
  </w:footnote>
  <w:footnote w:type="continuationSeparator" w:id="0">
    <w:p w14:paraId="412A64C8" w14:textId="77777777" w:rsidR="00B174C6" w:rsidRDefault="00B17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BAB7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0F6"/>
    <w:rsid w:val="0006732A"/>
    <w:rsid w:val="00077ACD"/>
    <w:rsid w:val="00091363"/>
    <w:rsid w:val="00105699"/>
    <w:rsid w:val="001330EA"/>
    <w:rsid w:val="00134102"/>
    <w:rsid w:val="001D17F6"/>
    <w:rsid w:val="001E25AC"/>
    <w:rsid w:val="001F0CB8"/>
    <w:rsid w:val="002176E7"/>
    <w:rsid w:val="002234B7"/>
    <w:rsid w:val="00261220"/>
    <w:rsid w:val="00264B15"/>
    <w:rsid w:val="00294387"/>
    <w:rsid w:val="002A434B"/>
    <w:rsid w:val="002A6822"/>
    <w:rsid w:val="002B23B0"/>
    <w:rsid w:val="002C38E4"/>
    <w:rsid w:val="002C632E"/>
    <w:rsid w:val="002D482D"/>
    <w:rsid w:val="002D72C8"/>
    <w:rsid w:val="003101C9"/>
    <w:rsid w:val="00365707"/>
    <w:rsid w:val="0039372D"/>
    <w:rsid w:val="003C424B"/>
    <w:rsid w:val="003E3AFD"/>
    <w:rsid w:val="003F64D6"/>
    <w:rsid w:val="003F7578"/>
    <w:rsid w:val="004157F8"/>
    <w:rsid w:val="00421E50"/>
    <w:rsid w:val="00475745"/>
    <w:rsid w:val="00475787"/>
    <w:rsid w:val="004A6EA9"/>
    <w:rsid w:val="004D30F7"/>
    <w:rsid w:val="004E0C2F"/>
    <w:rsid w:val="00511E67"/>
    <w:rsid w:val="00514618"/>
    <w:rsid w:val="00533D85"/>
    <w:rsid w:val="005458D0"/>
    <w:rsid w:val="00545D68"/>
    <w:rsid w:val="00545FBD"/>
    <w:rsid w:val="00553941"/>
    <w:rsid w:val="005755C0"/>
    <w:rsid w:val="00592620"/>
    <w:rsid w:val="005A0EF0"/>
    <w:rsid w:val="005A47A2"/>
    <w:rsid w:val="005E5B24"/>
    <w:rsid w:val="00604DC5"/>
    <w:rsid w:val="00665D25"/>
    <w:rsid w:val="006704D9"/>
    <w:rsid w:val="006B4632"/>
    <w:rsid w:val="006C5721"/>
    <w:rsid w:val="006F7A83"/>
    <w:rsid w:val="0072729F"/>
    <w:rsid w:val="00734C3B"/>
    <w:rsid w:val="00793A8B"/>
    <w:rsid w:val="007C4BBA"/>
    <w:rsid w:val="007F56C4"/>
    <w:rsid w:val="007F6602"/>
    <w:rsid w:val="00827F93"/>
    <w:rsid w:val="00832520"/>
    <w:rsid w:val="00841933"/>
    <w:rsid w:val="008A2AE5"/>
    <w:rsid w:val="008A2F49"/>
    <w:rsid w:val="008B368B"/>
    <w:rsid w:val="008C2420"/>
    <w:rsid w:val="008C71FB"/>
    <w:rsid w:val="008F4DE0"/>
    <w:rsid w:val="00905B8F"/>
    <w:rsid w:val="00915F44"/>
    <w:rsid w:val="009251E6"/>
    <w:rsid w:val="00955B5A"/>
    <w:rsid w:val="009575AD"/>
    <w:rsid w:val="00963653"/>
    <w:rsid w:val="00965EA5"/>
    <w:rsid w:val="00967B86"/>
    <w:rsid w:val="0099576D"/>
    <w:rsid w:val="009A62A5"/>
    <w:rsid w:val="009C2DE9"/>
    <w:rsid w:val="009D37EE"/>
    <w:rsid w:val="00A31A8A"/>
    <w:rsid w:val="00A31C3B"/>
    <w:rsid w:val="00A807E6"/>
    <w:rsid w:val="00AE4090"/>
    <w:rsid w:val="00AE5523"/>
    <w:rsid w:val="00B00676"/>
    <w:rsid w:val="00B007D0"/>
    <w:rsid w:val="00B05308"/>
    <w:rsid w:val="00B102CF"/>
    <w:rsid w:val="00B174C6"/>
    <w:rsid w:val="00B7214C"/>
    <w:rsid w:val="00B7366E"/>
    <w:rsid w:val="00BD2AA0"/>
    <w:rsid w:val="00C23BB6"/>
    <w:rsid w:val="00C36725"/>
    <w:rsid w:val="00C51253"/>
    <w:rsid w:val="00C60440"/>
    <w:rsid w:val="00C9419D"/>
    <w:rsid w:val="00C94741"/>
    <w:rsid w:val="00CA5EF6"/>
    <w:rsid w:val="00CB2467"/>
    <w:rsid w:val="00CC426D"/>
    <w:rsid w:val="00CD0817"/>
    <w:rsid w:val="00CD65C5"/>
    <w:rsid w:val="00CE021D"/>
    <w:rsid w:val="00CE2E30"/>
    <w:rsid w:val="00CE7C4E"/>
    <w:rsid w:val="00D13B29"/>
    <w:rsid w:val="00D14469"/>
    <w:rsid w:val="00D60E9C"/>
    <w:rsid w:val="00D7476A"/>
    <w:rsid w:val="00D87E4D"/>
    <w:rsid w:val="00DA06D6"/>
    <w:rsid w:val="00DA30EB"/>
    <w:rsid w:val="00DC5A8E"/>
    <w:rsid w:val="00DE41F5"/>
    <w:rsid w:val="00DF2489"/>
    <w:rsid w:val="00E11D7C"/>
    <w:rsid w:val="00E15777"/>
    <w:rsid w:val="00E84343"/>
    <w:rsid w:val="00EB5F77"/>
    <w:rsid w:val="00EE1A60"/>
    <w:rsid w:val="00F10C18"/>
    <w:rsid w:val="00F56393"/>
    <w:rsid w:val="00F66FFF"/>
    <w:rsid w:val="00F81A68"/>
    <w:rsid w:val="00F90FBF"/>
    <w:rsid w:val="00F94E26"/>
    <w:rsid w:val="00FB3340"/>
    <w:rsid w:val="00FE2B19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3F00A"/>
  <w14:defaultImageDpi w14:val="0"/>
  <w15:docId w15:val="{BF063E08-E686-4172-A4B6-DB5B4170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text">
    <w:name w:val="text"/>
    <w:basedOn w:val="Normln"/>
    <w:uiPriority w:val="99"/>
    <w:rsid w:val="00CE7C4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CE7C4E"/>
    <w:pPr>
      <w:widowControl/>
      <w:autoSpaceDE/>
      <w:autoSpaceDN/>
      <w:adjustRightInd/>
      <w:ind w:right="-1"/>
      <w:jc w:val="both"/>
    </w:pPr>
    <w:rPr>
      <w:bCs/>
      <w:sz w:val="24"/>
      <w:szCs w:val="24"/>
    </w:rPr>
  </w:style>
  <w:style w:type="character" w:customStyle="1" w:styleId="ZkladntextChar">
    <w:name w:val="Základní text Char"/>
    <w:link w:val="Zkladntext"/>
    <w:uiPriority w:val="99"/>
    <w:locked/>
    <w:rsid w:val="00CE7C4E"/>
    <w:rPr>
      <w:rFonts w:cs="Times New Roman"/>
      <w:bCs/>
      <w:sz w:val="24"/>
      <w:szCs w:val="24"/>
    </w:rPr>
  </w:style>
  <w:style w:type="paragraph" w:customStyle="1" w:styleId="TEXT0">
    <w:name w:val="TEXT"/>
    <w:basedOn w:val="Normln"/>
    <w:uiPriority w:val="99"/>
    <w:rsid w:val="00CE7C4E"/>
    <w:pPr>
      <w:tabs>
        <w:tab w:val="left" w:pos="794"/>
      </w:tabs>
      <w:spacing w:line="228" w:lineRule="atLeast"/>
      <w:ind w:firstLine="227"/>
      <w:jc w:val="both"/>
      <w:textAlignment w:val="center"/>
    </w:pPr>
    <w:rPr>
      <w:rFonts w:ascii="Minion Pro" w:hAnsi="Minion Pro" w:cs="Minion Pro"/>
      <w:color w:val="000000"/>
    </w:rPr>
  </w:style>
  <w:style w:type="paragraph" w:customStyle="1" w:styleId="StylDoprava">
    <w:name w:val="Styl Doprava"/>
    <w:basedOn w:val="Normln"/>
    <w:rsid w:val="00BD2AA0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Baláková Jana</dc:creator>
  <cp:keywords/>
  <dc:description/>
  <cp:lastModifiedBy>Baláková Jana</cp:lastModifiedBy>
  <cp:revision>2</cp:revision>
  <cp:lastPrinted>2024-04-17T10:27:00Z</cp:lastPrinted>
  <dcterms:created xsi:type="dcterms:W3CDTF">2024-05-23T12:19:00Z</dcterms:created>
  <dcterms:modified xsi:type="dcterms:W3CDTF">2024-05-23T12:19:00Z</dcterms:modified>
</cp:coreProperties>
</file>