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1F87F" w14:textId="77777777" w:rsidR="009A5BE2" w:rsidRDefault="00000000">
      <w:pPr>
        <w:pStyle w:val="Heading210"/>
        <w:keepNext/>
        <w:keepLines/>
        <w:spacing w:after="40" w:line="240" w:lineRule="auto"/>
      </w:pPr>
      <w:bookmarkStart w:id="0" w:name="bookmark4"/>
      <w:r>
        <w:rPr>
          <w:rStyle w:val="Heading21"/>
          <w:b/>
          <w:bCs/>
        </w:rPr>
        <w:t>Rámcová kupní smlouva na nákup potravin</w:t>
      </w:r>
      <w:bookmarkEnd w:id="0"/>
    </w:p>
    <w:p w14:paraId="2E86D9AF" w14:textId="77777777" w:rsidR="009A5BE2" w:rsidRDefault="00000000">
      <w:pPr>
        <w:pStyle w:val="Bodytext10"/>
        <w:spacing w:after="0" w:line="240" w:lineRule="auto"/>
        <w:jc w:val="center"/>
      </w:pPr>
      <w:r>
        <w:rPr>
          <w:rStyle w:val="Bodytext1"/>
        </w:rPr>
        <w:t>uzavřená podle zákona č. 89/2012 Sb., občanského zákoníku</w:t>
      </w:r>
    </w:p>
    <w:p w14:paraId="0659D53C" w14:textId="1DD72ED9" w:rsidR="009A5BE2" w:rsidRDefault="00000000">
      <w:pPr>
        <w:spacing w:line="1" w:lineRule="exact"/>
        <w:sectPr w:rsidR="009A5BE2">
          <w:footerReference w:type="default" r:id="rId7"/>
          <w:footerReference w:type="first" r:id="rId8"/>
          <w:pgSz w:w="11900" w:h="16840"/>
          <w:pgMar w:top="1479" w:right="1374" w:bottom="1027" w:left="1339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114300" distB="0" distL="0" distR="0" simplePos="0" relativeHeight="125829378" behindDoc="0" locked="0" layoutInCell="1" allowOverlap="1" wp14:anchorId="33C12FB1" wp14:editId="154F7850">
                <wp:simplePos x="0" y="0"/>
                <wp:positionH relativeFrom="page">
                  <wp:posOffset>854710</wp:posOffset>
                </wp:positionH>
                <wp:positionV relativeFrom="paragraph">
                  <wp:posOffset>114300</wp:posOffset>
                </wp:positionV>
                <wp:extent cx="3639185" cy="13169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9185" cy="1316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319D3B" w14:textId="77777777" w:rsidR="009A5BE2" w:rsidRDefault="00000000">
                            <w:pPr>
                              <w:pStyle w:val="Heading210"/>
                              <w:keepNext/>
                              <w:keepLines/>
                              <w:spacing w:after="40" w:line="240" w:lineRule="auto"/>
                              <w:jc w:val="left"/>
                            </w:pPr>
                            <w:bookmarkStart w:id="1" w:name="bookmark0"/>
                            <w:r>
                              <w:rPr>
                                <w:rStyle w:val="Heading21"/>
                                <w:b/>
                                <w:bCs/>
                              </w:rPr>
                              <w:t>MAKRO Cash &amp; Carry ČR s.r.o.</w:t>
                            </w:r>
                            <w:bookmarkEnd w:id="1"/>
                          </w:p>
                          <w:p w14:paraId="4669CCA1" w14:textId="77777777" w:rsidR="009A5BE2" w:rsidRDefault="00000000">
                            <w:pPr>
                              <w:pStyle w:val="Bodytext10"/>
                              <w:tabs>
                                <w:tab w:val="left" w:pos="2124"/>
                              </w:tabs>
                              <w:spacing w:after="40" w:line="240" w:lineRule="auto"/>
                            </w:pPr>
                            <w:r>
                              <w:rPr>
                                <w:rStyle w:val="Bodytext1"/>
                              </w:rPr>
                              <w:t>se sídlem:</w:t>
                            </w:r>
                            <w:r>
                              <w:rPr>
                                <w:rStyle w:val="Bodytext1"/>
                              </w:rPr>
                              <w:tab/>
                              <w:t>Jeremiášova 1249/7, 155 00 Praha 5</w:t>
                            </w:r>
                          </w:p>
                          <w:p w14:paraId="63DC216A" w14:textId="77777777" w:rsidR="009A5BE2" w:rsidRDefault="00000000">
                            <w:pPr>
                              <w:pStyle w:val="Bodytext10"/>
                              <w:tabs>
                                <w:tab w:val="left" w:pos="2131"/>
                              </w:tabs>
                              <w:spacing w:after="40" w:line="240" w:lineRule="auto"/>
                            </w:pPr>
                            <w:r>
                              <w:rPr>
                                <w:rStyle w:val="Bodytext1"/>
                              </w:rPr>
                              <w:t>IČO:</w:t>
                            </w:r>
                            <w:r>
                              <w:rPr>
                                <w:rStyle w:val="Bodytext1"/>
                              </w:rPr>
                              <w:tab/>
                              <w:t>26450691</w:t>
                            </w:r>
                          </w:p>
                          <w:p w14:paraId="0EFAD30D" w14:textId="77777777" w:rsidR="009A5BE2" w:rsidRDefault="00000000">
                            <w:pPr>
                              <w:pStyle w:val="Bodytext10"/>
                              <w:tabs>
                                <w:tab w:val="left" w:pos="2124"/>
                              </w:tabs>
                              <w:spacing w:after="40" w:line="240" w:lineRule="auto"/>
                            </w:pPr>
                            <w:r>
                              <w:rPr>
                                <w:rStyle w:val="Bodytext1"/>
                              </w:rPr>
                              <w:t>DIČ:</w:t>
                            </w:r>
                            <w:r>
                              <w:rPr>
                                <w:rStyle w:val="Bodytext1"/>
                              </w:rPr>
                              <w:tab/>
                              <w:t>CZ 26450691</w:t>
                            </w:r>
                          </w:p>
                          <w:p w14:paraId="477F50A5" w14:textId="77777777" w:rsidR="009A5BE2" w:rsidRDefault="00000000">
                            <w:pPr>
                              <w:pStyle w:val="Bodytext10"/>
                              <w:tabs>
                                <w:tab w:val="left" w:pos="2138"/>
                              </w:tabs>
                              <w:spacing w:after="40" w:line="240" w:lineRule="auto"/>
                            </w:pPr>
                            <w:proofErr w:type="spellStart"/>
                            <w:r>
                              <w:rPr>
                                <w:rStyle w:val="Bodytext1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rStyle w:val="Bodytext1"/>
                              </w:rPr>
                              <w:t>. zn.</w:t>
                            </w:r>
                            <w:r>
                              <w:rPr>
                                <w:rStyle w:val="Bodytext1"/>
                              </w:rPr>
                              <w:tab/>
                              <w:t>C 83051 u Městského soudu v Praze</w:t>
                            </w:r>
                          </w:p>
                          <w:p w14:paraId="7A45A93F" w14:textId="77777777" w:rsidR="009A5BE2" w:rsidRDefault="00000000">
                            <w:pPr>
                              <w:pStyle w:val="Bodytext10"/>
                              <w:tabs>
                                <w:tab w:val="left" w:pos="2138"/>
                              </w:tabs>
                              <w:spacing w:after="40" w:line="240" w:lineRule="auto"/>
                            </w:pPr>
                            <w:r>
                              <w:rPr>
                                <w:rStyle w:val="Bodytext1"/>
                              </w:rPr>
                              <w:t>Zastoupená:</w:t>
                            </w:r>
                            <w:r>
                              <w:rPr>
                                <w:rStyle w:val="Bodytext1"/>
                              </w:rPr>
                              <w:tab/>
                              <w:t>oprávněnými osobami</w:t>
                            </w:r>
                          </w:p>
                          <w:p w14:paraId="5D7AD7E3" w14:textId="77777777" w:rsidR="009A5BE2" w:rsidRDefault="00000000">
                            <w:pPr>
                              <w:pStyle w:val="Bodytext10"/>
                              <w:spacing w:after="40" w:line="240" w:lineRule="auto"/>
                            </w:pPr>
                            <w:r>
                              <w:rPr>
                                <w:rStyle w:val="Bodytext1"/>
                              </w:rPr>
                              <w:t xml:space="preserve">(dále jen </w:t>
                            </w: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„společnost MAKRO")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3C12FB1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67.3pt;margin-top:9pt;width:286.55pt;height:103.7pt;z-index:125829378;visibility:visible;mso-wrap-style:square;mso-wrap-distance-left:0;mso-wrap-distance-top: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" filled="f" stroked="f">
                <v:textbox inset="0,0,0,0">
                  <w:txbxContent>
                    <w:p w14:paraId="6C319D3B" w14:textId="77777777" w:rsidR="009A5BE2" w:rsidRDefault="00000000">
                      <w:pPr>
                        <w:pStyle w:val="Heading210"/>
                        <w:keepNext/>
                        <w:keepLines/>
                        <w:spacing w:after="40" w:line="240" w:lineRule="auto"/>
                        <w:jc w:val="left"/>
                      </w:pPr>
                      <w:bookmarkStart w:id="2" w:name="bookmark0"/>
                      <w:r>
                        <w:rPr>
                          <w:rStyle w:val="Heading21"/>
                          <w:b/>
                          <w:bCs/>
                        </w:rPr>
                        <w:t>MAKRO Cash &amp; Carry ČR s.r.o.</w:t>
                      </w:r>
                      <w:bookmarkEnd w:id="2"/>
                    </w:p>
                    <w:p w14:paraId="4669CCA1" w14:textId="77777777" w:rsidR="009A5BE2" w:rsidRDefault="00000000">
                      <w:pPr>
                        <w:pStyle w:val="Bodytext10"/>
                        <w:tabs>
                          <w:tab w:val="left" w:pos="2124"/>
                        </w:tabs>
                        <w:spacing w:after="40" w:line="240" w:lineRule="auto"/>
                      </w:pPr>
                      <w:r>
                        <w:rPr>
                          <w:rStyle w:val="Bodytext1"/>
                        </w:rPr>
                        <w:t>se sídlem:</w:t>
                      </w:r>
                      <w:r>
                        <w:rPr>
                          <w:rStyle w:val="Bodytext1"/>
                        </w:rPr>
                        <w:tab/>
                        <w:t>Jeremiášova 1249/7, 155 00 Praha 5</w:t>
                      </w:r>
                    </w:p>
                    <w:p w14:paraId="63DC216A" w14:textId="77777777" w:rsidR="009A5BE2" w:rsidRDefault="00000000">
                      <w:pPr>
                        <w:pStyle w:val="Bodytext10"/>
                        <w:tabs>
                          <w:tab w:val="left" w:pos="2131"/>
                        </w:tabs>
                        <w:spacing w:after="40" w:line="240" w:lineRule="auto"/>
                      </w:pPr>
                      <w:r>
                        <w:rPr>
                          <w:rStyle w:val="Bodytext1"/>
                        </w:rPr>
                        <w:t>IČO:</w:t>
                      </w:r>
                      <w:r>
                        <w:rPr>
                          <w:rStyle w:val="Bodytext1"/>
                        </w:rPr>
                        <w:tab/>
                        <w:t>26450691</w:t>
                      </w:r>
                    </w:p>
                    <w:p w14:paraId="0EFAD30D" w14:textId="77777777" w:rsidR="009A5BE2" w:rsidRDefault="00000000">
                      <w:pPr>
                        <w:pStyle w:val="Bodytext10"/>
                        <w:tabs>
                          <w:tab w:val="left" w:pos="2124"/>
                        </w:tabs>
                        <w:spacing w:after="40" w:line="240" w:lineRule="auto"/>
                      </w:pPr>
                      <w:r>
                        <w:rPr>
                          <w:rStyle w:val="Bodytext1"/>
                        </w:rPr>
                        <w:t>DIČ:</w:t>
                      </w:r>
                      <w:r>
                        <w:rPr>
                          <w:rStyle w:val="Bodytext1"/>
                        </w:rPr>
                        <w:tab/>
                        <w:t>CZ 26450691</w:t>
                      </w:r>
                    </w:p>
                    <w:p w14:paraId="477F50A5" w14:textId="77777777" w:rsidR="009A5BE2" w:rsidRDefault="00000000">
                      <w:pPr>
                        <w:pStyle w:val="Bodytext10"/>
                        <w:tabs>
                          <w:tab w:val="left" w:pos="2138"/>
                        </w:tabs>
                        <w:spacing w:after="40" w:line="240" w:lineRule="auto"/>
                      </w:pPr>
                      <w:proofErr w:type="spellStart"/>
                      <w:r>
                        <w:rPr>
                          <w:rStyle w:val="Bodytext1"/>
                        </w:rPr>
                        <w:t>sp</w:t>
                      </w:r>
                      <w:proofErr w:type="spellEnd"/>
                      <w:r>
                        <w:rPr>
                          <w:rStyle w:val="Bodytext1"/>
                        </w:rPr>
                        <w:t>. zn.</w:t>
                      </w:r>
                      <w:r>
                        <w:rPr>
                          <w:rStyle w:val="Bodytext1"/>
                        </w:rPr>
                        <w:tab/>
                        <w:t>C 83051 u Městského soudu v Praze</w:t>
                      </w:r>
                    </w:p>
                    <w:p w14:paraId="7A45A93F" w14:textId="77777777" w:rsidR="009A5BE2" w:rsidRDefault="00000000">
                      <w:pPr>
                        <w:pStyle w:val="Bodytext10"/>
                        <w:tabs>
                          <w:tab w:val="left" w:pos="2138"/>
                        </w:tabs>
                        <w:spacing w:after="40" w:line="240" w:lineRule="auto"/>
                      </w:pPr>
                      <w:r>
                        <w:rPr>
                          <w:rStyle w:val="Bodytext1"/>
                        </w:rPr>
                        <w:t>Zastoupená:</w:t>
                      </w:r>
                      <w:r>
                        <w:rPr>
                          <w:rStyle w:val="Bodytext1"/>
                        </w:rPr>
                        <w:tab/>
                        <w:t>oprávněnými osobami</w:t>
                      </w:r>
                    </w:p>
                    <w:p w14:paraId="5D7AD7E3" w14:textId="77777777" w:rsidR="009A5BE2" w:rsidRDefault="00000000">
                      <w:pPr>
                        <w:pStyle w:val="Bodytext10"/>
                        <w:spacing w:after="40" w:line="240" w:lineRule="auto"/>
                      </w:pPr>
                      <w:r>
                        <w:rPr>
                          <w:rStyle w:val="Bodytext1"/>
                        </w:rPr>
                        <w:t xml:space="preserve">(dále jen </w:t>
                      </w:r>
                      <w:r>
                        <w:rPr>
                          <w:rStyle w:val="Bodytext1"/>
                          <w:b/>
                          <w:bCs/>
                        </w:rPr>
                        <w:t>„společnost MAKRO")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561D4A" w14:textId="77777777" w:rsidR="009A5BE2" w:rsidRDefault="009A5BE2">
      <w:pPr>
        <w:spacing w:before="2" w:after="2" w:line="240" w:lineRule="exact"/>
        <w:rPr>
          <w:sz w:val="19"/>
          <w:szCs w:val="19"/>
        </w:rPr>
      </w:pPr>
    </w:p>
    <w:p w14:paraId="65AE6617" w14:textId="77777777" w:rsidR="009A5BE2" w:rsidRDefault="009A5BE2">
      <w:pPr>
        <w:spacing w:line="1" w:lineRule="exact"/>
        <w:sectPr w:rsidR="009A5BE2">
          <w:type w:val="continuous"/>
          <w:pgSz w:w="11900" w:h="16840"/>
          <w:pgMar w:top="1352" w:right="0" w:bottom="1046" w:left="0" w:header="0" w:footer="3" w:gutter="0"/>
          <w:cols w:space="720"/>
          <w:noEndnote/>
          <w:docGrid w:linePitch="360"/>
        </w:sectPr>
      </w:pPr>
    </w:p>
    <w:p w14:paraId="6E8F61C2" w14:textId="77777777" w:rsidR="009A5BE2" w:rsidRDefault="00000000">
      <w:pPr>
        <w:pStyle w:val="Bodytext10"/>
        <w:spacing w:after="940" w:line="240" w:lineRule="auto"/>
      </w:pPr>
      <w:r>
        <w:rPr>
          <w:rStyle w:val="Bodytext1"/>
        </w:rPr>
        <w:t xml:space="preserve">(dále jen </w:t>
      </w:r>
      <w:r>
        <w:rPr>
          <w:rStyle w:val="Bodytext1"/>
          <w:b/>
          <w:bCs/>
        </w:rPr>
        <w:t>"Prodávající")</w:t>
      </w:r>
    </w:p>
    <w:p w14:paraId="0DA654C7" w14:textId="77777777" w:rsidR="009A5BE2" w:rsidRDefault="00000000">
      <w:pPr>
        <w:pStyle w:val="Tablecaption10"/>
        <w:spacing w:line="240" w:lineRule="auto"/>
        <w:ind w:left="14"/>
      </w:pPr>
      <w:r>
        <w:rPr>
          <w:rStyle w:val="Tablecaption1"/>
          <w:b/>
          <w:bCs/>
        </w:rPr>
        <w:t>Nemocnice Havířov, příspěvková organizace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1"/>
        <w:gridCol w:w="6768"/>
      </w:tblGrid>
      <w:tr w:rsidR="009A5BE2" w14:paraId="2BA271A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951" w:type="dxa"/>
            <w:shd w:val="clear" w:color="auto" w:fill="auto"/>
          </w:tcPr>
          <w:p w14:paraId="410F0F2A" w14:textId="77777777" w:rsidR="009A5BE2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Sídlo:</w:t>
            </w:r>
          </w:p>
        </w:tc>
        <w:tc>
          <w:tcPr>
            <w:tcW w:w="6768" w:type="dxa"/>
            <w:shd w:val="clear" w:color="auto" w:fill="auto"/>
          </w:tcPr>
          <w:p w14:paraId="79C592EC" w14:textId="77777777" w:rsidR="009A5BE2" w:rsidRDefault="00000000">
            <w:pPr>
              <w:pStyle w:val="Other10"/>
              <w:spacing w:after="0" w:line="240" w:lineRule="auto"/>
              <w:ind w:firstLine="200"/>
            </w:pPr>
            <w:r>
              <w:rPr>
                <w:rStyle w:val="Other1"/>
              </w:rPr>
              <w:t>Dělnická 1132/24, 736 01 Havířov</w:t>
            </w:r>
          </w:p>
        </w:tc>
      </w:tr>
      <w:tr w:rsidR="009A5BE2" w14:paraId="1763E78A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11EFE320" w14:textId="77777777" w:rsidR="009A5BE2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Zastoupena:</w:t>
            </w:r>
          </w:p>
        </w:tc>
        <w:tc>
          <w:tcPr>
            <w:tcW w:w="6768" w:type="dxa"/>
            <w:shd w:val="clear" w:color="auto" w:fill="auto"/>
            <w:vAlign w:val="bottom"/>
          </w:tcPr>
          <w:p w14:paraId="3AE8FDF8" w14:textId="632CF2CD" w:rsidR="009A5BE2" w:rsidRDefault="00000000">
            <w:pPr>
              <w:pStyle w:val="Other10"/>
              <w:spacing w:after="0" w:line="240" w:lineRule="auto"/>
              <w:ind w:firstLine="200"/>
            </w:pPr>
            <w:r>
              <w:rPr>
                <w:rStyle w:val="Other1"/>
              </w:rPr>
              <w:t>ředitel</w:t>
            </w:r>
          </w:p>
        </w:tc>
      </w:tr>
      <w:tr w:rsidR="009A5BE2" w14:paraId="31D36AE5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1951" w:type="dxa"/>
            <w:shd w:val="clear" w:color="auto" w:fill="auto"/>
          </w:tcPr>
          <w:p w14:paraId="6EB667CE" w14:textId="77777777" w:rsidR="009A5BE2" w:rsidRDefault="00000000">
            <w:pPr>
              <w:pStyle w:val="Other10"/>
              <w:spacing w:after="40" w:line="240" w:lineRule="auto"/>
            </w:pPr>
            <w:r>
              <w:rPr>
                <w:rStyle w:val="Other1"/>
              </w:rPr>
              <w:t>IČ:</w:t>
            </w:r>
          </w:p>
          <w:p w14:paraId="66B93F65" w14:textId="77777777" w:rsidR="009A5BE2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DIČ:</w:t>
            </w:r>
          </w:p>
        </w:tc>
        <w:tc>
          <w:tcPr>
            <w:tcW w:w="6768" w:type="dxa"/>
            <w:shd w:val="clear" w:color="auto" w:fill="auto"/>
          </w:tcPr>
          <w:p w14:paraId="6BC205BE" w14:textId="77777777" w:rsidR="009A5BE2" w:rsidRDefault="00000000">
            <w:pPr>
              <w:pStyle w:val="Other10"/>
              <w:spacing w:after="40" w:line="240" w:lineRule="auto"/>
              <w:ind w:firstLine="200"/>
            </w:pPr>
            <w:r>
              <w:rPr>
                <w:rStyle w:val="Other1"/>
              </w:rPr>
              <w:t>00844896</w:t>
            </w:r>
          </w:p>
          <w:p w14:paraId="0D633420" w14:textId="77777777" w:rsidR="009A5BE2" w:rsidRDefault="00000000">
            <w:pPr>
              <w:pStyle w:val="Other10"/>
              <w:spacing w:after="0" w:line="240" w:lineRule="auto"/>
              <w:ind w:firstLine="200"/>
            </w:pPr>
            <w:r>
              <w:rPr>
                <w:rStyle w:val="Other1"/>
              </w:rPr>
              <w:t>CZ00844896</w:t>
            </w:r>
          </w:p>
        </w:tc>
      </w:tr>
    </w:tbl>
    <w:p w14:paraId="16B8A0AC" w14:textId="77777777" w:rsidR="009A5BE2" w:rsidRDefault="00000000">
      <w:pPr>
        <w:pStyle w:val="Tablecaption10"/>
        <w:spacing w:line="240" w:lineRule="auto"/>
        <w:ind w:left="7"/>
      </w:pPr>
      <w:r>
        <w:rPr>
          <w:rStyle w:val="Tablecaption1"/>
        </w:rPr>
        <w:t xml:space="preserve">Zapsaná v obchodním rejstříku vedeném u Krajského soudu v Ostravě v odd. </w:t>
      </w:r>
      <w:proofErr w:type="spellStart"/>
      <w:r>
        <w:rPr>
          <w:rStyle w:val="Tablecaption1"/>
        </w:rPr>
        <w:t>Pr</w:t>
      </w:r>
      <w:proofErr w:type="spellEnd"/>
      <w:r>
        <w:rPr>
          <w:rStyle w:val="Tablecaption1"/>
        </w:rPr>
        <w:t>, vložce č.</w:t>
      </w:r>
    </w:p>
    <w:p w14:paraId="43F892EB" w14:textId="77777777" w:rsidR="009A5BE2" w:rsidRDefault="009A5BE2">
      <w:pPr>
        <w:spacing w:after="39" w:line="1" w:lineRule="exact"/>
      </w:pPr>
    </w:p>
    <w:p w14:paraId="32291032" w14:textId="77777777" w:rsidR="009A5BE2" w:rsidRDefault="009A5BE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1"/>
        <w:gridCol w:w="6768"/>
      </w:tblGrid>
      <w:tr w:rsidR="009A5BE2" w14:paraId="61405448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951" w:type="dxa"/>
            <w:shd w:val="clear" w:color="auto" w:fill="auto"/>
          </w:tcPr>
          <w:p w14:paraId="6C5F2B4C" w14:textId="77777777" w:rsidR="009A5BE2" w:rsidRDefault="00000000">
            <w:pPr>
              <w:pStyle w:val="Other10"/>
              <w:spacing w:after="40" w:line="240" w:lineRule="auto"/>
            </w:pPr>
            <w:r>
              <w:rPr>
                <w:rStyle w:val="Other1"/>
              </w:rPr>
              <w:t>899,</w:t>
            </w:r>
          </w:p>
          <w:p w14:paraId="1A0CFA59" w14:textId="77777777" w:rsidR="009A5BE2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Bankovní spojení:</w:t>
            </w:r>
          </w:p>
        </w:tc>
        <w:tc>
          <w:tcPr>
            <w:tcW w:w="6768" w:type="dxa"/>
            <w:shd w:val="clear" w:color="auto" w:fill="auto"/>
            <w:vAlign w:val="bottom"/>
          </w:tcPr>
          <w:p w14:paraId="7EECE5FF" w14:textId="4E6B969C" w:rsidR="009A5BE2" w:rsidRDefault="009A5BE2">
            <w:pPr>
              <w:pStyle w:val="Other10"/>
              <w:spacing w:after="0" w:line="240" w:lineRule="auto"/>
              <w:ind w:firstLine="200"/>
            </w:pPr>
          </w:p>
        </w:tc>
      </w:tr>
      <w:tr w:rsidR="009A5BE2" w14:paraId="378349CF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951" w:type="dxa"/>
            <w:shd w:val="clear" w:color="auto" w:fill="auto"/>
          </w:tcPr>
          <w:p w14:paraId="7BEE36AE" w14:textId="77777777" w:rsidR="009A5BE2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Číslo účtu:</w:t>
            </w:r>
          </w:p>
        </w:tc>
        <w:tc>
          <w:tcPr>
            <w:tcW w:w="6768" w:type="dxa"/>
            <w:shd w:val="clear" w:color="auto" w:fill="auto"/>
          </w:tcPr>
          <w:p w14:paraId="7CB499F5" w14:textId="107DCD58" w:rsidR="009A5BE2" w:rsidRDefault="009A5BE2">
            <w:pPr>
              <w:pStyle w:val="Other10"/>
              <w:spacing w:after="0" w:line="240" w:lineRule="auto"/>
              <w:ind w:firstLine="200"/>
            </w:pPr>
          </w:p>
        </w:tc>
      </w:tr>
    </w:tbl>
    <w:p w14:paraId="42B36324" w14:textId="2DA04687" w:rsidR="009A5BE2" w:rsidRDefault="00000000">
      <w:pPr>
        <w:pStyle w:val="Tablecaption10"/>
        <w:spacing w:line="317" w:lineRule="auto"/>
        <w:ind w:left="14"/>
      </w:pPr>
      <w:r>
        <w:rPr>
          <w:rStyle w:val="Tablecaption1"/>
        </w:rPr>
        <w:t xml:space="preserve">Kontakt: vedoucí stravovacího provozu, e-mail: </w:t>
      </w:r>
      <w:hyperlink r:id="rId9" w:history="1">
        <w:r>
          <w:rPr>
            <w:rStyle w:val="Tablecaption1"/>
            <w:u w:val="single"/>
            <w:lang w:val="en-US" w:eastAsia="en-US" w:bidi="en-US"/>
          </w:rPr>
          <w:t>@nemhav.cz</w:t>
        </w:r>
      </w:hyperlink>
    </w:p>
    <w:p w14:paraId="76EF26DB" w14:textId="77777777" w:rsidR="009A5BE2" w:rsidRDefault="009A5BE2">
      <w:pPr>
        <w:spacing w:after="239" w:line="1" w:lineRule="exact"/>
      </w:pPr>
    </w:p>
    <w:p w14:paraId="4FB28409" w14:textId="77777777" w:rsidR="009A5BE2" w:rsidRDefault="00000000">
      <w:pPr>
        <w:pStyle w:val="Bodytext10"/>
        <w:spacing w:after="340" w:line="240" w:lineRule="auto"/>
      </w:pPr>
      <w:r>
        <w:rPr>
          <w:rStyle w:val="Bodytext1"/>
        </w:rPr>
        <w:t xml:space="preserve">(dále jen </w:t>
      </w:r>
      <w:r>
        <w:rPr>
          <w:rStyle w:val="Bodytext1"/>
          <w:b/>
          <w:bCs/>
        </w:rPr>
        <w:t>„Kupující")</w:t>
      </w:r>
    </w:p>
    <w:p w14:paraId="0E803D71" w14:textId="77777777" w:rsidR="009A5BE2" w:rsidRDefault="00000000">
      <w:pPr>
        <w:pStyle w:val="Heading210"/>
        <w:keepNext/>
        <w:keepLines/>
        <w:spacing w:after="40" w:line="240" w:lineRule="auto"/>
      </w:pPr>
      <w:bookmarkStart w:id="3" w:name="bookmark6"/>
      <w:r>
        <w:rPr>
          <w:rStyle w:val="Heading21"/>
          <w:b/>
          <w:bCs/>
        </w:rPr>
        <w:t>I.</w:t>
      </w:r>
      <w:bookmarkEnd w:id="3"/>
    </w:p>
    <w:p w14:paraId="68C1C84D" w14:textId="77777777" w:rsidR="009A5BE2" w:rsidRDefault="00000000">
      <w:pPr>
        <w:pStyle w:val="Heading210"/>
        <w:keepNext/>
        <w:keepLines/>
        <w:spacing w:after="340" w:line="240" w:lineRule="auto"/>
      </w:pPr>
      <w:r>
        <w:rPr>
          <w:rStyle w:val="Heading21"/>
          <w:b/>
          <w:bCs/>
        </w:rPr>
        <w:t>Předmět smlouvy</w:t>
      </w:r>
    </w:p>
    <w:p w14:paraId="6D2E3146" w14:textId="77777777" w:rsidR="009A5BE2" w:rsidRDefault="00000000">
      <w:pPr>
        <w:pStyle w:val="Bodytext10"/>
        <w:spacing w:after="560" w:line="312" w:lineRule="auto"/>
        <w:jc w:val="both"/>
      </w:pPr>
      <w:r>
        <w:rPr>
          <w:rStyle w:val="Bodytext1"/>
        </w:rPr>
        <w:t xml:space="preserve">Předmětem této smlouvy je úprava vzájemných práv a povinností mezi smluvními stranami při dodávkách </w:t>
      </w:r>
      <w:r>
        <w:rPr>
          <w:rStyle w:val="Bodytext1"/>
          <w:b/>
          <w:bCs/>
        </w:rPr>
        <w:t xml:space="preserve">potravinového zboží vymezeného v Příloze </w:t>
      </w:r>
      <w:proofErr w:type="spellStart"/>
      <w:r>
        <w:rPr>
          <w:rStyle w:val="Bodytext1"/>
          <w:b/>
          <w:bCs/>
        </w:rPr>
        <w:t>č.l</w:t>
      </w:r>
      <w:proofErr w:type="spellEnd"/>
      <w:r>
        <w:rPr>
          <w:rStyle w:val="Bodytext1"/>
          <w:b/>
          <w:bCs/>
        </w:rPr>
        <w:t xml:space="preserve">, </w:t>
      </w:r>
      <w:r>
        <w:rPr>
          <w:rStyle w:val="Bodytext1"/>
        </w:rPr>
        <w:t>která je nedílnou součástí této Smlouvy, prodávajícího kupujícímu (dále jen „zboží"), a to na základě písemných nebo telefonických objednávek kupujícího.</w:t>
      </w:r>
    </w:p>
    <w:p w14:paraId="20253B93" w14:textId="77777777" w:rsidR="009A5BE2" w:rsidRDefault="009A5BE2">
      <w:pPr>
        <w:pStyle w:val="Bodytext10"/>
        <w:numPr>
          <w:ilvl w:val="0"/>
          <w:numId w:val="1"/>
        </w:numPr>
        <w:spacing w:after="40" w:line="240" w:lineRule="auto"/>
        <w:jc w:val="center"/>
      </w:pPr>
    </w:p>
    <w:p w14:paraId="4F6B34AB" w14:textId="77777777" w:rsidR="009A5BE2" w:rsidRDefault="00000000">
      <w:pPr>
        <w:pStyle w:val="Heading210"/>
        <w:keepNext/>
        <w:keepLines/>
        <w:spacing w:after="340" w:line="240" w:lineRule="auto"/>
      </w:pPr>
      <w:bookmarkStart w:id="4" w:name="bookmark9"/>
      <w:r>
        <w:rPr>
          <w:rStyle w:val="Heading21"/>
          <w:b/>
          <w:bCs/>
        </w:rPr>
        <w:t>Dodávky zboží</w:t>
      </w:r>
      <w:bookmarkEnd w:id="4"/>
    </w:p>
    <w:p w14:paraId="5ED05BC9" w14:textId="77777777" w:rsidR="009A5BE2" w:rsidRDefault="00000000">
      <w:pPr>
        <w:pStyle w:val="Bodytext10"/>
        <w:numPr>
          <w:ilvl w:val="0"/>
          <w:numId w:val="2"/>
        </w:numPr>
        <w:tabs>
          <w:tab w:val="left" w:pos="403"/>
        </w:tabs>
        <w:spacing w:after="0"/>
        <w:ind w:left="420" w:hanging="420"/>
        <w:jc w:val="both"/>
      </w:pPr>
      <w:r>
        <w:rPr>
          <w:rStyle w:val="Bodytext1"/>
        </w:rPr>
        <w:t>Zboží bude dodáváno na základě telefonické, elektronické či písemné objednávky kupujícího za cenu dle aktuální nabídkové ceny prodávajícího, objednaného druhu, množství a kvality, do smluveného termínu v rozmezí od 06:00 do 14:00 hod. (nebude-li dohodnuto jinak) do odběrného místa kupujícího, kterým je:</w:t>
      </w:r>
    </w:p>
    <w:p w14:paraId="7A5E1BC9" w14:textId="77777777" w:rsidR="009A5BE2" w:rsidRDefault="00000000">
      <w:pPr>
        <w:pStyle w:val="Bodytext10"/>
        <w:spacing w:after="0"/>
        <w:ind w:firstLine="720"/>
      </w:pPr>
      <w:r>
        <w:rPr>
          <w:rStyle w:val="Bodytext1"/>
        </w:rPr>
        <w:t>sídlo kupujícího</w:t>
      </w:r>
    </w:p>
    <w:p w14:paraId="3FB685C6" w14:textId="77777777" w:rsidR="004F532A" w:rsidRDefault="00000000" w:rsidP="004F532A">
      <w:pPr>
        <w:pStyle w:val="Bodytext10"/>
        <w:spacing w:after="0"/>
        <w:ind w:firstLine="720"/>
        <w:jc w:val="both"/>
        <w:rPr>
          <w:rStyle w:val="Bodytext1"/>
        </w:rPr>
      </w:pPr>
      <w:r>
        <w:rPr>
          <w:rStyle w:val="Bodytext1"/>
        </w:rPr>
        <w:t xml:space="preserve">kontaktní osoba: vedoucí stravovacího </w:t>
      </w:r>
      <w:proofErr w:type="gramStart"/>
      <w:r>
        <w:rPr>
          <w:rStyle w:val="Bodytext1"/>
        </w:rPr>
        <w:t>provozu - tel</w:t>
      </w:r>
      <w:proofErr w:type="gramEnd"/>
      <w:r>
        <w:rPr>
          <w:rStyle w:val="Bodytext1"/>
        </w:rPr>
        <w:t xml:space="preserve">: </w:t>
      </w:r>
    </w:p>
    <w:p w14:paraId="13C42B87" w14:textId="4CA040CE" w:rsidR="009A5BE2" w:rsidRDefault="00000000" w:rsidP="004F532A">
      <w:pPr>
        <w:pStyle w:val="Bodytext10"/>
        <w:spacing w:after="0"/>
        <w:ind w:firstLine="720"/>
        <w:jc w:val="both"/>
      </w:pPr>
      <w:r>
        <w:rPr>
          <w:rStyle w:val="Bodytext1"/>
        </w:rPr>
        <w:t>Převzetí zboží kupujícím potvrdí k tomuto pověřená osoba: skladní</w:t>
      </w:r>
    </w:p>
    <w:p w14:paraId="67C698D5" w14:textId="77777777" w:rsidR="009A5BE2" w:rsidRDefault="00000000">
      <w:pPr>
        <w:pStyle w:val="Bodytext10"/>
        <w:numPr>
          <w:ilvl w:val="0"/>
          <w:numId w:val="2"/>
        </w:numPr>
        <w:tabs>
          <w:tab w:val="left" w:pos="413"/>
        </w:tabs>
        <w:spacing w:line="312" w:lineRule="auto"/>
        <w:ind w:left="420" w:hanging="420"/>
        <w:jc w:val="both"/>
      </w:pPr>
      <w:r>
        <w:rPr>
          <w:rStyle w:val="Bodytext1"/>
        </w:rPr>
        <w:t>Zboží může být dodáváno ve vratných obalech. Vratné obaly budou kupujícím vráceny prodávajícímu vždy až při dodávce následující po spotřebování zboží v těchto obalech zabaleném.</w:t>
      </w:r>
    </w:p>
    <w:p w14:paraId="48E20576" w14:textId="77777777" w:rsidR="009A5BE2" w:rsidRDefault="00000000">
      <w:pPr>
        <w:pStyle w:val="Bodytext10"/>
        <w:numPr>
          <w:ilvl w:val="0"/>
          <w:numId w:val="2"/>
        </w:numPr>
        <w:tabs>
          <w:tab w:val="left" w:pos="413"/>
        </w:tabs>
        <w:jc w:val="both"/>
      </w:pPr>
      <w:r>
        <w:rPr>
          <w:rStyle w:val="Bodytext1"/>
        </w:rPr>
        <w:t>Dodané zboží bude odpovídat platným hygienickým požadavkům pro příslušný druh zboží.</w:t>
      </w:r>
    </w:p>
    <w:p w14:paraId="21F850CB" w14:textId="77777777" w:rsidR="009A5BE2" w:rsidRDefault="00000000">
      <w:pPr>
        <w:pStyle w:val="Bodytext10"/>
        <w:numPr>
          <w:ilvl w:val="0"/>
          <w:numId w:val="2"/>
        </w:numPr>
        <w:tabs>
          <w:tab w:val="left" w:pos="413"/>
        </w:tabs>
        <w:spacing w:after="560"/>
        <w:ind w:left="420" w:hanging="420"/>
        <w:jc w:val="both"/>
      </w:pPr>
      <w:r>
        <w:rPr>
          <w:rStyle w:val="Bodytext1"/>
        </w:rPr>
        <w:lastRenderedPageBreak/>
        <w:t>Smluvní strany se dohodli, že zboží bude kupujícímu dodáno v I. jakosti. Prodávající nesmí objednávky kupujícího krátit, a to ani na množství či jakosti, pokud se smluvní strany nedohodnou jinak.</w:t>
      </w:r>
    </w:p>
    <w:p w14:paraId="4E4035D1" w14:textId="77777777" w:rsidR="009A5BE2" w:rsidRDefault="009A5BE2">
      <w:pPr>
        <w:pStyle w:val="Bodytext10"/>
        <w:numPr>
          <w:ilvl w:val="0"/>
          <w:numId w:val="1"/>
        </w:numPr>
        <w:spacing w:after="40" w:line="240" w:lineRule="auto"/>
        <w:jc w:val="center"/>
      </w:pPr>
    </w:p>
    <w:p w14:paraId="105D6400" w14:textId="77777777" w:rsidR="009A5BE2" w:rsidRDefault="00000000">
      <w:pPr>
        <w:pStyle w:val="Heading210"/>
        <w:keepNext/>
        <w:keepLines/>
        <w:spacing w:after="340" w:line="240" w:lineRule="auto"/>
      </w:pPr>
      <w:bookmarkStart w:id="5" w:name="bookmark11"/>
      <w:r>
        <w:rPr>
          <w:rStyle w:val="Heading21"/>
          <w:b/>
          <w:bCs/>
        </w:rPr>
        <w:t>Cena a platební podmínky</w:t>
      </w:r>
      <w:bookmarkEnd w:id="5"/>
    </w:p>
    <w:p w14:paraId="69D21C01" w14:textId="77777777" w:rsidR="009A5BE2" w:rsidRDefault="00000000">
      <w:pPr>
        <w:pStyle w:val="Bodytext10"/>
        <w:numPr>
          <w:ilvl w:val="0"/>
          <w:numId w:val="3"/>
        </w:numPr>
        <w:tabs>
          <w:tab w:val="left" w:pos="413"/>
        </w:tabs>
        <w:spacing w:line="307" w:lineRule="auto"/>
        <w:ind w:left="420" w:hanging="420"/>
        <w:jc w:val="both"/>
      </w:pPr>
      <w:r>
        <w:rPr>
          <w:rStyle w:val="Bodytext1"/>
        </w:rPr>
        <w:t>Smluvní strany se vzájemně dohodly, v souladu se zákonem č. 526/1990 Sb., o cenách, v platném znění, že prodávající bude zboží prodávat kupujícímu za ceny dle aktuální nabídky prodávajícího a kupující se zavazuje za dodané zboží zaplatit řádně a včas jeho příslušnou kupní cenu. Kupní cena zahrnuje veškeré náklady prodávajícího, včetně nákladů na přepravu do odběrného místa, pokud se smluvní strany nedohodnou jinak.</w:t>
      </w:r>
    </w:p>
    <w:p w14:paraId="3C89418F" w14:textId="637E160C" w:rsidR="009A5BE2" w:rsidRDefault="00000000">
      <w:pPr>
        <w:pStyle w:val="Bodytext10"/>
        <w:numPr>
          <w:ilvl w:val="0"/>
          <w:numId w:val="3"/>
        </w:numPr>
        <w:tabs>
          <w:tab w:val="left" w:pos="413"/>
        </w:tabs>
        <w:spacing w:line="307" w:lineRule="auto"/>
        <w:ind w:left="420" w:hanging="420"/>
        <w:jc w:val="both"/>
      </w:pPr>
      <w:r>
        <w:rPr>
          <w:rStyle w:val="Bodytext1"/>
        </w:rPr>
        <w:t xml:space="preserve">Cena za dodané zboží bude kupujícím zaplacena na základě faktury vystavené prodávajícím, která musí splňovat náležitosti daňového dokladu podle zákona č. 235/2004 Sb. v platném znění. Faktura, která nebude mít náležitosti daňového dokladu, bude kupujícím vrácena a prodávající je povinen vystavit fakturu novou. Faktura je splatná ve lhůtě dohodnuté v odst. 4. počítané ode dne doručení faktury. Faktura bude adresována do sídla kupujícího případně emailem na adresu: </w:t>
      </w:r>
    </w:p>
    <w:p w14:paraId="78A4D3B4" w14:textId="77777777" w:rsidR="009A5BE2" w:rsidRDefault="00000000">
      <w:pPr>
        <w:pStyle w:val="Bodytext10"/>
        <w:numPr>
          <w:ilvl w:val="0"/>
          <w:numId w:val="3"/>
        </w:numPr>
        <w:tabs>
          <w:tab w:val="left" w:pos="413"/>
        </w:tabs>
        <w:ind w:left="420" w:hanging="420"/>
        <w:jc w:val="both"/>
      </w:pPr>
      <w:r>
        <w:rPr>
          <w:rStyle w:val="Bodytext1"/>
        </w:rPr>
        <w:t>Součástí faktury bude dodací list, ve kterém bude uveden druh a množství dodaného zboží, včetně vratných obalů.</w:t>
      </w:r>
    </w:p>
    <w:p w14:paraId="665A888A" w14:textId="77777777" w:rsidR="009A5BE2" w:rsidRDefault="00000000">
      <w:pPr>
        <w:pStyle w:val="Bodytext10"/>
        <w:numPr>
          <w:ilvl w:val="0"/>
          <w:numId w:val="3"/>
        </w:numPr>
        <w:tabs>
          <w:tab w:val="left" w:pos="413"/>
        </w:tabs>
        <w:spacing w:line="307" w:lineRule="auto"/>
        <w:ind w:left="420" w:hanging="420"/>
        <w:jc w:val="both"/>
      </w:pPr>
      <w:r>
        <w:rPr>
          <w:rStyle w:val="Bodytext1"/>
        </w:rPr>
        <w:t xml:space="preserve">Smluvní strany se dohodly na způsobu platby převodním příkazem na účet prodávajícího uvedený v záhlaví této smlouvy. Splatnost faktur je dohodou smluvních stran sjednána ve lhůtě </w:t>
      </w:r>
      <w:proofErr w:type="gramStart"/>
      <w:r>
        <w:rPr>
          <w:rStyle w:val="Bodytext1"/>
        </w:rPr>
        <w:t>45ti</w:t>
      </w:r>
      <w:proofErr w:type="gramEnd"/>
      <w:r>
        <w:rPr>
          <w:rStyle w:val="Bodytext1"/>
        </w:rPr>
        <w:t xml:space="preserve"> dnů od doručení faktury kupujícímu. Za včasně provedenou úhradu se bude považovat den odeslání příslušné částky z účtu kupujícího.</w:t>
      </w:r>
    </w:p>
    <w:p w14:paraId="3A35028E" w14:textId="77777777" w:rsidR="009A5BE2" w:rsidRDefault="00000000">
      <w:pPr>
        <w:pStyle w:val="Bodytext10"/>
        <w:numPr>
          <w:ilvl w:val="0"/>
          <w:numId w:val="3"/>
        </w:numPr>
        <w:tabs>
          <w:tab w:val="left" w:pos="413"/>
        </w:tabs>
        <w:spacing w:line="317" w:lineRule="auto"/>
        <w:ind w:left="420" w:hanging="420"/>
        <w:jc w:val="both"/>
      </w:pPr>
      <w:r>
        <w:rPr>
          <w:rStyle w:val="Bodytext1"/>
        </w:rPr>
        <w:t>Fakturace bude prováděna ihned vždy po dodání zboží, popř. dekádně tj. 10., 20. a 30. den každého měsíce.</w:t>
      </w:r>
    </w:p>
    <w:p w14:paraId="1EAFD50F" w14:textId="77777777" w:rsidR="009A5BE2" w:rsidRDefault="00000000">
      <w:pPr>
        <w:pStyle w:val="Bodytext10"/>
        <w:numPr>
          <w:ilvl w:val="0"/>
          <w:numId w:val="3"/>
        </w:numPr>
        <w:tabs>
          <w:tab w:val="left" w:pos="413"/>
        </w:tabs>
        <w:ind w:left="420" w:hanging="420"/>
        <w:jc w:val="both"/>
      </w:pPr>
      <w:r>
        <w:rPr>
          <w:rStyle w:val="Bodytext1"/>
        </w:rPr>
        <w:t xml:space="preserve">Nezaplatí-li kupující v termínu splatnosti fakturu je v prodlení. Prodávajícímu tak vzniká právo požadovat úroky z prodlení ve výši </w:t>
      </w:r>
      <w:proofErr w:type="gramStart"/>
      <w:r>
        <w:rPr>
          <w:rStyle w:val="Bodytext1"/>
        </w:rPr>
        <w:t>0,1%</w:t>
      </w:r>
      <w:proofErr w:type="gramEnd"/>
      <w:r>
        <w:rPr>
          <w:rStyle w:val="Bodytext1"/>
        </w:rPr>
        <w:t xml:space="preserve"> z dlužné částky za každý započatý den prodlení.</w:t>
      </w:r>
    </w:p>
    <w:p w14:paraId="5A8D6143" w14:textId="77777777" w:rsidR="009A5BE2" w:rsidRDefault="00000000">
      <w:pPr>
        <w:pStyle w:val="Bodytext10"/>
        <w:numPr>
          <w:ilvl w:val="0"/>
          <w:numId w:val="3"/>
        </w:numPr>
        <w:tabs>
          <w:tab w:val="left" w:pos="413"/>
        </w:tabs>
        <w:ind w:left="420" w:hanging="420"/>
        <w:jc w:val="both"/>
      </w:pPr>
      <w:r>
        <w:rPr>
          <w:rStyle w:val="Bodytext1"/>
        </w:rPr>
        <w:t>Nedodá-li prodávající kupujícímu objednané zboží řádně a včas, v dohodnutém množství a jakosti, je v prodlení. Kupujícímu tak vzniká právo požadovat smluvní pokutu ve výši 0,15 % denně z kupní ceny nedodaného zboží bez DPH za každý započatý den prodlení.</w:t>
      </w:r>
    </w:p>
    <w:p w14:paraId="7CD925BF" w14:textId="77777777" w:rsidR="009A5BE2" w:rsidRDefault="009A5BE2">
      <w:pPr>
        <w:pStyle w:val="Bodytext10"/>
        <w:numPr>
          <w:ilvl w:val="0"/>
          <w:numId w:val="1"/>
        </w:numPr>
        <w:spacing w:after="40" w:line="240" w:lineRule="auto"/>
        <w:jc w:val="center"/>
      </w:pPr>
    </w:p>
    <w:p w14:paraId="318A0B7F" w14:textId="77777777" w:rsidR="009A5BE2" w:rsidRDefault="00000000">
      <w:pPr>
        <w:pStyle w:val="Bodytext10"/>
        <w:spacing w:line="240" w:lineRule="auto"/>
        <w:jc w:val="center"/>
      </w:pPr>
      <w:r>
        <w:rPr>
          <w:rStyle w:val="Bodytext1"/>
          <w:b/>
          <w:bCs/>
        </w:rPr>
        <w:t>Platnost smlouvy a způsob ukončení smlouvy</w:t>
      </w:r>
    </w:p>
    <w:p w14:paraId="17E7CB66" w14:textId="77777777" w:rsidR="009A5BE2" w:rsidRDefault="00000000">
      <w:pPr>
        <w:pStyle w:val="Bodytext10"/>
        <w:numPr>
          <w:ilvl w:val="0"/>
          <w:numId w:val="4"/>
        </w:numPr>
        <w:tabs>
          <w:tab w:val="left" w:pos="406"/>
        </w:tabs>
        <w:spacing w:line="312" w:lineRule="auto"/>
      </w:pPr>
      <w:r>
        <w:rPr>
          <w:rStyle w:val="Bodytext1"/>
        </w:rPr>
        <w:t>Smlouva se uzavírá na dobu neurčitou. S účinností ode dne jejího podpisu.</w:t>
      </w:r>
    </w:p>
    <w:p w14:paraId="3272CDBD" w14:textId="77777777" w:rsidR="009A5BE2" w:rsidRDefault="00000000">
      <w:pPr>
        <w:pStyle w:val="Bodytext10"/>
        <w:numPr>
          <w:ilvl w:val="0"/>
          <w:numId w:val="4"/>
        </w:numPr>
        <w:tabs>
          <w:tab w:val="left" w:pos="406"/>
        </w:tabs>
        <w:spacing w:line="312" w:lineRule="auto"/>
        <w:ind w:left="420" w:hanging="420"/>
        <w:jc w:val="both"/>
      </w:pPr>
      <w:r>
        <w:rPr>
          <w:rStyle w:val="Bodytext1"/>
        </w:rPr>
        <w:t xml:space="preserve">Tato smlouva může být vypovězena písemně s </w:t>
      </w:r>
      <w:proofErr w:type="gramStart"/>
      <w:r>
        <w:rPr>
          <w:rStyle w:val="Bodytext1"/>
        </w:rPr>
        <w:t>1 měsíční</w:t>
      </w:r>
      <w:proofErr w:type="gramEnd"/>
      <w:r>
        <w:rPr>
          <w:rStyle w:val="Bodytext1"/>
        </w:rPr>
        <w:t xml:space="preserve"> výpovědní lhůtou, a to bez udání důvodu. Výpověď počne běžet prvním dnem měsíce následující po měsíce, ve kterém byla výpověď doručena druhému účastníkovi. Smluvní vztah lze ukončit i na základě písemné dohody.</w:t>
      </w:r>
    </w:p>
    <w:p w14:paraId="794BA2A6" w14:textId="77777777" w:rsidR="009A5BE2" w:rsidRDefault="00000000">
      <w:pPr>
        <w:pStyle w:val="Bodytext10"/>
        <w:numPr>
          <w:ilvl w:val="0"/>
          <w:numId w:val="4"/>
        </w:numPr>
        <w:tabs>
          <w:tab w:val="left" w:pos="406"/>
        </w:tabs>
        <w:spacing w:line="312" w:lineRule="auto"/>
        <w:ind w:left="420" w:hanging="420"/>
        <w:jc w:val="both"/>
      </w:pPr>
      <w:r>
        <w:rPr>
          <w:rStyle w:val="Bodytext1"/>
        </w:rPr>
        <w:t xml:space="preserve">Jestliže některá ze smluvních stran </w:t>
      </w:r>
      <w:proofErr w:type="gramStart"/>
      <w:r>
        <w:rPr>
          <w:rStyle w:val="Bodytext1"/>
        </w:rPr>
        <w:t>poruší</w:t>
      </w:r>
      <w:proofErr w:type="gramEnd"/>
      <w:r>
        <w:rPr>
          <w:rStyle w:val="Bodytext1"/>
        </w:rPr>
        <w:t xml:space="preserve"> tuto smlouvu podstatným způsobem, může smluvní strana, která smlouvu neporušila, od smlouvy odstoupit. V takovém případě smluvní vztah </w:t>
      </w:r>
      <w:proofErr w:type="gramStart"/>
      <w:r>
        <w:rPr>
          <w:rStyle w:val="Bodytext1"/>
        </w:rPr>
        <w:t>skončí</w:t>
      </w:r>
      <w:proofErr w:type="gramEnd"/>
      <w:r>
        <w:rPr>
          <w:rStyle w:val="Bodytext1"/>
        </w:rPr>
        <w:t xml:space="preserve"> v den doručení písemného oznámení o odstoupení od smlouvy druhé smluvní straně.</w:t>
      </w:r>
    </w:p>
    <w:p w14:paraId="65ABB616" w14:textId="77777777" w:rsidR="009A5BE2" w:rsidRDefault="00000000">
      <w:pPr>
        <w:pStyle w:val="Bodytext10"/>
        <w:numPr>
          <w:ilvl w:val="0"/>
          <w:numId w:val="4"/>
        </w:numPr>
        <w:tabs>
          <w:tab w:val="left" w:pos="406"/>
        </w:tabs>
        <w:spacing w:after="0"/>
      </w:pPr>
      <w:r>
        <w:rPr>
          <w:rStyle w:val="Bodytext1"/>
        </w:rPr>
        <w:lastRenderedPageBreak/>
        <w:t>Jako podstatné porušení této smlouvy na straně prodávajícího se rozumí zejména:</w:t>
      </w:r>
    </w:p>
    <w:p w14:paraId="07754688" w14:textId="77777777" w:rsidR="009A5BE2" w:rsidRDefault="00000000">
      <w:pPr>
        <w:pStyle w:val="Bodytext10"/>
        <w:ind w:left="720" w:hanging="380"/>
        <w:jc w:val="both"/>
      </w:pPr>
      <w:r>
        <w:rPr>
          <w:rStyle w:val="Bodytext1"/>
        </w:rPr>
        <w:t>- nedodání řádně a včas objednaného zboží co do druhu, množství, jakosti a ceny, a to i přes písemnou výzvu kupujícího, opakované zhoršení jakosti dodávaného zboží.</w:t>
      </w:r>
    </w:p>
    <w:p w14:paraId="391F8F65" w14:textId="77777777" w:rsidR="009A5BE2" w:rsidRDefault="00000000">
      <w:pPr>
        <w:pStyle w:val="Bodytext10"/>
        <w:numPr>
          <w:ilvl w:val="0"/>
          <w:numId w:val="4"/>
        </w:numPr>
        <w:tabs>
          <w:tab w:val="left" w:pos="406"/>
        </w:tabs>
        <w:spacing w:after="0" w:line="312" w:lineRule="auto"/>
      </w:pPr>
      <w:r>
        <w:rPr>
          <w:rStyle w:val="Bodytext1"/>
        </w:rPr>
        <w:t>Jako podstatné porušení této smlouvy na straně kupujícího se rozumí:</w:t>
      </w:r>
    </w:p>
    <w:p w14:paraId="0ACCF42E" w14:textId="77777777" w:rsidR="009A5BE2" w:rsidRDefault="00000000">
      <w:pPr>
        <w:pStyle w:val="Bodytext10"/>
        <w:spacing w:after="580" w:line="312" w:lineRule="auto"/>
        <w:ind w:firstLine="340"/>
      </w:pPr>
      <w:r>
        <w:rPr>
          <w:rStyle w:val="Bodytext1"/>
        </w:rPr>
        <w:t>- Nezaplacení kupní ceny nebo opakované nedodržení termínu splatnosti.</w:t>
      </w:r>
    </w:p>
    <w:p w14:paraId="73C03E0F" w14:textId="77777777" w:rsidR="009A5BE2" w:rsidRDefault="009A5BE2">
      <w:pPr>
        <w:pStyle w:val="Heading210"/>
        <w:keepNext/>
        <w:keepLines/>
        <w:numPr>
          <w:ilvl w:val="0"/>
          <w:numId w:val="1"/>
        </w:numPr>
        <w:spacing w:after="0" w:line="310" w:lineRule="auto"/>
      </w:pPr>
      <w:bookmarkStart w:id="6" w:name="bookmark13"/>
      <w:bookmarkEnd w:id="6"/>
    </w:p>
    <w:p w14:paraId="3119ABE1" w14:textId="77777777" w:rsidR="009A5BE2" w:rsidRDefault="00000000">
      <w:pPr>
        <w:pStyle w:val="Heading210"/>
        <w:keepNext/>
        <w:keepLines/>
        <w:spacing w:after="280" w:line="310" w:lineRule="auto"/>
      </w:pPr>
      <w:r>
        <w:rPr>
          <w:rStyle w:val="Heading21"/>
          <w:b/>
          <w:bCs/>
        </w:rPr>
        <w:t>Poskytnutí slevy</w:t>
      </w:r>
    </w:p>
    <w:p w14:paraId="40E395E7" w14:textId="77777777" w:rsidR="009A5BE2" w:rsidRDefault="00000000">
      <w:pPr>
        <w:pStyle w:val="Bodytext10"/>
        <w:numPr>
          <w:ilvl w:val="0"/>
          <w:numId w:val="5"/>
        </w:numPr>
        <w:tabs>
          <w:tab w:val="left" w:pos="406"/>
        </w:tabs>
        <w:ind w:left="420" w:hanging="420"/>
        <w:jc w:val="both"/>
      </w:pPr>
      <w:r>
        <w:rPr>
          <w:rStyle w:val="Bodytext1"/>
        </w:rPr>
        <w:t>Prodávající poskytne kupujícímu slevu, jejíž výše bude určena jako součet jednotlivých finančních plnění (slev) u všech jednotlivých registrací uvedených v příloze č. 2 této Smlouvy, na které vznikl nárok dle této smlouvy.</w:t>
      </w:r>
    </w:p>
    <w:p w14:paraId="75FA9D79" w14:textId="77777777" w:rsidR="009A5BE2" w:rsidRDefault="00000000">
      <w:pPr>
        <w:pStyle w:val="Bodytext10"/>
        <w:numPr>
          <w:ilvl w:val="0"/>
          <w:numId w:val="5"/>
        </w:numPr>
        <w:tabs>
          <w:tab w:val="left" w:pos="406"/>
        </w:tabs>
        <w:ind w:left="420" w:hanging="420"/>
        <w:jc w:val="both"/>
      </w:pPr>
      <w:r>
        <w:rPr>
          <w:rStyle w:val="Bodytext1"/>
        </w:rPr>
        <w:t>Obrat na každé jednotlivé registraci dle přílohy č. 2 této Smlouvy bude počítán na základě součtu všech obratů dosažených v jakémkoli velkoobchodním středisku prodávajícího na území ČR u určených komodit a z cen v Kč bez DPH.</w:t>
      </w:r>
    </w:p>
    <w:p w14:paraId="2A783401" w14:textId="77777777" w:rsidR="009A5BE2" w:rsidRDefault="00000000">
      <w:pPr>
        <w:pStyle w:val="Bodytext10"/>
        <w:numPr>
          <w:ilvl w:val="0"/>
          <w:numId w:val="5"/>
        </w:numPr>
        <w:tabs>
          <w:tab w:val="left" w:pos="406"/>
        </w:tabs>
        <w:spacing w:line="317" w:lineRule="auto"/>
        <w:ind w:left="420" w:hanging="420"/>
        <w:jc w:val="both"/>
      </w:pPr>
      <w:r>
        <w:rPr>
          <w:rStyle w:val="Bodytext1"/>
        </w:rPr>
        <w:t>Výše slev v procentních bodech (%) u každé jednotlivé registrace je uvedena dále v níže přiložené tabulce.</w:t>
      </w:r>
    </w:p>
    <w:p w14:paraId="606FC661" w14:textId="77777777" w:rsidR="009A5BE2" w:rsidRDefault="00000000">
      <w:pPr>
        <w:pStyle w:val="Heading210"/>
        <w:keepNext/>
        <w:keepLines/>
        <w:spacing w:after="0" w:line="310" w:lineRule="auto"/>
        <w:jc w:val="left"/>
      </w:pPr>
      <w:bookmarkStart w:id="7" w:name="bookmark16"/>
      <w:r>
        <w:rPr>
          <w:rStyle w:val="Heading21"/>
          <w:b/>
          <w:bCs/>
        </w:rPr>
        <w:t>Čtvrtletní sleva</w:t>
      </w:r>
      <w:bookmarkEnd w:id="7"/>
    </w:p>
    <w:p w14:paraId="3B1A6409" w14:textId="77777777" w:rsidR="009A5BE2" w:rsidRDefault="00000000">
      <w:pPr>
        <w:pStyle w:val="Heading210"/>
        <w:keepNext/>
        <w:keepLines/>
        <w:spacing w:after="0" w:line="310" w:lineRule="auto"/>
        <w:jc w:val="left"/>
      </w:pPr>
      <w:r>
        <w:rPr>
          <w:rStyle w:val="Heading21"/>
          <w:b/>
          <w:bCs/>
        </w:rPr>
        <w:t>Tabulka č. 1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2"/>
        <w:gridCol w:w="3600"/>
      </w:tblGrid>
      <w:tr w:rsidR="009A5BE2" w14:paraId="12EFB472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right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7C7D37" w14:textId="3ABDE4E6" w:rsidR="009A5BE2" w:rsidRDefault="009A5BE2">
            <w:pPr>
              <w:pStyle w:val="Other10"/>
              <w:spacing w:after="0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C9FEB" w14:textId="7720A744" w:rsidR="009A5BE2" w:rsidRDefault="009A5BE2">
            <w:pPr>
              <w:pStyle w:val="Other10"/>
              <w:spacing w:after="0"/>
              <w:jc w:val="center"/>
            </w:pPr>
          </w:p>
        </w:tc>
      </w:tr>
      <w:tr w:rsidR="009A5BE2" w14:paraId="0CC3BAAF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right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EA2420" w14:textId="6B5D00C7" w:rsidR="009A5BE2" w:rsidRDefault="009A5BE2">
            <w:pPr>
              <w:pStyle w:val="Other10"/>
              <w:spacing w:after="0" w:line="240" w:lineRule="auto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8A7A3" w14:textId="22031583" w:rsidR="009A5BE2" w:rsidRDefault="009A5BE2">
            <w:pPr>
              <w:pStyle w:val="Other10"/>
              <w:spacing w:after="0" w:line="240" w:lineRule="auto"/>
              <w:jc w:val="center"/>
            </w:pPr>
          </w:p>
        </w:tc>
      </w:tr>
      <w:tr w:rsidR="009A5BE2" w14:paraId="51139C24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right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DD9455" w14:textId="488073A9" w:rsidR="009A5BE2" w:rsidRDefault="009A5BE2">
            <w:pPr>
              <w:pStyle w:val="Other10"/>
              <w:spacing w:after="0" w:line="240" w:lineRule="auto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04E2C" w14:textId="69F3C95A" w:rsidR="009A5BE2" w:rsidRDefault="009A5BE2">
            <w:pPr>
              <w:pStyle w:val="Other10"/>
              <w:spacing w:after="0" w:line="240" w:lineRule="auto"/>
              <w:jc w:val="center"/>
            </w:pPr>
          </w:p>
        </w:tc>
      </w:tr>
      <w:tr w:rsidR="009A5BE2" w14:paraId="73CB54A8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right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59E6B8" w14:textId="32F8C13C" w:rsidR="009A5BE2" w:rsidRDefault="009A5BE2">
            <w:pPr>
              <w:pStyle w:val="Other10"/>
              <w:spacing w:after="0" w:line="240" w:lineRule="auto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51249" w14:textId="02E1FECD" w:rsidR="009A5BE2" w:rsidRDefault="009A5BE2">
            <w:pPr>
              <w:pStyle w:val="Other10"/>
              <w:spacing w:after="0" w:line="240" w:lineRule="auto"/>
              <w:jc w:val="center"/>
            </w:pPr>
          </w:p>
        </w:tc>
      </w:tr>
      <w:tr w:rsidR="009A5BE2" w14:paraId="5818C1F3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right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7B9E93" w14:textId="59E2245D" w:rsidR="009A5BE2" w:rsidRDefault="009A5BE2">
            <w:pPr>
              <w:pStyle w:val="Other10"/>
              <w:spacing w:after="0" w:line="240" w:lineRule="auto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5CD2" w14:textId="0C19EE93" w:rsidR="009A5BE2" w:rsidRDefault="009A5BE2">
            <w:pPr>
              <w:pStyle w:val="Other10"/>
              <w:spacing w:after="0" w:line="240" w:lineRule="auto"/>
              <w:jc w:val="center"/>
            </w:pPr>
          </w:p>
        </w:tc>
      </w:tr>
    </w:tbl>
    <w:p w14:paraId="48D56310" w14:textId="77777777" w:rsidR="009A5BE2" w:rsidRDefault="009A5BE2">
      <w:pPr>
        <w:spacing w:after="399" w:line="1" w:lineRule="exact"/>
      </w:pPr>
    </w:p>
    <w:p w14:paraId="3D464A35" w14:textId="77777777" w:rsidR="009A5BE2" w:rsidRDefault="00000000">
      <w:pPr>
        <w:pStyle w:val="Bodytext10"/>
        <w:numPr>
          <w:ilvl w:val="0"/>
          <w:numId w:val="5"/>
        </w:numPr>
        <w:tabs>
          <w:tab w:val="left" w:pos="406"/>
        </w:tabs>
        <w:spacing w:after="0"/>
        <w:ind w:left="420" w:hanging="420"/>
        <w:jc w:val="both"/>
      </w:pPr>
      <w:r>
        <w:rPr>
          <w:rStyle w:val="Bodytext1"/>
        </w:rPr>
        <w:t xml:space="preserve">Výše finanční slevy u jednotlivé registrace se vypočítá z docíleného obratu v Kč bez DPH dosaženého na registraci za období </w:t>
      </w:r>
      <w:r>
        <w:rPr>
          <w:rStyle w:val="Bodytext1"/>
          <w:b/>
          <w:bCs/>
        </w:rPr>
        <w:t xml:space="preserve">kalendářního čtvrtletí, </w:t>
      </w:r>
      <w:r>
        <w:rPr>
          <w:rStyle w:val="Bodytext1"/>
        </w:rPr>
        <w:t>po odečtení:</w:t>
      </w:r>
    </w:p>
    <w:p w14:paraId="4C99B496" w14:textId="77777777" w:rsidR="009A5BE2" w:rsidRDefault="00000000">
      <w:pPr>
        <w:pStyle w:val="Bodytext10"/>
        <w:ind w:firstLine="420"/>
      </w:pPr>
      <w:r>
        <w:rPr>
          <w:rStyle w:val="Bodytext1"/>
        </w:rPr>
        <w:t>- obratu pohonných hmot a tabákových výrobků a</w:t>
      </w:r>
    </w:p>
    <w:p w14:paraId="3FB1B675" w14:textId="77777777" w:rsidR="009A5BE2" w:rsidRDefault="00000000">
      <w:pPr>
        <w:pStyle w:val="Bodytext10"/>
        <w:ind w:left="860"/>
        <w:jc w:val="both"/>
      </w:pPr>
      <w:r>
        <w:rPr>
          <w:rStyle w:val="Bodytext1"/>
        </w:rPr>
        <w:t>finančních částek uvedených v daňových dokladech prodávajícího, jenž byly uhrazeny o více, nežli 5 kalendářních dnů po datu jejich splatnosti.</w:t>
      </w:r>
    </w:p>
    <w:p w14:paraId="1FB189C9" w14:textId="77777777" w:rsidR="009A5BE2" w:rsidRDefault="00000000">
      <w:pPr>
        <w:pStyle w:val="Bodytext10"/>
        <w:numPr>
          <w:ilvl w:val="0"/>
          <w:numId w:val="5"/>
        </w:numPr>
        <w:tabs>
          <w:tab w:val="left" w:pos="421"/>
        </w:tabs>
        <w:jc w:val="both"/>
      </w:pPr>
      <w:r>
        <w:rPr>
          <w:rStyle w:val="Bodytext1"/>
        </w:rPr>
        <w:t>Od dosaženého obratu se odečítají částky za vrácené vratné obaly a vrácené zboží.</w:t>
      </w:r>
    </w:p>
    <w:p w14:paraId="78FFB158" w14:textId="77777777" w:rsidR="009A5BE2" w:rsidRDefault="00000000">
      <w:pPr>
        <w:pStyle w:val="Bodytext10"/>
        <w:numPr>
          <w:ilvl w:val="0"/>
          <w:numId w:val="5"/>
        </w:numPr>
        <w:tabs>
          <w:tab w:val="left" w:pos="421"/>
        </w:tabs>
        <w:ind w:left="440" w:hanging="440"/>
        <w:jc w:val="both"/>
      </w:pPr>
      <w:r>
        <w:rPr>
          <w:rStyle w:val="Bodytext1"/>
        </w:rPr>
        <w:t xml:space="preserve">Celkové finanční plnění (celková sleva) je kalkulována </w:t>
      </w:r>
      <w:r>
        <w:rPr>
          <w:rStyle w:val="Bodytext1"/>
          <w:b/>
          <w:bCs/>
        </w:rPr>
        <w:t xml:space="preserve">4x ročně </w:t>
      </w:r>
      <w:r>
        <w:rPr>
          <w:rStyle w:val="Bodytext1"/>
        </w:rPr>
        <w:t>a je vyrovnána na základě vystaveného opravného daňového dokladu bezhotovostním způsobem s tím, že příslušná částka bude vždy uhrazena v Kč včetně DPH ve prospěch bankovního účtu kupujícího uvedeného v záhlaví této smlouvy.</w:t>
      </w:r>
    </w:p>
    <w:p w14:paraId="04436832" w14:textId="77777777" w:rsidR="009A5BE2" w:rsidRDefault="00000000">
      <w:pPr>
        <w:pStyle w:val="Bodytext10"/>
        <w:numPr>
          <w:ilvl w:val="0"/>
          <w:numId w:val="5"/>
        </w:numPr>
        <w:tabs>
          <w:tab w:val="left" w:pos="421"/>
        </w:tabs>
        <w:spacing w:line="300" w:lineRule="auto"/>
        <w:ind w:left="440" w:hanging="440"/>
        <w:jc w:val="both"/>
      </w:pPr>
      <w:r>
        <w:rPr>
          <w:rStyle w:val="Bodytext1"/>
        </w:rPr>
        <w:t xml:space="preserve">Sleva (Bonus) bude poukázán Kupujícímu do </w:t>
      </w:r>
      <w:proofErr w:type="gramStart"/>
      <w:r>
        <w:rPr>
          <w:rStyle w:val="Bodytext1"/>
        </w:rPr>
        <w:t>30-ti</w:t>
      </w:r>
      <w:proofErr w:type="gramEnd"/>
      <w:r>
        <w:rPr>
          <w:rStyle w:val="Bodytext1"/>
        </w:rPr>
        <w:t xml:space="preserve"> dnů po skončení předchozího čtvrtletí. Pokud je Kupující v prodlení s úhradou jakýchkoli splatných závazků vůči Prodávajícímu delším než 10 kalendářních dnů, nárok na výplatu slevy dle tohoto článku zaniká.</w:t>
      </w:r>
    </w:p>
    <w:p w14:paraId="2900F6F2" w14:textId="77777777" w:rsidR="009A5BE2" w:rsidRDefault="00000000">
      <w:pPr>
        <w:pStyle w:val="Bodytext10"/>
        <w:numPr>
          <w:ilvl w:val="0"/>
          <w:numId w:val="5"/>
        </w:numPr>
        <w:tabs>
          <w:tab w:val="left" w:pos="421"/>
        </w:tabs>
        <w:spacing w:after="560" w:line="307" w:lineRule="auto"/>
        <w:ind w:left="440" w:hanging="440"/>
        <w:jc w:val="both"/>
      </w:pPr>
      <w:r>
        <w:rPr>
          <w:rStyle w:val="Bodytext1"/>
        </w:rPr>
        <w:lastRenderedPageBreak/>
        <w:t>Kupující tímto souhlasí a je srozuměn s tím, že prodávající je oprávněn provádět zápočty u svých pohledávek za kupujícím dle vzájemné spolupráce a příslušných uzavřených smluvních dokumentů vůči pohledávkám kupujícího za prodávajícím vyplývajících z tohoto programu dle této Smlouvy. O provedení jednotlivého zápočtu se prodávající zavazuje bez zbytečného odkladu kupujícího prokazatelně informovat.</w:t>
      </w:r>
    </w:p>
    <w:p w14:paraId="250E5EE8" w14:textId="77777777" w:rsidR="009A5BE2" w:rsidRDefault="009A5BE2">
      <w:pPr>
        <w:pStyle w:val="Bodytext10"/>
        <w:numPr>
          <w:ilvl w:val="0"/>
          <w:numId w:val="1"/>
        </w:numPr>
        <w:spacing w:after="0"/>
        <w:jc w:val="center"/>
      </w:pPr>
    </w:p>
    <w:p w14:paraId="335BBE94" w14:textId="77777777" w:rsidR="009A5BE2" w:rsidRDefault="00000000">
      <w:pPr>
        <w:pStyle w:val="Heading210"/>
        <w:keepNext/>
        <w:keepLines/>
        <w:spacing w:after="280" w:line="310" w:lineRule="auto"/>
      </w:pPr>
      <w:bookmarkStart w:id="8" w:name="bookmark19"/>
      <w:r>
        <w:rPr>
          <w:rStyle w:val="Heading21"/>
          <w:b/>
          <w:bCs/>
        </w:rPr>
        <w:t>Závazky smluvních stran</w:t>
      </w:r>
      <w:bookmarkEnd w:id="8"/>
    </w:p>
    <w:p w14:paraId="61AAF480" w14:textId="77777777" w:rsidR="009A5BE2" w:rsidRDefault="00000000">
      <w:pPr>
        <w:pStyle w:val="Bodytext10"/>
        <w:numPr>
          <w:ilvl w:val="0"/>
          <w:numId w:val="6"/>
        </w:numPr>
        <w:tabs>
          <w:tab w:val="left" w:pos="421"/>
        </w:tabs>
        <w:spacing w:line="317" w:lineRule="auto"/>
        <w:ind w:left="440" w:hanging="440"/>
        <w:jc w:val="both"/>
      </w:pPr>
      <w:r>
        <w:rPr>
          <w:rStyle w:val="Bodytext1"/>
        </w:rPr>
        <w:t>Prodávající zodpovídá za jakost a zdravotní nezávadnost zboží v rámci celé doby minimální trvanlivosti a doby spotřeby.</w:t>
      </w:r>
    </w:p>
    <w:p w14:paraId="7672D04D" w14:textId="77777777" w:rsidR="009A5BE2" w:rsidRDefault="00000000">
      <w:pPr>
        <w:pStyle w:val="Bodytext10"/>
        <w:numPr>
          <w:ilvl w:val="0"/>
          <w:numId w:val="6"/>
        </w:numPr>
        <w:tabs>
          <w:tab w:val="left" w:pos="421"/>
        </w:tabs>
        <w:ind w:left="440" w:hanging="440"/>
        <w:jc w:val="both"/>
      </w:pPr>
      <w:r>
        <w:rPr>
          <w:rStyle w:val="Bodytext1"/>
        </w:rPr>
        <w:t>Smluvní strany se dohodly, že při reklamaci vadného zboží bude kupujícím přednostně uplatněno právo na výměnu zboží vadného za bezvadné, pokud se smluvní strany nedohodnou jinak. V případě, že nelze uplatnit toto právo, bude kupujícímu poskytnuta sleva z kupní ceny, která bude odpovídat ceně vadného zboží a prodávající vystaví opravný daňový doklad.</w:t>
      </w:r>
    </w:p>
    <w:p w14:paraId="2DAE1934" w14:textId="77777777" w:rsidR="009A5BE2" w:rsidRDefault="00000000">
      <w:pPr>
        <w:pStyle w:val="Bodytext10"/>
        <w:numPr>
          <w:ilvl w:val="0"/>
          <w:numId w:val="6"/>
        </w:numPr>
        <w:tabs>
          <w:tab w:val="left" w:pos="421"/>
        </w:tabs>
        <w:spacing w:after="560"/>
        <w:ind w:left="440" w:hanging="440"/>
        <w:jc w:val="both"/>
      </w:pPr>
      <w:r>
        <w:rPr>
          <w:rStyle w:val="Bodytext1"/>
        </w:rPr>
        <w:t>Prodávající se zavazuje případné reklamace dodaného zboží uplatněné kupujícím vyřídit bezodkladně po jejich obdržení.</w:t>
      </w:r>
    </w:p>
    <w:p w14:paraId="0B09A3DB" w14:textId="77777777" w:rsidR="009A5BE2" w:rsidRDefault="009A5BE2">
      <w:pPr>
        <w:pStyle w:val="Bodytext10"/>
        <w:numPr>
          <w:ilvl w:val="0"/>
          <w:numId w:val="1"/>
        </w:numPr>
        <w:spacing w:after="0"/>
        <w:jc w:val="center"/>
      </w:pPr>
    </w:p>
    <w:p w14:paraId="0BDFB25F" w14:textId="77777777" w:rsidR="009A5BE2" w:rsidRDefault="00000000">
      <w:pPr>
        <w:pStyle w:val="Heading210"/>
        <w:keepNext/>
        <w:keepLines/>
        <w:spacing w:after="280" w:line="310" w:lineRule="auto"/>
      </w:pPr>
      <w:bookmarkStart w:id="9" w:name="bookmark21"/>
      <w:r>
        <w:rPr>
          <w:rStyle w:val="Heading21"/>
          <w:b/>
          <w:bCs/>
        </w:rPr>
        <w:t>Závěrečná ujednání</w:t>
      </w:r>
      <w:bookmarkEnd w:id="9"/>
    </w:p>
    <w:p w14:paraId="1FCAA7A0" w14:textId="77777777" w:rsidR="009A5BE2" w:rsidRDefault="00000000">
      <w:pPr>
        <w:pStyle w:val="Bodytext10"/>
        <w:numPr>
          <w:ilvl w:val="0"/>
          <w:numId w:val="7"/>
        </w:numPr>
        <w:tabs>
          <w:tab w:val="left" w:pos="421"/>
        </w:tabs>
        <w:jc w:val="both"/>
      </w:pPr>
      <w:r>
        <w:rPr>
          <w:rStyle w:val="Bodytext1"/>
        </w:rPr>
        <w:t xml:space="preserve">Podpisem této smlouvy se </w:t>
      </w:r>
      <w:proofErr w:type="gramStart"/>
      <w:r>
        <w:rPr>
          <w:rStyle w:val="Bodytext1"/>
        </w:rPr>
        <w:t>ruší</w:t>
      </w:r>
      <w:proofErr w:type="gramEnd"/>
      <w:r>
        <w:rPr>
          <w:rStyle w:val="Bodytext1"/>
        </w:rPr>
        <w:t xml:space="preserve"> veškeré dřívější smlouvy a ujednání.</w:t>
      </w:r>
    </w:p>
    <w:p w14:paraId="3C8D790C" w14:textId="77777777" w:rsidR="009A5BE2" w:rsidRDefault="00000000">
      <w:pPr>
        <w:pStyle w:val="Bodytext10"/>
        <w:numPr>
          <w:ilvl w:val="0"/>
          <w:numId w:val="7"/>
        </w:numPr>
        <w:tabs>
          <w:tab w:val="left" w:pos="421"/>
        </w:tabs>
        <w:ind w:left="440" w:hanging="440"/>
        <w:jc w:val="both"/>
      </w:pPr>
      <w:r>
        <w:rPr>
          <w:rStyle w:val="Bodytext1"/>
        </w:rPr>
        <w:t>Právní vztahy smluvních stran neupravené touto smlouvou, jejími přílohami a dodatky, se řídí ustanoveními zákona č.89/2012 Sb., občanského zákoníku.</w:t>
      </w:r>
    </w:p>
    <w:p w14:paraId="1A69859F" w14:textId="77777777" w:rsidR="009A5BE2" w:rsidRDefault="00000000">
      <w:pPr>
        <w:pStyle w:val="Bodytext10"/>
        <w:numPr>
          <w:ilvl w:val="0"/>
          <w:numId w:val="7"/>
        </w:numPr>
        <w:tabs>
          <w:tab w:val="left" w:pos="421"/>
        </w:tabs>
        <w:spacing w:line="300" w:lineRule="auto"/>
        <w:ind w:left="440" w:hanging="440"/>
        <w:jc w:val="both"/>
      </w:pPr>
      <w:r>
        <w:rPr>
          <w:rStyle w:val="Bodytext1"/>
        </w:rPr>
        <w:t xml:space="preserve">Všechny změny, vztahující se </w:t>
      </w:r>
      <w:proofErr w:type="spellStart"/>
      <w:r>
        <w:rPr>
          <w:rStyle w:val="Bodytext1"/>
        </w:rPr>
        <w:t>ktéto</w:t>
      </w:r>
      <w:proofErr w:type="spellEnd"/>
      <w:r>
        <w:rPr>
          <w:rStyle w:val="Bodytext1"/>
        </w:rPr>
        <w:t xml:space="preserve"> smlouvě, budou prováděny písemnou formou vzestupně číslovanými a datovanými dodatky, podepsanými oběma smluvními stranami.</w:t>
      </w:r>
      <w:r>
        <w:br w:type="page"/>
      </w:r>
    </w:p>
    <w:p w14:paraId="5D37EA72" w14:textId="272F6FEE" w:rsidR="009A5BE2" w:rsidRDefault="00000000">
      <w:pPr>
        <w:pStyle w:val="Bodytext10"/>
        <w:numPr>
          <w:ilvl w:val="0"/>
          <w:numId w:val="7"/>
        </w:numPr>
        <w:tabs>
          <w:tab w:val="left" w:pos="432"/>
        </w:tabs>
        <w:spacing w:line="312" w:lineRule="auto"/>
        <w:ind w:left="380" w:hanging="380"/>
        <w:jc w:val="both"/>
      </w:pPr>
      <w:r>
        <w:rPr>
          <w:rStyle w:val="Bodytext1"/>
        </w:rPr>
        <w:lastRenderedPageBreak/>
        <w:t>Prodávající není oprávněn postoupit anebo převést jakákoliv svá práva anebo pohledávky vyplývající z této smlouvy anebo se smlouvou související na třetí osobu bez předchozího písemného souhlasu kupujícího, a to ani částečně.</w:t>
      </w:r>
    </w:p>
    <w:p w14:paraId="4529EE68" w14:textId="77777777" w:rsidR="009A5BE2" w:rsidRDefault="00000000">
      <w:pPr>
        <w:pStyle w:val="Bodytext10"/>
        <w:numPr>
          <w:ilvl w:val="0"/>
          <w:numId w:val="7"/>
        </w:numPr>
        <w:tabs>
          <w:tab w:val="left" w:pos="432"/>
        </w:tabs>
        <w:spacing w:line="312" w:lineRule="auto"/>
        <w:ind w:left="380" w:hanging="380"/>
        <w:jc w:val="both"/>
      </w:pPr>
      <w:r>
        <w:rPr>
          <w:rStyle w:val="Bodytext1"/>
        </w:rPr>
        <w:t>S ohledem na skutečnost, že smlouva upravuje veškeré smluvní podmínky mezi stranami, dohodly se smluvní strany tak, že způsob objednávání a dodávání zboží považují za plnění předmětu smlouvy, nikoliv za dílčí samostatné smlouvy.</w:t>
      </w:r>
    </w:p>
    <w:p w14:paraId="74ABE132" w14:textId="77777777" w:rsidR="009A5BE2" w:rsidRDefault="00000000">
      <w:pPr>
        <w:pStyle w:val="Bodytext10"/>
        <w:numPr>
          <w:ilvl w:val="0"/>
          <w:numId w:val="7"/>
        </w:numPr>
        <w:tabs>
          <w:tab w:val="left" w:pos="432"/>
        </w:tabs>
        <w:ind w:left="380" w:hanging="380"/>
        <w:jc w:val="both"/>
      </w:pPr>
      <w:r>
        <w:rPr>
          <w:rStyle w:val="Bodytext1"/>
        </w:rPr>
        <w:t>Stane-li se kterékoli ustanovení této smlouvy neplatným, neúčinným nebo nevykonatelným, zůstává platnost, účinnost a vykonatelnost ostatních ustanovení této smlouvy neovlivněna a nedotčena, nevyplývá-li z povahy daného ustanovení, obsahu smlouvy nebo okolností, za nichž bylo toto ustanovení vytvořeno, že toto ustanovení nelze oddělit od ostatního obsahu smlouvy.</w:t>
      </w:r>
    </w:p>
    <w:p w14:paraId="00EB3E11" w14:textId="77777777" w:rsidR="009A5BE2" w:rsidRDefault="00000000">
      <w:pPr>
        <w:pStyle w:val="Bodytext10"/>
        <w:numPr>
          <w:ilvl w:val="0"/>
          <w:numId w:val="7"/>
        </w:numPr>
        <w:tabs>
          <w:tab w:val="left" w:pos="432"/>
        </w:tabs>
        <w:ind w:left="380" w:hanging="380"/>
        <w:jc w:val="both"/>
      </w:pPr>
      <w:r>
        <w:rPr>
          <w:rStyle w:val="Bodytext1"/>
        </w:rPr>
        <w:t>Smluvní strany prohlašují, že projev vůle byl svobodný a tato smlouva je pro ně srozumitelná ve všech ustanoveních a jejich důsledcích. Smluvní strany se zavazují tuto smlouvu bezvýhradně a přesně dodržovat a na důkaz toho stvrzují tuto smlouvu vlastnoručními podpisy.</w:t>
      </w:r>
    </w:p>
    <w:p w14:paraId="5BB8D23D" w14:textId="77777777" w:rsidR="009A5BE2" w:rsidRDefault="00000000">
      <w:pPr>
        <w:pStyle w:val="Bodytext10"/>
        <w:numPr>
          <w:ilvl w:val="0"/>
          <w:numId w:val="7"/>
        </w:numPr>
        <w:tabs>
          <w:tab w:val="left" w:pos="432"/>
        </w:tabs>
        <w:spacing w:after="860"/>
        <w:ind w:left="380" w:hanging="380"/>
        <w:jc w:val="both"/>
      </w:pPr>
      <w:r>
        <w:rPr>
          <w:rStyle w:val="Bodytext1"/>
        </w:rPr>
        <w:t>Tato smlouva nabývá platnosti dnem podpisu obou smluvních strana a účinnosti v souladu s příslušnými ustanoveními zákona č. 340/2015 Sb., o registru smluv, ve znění pozdějších předpisů.</w:t>
      </w:r>
    </w:p>
    <w:p w14:paraId="5C66539D" w14:textId="77777777" w:rsidR="009A5BE2" w:rsidRDefault="00000000">
      <w:pPr>
        <w:pStyle w:val="Bodytext10"/>
        <w:tabs>
          <w:tab w:val="left" w:leader="dot" w:pos="2513"/>
          <w:tab w:val="left" w:pos="4957"/>
          <w:tab w:val="right" w:leader="dot" w:pos="7934"/>
        </w:tabs>
        <w:spacing w:after="320" w:line="240" w:lineRule="auto"/>
      </w:pPr>
      <w:r>
        <w:rPr>
          <w:rStyle w:val="Bodytext1"/>
        </w:rPr>
        <w:t xml:space="preserve">V Havířově dne </w:t>
      </w:r>
      <w:r>
        <w:rPr>
          <w:rStyle w:val="Bodytext1"/>
        </w:rPr>
        <w:tab/>
        <w:t>2024</w:t>
      </w:r>
      <w:r>
        <w:rPr>
          <w:rStyle w:val="Bodytext1"/>
        </w:rPr>
        <w:tab/>
        <w:t xml:space="preserve">V Praze dne </w:t>
      </w:r>
      <w:r>
        <w:rPr>
          <w:rStyle w:val="Bodytext1"/>
        </w:rPr>
        <w:tab/>
        <w:t>2024</w:t>
      </w:r>
    </w:p>
    <w:p w14:paraId="5CA29117" w14:textId="77777777" w:rsidR="009A5BE2" w:rsidRDefault="00000000">
      <w:pPr>
        <w:pStyle w:val="Bodytext10"/>
        <w:tabs>
          <w:tab w:val="left" w:pos="4957"/>
        </w:tabs>
        <w:spacing w:after="1520" w:line="240" w:lineRule="auto"/>
      </w:pPr>
      <w:r>
        <w:rPr>
          <w:rStyle w:val="Bodytext1"/>
        </w:rPr>
        <w:t xml:space="preserve">Za Nemocnici </w:t>
      </w:r>
      <w:r>
        <w:rPr>
          <w:rStyle w:val="Bodytext1"/>
          <w:strike/>
        </w:rPr>
        <w:t xml:space="preserve">s </w:t>
      </w:r>
      <w:proofErr w:type="spellStart"/>
      <w:r>
        <w:rPr>
          <w:rStyle w:val="Bodytext1"/>
          <w:strike/>
        </w:rPr>
        <w:t>poliktifHkeu</w:t>
      </w:r>
      <w:proofErr w:type="spellEnd"/>
      <w:r>
        <w:rPr>
          <w:rStyle w:val="Bodytext1"/>
        </w:rPr>
        <w:t xml:space="preserve"> Havířov</w:t>
      </w:r>
      <w:r>
        <w:rPr>
          <w:rStyle w:val="Bodytext1"/>
        </w:rPr>
        <w:tab/>
        <w:t>Za MAKRO Cash &amp; Carry ČR s.r.o</w:t>
      </w:r>
    </w:p>
    <w:p w14:paraId="63A4FE23" w14:textId="272871B1" w:rsidR="009A5BE2" w:rsidRDefault="009A5BE2">
      <w:pPr>
        <w:pStyle w:val="Bodytext20"/>
      </w:pPr>
    </w:p>
    <w:p w14:paraId="4BB67C4D" w14:textId="45CFC131" w:rsidR="009A5BE2" w:rsidRDefault="00000000">
      <w:pPr>
        <w:pStyle w:val="Bodytext10"/>
        <w:spacing w:after="300"/>
      </w:pPr>
      <w:r>
        <w:br w:type="page"/>
      </w:r>
    </w:p>
    <w:p w14:paraId="32CB6BEB" w14:textId="77777777" w:rsidR="009A5BE2" w:rsidRDefault="00000000">
      <w:pPr>
        <w:pStyle w:val="Tablecaption10"/>
        <w:spacing w:line="240" w:lineRule="auto"/>
        <w:rPr>
          <w:sz w:val="22"/>
          <w:szCs w:val="22"/>
        </w:rPr>
      </w:pPr>
      <w:r>
        <w:rPr>
          <w:rStyle w:val="Tablecaption1"/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Příloha č. 2.: Seznam registrací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3"/>
        <w:gridCol w:w="4536"/>
      </w:tblGrid>
      <w:tr w:rsidR="009A5BE2" w14:paraId="0070A01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F7D6F6" w14:textId="77777777" w:rsidR="009A5BE2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Číslo registrace zákazníka: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E64DE" w14:textId="77777777" w:rsidR="009A5BE2" w:rsidRDefault="009A5BE2">
            <w:pPr>
              <w:rPr>
                <w:sz w:val="10"/>
                <w:szCs w:val="10"/>
              </w:rPr>
            </w:pPr>
          </w:p>
        </w:tc>
      </w:tr>
      <w:tr w:rsidR="009A5BE2" w14:paraId="4362F711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BB8852" w14:textId="77777777" w:rsidR="009A5BE2" w:rsidRDefault="00000000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03 265 308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9A16E" w14:textId="77777777" w:rsidR="009A5BE2" w:rsidRDefault="00000000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Delivery</w:t>
            </w:r>
          </w:p>
        </w:tc>
      </w:tr>
      <w:tr w:rsidR="009A5BE2" w14:paraId="730A23BD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AD158D" w14:textId="77777777" w:rsidR="009A5BE2" w:rsidRDefault="00000000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03 703 232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09BE9" w14:textId="77777777" w:rsidR="009A5BE2" w:rsidRDefault="00000000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Delivery</w:t>
            </w:r>
          </w:p>
        </w:tc>
      </w:tr>
      <w:tr w:rsidR="009A5BE2" w14:paraId="1F7F58E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0A11A7" w14:textId="77777777" w:rsidR="009A5BE2" w:rsidRDefault="009A5BE2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42796" w14:textId="77777777" w:rsidR="009A5BE2" w:rsidRDefault="009A5BE2">
            <w:pPr>
              <w:rPr>
                <w:sz w:val="10"/>
                <w:szCs w:val="10"/>
              </w:rPr>
            </w:pPr>
          </w:p>
        </w:tc>
      </w:tr>
      <w:tr w:rsidR="009A5BE2" w14:paraId="6247683D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8213E4" w14:textId="77777777" w:rsidR="009A5BE2" w:rsidRDefault="009A5BE2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215B3" w14:textId="77777777" w:rsidR="009A5BE2" w:rsidRDefault="009A5BE2">
            <w:pPr>
              <w:rPr>
                <w:sz w:val="10"/>
                <w:szCs w:val="10"/>
              </w:rPr>
            </w:pPr>
          </w:p>
        </w:tc>
      </w:tr>
    </w:tbl>
    <w:p w14:paraId="6876E1CC" w14:textId="77777777" w:rsidR="00A26A65" w:rsidRDefault="00A26A65"/>
    <w:sectPr w:rsidR="00A26A65">
      <w:type w:val="continuous"/>
      <w:pgSz w:w="11900" w:h="16840"/>
      <w:pgMar w:top="1352" w:right="1315" w:bottom="1046" w:left="13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A7A22" w14:textId="77777777" w:rsidR="00A26A65" w:rsidRDefault="00A26A65">
      <w:r>
        <w:separator/>
      </w:r>
    </w:p>
  </w:endnote>
  <w:endnote w:type="continuationSeparator" w:id="0">
    <w:p w14:paraId="326BC59F" w14:textId="77777777" w:rsidR="00A26A65" w:rsidRDefault="00A2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A647B" w14:textId="77777777" w:rsidR="009A5BE2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EA6D938" wp14:editId="21E810DD">
              <wp:simplePos x="0" y="0"/>
              <wp:positionH relativeFrom="page">
                <wp:posOffset>6278245</wp:posOffset>
              </wp:positionH>
              <wp:positionV relativeFrom="page">
                <wp:posOffset>10135235</wp:posOffset>
              </wp:positionV>
              <wp:extent cx="407035" cy="825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03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322271" w14:textId="77777777" w:rsidR="009A5BE2" w:rsidRDefault="00000000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Headerorfooter2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16"/>
                              <w:szCs w:val="16"/>
                            </w:rPr>
                            <w:t>/6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6D938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494.35pt;margin-top:798.05pt;width:32.05pt;height:6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" filled="f" stroked="f">
              <v:textbox style="mso-fit-shape-to-text:t" inset="0,0,0,0">
                <w:txbxContent>
                  <w:p w14:paraId="0F322271" w14:textId="77777777" w:rsidR="009A5BE2" w:rsidRDefault="00000000">
                    <w:pPr>
                      <w:pStyle w:val="Headerorfooter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Headerorfooter2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sz w:val="16"/>
                        <w:szCs w:val="16"/>
                      </w:rPr>
                      <w:t>#</w:t>
                    </w:r>
                    <w:r>
                      <w:rPr>
                        <w:rStyle w:val="Headerorfooter2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Headerorfooter2"/>
                        <w:sz w:val="16"/>
                        <w:szCs w:val="16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85A5F" w14:textId="77777777" w:rsidR="009A5BE2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EDBA7C1" wp14:editId="2BBF7D2B">
              <wp:simplePos x="0" y="0"/>
              <wp:positionH relativeFrom="page">
                <wp:posOffset>54610</wp:posOffset>
              </wp:positionH>
              <wp:positionV relativeFrom="page">
                <wp:posOffset>10188575</wp:posOffset>
              </wp:positionV>
              <wp:extent cx="6602095" cy="4572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2095" cy="457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2B3B6F" w14:textId="77777777" w:rsidR="009A5BE2" w:rsidRDefault="00000000">
                          <w:pPr>
                            <w:pStyle w:val="Headerorfooter20"/>
                            <w:tabs>
                              <w:tab w:val="right" w:pos="1039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Headerorfooter2"/>
                            </w:rPr>
                            <w:tab/>
                          </w:r>
                          <w:r>
                            <w:rPr>
                              <w:rStyle w:val="Headerorfooter2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16"/>
                              <w:szCs w:val="16"/>
                            </w:rPr>
                            <w:t>/6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DBA7C1"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4.3pt;margin-top:802.25pt;width:519.85pt;height:36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" filled="f" stroked="f">
              <v:textbox style="mso-fit-shape-to-text:t" inset="0,0,0,0">
                <w:txbxContent>
                  <w:p w14:paraId="2A2B3B6F" w14:textId="77777777" w:rsidR="009A5BE2" w:rsidRDefault="00000000">
                    <w:pPr>
                      <w:pStyle w:val="Headerorfooter20"/>
                      <w:tabs>
                        <w:tab w:val="right" w:pos="10397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Style w:val="Headerorfooter2"/>
                      </w:rPr>
                      <w:tab/>
                    </w:r>
                    <w:r>
                      <w:rPr>
                        <w:rStyle w:val="Headerorfooter2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sz w:val="16"/>
                        <w:szCs w:val="16"/>
                      </w:rPr>
                      <w:t>#</w:t>
                    </w:r>
                    <w:r>
                      <w:rPr>
                        <w:rStyle w:val="Headerorfooter2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Headerorfooter2"/>
                        <w:sz w:val="16"/>
                        <w:szCs w:val="16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73997" w14:textId="77777777" w:rsidR="00A26A65" w:rsidRDefault="00A26A65"/>
  </w:footnote>
  <w:footnote w:type="continuationSeparator" w:id="0">
    <w:p w14:paraId="2200D2B0" w14:textId="77777777" w:rsidR="00A26A65" w:rsidRDefault="00A26A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4713E"/>
    <w:multiLevelType w:val="multilevel"/>
    <w:tmpl w:val="4D7E4F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0A7DE5"/>
    <w:multiLevelType w:val="multilevel"/>
    <w:tmpl w:val="314695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AD40BA"/>
    <w:multiLevelType w:val="multilevel"/>
    <w:tmpl w:val="AC5A76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F20743"/>
    <w:multiLevelType w:val="multilevel"/>
    <w:tmpl w:val="7570AC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AA6785"/>
    <w:multiLevelType w:val="multilevel"/>
    <w:tmpl w:val="285CB4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DC4BFF"/>
    <w:multiLevelType w:val="multilevel"/>
    <w:tmpl w:val="949464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A3565B"/>
    <w:multiLevelType w:val="multilevel"/>
    <w:tmpl w:val="542EF94E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895121">
    <w:abstractNumId w:val="6"/>
  </w:num>
  <w:num w:numId="2" w16cid:durableId="693654398">
    <w:abstractNumId w:val="1"/>
  </w:num>
  <w:num w:numId="3" w16cid:durableId="627324020">
    <w:abstractNumId w:val="2"/>
  </w:num>
  <w:num w:numId="4" w16cid:durableId="1930500306">
    <w:abstractNumId w:val="3"/>
  </w:num>
  <w:num w:numId="5" w16cid:durableId="873687482">
    <w:abstractNumId w:val="4"/>
  </w:num>
  <w:num w:numId="6" w16cid:durableId="1038435289">
    <w:abstractNumId w:val="5"/>
  </w:num>
  <w:num w:numId="7" w16cid:durableId="542644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E2"/>
    <w:rsid w:val="004F532A"/>
    <w:rsid w:val="009A5BE2"/>
    <w:rsid w:val="00A26A65"/>
    <w:rsid w:val="00DA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64F3"/>
  <w15:docId w15:val="{92570357-8165-4846-824E-5803064B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11">
    <w:name w:val="Heading #1|1_"/>
    <w:basedOn w:val="Standardnpsmoodstavce"/>
    <w:link w:val="Heading110"/>
    <w:rPr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Heading210">
    <w:name w:val="Heading #2|1"/>
    <w:basedOn w:val="Normln"/>
    <w:link w:val="Heading21"/>
    <w:pPr>
      <w:spacing w:after="160" w:line="274" w:lineRule="auto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after="280" w:line="310" w:lineRule="auto"/>
    </w:pPr>
    <w:rPr>
      <w:rFonts w:ascii="Arial" w:eastAsia="Arial" w:hAnsi="Arial" w:cs="Arial"/>
      <w:sz w:val="20"/>
      <w:szCs w:val="20"/>
    </w:rPr>
  </w:style>
  <w:style w:type="paragraph" w:customStyle="1" w:styleId="Picturecaption10">
    <w:name w:val="Picture caption|1"/>
    <w:basedOn w:val="Normln"/>
    <w:link w:val="Picturecaption1"/>
    <w:pPr>
      <w:spacing w:after="2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|3"/>
    <w:basedOn w:val="Normln"/>
    <w:link w:val="Bodytext3"/>
    <w:pPr>
      <w:spacing w:after="100"/>
    </w:pPr>
    <w:rPr>
      <w:rFonts w:ascii="Arial" w:eastAsia="Arial" w:hAnsi="Arial" w:cs="Arial"/>
      <w:sz w:val="14"/>
      <w:szCs w:val="14"/>
    </w:rPr>
  </w:style>
  <w:style w:type="paragraph" w:customStyle="1" w:styleId="Heading110">
    <w:name w:val="Heading #1|1"/>
    <w:basedOn w:val="Normln"/>
    <w:link w:val="Heading11"/>
    <w:pPr>
      <w:jc w:val="right"/>
      <w:outlineLvl w:val="0"/>
    </w:pPr>
    <w:rPr>
      <w:w w:val="60"/>
      <w:sz w:val="28"/>
      <w:szCs w:val="28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Tablecaption10">
    <w:name w:val="Table caption|1"/>
    <w:basedOn w:val="Normln"/>
    <w:link w:val="Tablecaption1"/>
    <w:pPr>
      <w:spacing w:line="278" w:lineRule="auto"/>
    </w:pPr>
    <w:rPr>
      <w:rFonts w:ascii="Arial" w:eastAsia="Arial" w:hAnsi="Arial" w:cs="Arial"/>
      <w:sz w:val="20"/>
      <w:szCs w:val="20"/>
    </w:rPr>
  </w:style>
  <w:style w:type="paragraph" w:customStyle="1" w:styleId="Other10">
    <w:name w:val="Other|1"/>
    <w:basedOn w:val="Normln"/>
    <w:link w:val="Other1"/>
    <w:pPr>
      <w:spacing w:after="280" w:line="310" w:lineRule="auto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|2"/>
    <w:basedOn w:val="Normln"/>
    <w:link w:val="Bodytext2"/>
    <w:pPr>
      <w:spacing w:after="1740" w:line="319" w:lineRule="auto"/>
      <w:jc w:val="center"/>
    </w:pPr>
    <w:rPr>
      <w:rFonts w:ascii="Arial" w:eastAsia="Arial" w:hAnsi="Arial" w:cs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vlina.vranova@nemha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1329</Words>
  <Characters>7844</Characters>
  <Application>Microsoft Office Word</Application>
  <DocSecurity>0</DocSecurity>
  <Lines>65</Lines>
  <Paragraphs>18</Paragraphs>
  <ScaleCrop>false</ScaleCrop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2024-05-23T12:56:00Z</dcterms:created>
  <dcterms:modified xsi:type="dcterms:W3CDTF">2024-05-23T12:56:00Z</dcterms:modified>
</cp:coreProperties>
</file>