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55324" w14:textId="77777777" w:rsidR="00724179" w:rsidRDefault="00724179">
      <w:pPr>
        <w:pStyle w:val="Zkladntext"/>
        <w:spacing w:before="4"/>
        <w:rPr>
          <w:rFonts w:ascii="Times New Roman"/>
          <w:sz w:val="13"/>
        </w:rPr>
      </w:pPr>
    </w:p>
    <w:p w14:paraId="7EC55325" w14:textId="77777777" w:rsidR="00724179" w:rsidRDefault="003C1997">
      <w:pPr>
        <w:spacing w:before="44"/>
        <w:ind w:left="2906" w:right="2880"/>
        <w:jc w:val="center"/>
        <w:rPr>
          <w:b/>
          <w:sz w:val="28"/>
        </w:rPr>
      </w:pPr>
      <w:r>
        <w:rPr>
          <w:b/>
          <w:sz w:val="28"/>
        </w:rPr>
        <w:t>MSIC DIGI Sken</w:t>
      </w:r>
    </w:p>
    <w:p w14:paraId="7EC55326" w14:textId="77777777" w:rsidR="00724179" w:rsidRDefault="003C1997">
      <w:pPr>
        <w:pStyle w:val="Nadpis1"/>
        <w:spacing w:before="145"/>
        <w:ind w:left="2906" w:right="2885" w:firstLine="0"/>
        <w:jc w:val="center"/>
      </w:pPr>
      <w:r>
        <w:t>SMLOUVA O KONZULTAČNÍ PODPOŘE</w:t>
      </w:r>
    </w:p>
    <w:p w14:paraId="7EC55327" w14:textId="77777777" w:rsidR="00724179" w:rsidRDefault="003C1997">
      <w:pPr>
        <w:pStyle w:val="Zkladntext"/>
        <w:ind w:left="2906" w:right="2882"/>
        <w:jc w:val="center"/>
      </w:pPr>
      <w:r>
        <w:t>(dále jen „Smlouva“)</w:t>
      </w:r>
    </w:p>
    <w:p w14:paraId="7EC55328" w14:textId="77777777" w:rsidR="00724179" w:rsidRDefault="00724179">
      <w:pPr>
        <w:pStyle w:val="Zkladntext"/>
        <w:rPr>
          <w:sz w:val="20"/>
        </w:rPr>
      </w:pPr>
    </w:p>
    <w:p w14:paraId="7EC55329" w14:textId="77777777" w:rsidR="00724179" w:rsidRDefault="00724179">
      <w:pPr>
        <w:pStyle w:val="Zkladntext"/>
        <w:spacing w:before="10"/>
        <w:rPr>
          <w:sz w:val="19"/>
        </w:rPr>
      </w:pPr>
    </w:p>
    <w:p w14:paraId="7EC5532A" w14:textId="77777777" w:rsidR="00724179" w:rsidRDefault="003C1997">
      <w:pPr>
        <w:pStyle w:val="Nadpis1"/>
        <w:spacing w:before="52"/>
        <w:ind w:left="138" w:firstLine="0"/>
        <w:jc w:val="left"/>
      </w:pPr>
      <w:r>
        <w:rPr>
          <w:u w:val="single"/>
        </w:rPr>
        <w:t>Poskytovatel podpory:</w:t>
      </w:r>
    </w:p>
    <w:p w14:paraId="7EC5532B" w14:textId="77777777" w:rsidR="00724179" w:rsidRDefault="00724179">
      <w:pPr>
        <w:pStyle w:val="Zkladntext"/>
        <w:spacing w:before="9"/>
        <w:rPr>
          <w:b/>
          <w:sz w:val="19"/>
        </w:rPr>
      </w:pPr>
    </w:p>
    <w:p w14:paraId="7EC5532C" w14:textId="77777777" w:rsidR="00724179" w:rsidRDefault="003C1997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7EC5532D" w14:textId="77777777" w:rsidR="00724179" w:rsidRDefault="003C1997">
      <w:pPr>
        <w:pStyle w:val="Zkladntext"/>
        <w:tabs>
          <w:tab w:val="left" w:pos="3679"/>
        </w:tabs>
        <w:ind w:left="13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7"/>
        </w:rPr>
        <w:t xml:space="preserve"> </w:t>
      </w:r>
      <w:r>
        <w:t>Ostrava</w:t>
      </w:r>
    </w:p>
    <w:p w14:paraId="7EC5532E" w14:textId="77777777" w:rsidR="00724179" w:rsidRDefault="003C1997">
      <w:pPr>
        <w:pStyle w:val="Zkladntext"/>
        <w:tabs>
          <w:tab w:val="right" w:pos="4654"/>
        </w:tabs>
        <w:spacing w:before="2"/>
        <w:ind w:left="138"/>
      </w:pPr>
      <w:r>
        <w:t>IČO:</w:t>
      </w:r>
      <w:r>
        <w:tab/>
        <w:t>25379631</w:t>
      </w:r>
    </w:p>
    <w:p w14:paraId="7EC5532F" w14:textId="77777777" w:rsidR="00724179" w:rsidRDefault="003C1997">
      <w:pPr>
        <w:pStyle w:val="Zkladntext"/>
        <w:ind w:left="138"/>
      </w:pPr>
      <w:r>
        <w:t>Zastoupený (na základě</w:t>
      </w:r>
    </w:p>
    <w:p w14:paraId="7EC55330" w14:textId="3DE16093" w:rsidR="00724179" w:rsidRDefault="003C1997">
      <w:pPr>
        <w:pStyle w:val="Zkladntext"/>
        <w:tabs>
          <w:tab w:val="left" w:pos="3679"/>
        </w:tabs>
        <w:ind w:left="13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 w:rsidR="006558DA">
        <w:t>xxxxxx</w:t>
      </w:r>
      <w:proofErr w:type="spellEnd"/>
    </w:p>
    <w:p w14:paraId="53D37AD9" w14:textId="77777777" w:rsidR="006558DA" w:rsidRDefault="003C1997">
      <w:pPr>
        <w:tabs>
          <w:tab w:val="left" w:pos="3679"/>
        </w:tabs>
        <w:spacing w:before="120"/>
        <w:ind w:left="138" w:right="4365"/>
        <w:rPr>
          <w:sz w:val="24"/>
        </w:rPr>
      </w:pPr>
      <w:r>
        <w:rPr>
          <w:sz w:val="24"/>
        </w:rPr>
        <w:t>Kontaktní</w:t>
      </w:r>
      <w:r>
        <w:rPr>
          <w:spacing w:val="-4"/>
          <w:sz w:val="24"/>
        </w:rPr>
        <w:t xml:space="preserve"> </w:t>
      </w:r>
      <w:r>
        <w:rPr>
          <w:sz w:val="24"/>
        </w:rPr>
        <w:t>osoba:</w:t>
      </w:r>
      <w:r>
        <w:rPr>
          <w:sz w:val="24"/>
        </w:rPr>
        <w:tab/>
      </w:r>
      <w:proofErr w:type="spellStart"/>
      <w:r w:rsidR="006558DA">
        <w:rPr>
          <w:sz w:val="24"/>
        </w:rPr>
        <w:t>xxxxxxx</w:t>
      </w:r>
      <w:proofErr w:type="spellEnd"/>
    </w:p>
    <w:p w14:paraId="7EC55331" w14:textId="340C382A" w:rsidR="00724179" w:rsidRDefault="003C1997">
      <w:pPr>
        <w:tabs>
          <w:tab w:val="left" w:pos="3679"/>
        </w:tabs>
        <w:spacing w:before="120"/>
        <w:ind w:left="138" w:right="4365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7EC55332" w14:textId="77777777" w:rsidR="00724179" w:rsidRDefault="00724179">
      <w:pPr>
        <w:pStyle w:val="Zkladntext"/>
      </w:pPr>
    </w:p>
    <w:p w14:paraId="7EC55333" w14:textId="77777777" w:rsidR="00724179" w:rsidRDefault="00724179">
      <w:pPr>
        <w:pStyle w:val="Zkladntext"/>
      </w:pPr>
    </w:p>
    <w:p w14:paraId="7EC55334" w14:textId="77777777" w:rsidR="00724179" w:rsidRDefault="00724179">
      <w:pPr>
        <w:pStyle w:val="Zkladntext"/>
        <w:spacing w:before="12"/>
        <w:rPr>
          <w:sz w:val="23"/>
        </w:rPr>
      </w:pPr>
    </w:p>
    <w:p w14:paraId="7EC55335" w14:textId="77777777" w:rsidR="00724179" w:rsidRDefault="003C1997">
      <w:pPr>
        <w:pStyle w:val="Nadpis1"/>
        <w:ind w:left="138" w:firstLine="0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7EC55336" w14:textId="77777777" w:rsidR="00724179" w:rsidRDefault="00724179">
      <w:pPr>
        <w:pStyle w:val="Zkladntext"/>
        <w:spacing w:before="9"/>
        <w:rPr>
          <w:b/>
          <w:sz w:val="19"/>
        </w:rPr>
      </w:pPr>
    </w:p>
    <w:p w14:paraId="7EC55337" w14:textId="77777777" w:rsidR="00724179" w:rsidRDefault="003C1997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</w:r>
      <w:proofErr w:type="spellStart"/>
      <w:r>
        <w:t>DigiDay</w:t>
      </w:r>
      <w:proofErr w:type="spellEnd"/>
      <w:r>
        <w:t xml:space="preserve"> Czech</w:t>
      </w:r>
      <w:r>
        <w:rPr>
          <w:spacing w:val="-1"/>
        </w:rPr>
        <w:t xml:space="preserve"> </w:t>
      </w:r>
      <w:r>
        <w:t>s.r.o.</w:t>
      </w:r>
    </w:p>
    <w:p w14:paraId="7EC55338" w14:textId="77777777" w:rsidR="00724179" w:rsidRDefault="003C1997">
      <w:pPr>
        <w:pStyle w:val="Zkladntext"/>
        <w:tabs>
          <w:tab w:val="left" w:pos="3679"/>
        </w:tabs>
        <w:ind w:left="138"/>
      </w:pPr>
      <w:r>
        <w:t>Sídlo:</w:t>
      </w:r>
      <w:r>
        <w:tab/>
      </w:r>
      <w:r>
        <w:t>1. máje 481/16, Ostrava, 709</w:t>
      </w:r>
      <w:r>
        <w:rPr>
          <w:spacing w:val="-6"/>
        </w:rPr>
        <w:t xml:space="preserve"> </w:t>
      </w:r>
      <w:r>
        <w:t>00</w:t>
      </w:r>
    </w:p>
    <w:p w14:paraId="7EC55339" w14:textId="77777777" w:rsidR="00724179" w:rsidRDefault="003C1997">
      <w:pPr>
        <w:pStyle w:val="Zkladntext"/>
        <w:tabs>
          <w:tab w:val="right" w:pos="4654"/>
        </w:tabs>
        <w:ind w:left="138"/>
      </w:pPr>
      <w:r>
        <w:t>IČO:</w:t>
      </w:r>
      <w:r>
        <w:tab/>
        <w:t>06078362</w:t>
      </w:r>
    </w:p>
    <w:p w14:paraId="7EC5533A" w14:textId="43B4E9AF" w:rsidR="00724179" w:rsidRDefault="003C1997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6558DA">
        <w:t>xxxxx</w:t>
      </w:r>
      <w:proofErr w:type="spellEnd"/>
    </w:p>
    <w:p w14:paraId="15C3DFA4" w14:textId="77777777" w:rsidR="006558DA" w:rsidRDefault="003C1997">
      <w:pPr>
        <w:pStyle w:val="Zkladntext"/>
        <w:tabs>
          <w:tab w:val="left" w:pos="3679"/>
        </w:tabs>
        <w:spacing w:line="242" w:lineRule="auto"/>
        <w:ind w:left="138" w:right="4307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6558DA">
        <w:t>xxxxxx</w:t>
      </w:r>
      <w:proofErr w:type="spellEnd"/>
    </w:p>
    <w:p w14:paraId="7EC5533B" w14:textId="10FB5A4C" w:rsidR="00724179" w:rsidRDefault="003C1997">
      <w:pPr>
        <w:pStyle w:val="Zkladntext"/>
        <w:tabs>
          <w:tab w:val="left" w:pos="3679"/>
        </w:tabs>
        <w:spacing w:line="242" w:lineRule="auto"/>
        <w:ind w:left="138" w:right="4307"/>
      </w:pPr>
      <w:r>
        <w:rPr>
          <w:spacing w:val="-3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Příjemce</w:t>
      </w:r>
      <w:r>
        <w:t>")</w:t>
      </w:r>
    </w:p>
    <w:p w14:paraId="7EC5533C" w14:textId="77777777" w:rsidR="00724179" w:rsidRDefault="00724179">
      <w:pPr>
        <w:pStyle w:val="Zkladntext"/>
      </w:pPr>
    </w:p>
    <w:p w14:paraId="7EC5533D" w14:textId="77777777" w:rsidR="00724179" w:rsidRDefault="00724179">
      <w:pPr>
        <w:pStyle w:val="Zkladntext"/>
      </w:pPr>
    </w:p>
    <w:p w14:paraId="7EC5533E" w14:textId="77777777" w:rsidR="00724179" w:rsidRDefault="00724179">
      <w:pPr>
        <w:pStyle w:val="Zkladntext"/>
        <w:spacing w:before="8"/>
        <w:rPr>
          <w:sz w:val="23"/>
        </w:rPr>
      </w:pPr>
    </w:p>
    <w:p w14:paraId="7EC5533F" w14:textId="77777777" w:rsidR="00724179" w:rsidRDefault="003C1997">
      <w:pPr>
        <w:pStyle w:val="Nadpis1"/>
        <w:ind w:left="138" w:firstLine="0"/>
        <w:jc w:val="left"/>
      </w:pPr>
      <w:r>
        <w:rPr>
          <w:u w:val="single"/>
        </w:rPr>
        <w:t>Expert:</w:t>
      </w:r>
    </w:p>
    <w:p w14:paraId="7EC55340" w14:textId="77777777" w:rsidR="00724179" w:rsidRDefault="00724179">
      <w:pPr>
        <w:pStyle w:val="Zkladntext"/>
        <w:spacing w:before="9"/>
        <w:rPr>
          <w:b/>
          <w:sz w:val="19"/>
        </w:rPr>
      </w:pPr>
    </w:p>
    <w:p w14:paraId="7EC55341" w14:textId="77777777" w:rsidR="00724179" w:rsidRDefault="003C1997">
      <w:pPr>
        <w:pStyle w:val="Zkladntext"/>
        <w:tabs>
          <w:tab w:val="left" w:pos="3679"/>
        </w:tabs>
        <w:spacing w:before="52"/>
        <w:ind w:left="138"/>
      </w:pPr>
      <w:r>
        <w:t>Název:</w:t>
      </w:r>
      <w:r>
        <w:tab/>
        <w:t>Ing. Martin Chalupa</w:t>
      </w:r>
    </w:p>
    <w:p w14:paraId="7EC55342" w14:textId="77777777" w:rsidR="00724179" w:rsidRDefault="003C1997">
      <w:pPr>
        <w:pStyle w:val="Zkladntext"/>
        <w:tabs>
          <w:tab w:val="left" w:pos="3679"/>
        </w:tabs>
        <w:ind w:left="138"/>
      </w:pPr>
      <w:r>
        <w:t>Sídlo:</w:t>
      </w:r>
      <w:r>
        <w:tab/>
        <w:t>Studentská 1197/24, Havířov,</w:t>
      </w:r>
      <w:r>
        <w:rPr>
          <w:spacing w:val="1"/>
        </w:rPr>
        <w:t xml:space="preserve"> </w:t>
      </w:r>
      <w:r>
        <w:t>73601</w:t>
      </w:r>
    </w:p>
    <w:p w14:paraId="7EC55343" w14:textId="77777777" w:rsidR="00724179" w:rsidRDefault="003C1997">
      <w:pPr>
        <w:pStyle w:val="Zkladntext"/>
        <w:tabs>
          <w:tab w:val="right" w:pos="4654"/>
        </w:tabs>
        <w:ind w:left="138"/>
      </w:pPr>
      <w:r>
        <w:t>IČO:</w:t>
      </w:r>
      <w:r>
        <w:tab/>
        <w:t>19608241</w:t>
      </w:r>
    </w:p>
    <w:p w14:paraId="58404DB5" w14:textId="77777777" w:rsidR="006558DA" w:rsidRDefault="003C1997">
      <w:pPr>
        <w:pStyle w:val="Zkladntext"/>
        <w:tabs>
          <w:tab w:val="left" w:pos="3679"/>
        </w:tabs>
        <w:ind w:left="138" w:right="4411"/>
        <w:jc w:val="both"/>
      </w:pPr>
      <w:r>
        <w:t>Zastoupený:</w:t>
      </w:r>
      <w:r>
        <w:tab/>
      </w:r>
      <w:proofErr w:type="spellStart"/>
      <w:r w:rsidR="006558DA">
        <w:t>xxxxxxx</w:t>
      </w:r>
      <w:proofErr w:type="spellEnd"/>
    </w:p>
    <w:p w14:paraId="3EB292E8" w14:textId="77777777" w:rsidR="006558DA" w:rsidRDefault="003C1997">
      <w:pPr>
        <w:pStyle w:val="Zkladntext"/>
        <w:tabs>
          <w:tab w:val="left" w:pos="3679"/>
        </w:tabs>
        <w:ind w:left="138" w:right="4411"/>
        <w:jc w:val="both"/>
      </w:pPr>
      <w:r>
        <w:rPr>
          <w:spacing w:val="-3"/>
        </w:rPr>
        <w:t xml:space="preserve"> </w:t>
      </w:r>
      <w:r>
        <w:t>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 w:rsidR="006558DA">
        <w:t>xxxxxxx</w:t>
      </w:r>
      <w:proofErr w:type="spellEnd"/>
    </w:p>
    <w:p w14:paraId="7EC55344" w14:textId="597D805F" w:rsidR="00724179" w:rsidRDefault="003C1997">
      <w:pPr>
        <w:pStyle w:val="Zkladntext"/>
        <w:tabs>
          <w:tab w:val="left" w:pos="3679"/>
        </w:tabs>
        <w:ind w:left="138" w:right="4411"/>
        <w:jc w:val="both"/>
      </w:pPr>
      <w:r>
        <w:t xml:space="preserve"> 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Expert</w:t>
      </w:r>
      <w:r>
        <w:t>")</w:t>
      </w:r>
    </w:p>
    <w:p w14:paraId="7EC55345" w14:textId="77777777" w:rsidR="00724179" w:rsidRDefault="003C1997">
      <w:pPr>
        <w:pStyle w:val="Zkladntext"/>
        <w:spacing w:before="587"/>
        <w:ind w:left="138"/>
        <w:jc w:val="both"/>
      </w:pPr>
      <w:r>
        <w:t>Předpokládaný vedlejší Expert: -</w:t>
      </w:r>
    </w:p>
    <w:p w14:paraId="7EC55346" w14:textId="77777777" w:rsidR="00724179" w:rsidRDefault="00724179">
      <w:pPr>
        <w:jc w:val="both"/>
        <w:sectPr w:rsidR="00724179">
          <w:headerReference w:type="default" r:id="rId7"/>
          <w:footerReference w:type="default" r:id="rId8"/>
          <w:type w:val="continuous"/>
          <w:pgSz w:w="11910" w:h="16840"/>
          <w:pgMar w:top="1220" w:right="1020" w:bottom="1040" w:left="1280" w:header="303" w:footer="858" w:gutter="0"/>
          <w:cols w:space="708"/>
        </w:sectPr>
      </w:pPr>
    </w:p>
    <w:p w14:paraId="7EC55347" w14:textId="77777777" w:rsidR="00724179" w:rsidRDefault="003C1997">
      <w:pPr>
        <w:pStyle w:val="Nadpis1"/>
        <w:numPr>
          <w:ilvl w:val="0"/>
          <w:numId w:val="1"/>
        </w:numPr>
        <w:tabs>
          <w:tab w:val="left" w:pos="499"/>
        </w:tabs>
        <w:spacing w:before="197"/>
        <w:ind w:hanging="361"/>
        <w:jc w:val="both"/>
      </w:pPr>
      <w:r>
        <w:lastRenderedPageBreak/>
        <w:t>Předmět smlouvy</w:t>
      </w:r>
    </w:p>
    <w:p w14:paraId="7EC55348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ind w:right="109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názvem</w:t>
      </w:r>
      <w:r>
        <w:rPr>
          <w:spacing w:val="-9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14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7EC55349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7EC5534A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0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mid-caps</w:t>
      </w:r>
      <w:proofErr w:type="spellEnd"/>
      <w:r>
        <w:rPr>
          <w:sz w:val="24"/>
        </w:rPr>
        <w:t xml:space="preserve">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</w:t>
      </w:r>
      <w:r>
        <w:rPr>
          <w:b/>
          <w:sz w:val="24"/>
        </w:rPr>
        <w:t xml:space="preserve">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7EC5534B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sz w:val="24"/>
        </w:rPr>
        <w:t xml:space="preserve"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rPr>
          <w:sz w:val="24"/>
        </w:rPr>
        <w:t>důsledku</w:t>
      </w:r>
      <w:proofErr w:type="gramEnd"/>
      <w:r>
        <w:rPr>
          <w:sz w:val="24"/>
        </w:rPr>
        <w:t xml:space="preserve">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7EC5534C" w14:textId="77777777" w:rsidR="00724179" w:rsidRDefault="003C1997">
      <w:pPr>
        <w:pStyle w:val="Nadpis1"/>
        <w:numPr>
          <w:ilvl w:val="0"/>
          <w:numId w:val="1"/>
        </w:numPr>
        <w:tabs>
          <w:tab w:val="left" w:pos="497"/>
        </w:tabs>
        <w:spacing w:before="119"/>
        <w:ind w:left="496" w:hanging="359"/>
        <w:jc w:val="both"/>
      </w:pPr>
      <w:r>
        <w:t>Konzultace</w:t>
      </w:r>
    </w:p>
    <w:p w14:paraId="7EC5534D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ind w:right="111"/>
        <w:jc w:val="both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7EC5534E" w14:textId="77777777" w:rsidR="00724179" w:rsidRDefault="003C1997">
      <w:pPr>
        <w:pStyle w:val="Zkladntext"/>
        <w:spacing w:before="120"/>
        <w:ind w:left="566" w:right="907"/>
      </w:pPr>
      <w:r>
        <w:rPr>
          <w:b/>
        </w:rPr>
        <w:t xml:space="preserve">Cíl: </w:t>
      </w:r>
      <w:r>
        <w:t>Vyhotovení první části detailní procesní mapy, jako podklad pro analýzu a výběr vhodnosti současných aplikací pro budoucí rozvoj firmy vedoucí k vyšší efektivitě v</w:t>
      </w:r>
    </w:p>
    <w:p w14:paraId="7EC5534F" w14:textId="77777777" w:rsidR="00724179" w:rsidRDefault="003C1997">
      <w:pPr>
        <w:pStyle w:val="Zkladntext"/>
        <w:ind w:left="566" w:right="496"/>
      </w:pPr>
      <w:r>
        <w:t xml:space="preserve">průchodu zakázky firmou. V následném programu DIGI Projekt dokončení zbývající části mapy a následná analýza vedoucí k vyhodnocení aplikací </w:t>
      </w:r>
      <w:proofErr w:type="spellStart"/>
      <w:r>
        <w:t>Cflow</w:t>
      </w:r>
      <w:proofErr w:type="spellEnd"/>
      <w:r>
        <w:t xml:space="preserve"> a </w:t>
      </w:r>
      <w:proofErr w:type="spellStart"/>
      <w:r>
        <w:t>Mwork</w:t>
      </w:r>
      <w:proofErr w:type="spellEnd"/>
      <w:r>
        <w:t xml:space="preserve"> pro využití ve skladovém hospodářství a Google </w:t>
      </w:r>
      <w:proofErr w:type="spellStart"/>
      <w:r>
        <w:t>workspace</w:t>
      </w:r>
      <w:proofErr w:type="spellEnd"/>
      <w:r>
        <w:t xml:space="preserve"> pro produktivitu a komunikaci.</w:t>
      </w:r>
    </w:p>
    <w:p w14:paraId="7EC55350" w14:textId="77777777" w:rsidR="00724179" w:rsidRDefault="00724179">
      <w:pPr>
        <w:pStyle w:val="Zkladntext"/>
        <w:spacing w:before="1"/>
      </w:pPr>
    </w:p>
    <w:p w14:paraId="7EC55351" w14:textId="77777777" w:rsidR="00724179" w:rsidRDefault="003C1997">
      <w:pPr>
        <w:pStyle w:val="Zkladntext"/>
        <w:spacing w:before="1"/>
        <w:ind w:left="566" w:right="133"/>
      </w:pPr>
      <w:r>
        <w:t xml:space="preserve">Zároveň příjemce podpory uvítá mapu k popsání procesů pro dílčí nadstavby – napojení Pohody s </w:t>
      </w:r>
      <w:proofErr w:type="spellStart"/>
      <w:r>
        <w:t>Raynetem</w:t>
      </w:r>
      <w:proofErr w:type="spellEnd"/>
      <w:r>
        <w:t xml:space="preserve">, customizace stávajících aplikací např. </w:t>
      </w:r>
      <w:proofErr w:type="spellStart"/>
      <w:proofErr w:type="gramStart"/>
      <w:r>
        <w:t>Raynet</w:t>
      </w:r>
      <w:proofErr w:type="spellEnd"/>
      <w:r>
        <w:t xml:space="preserve"> - tvorba</w:t>
      </w:r>
      <w:proofErr w:type="gramEnd"/>
      <w:r>
        <w:t xml:space="preserve"> nabídek pro obchodníky, </w:t>
      </w:r>
      <w:proofErr w:type="spellStart"/>
      <w:r>
        <w:t>Mwork</w:t>
      </w:r>
      <w:proofErr w:type="spellEnd"/>
      <w:r>
        <w:t xml:space="preserve"> - přehled pracovní vytíženosti u jednotlivých servisních pracovníků atd.</w:t>
      </w:r>
    </w:p>
    <w:p w14:paraId="7EC55352" w14:textId="77777777" w:rsidR="00724179" w:rsidRDefault="00724179">
      <w:pPr>
        <w:sectPr w:rsidR="00724179">
          <w:pgSz w:w="11910" w:h="16840"/>
          <w:pgMar w:top="1220" w:right="1020" w:bottom="1040" w:left="1280" w:header="303" w:footer="858" w:gutter="0"/>
          <w:cols w:space="708"/>
        </w:sectPr>
      </w:pPr>
    </w:p>
    <w:p w14:paraId="7EC55353" w14:textId="77777777" w:rsidR="00724179" w:rsidRDefault="00724179">
      <w:pPr>
        <w:pStyle w:val="Zkladntext"/>
        <w:spacing w:before="2"/>
        <w:rPr>
          <w:sz w:val="16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1609"/>
      </w:tblGrid>
      <w:tr w:rsidR="00724179" w14:paraId="7EC55356" w14:textId="77777777">
        <w:trPr>
          <w:trHeight w:val="292"/>
        </w:trPr>
        <w:tc>
          <w:tcPr>
            <w:tcW w:w="7033" w:type="dxa"/>
          </w:tcPr>
          <w:p w14:paraId="7EC55354" w14:textId="77777777" w:rsidR="00724179" w:rsidRDefault="003C1997"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9" w:type="dxa"/>
          </w:tcPr>
          <w:p w14:paraId="7EC55355" w14:textId="77777777" w:rsidR="00724179" w:rsidRDefault="003C1997">
            <w:pPr>
              <w:pStyle w:val="TableParagraph"/>
              <w:spacing w:line="272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724179" w14:paraId="7EC5535A" w14:textId="77777777">
        <w:trPr>
          <w:trHeight w:val="1027"/>
        </w:trPr>
        <w:tc>
          <w:tcPr>
            <w:tcW w:w="7033" w:type="dxa"/>
          </w:tcPr>
          <w:p w14:paraId="7EC55357" w14:textId="77777777" w:rsidR="00724179" w:rsidRDefault="003C1997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Vyhotovení první části detailní procesní mapy, jako podklad pro analýzu a výběr vhodnosti současných aplikací pro budoucí rozvoj firmy vedoucí k vyšší efektivitě v průchodu zakázky firmou.</w:t>
            </w:r>
          </w:p>
        </w:tc>
        <w:tc>
          <w:tcPr>
            <w:tcW w:w="1609" w:type="dxa"/>
          </w:tcPr>
          <w:p w14:paraId="7EC55358" w14:textId="77777777" w:rsidR="00724179" w:rsidRDefault="00724179">
            <w:pPr>
              <w:pStyle w:val="TableParagraph"/>
              <w:spacing w:before="11"/>
              <w:rPr>
                <w:sz w:val="23"/>
              </w:rPr>
            </w:pPr>
          </w:p>
          <w:p w14:paraId="7EC55359" w14:textId="77777777" w:rsidR="00724179" w:rsidRDefault="003C1997">
            <w:pPr>
              <w:pStyle w:val="TableParagraph"/>
              <w:ind w:left="517" w:right="6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10h</w:t>
            </w:r>
            <w:proofErr w:type="gramEnd"/>
          </w:p>
        </w:tc>
      </w:tr>
      <w:tr w:rsidR="00724179" w14:paraId="7EC5535D" w14:textId="77777777">
        <w:trPr>
          <w:trHeight w:val="628"/>
        </w:trPr>
        <w:tc>
          <w:tcPr>
            <w:tcW w:w="7033" w:type="dxa"/>
          </w:tcPr>
          <w:p w14:paraId="7EC5535B" w14:textId="77777777" w:rsidR="00724179" w:rsidRDefault="003C1997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9" w:type="dxa"/>
          </w:tcPr>
          <w:p w14:paraId="7EC5535C" w14:textId="77777777" w:rsidR="00724179" w:rsidRDefault="003C1997">
            <w:pPr>
              <w:pStyle w:val="TableParagraph"/>
              <w:spacing w:line="292" w:lineRule="exact"/>
              <w:ind w:right="2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15.000,-</w:t>
            </w:r>
            <w:proofErr w:type="gramEnd"/>
          </w:p>
        </w:tc>
      </w:tr>
    </w:tbl>
    <w:p w14:paraId="7EC5535E" w14:textId="77777777" w:rsidR="00724179" w:rsidRDefault="00724179">
      <w:pPr>
        <w:pStyle w:val="Zkladntext"/>
        <w:spacing w:before="8"/>
        <w:rPr>
          <w:sz w:val="19"/>
        </w:rPr>
      </w:pPr>
    </w:p>
    <w:p w14:paraId="7EC5535F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ind w:right="10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7EC55360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09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základě</w:t>
      </w:r>
      <w:r>
        <w:rPr>
          <w:spacing w:val="-16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konzultace v předpokládaném celkovém rozsahu 10 hodin. Předpokládaným termínem ukončení poskytování konzultačních služeb je </w:t>
      </w:r>
      <w:r>
        <w:rPr>
          <w:b/>
          <w:sz w:val="24"/>
        </w:rPr>
        <w:t>31.8.2024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Poskytovatel podpory oprávněn od této smlouvy jednostranně odstoupit. Nad rámec výše uvedeného se smluvní strany dohodly, že </w:t>
      </w:r>
      <w:r>
        <w:rPr>
          <w:b/>
          <w:sz w:val="24"/>
        </w:rPr>
        <w:t xml:space="preserve">k ukončení poskytování konzultačních služeb dle </w:t>
      </w:r>
      <w:r>
        <w:rPr>
          <w:b/>
          <w:sz w:val="24"/>
        </w:rPr>
        <w:t>této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dojde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nejpozději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30.9.2024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ohledu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počtu</w:t>
      </w:r>
      <w:r>
        <w:rPr>
          <w:spacing w:val="-8"/>
          <w:sz w:val="24"/>
        </w:rPr>
        <w:t xml:space="preserve"> </w:t>
      </w:r>
      <w:r>
        <w:rPr>
          <w:sz w:val="24"/>
        </w:rPr>
        <w:t>hodin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poskytnutých konzultačních služeb ve prospěch Příjemce. Pro vyloučení jakýchkoliv pochybností smluvní stany</w:t>
      </w:r>
      <w:r>
        <w:rPr>
          <w:spacing w:val="-9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tato</w:t>
      </w:r>
      <w:r>
        <w:rPr>
          <w:spacing w:val="-7"/>
          <w:sz w:val="24"/>
        </w:rPr>
        <w:t xml:space="preserve"> </w:t>
      </w:r>
      <w:r>
        <w:rPr>
          <w:sz w:val="24"/>
        </w:rPr>
        <w:t>smlouva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tedy</w:t>
      </w:r>
      <w:r>
        <w:rPr>
          <w:spacing w:val="-8"/>
          <w:sz w:val="24"/>
        </w:rPr>
        <w:t xml:space="preserve"> </w:t>
      </w:r>
      <w:r>
        <w:rPr>
          <w:sz w:val="24"/>
        </w:rPr>
        <w:t>uzavřena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dobu</w:t>
      </w:r>
      <w:r>
        <w:rPr>
          <w:spacing w:val="-8"/>
          <w:sz w:val="24"/>
        </w:rPr>
        <w:t xml:space="preserve"> </w:t>
      </w:r>
      <w:r>
        <w:rPr>
          <w:sz w:val="24"/>
        </w:rPr>
        <w:t>určitou,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právě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dne</w:t>
      </w:r>
      <w:r>
        <w:rPr>
          <w:spacing w:val="-7"/>
          <w:sz w:val="24"/>
        </w:rPr>
        <w:t xml:space="preserve"> </w:t>
      </w:r>
      <w:r>
        <w:rPr>
          <w:sz w:val="24"/>
        </w:rPr>
        <w:t>uvedeného v</w:t>
      </w:r>
      <w:r>
        <w:rPr>
          <w:spacing w:val="-3"/>
          <w:sz w:val="24"/>
        </w:rPr>
        <w:t xml:space="preserve"> </w:t>
      </w:r>
      <w:r>
        <w:rPr>
          <w:sz w:val="24"/>
        </w:rPr>
        <w:t>předchozí</w:t>
      </w:r>
      <w:r>
        <w:rPr>
          <w:spacing w:val="-11"/>
          <w:sz w:val="24"/>
        </w:rPr>
        <w:t xml:space="preserve"> </w:t>
      </w:r>
      <w:r>
        <w:rPr>
          <w:sz w:val="24"/>
        </w:rPr>
        <w:t>větě,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vyjma</w:t>
      </w:r>
      <w:r>
        <w:rPr>
          <w:spacing w:val="-8"/>
          <w:sz w:val="24"/>
        </w:rPr>
        <w:t xml:space="preserve"> </w:t>
      </w:r>
      <w:r>
        <w:rPr>
          <w:sz w:val="24"/>
        </w:rPr>
        <w:t>práv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povinností,</w:t>
      </w:r>
      <w:r>
        <w:rPr>
          <w:spacing w:val="-9"/>
          <w:sz w:val="24"/>
        </w:rPr>
        <w:t xml:space="preserve"> </w:t>
      </w:r>
      <w:r>
        <w:rPr>
          <w:sz w:val="24"/>
        </w:rPr>
        <w:t>která</w:t>
      </w:r>
      <w:r>
        <w:rPr>
          <w:spacing w:val="-8"/>
          <w:sz w:val="24"/>
        </w:rPr>
        <w:t xml:space="preserve"> </w:t>
      </w:r>
      <w:r>
        <w:rPr>
          <w:sz w:val="24"/>
        </w:rPr>
        <w:t>mají</w:t>
      </w:r>
      <w:r>
        <w:rPr>
          <w:spacing w:val="-9"/>
          <w:sz w:val="24"/>
        </w:rPr>
        <w:t xml:space="preserve"> </w:t>
      </w:r>
      <w:r>
        <w:rPr>
          <w:sz w:val="24"/>
        </w:rPr>
        <w:t>trvat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 této</w:t>
      </w:r>
      <w:r>
        <w:rPr>
          <w:spacing w:val="-1"/>
          <w:sz w:val="24"/>
        </w:rPr>
        <w:t xml:space="preserve"> </w:t>
      </w:r>
      <w:r>
        <w:rPr>
          <w:sz w:val="24"/>
        </w:rPr>
        <w:t>doby.</w:t>
      </w:r>
    </w:p>
    <w:p w14:paraId="7EC55361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7"/>
        </w:tabs>
        <w:spacing w:before="121"/>
        <w:ind w:left="566" w:right="10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7EC55362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7"/>
        </w:tabs>
        <w:spacing w:before="119"/>
        <w:ind w:left="566" w:right="10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Digi</w:t>
      </w:r>
      <w:proofErr w:type="spellEnd"/>
      <w:r>
        <w:rPr>
          <w:b/>
          <w:sz w:val="24"/>
        </w:rPr>
        <w:t xml:space="preserve"> Sken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>) všemi stranami smlouvy. Příjemce je 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</w:t>
      </w:r>
      <w:r>
        <w:rPr>
          <w:sz w:val="24"/>
        </w:rPr>
        <w:t>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7EC55363" w14:textId="77777777" w:rsidR="00724179" w:rsidRDefault="003C1997">
      <w:pPr>
        <w:pStyle w:val="Nadpis1"/>
        <w:numPr>
          <w:ilvl w:val="0"/>
          <w:numId w:val="1"/>
        </w:numPr>
        <w:tabs>
          <w:tab w:val="left" w:pos="497"/>
        </w:tabs>
        <w:spacing w:before="121"/>
        <w:ind w:left="49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7EC55364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1.500,-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9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každou</w:t>
      </w:r>
      <w:r>
        <w:rPr>
          <w:spacing w:val="-10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0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7EC55365" w14:textId="77777777" w:rsidR="00724179" w:rsidRDefault="003C1997">
      <w:pPr>
        <w:pStyle w:val="Zkladntext"/>
        <w:ind w:left="563" w:right="11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7EC55366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109"/>
        <w:jc w:val="both"/>
        <w:rPr>
          <w:sz w:val="24"/>
        </w:rPr>
      </w:pPr>
      <w:r>
        <w:rPr>
          <w:sz w:val="24"/>
        </w:rPr>
        <w:t xml:space="preserve">Poskytovatel podpory uhradí Expertovi odměnu za poskytnuté konzultace na základě daňového dokladu – faktury vystavené Expertem, který je oprávněn fakturu vystavit po skončení trvání této Smlouvy. Fakturu expert vystaví nejpozději do 15 kalendářních dnů od data podpisu dokumentu </w:t>
      </w:r>
      <w:r>
        <w:rPr>
          <w:b/>
          <w:sz w:val="24"/>
        </w:rPr>
        <w:t xml:space="preserve">Vyhodnocení </w:t>
      </w:r>
      <w:r>
        <w:rPr>
          <w:sz w:val="24"/>
        </w:rPr>
        <w:t>všemi stranami smlouvy. Datum</w:t>
      </w:r>
      <w:r>
        <w:rPr>
          <w:spacing w:val="10"/>
          <w:sz w:val="24"/>
        </w:rPr>
        <w:t xml:space="preserve"> </w:t>
      </w:r>
      <w:r>
        <w:rPr>
          <w:sz w:val="24"/>
        </w:rPr>
        <w:t>uskutečnění</w:t>
      </w:r>
    </w:p>
    <w:p w14:paraId="7EC55367" w14:textId="77777777" w:rsidR="00724179" w:rsidRDefault="00724179">
      <w:pPr>
        <w:jc w:val="both"/>
        <w:rPr>
          <w:sz w:val="24"/>
        </w:rPr>
        <w:sectPr w:rsidR="00724179">
          <w:pgSz w:w="11910" w:h="16840"/>
          <w:pgMar w:top="1220" w:right="1020" w:bottom="1040" w:left="1280" w:header="303" w:footer="858" w:gutter="0"/>
          <w:cols w:space="708"/>
        </w:sectPr>
      </w:pPr>
    </w:p>
    <w:p w14:paraId="7EC55368" w14:textId="77777777" w:rsidR="00724179" w:rsidRDefault="00724179">
      <w:pPr>
        <w:pStyle w:val="Zkladntext"/>
        <w:spacing w:before="11"/>
        <w:rPr>
          <w:sz w:val="11"/>
        </w:rPr>
      </w:pPr>
    </w:p>
    <w:p w14:paraId="7EC55369" w14:textId="77777777" w:rsidR="00724179" w:rsidRDefault="003C1997">
      <w:pPr>
        <w:pStyle w:val="Zkladntext"/>
        <w:spacing w:before="52"/>
        <w:ind w:left="563"/>
        <w:jc w:val="both"/>
      </w:pPr>
      <w:r>
        <w:t>zdanitelného plnění na faktuře experta bude shodné s datem podpisu poslední ze smluvních</w:t>
      </w:r>
    </w:p>
    <w:p w14:paraId="7EC5536A" w14:textId="77777777" w:rsidR="00724179" w:rsidRDefault="003C1997">
      <w:pPr>
        <w:ind w:left="563"/>
        <w:jc w:val="both"/>
        <w:rPr>
          <w:b/>
          <w:sz w:val="24"/>
        </w:rPr>
      </w:pPr>
      <w:r>
        <w:rPr>
          <w:sz w:val="24"/>
        </w:rPr>
        <w:t>stran na dokumentu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Vyhodnocení.</w:t>
      </w:r>
    </w:p>
    <w:p w14:paraId="7EC5536B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7EC5536C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19" w:line="242" w:lineRule="auto"/>
        <w:jc w:val="both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7EC5536D" w14:textId="77777777" w:rsidR="00724179" w:rsidRDefault="00724179">
      <w:pPr>
        <w:pStyle w:val="Zkladntext"/>
        <w:spacing w:before="6"/>
        <w:rPr>
          <w:sz w:val="33"/>
        </w:rPr>
      </w:pPr>
    </w:p>
    <w:p w14:paraId="7EC5536E" w14:textId="77777777" w:rsidR="00724179" w:rsidRDefault="003C1997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7EC5536F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b/>
          <w:sz w:val="24"/>
        </w:rPr>
      </w:pPr>
      <w:r>
        <w:rPr>
          <w:sz w:val="24"/>
        </w:rPr>
        <w:t>Celková</w:t>
      </w:r>
      <w:r>
        <w:rPr>
          <w:spacing w:val="32"/>
          <w:sz w:val="24"/>
        </w:rPr>
        <w:t xml:space="preserve"> </w:t>
      </w:r>
      <w:r>
        <w:rPr>
          <w:sz w:val="24"/>
        </w:rPr>
        <w:t>hodnota</w:t>
      </w:r>
      <w:r>
        <w:rPr>
          <w:spacing w:val="32"/>
          <w:sz w:val="24"/>
        </w:rPr>
        <w:t xml:space="preserve"> </w:t>
      </w:r>
      <w:r>
        <w:rPr>
          <w:sz w:val="24"/>
        </w:rPr>
        <w:t>služeb</w:t>
      </w:r>
      <w:r>
        <w:rPr>
          <w:spacing w:val="32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34"/>
          <w:sz w:val="24"/>
        </w:rPr>
        <w:t xml:space="preserve"> </w:t>
      </w:r>
      <w:r>
        <w:rPr>
          <w:sz w:val="24"/>
        </w:rPr>
        <w:t>Příjemci</w:t>
      </w:r>
      <w:r>
        <w:rPr>
          <w:spacing w:val="31"/>
          <w:sz w:val="24"/>
        </w:rPr>
        <w:t xml:space="preserve"> </w:t>
      </w: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strany</w:t>
      </w:r>
      <w:r>
        <w:rPr>
          <w:spacing w:val="3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30"/>
          <w:sz w:val="24"/>
        </w:rPr>
        <w:t xml:space="preserve"> </w:t>
      </w:r>
      <w:r>
        <w:rPr>
          <w:sz w:val="24"/>
        </w:rPr>
        <w:t>činí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Kč</w:t>
      </w:r>
    </w:p>
    <w:p w14:paraId="7EC55370" w14:textId="77777777" w:rsidR="00724179" w:rsidRDefault="003C1997">
      <w:pPr>
        <w:ind w:left="563"/>
        <w:jc w:val="both"/>
        <w:rPr>
          <w:sz w:val="24"/>
        </w:rPr>
      </w:pPr>
      <w:r>
        <w:rPr>
          <w:sz w:val="24"/>
        </w:rPr>
        <w:t>(slovy: šedesát dva tisíc jedno sto pět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7EC55371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5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62.105,00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3"/>
          <w:sz w:val="24"/>
        </w:rPr>
        <w:t xml:space="preserve"> </w:t>
      </w:r>
      <w:r>
        <w:rPr>
          <w:sz w:val="24"/>
        </w:rPr>
        <w:t>šedesát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4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sto</w:t>
      </w:r>
      <w:r>
        <w:rPr>
          <w:spacing w:val="-6"/>
          <w:sz w:val="24"/>
        </w:rPr>
        <w:t xml:space="preserve"> </w:t>
      </w:r>
      <w:r>
        <w:rPr>
          <w:sz w:val="24"/>
        </w:rPr>
        <w:t>pět</w:t>
      </w:r>
      <w:r>
        <w:rPr>
          <w:spacing w:val="-3"/>
          <w:sz w:val="24"/>
        </w:rPr>
        <w:t xml:space="preserve"> </w:t>
      </w:r>
      <w:r>
        <w:rPr>
          <w:sz w:val="24"/>
        </w:rPr>
        <w:t>korun</w:t>
      </w:r>
      <w:r>
        <w:rPr>
          <w:spacing w:val="-3"/>
          <w:sz w:val="24"/>
        </w:rPr>
        <w:t xml:space="preserve"> </w:t>
      </w:r>
      <w:r>
        <w:rPr>
          <w:sz w:val="24"/>
        </w:rPr>
        <w:t>českých), (dále jen 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</w:t>
      </w:r>
      <w:r>
        <w:rPr>
          <w:spacing w:val="-3"/>
          <w:sz w:val="24"/>
        </w:rPr>
        <w:t xml:space="preserve"> </w:t>
      </w:r>
      <w:r>
        <w:rPr>
          <w:sz w:val="24"/>
        </w:rPr>
        <w:t>služeb.</w:t>
      </w:r>
    </w:p>
    <w:p w14:paraId="7EC55372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jc w:val="both"/>
        <w:rPr>
          <w:sz w:val="24"/>
        </w:rPr>
      </w:pPr>
      <w:r>
        <w:rPr>
          <w:sz w:val="24"/>
        </w:rPr>
        <w:t xml:space="preserve">Smluvní strany uvádí, že </w:t>
      </w:r>
      <w:r>
        <w:rPr>
          <w:b/>
          <w:sz w:val="24"/>
        </w:rPr>
        <w:t xml:space="preserve">částka ve výši 34.130,00 Kč </w:t>
      </w:r>
      <w:r>
        <w:rPr>
          <w:sz w:val="24"/>
        </w:rPr>
        <w:t>(slovy: třicet čtyři tisíc jedno sto třicet korun českých) z Celkové výše podpory je poskytována v souladu s nařízením Komise (EU) č. 1407/2013 ze dne 18. prosince 2013 o použití článků 107 a 108 Smlouvy o fungování Evropské</w:t>
      </w:r>
      <w:r>
        <w:rPr>
          <w:spacing w:val="-8"/>
          <w:sz w:val="24"/>
        </w:rPr>
        <w:t xml:space="preserve"> </w:t>
      </w:r>
      <w:r>
        <w:rPr>
          <w:sz w:val="24"/>
        </w:rPr>
        <w:t>unie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podporu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Věst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8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9"/>
          <w:sz w:val="24"/>
        </w:rPr>
        <w:t xml:space="preserve"> </w:t>
      </w:r>
      <w:r>
        <w:rPr>
          <w:sz w:val="24"/>
        </w:rPr>
        <w:t>2013,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výši bude zapsána do registru de</w:t>
      </w:r>
      <w:r>
        <w:rPr>
          <w:spacing w:val="-1"/>
          <w:sz w:val="24"/>
        </w:rPr>
        <w:t xml:space="preserve"> </w:t>
      </w:r>
      <w:r>
        <w:rPr>
          <w:sz w:val="24"/>
        </w:rPr>
        <w:t>minimis.</w:t>
      </w:r>
    </w:p>
    <w:p w14:paraId="7EC55373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1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1407/2013 ze dne 18. prosince 2013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7EC55374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100%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7EC55375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18"/>
        <w:ind w:right="11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straně Poskytovatele, je Poskytovatel oprávněn vycházet z informací, které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7EC55376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123"/>
        <w:ind w:right="0"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faktury,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14:paraId="7EC55377" w14:textId="77777777" w:rsidR="00724179" w:rsidRDefault="003C1997">
      <w:pPr>
        <w:pStyle w:val="Zkladntext"/>
        <w:ind w:left="563"/>
        <w:jc w:val="both"/>
      </w:pPr>
      <w:r>
        <w:t>na účet uvedený na faktuře.</w:t>
      </w:r>
    </w:p>
    <w:p w14:paraId="7EC55378" w14:textId="77777777" w:rsidR="00724179" w:rsidRDefault="00724179">
      <w:pPr>
        <w:pStyle w:val="Zkladntext"/>
        <w:spacing w:before="9"/>
        <w:rPr>
          <w:sz w:val="33"/>
        </w:rPr>
      </w:pPr>
    </w:p>
    <w:p w14:paraId="7EC55379" w14:textId="77777777" w:rsidR="00724179" w:rsidRDefault="003C1997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Trvání Smlouvy</w:t>
      </w:r>
    </w:p>
    <w:p w14:paraId="7EC5537A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ind w:right="110"/>
        <w:jc w:val="both"/>
        <w:rPr>
          <w:sz w:val="24"/>
        </w:rPr>
      </w:pPr>
      <w:r>
        <w:rPr>
          <w:sz w:val="24"/>
        </w:rPr>
        <w:t>Tato smlouva se uzavírá na dobu určitou, a to na dobu uvedenou v čl. 2.3 této smlouvy. Smluvní</w:t>
      </w:r>
      <w:r>
        <w:rPr>
          <w:spacing w:val="7"/>
          <w:sz w:val="24"/>
        </w:rPr>
        <w:t xml:space="preserve"> </w:t>
      </w:r>
      <w:r>
        <w:rPr>
          <w:sz w:val="24"/>
        </w:rPr>
        <w:t>strany</w:t>
      </w:r>
      <w:r>
        <w:rPr>
          <w:spacing w:val="6"/>
          <w:sz w:val="24"/>
        </w:rPr>
        <w:t xml:space="preserve"> </w:t>
      </w:r>
      <w:r>
        <w:rPr>
          <w:sz w:val="24"/>
        </w:rPr>
        <w:t>však</w:t>
      </w:r>
      <w:r>
        <w:rPr>
          <w:spacing w:val="6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5"/>
          <w:sz w:val="24"/>
        </w:rPr>
        <w:t xml:space="preserve"> </w:t>
      </w:r>
      <w:r>
        <w:rPr>
          <w:sz w:val="24"/>
        </w:rPr>
        <w:t>že</w:t>
      </w:r>
      <w:r>
        <w:rPr>
          <w:spacing w:val="6"/>
          <w:sz w:val="24"/>
        </w:rPr>
        <w:t xml:space="preserve"> </w:t>
      </w:r>
      <w:r>
        <w:rPr>
          <w:sz w:val="24"/>
        </w:rPr>
        <w:t>tato</w:t>
      </w:r>
      <w:r>
        <w:rPr>
          <w:spacing w:val="5"/>
          <w:sz w:val="24"/>
        </w:rPr>
        <w:t xml:space="preserve"> </w:t>
      </w:r>
      <w:r>
        <w:rPr>
          <w:sz w:val="24"/>
        </w:rPr>
        <w:t>smlouva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skončí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před</w:t>
      </w:r>
      <w:r>
        <w:rPr>
          <w:spacing w:val="6"/>
          <w:sz w:val="24"/>
        </w:rPr>
        <w:t xml:space="preserve"> </w:t>
      </w:r>
      <w:r>
        <w:rPr>
          <w:sz w:val="24"/>
        </w:rPr>
        <w:t>uvedenou</w:t>
      </w:r>
      <w:r>
        <w:rPr>
          <w:spacing w:val="5"/>
          <w:sz w:val="24"/>
        </w:rPr>
        <w:t xml:space="preserve"> </w:t>
      </w:r>
      <w:r>
        <w:rPr>
          <w:sz w:val="24"/>
        </w:rPr>
        <w:t>dobou,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rovněž</w:t>
      </w:r>
    </w:p>
    <w:p w14:paraId="7EC5537B" w14:textId="77777777" w:rsidR="00724179" w:rsidRDefault="00724179">
      <w:pPr>
        <w:jc w:val="both"/>
        <w:rPr>
          <w:sz w:val="24"/>
        </w:rPr>
        <w:sectPr w:rsidR="00724179">
          <w:pgSz w:w="11910" w:h="16840"/>
          <w:pgMar w:top="1220" w:right="1020" w:bottom="1040" w:left="1280" w:header="303" w:footer="858" w:gutter="0"/>
          <w:cols w:space="708"/>
        </w:sectPr>
      </w:pPr>
    </w:p>
    <w:p w14:paraId="7EC5537C" w14:textId="77777777" w:rsidR="00724179" w:rsidRDefault="00724179">
      <w:pPr>
        <w:pStyle w:val="Zkladntext"/>
        <w:spacing w:before="11"/>
        <w:rPr>
          <w:sz w:val="11"/>
        </w:rPr>
      </w:pPr>
    </w:p>
    <w:p w14:paraId="7EC5537D" w14:textId="77777777" w:rsidR="00724179" w:rsidRDefault="003C1997">
      <w:pPr>
        <w:pStyle w:val="Zkladntext"/>
        <w:spacing w:before="52"/>
        <w:ind w:left="563"/>
      </w:pPr>
      <w:r>
        <w:t xml:space="preserve">okamžikem, kdy dojde k podpisu dokumentu </w:t>
      </w:r>
      <w:r>
        <w:rPr>
          <w:b/>
        </w:rPr>
        <w:t xml:space="preserve">Vyhodnocení </w:t>
      </w:r>
      <w:r>
        <w:t>dle článku 2. výše všemi stranami</w:t>
      </w:r>
    </w:p>
    <w:p w14:paraId="7EC5537E" w14:textId="77777777" w:rsidR="00724179" w:rsidRDefault="003C1997">
      <w:pPr>
        <w:pStyle w:val="Zkladntext"/>
        <w:ind w:left="563"/>
      </w:pPr>
      <w:r>
        <w:t>smlouvy.</w:t>
      </w:r>
    </w:p>
    <w:p w14:paraId="7EC5537F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0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7EC55380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1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7EC55381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7EC55382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1"/>
          <w:sz w:val="24"/>
        </w:rPr>
        <w:t xml:space="preserve"> </w:t>
      </w:r>
      <w:r>
        <w:rPr>
          <w:sz w:val="24"/>
        </w:rPr>
        <w:t>vyplnit</w:t>
      </w:r>
      <w:r>
        <w:rPr>
          <w:spacing w:val="-12"/>
          <w:sz w:val="24"/>
        </w:rPr>
        <w:t xml:space="preserve"> </w:t>
      </w:r>
      <w:r>
        <w:rPr>
          <w:sz w:val="24"/>
        </w:rPr>
        <w:t>dotazník</w:t>
      </w:r>
      <w:r>
        <w:rPr>
          <w:spacing w:val="-14"/>
          <w:sz w:val="24"/>
        </w:rPr>
        <w:t xml:space="preserve"> </w:t>
      </w:r>
      <w:r>
        <w:rPr>
          <w:sz w:val="24"/>
        </w:rPr>
        <w:t>spokojenosti,</w:t>
      </w:r>
      <w:r>
        <w:rPr>
          <w:spacing w:val="-6"/>
          <w:sz w:val="24"/>
        </w:rPr>
        <w:t xml:space="preserve"> </w:t>
      </w:r>
      <w:r>
        <w:rPr>
          <w:sz w:val="24"/>
        </w:rPr>
        <w:t>který mu zašle 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podpory.</w:t>
      </w:r>
    </w:p>
    <w:p w14:paraId="7EC55383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16"/>
        <w:jc w:val="both"/>
        <w:rPr>
          <w:sz w:val="24"/>
        </w:rPr>
      </w:pPr>
      <w:r>
        <w:rPr>
          <w:sz w:val="24"/>
        </w:rPr>
        <w:t xml:space="preserve">Smluvní strany se dále </w:t>
      </w:r>
      <w:proofErr w:type="gramStart"/>
      <w:r>
        <w:rPr>
          <w:sz w:val="24"/>
        </w:rPr>
        <w:t>dohodly,  že</w:t>
      </w:r>
      <w:proofErr w:type="gramEnd"/>
      <w:r>
        <w:rPr>
          <w:sz w:val="24"/>
        </w:rPr>
        <w:t xml:space="preserve"> Příjemce  je povinen  řádně 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</w:t>
      </w:r>
      <w:hyperlink r:id="rId9">
        <w:r>
          <w:rPr>
            <w:sz w:val="24"/>
          </w:rPr>
          <w:t xml:space="preserve"> https://www.edihnetwork.eu/dma-tool</w:t>
        </w:r>
      </w:hyperlink>
      <w:r>
        <w:rPr>
          <w:sz w:val="24"/>
        </w:rPr>
        <w:t>.</w:t>
      </w:r>
    </w:p>
    <w:p w14:paraId="7EC55384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</w:t>
      </w:r>
      <w:r>
        <w:rPr>
          <w:sz w:val="24"/>
        </w:rPr>
        <w:t xml:space="preserve">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7EC55385" w14:textId="77777777" w:rsidR="00724179" w:rsidRDefault="00724179">
      <w:pPr>
        <w:pStyle w:val="Zkladntext"/>
        <w:spacing w:before="12"/>
        <w:rPr>
          <w:sz w:val="33"/>
        </w:rPr>
      </w:pPr>
    </w:p>
    <w:p w14:paraId="7EC55386" w14:textId="77777777" w:rsidR="00724179" w:rsidRDefault="003C1997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7EC55387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</w:p>
    <w:p w14:paraId="7EC55388" w14:textId="77777777" w:rsidR="00724179" w:rsidRDefault="003C1997">
      <w:pPr>
        <w:pStyle w:val="Zkladntext"/>
        <w:ind w:left="563"/>
        <w:jc w:val="both"/>
      </w:pPr>
      <w:r>
        <w:t>v písemné formě.</w:t>
      </w:r>
    </w:p>
    <w:p w14:paraId="7EC55389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7"/>
        <w:jc w:val="both"/>
        <w:rPr>
          <w:sz w:val="24"/>
        </w:rPr>
      </w:pPr>
      <w:r>
        <w:rPr>
          <w:sz w:val="24"/>
        </w:rPr>
        <w:t xml:space="preserve">Ochrana osobních údajů: Informace o tom, v jakém rozsahu, za jakým účelem, na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7EC5538A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6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2"/>
          <w:sz w:val="24"/>
        </w:rPr>
        <w:t xml:space="preserve"> </w:t>
      </w:r>
      <w:r>
        <w:rPr>
          <w:sz w:val="24"/>
        </w:rPr>
        <w:t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7EC5538B" w14:textId="77777777" w:rsidR="00724179" w:rsidRDefault="003C1997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jc w:val="both"/>
        <w:rPr>
          <w:sz w:val="24"/>
        </w:rPr>
      </w:pPr>
      <w:r>
        <w:rPr>
          <w:sz w:val="24"/>
        </w:rPr>
        <w:t xml:space="preserve">Tato smlouva se vyhotovuje ve třech stejnopisech. Každá smluvní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jednom stejnopisu.</w:t>
      </w:r>
    </w:p>
    <w:p w14:paraId="7EC5538C" w14:textId="77777777" w:rsidR="00724179" w:rsidRDefault="00724179">
      <w:pPr>
        <w:jc w:val="both"/>
        <w:rPr>
          <w:sz w:val="24"/>
        </w:rPr>
        <w:sectPr w:rsidR="00724179">
          <w:pgSz w:w="11910" w:h="16840"/>
          <w:pgMar w:top="1220" w:right="1020" w:bottom="1040" w:left="1280" w:header="303" w:footer="858" w:gutter="0"/>
          <w:cols w:space="708"/>
        </w:sectPr>
      </w:pPr>
    </w:p>
    <w:p w14:paraId="7EC5538D" w14:textId="078C0492" w:rsidR="00724179" w:rsidRDefault="003C1997">
      <w:pPr>
        <w:pStyle w:val="Zkladntext"/>
        <w:spacing w:before="197"/>
        <w:ind w:left="138"/>
      </w:pPr>
      <w:r>
        <w:lastRenderedPageBreak/>
        <w:pict w14:anchorId="7EC5539F">
          <v:shape id="_x0000_s2073" style="position:absolute;left:0;text-align:left;margin-left:142.55pt;margin-top:23pt;width:71.6pt;height:.1pt;z-index:251661312;mso-position-horizontal-relative:page" coordorigin="2851,460" coordsize="1432,0" o:spt="100" adj="0,,0" path="m2851,460r239,m3089,460r1193,e" filled="f" strokeweight=".27489mm">
            <v:stroke joinstyle="round"/>
            <v:formulas/>
            <v:path arrowok="t" o:connecttype="segments"/>
            <w10:wrap anchorx="page"/>
          </v:shape>
        </w:pict>
      </w:r>
      <w:r>
        <w:t>V Ostravě dne</w:t>
      </w:r>
    </w:p>
    <w:p w14:paraId="7EC5538E" w14:textId="77777777" w:rsidR="00724179" w:rsidRDefault="003C1997">
      <w:pPr>
        <w:spacing w:before="134"/>
        <w:ind w:left="138"/>
        <w:rPr>
          <w:sz w:val="21"/>
        </w:rPr>
      </w:pPr>
      <w:r>
        <w:br w:type="column"/>
      </w:r>
      <w:r>
        <w:rPr>
          <w:w w:val="115"/>
          <w:sz w:val="21"/>
        </w:rPr>
        <w:t>23.5.2024</w:t>
      </w:r>
    </w:p>
    <w:p w14:paraId="7EC5538F" w14:textId="77777777" w:rsidR="00724179" w:rsidRDefault="00724179">
      <w:pPr>
        <w:rPr>
          <w:sz w:val="21"/>
        </w:rPr>
        <w:sectPr w:rsidR="00724179">
          <w:headerReference w:type="default" r:id="rId10"/>
          <w:footerReference w:type="default" r:id="rId11"/>
          <w:pgSz w:w="11910" w:h="16840"/>
          <w:pgMar w:top="1220" w:right="1020" w:bottom="1040" w:left="1280" w:header="303" w:footer="858" w:gutter="0"/>
          <w:cols w:num="2" w:space="708" w:equalWidth="0">
            <w:col w:w="1556" w:space="65"/>
            <w:col w:w="7989"/>
          </w:cols>
        </w:sectPr>
      </w:pPr>
    </w:p>
    <w:p w14:paraId="7EC55390" w14:textId="77777777" w:rsidR="00724179" w:rsidRDefault="00724179">
      <w:pPr>
        <w:pStyle w:val="Zkladntext"/>
        <w:rPr>
          <w:sz w:val="20"/>
        </w:rPr>
      </w:pPr>
    </w:p>
    <w:p w14:paraId="7EC55391" w14:textId="77777777" w:rsidR="00724179" w:rsidRDefault="00724179">
      <w:pPr>
        <w:pStyle w:val="Zkladntext"/>
        <w:rPr>
          <w:sz w:val="20"/>
        </w:rPr>
      </w:pPr>
    </w:p>
    <w:p w14:paraId="7EC55392" w14:textId="77777777" w:rsidR="00724179" w:rsidRDefault="00724179">
      <w:pPr>
        <w:pStyle w:val="Zkladntext"/>
        <w:rPr>
          <w:sz w:val="20"/>
        </w:rPr>
      </w:pPr>
    </w:p>
    <w:p w14:paraId="7EC55393" w14:textId="77777777" w:rsidR="00724179" w:rsidRDefault="00724179">
      <w:pPr>
        <w:pStyle w:val="Zkladntext"/>
        <w:rPr>
          <w:sz w:val="20"/>
        </w:rPr>
      </w:pPr>
    </w:p>
    <w:p w14:paraId="7EC55394" w14:textId="77777777" w:rsidR="00724179" w:rsidRDefault="00724179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03"/>
        <w:gridCol w:w="2959"/>
        <w:gridCol w:w="2857"/>
      </w:tblGrid>
      <w:tr w:rsidR="00724179" w14:paraId="7EC55399" w14:textId="77777777">
        <w:trPr>
          <w:trHeight w:val="532"/>
        </w:trPr>
        <w:tc>
          <w:tcPr>
            <w:tcW w:w="3303" w:type="dxa"/>
          </w:tcPr>
          <w:p w14:paraId="7EC55395" w14:textId="77777777" w:rsidR="00724179" w:rsidRDefault="003C1997">
            <w:pPr>
              <w:pStyle w:val="TableParagraph"/>
              <w:spacing w:line="244" w:lineRule="exact"/>
              <w:ind w:left="179" w:right="297"/>
              <w:jc w:val="center"/>
              <w:rPr>
                <w:sz w:val="24"/>
              </w:rPr>
            </w:pPr>
            <w:r>
              <w:rPr>
                <w:sz w:val="24"/>
              </w:rPr>
              <w:t>za Moravskoslezské inovační</w:t>
            </w:r>
          </w:p>
          <w:p w14:paraId="7EC55396" w14:textId="77777777" w:rsidR="00724179" w:rsidRDefault="003C1997">
            <w:pPr>
              <w:pStyle w:val="TableParagraph"/>
              <w:spacing w:line="268" w:lineRule="exact"/>
              <w:ind w:left="179" w:right="295"/>
              <w:jc w:val="center"/>
              <w:rPr>
                <w:sz w:val="24"/>
              </w:rPr>
            </w:pPr>
            <w:r>
              <w:rPr>
                <w:sz w:val="24"/>
              </w:rPr>
              <w:t>centrum Ostrava, a.s.</w:t>
            </w:r>
          </w:p>
        </w:tc>
        <w:tc>
          <w:tcPr>
            <w:tcW w:w="2959" w:type="dxa"/>
          </w:tcPr>
          <w:p w14:paraId="7EC55397" w14:textId="77777777" w:rsidR="00724179" w:rsidRDefault="003C1997">
            <w:pPr>
              <w:pStyle w:val="TableParagraph"/>
              <w:spacing w:line="244" w:lineRule="exact"/>
              <w:ind w:left="319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DigiDay</w:t>
            </w:r>
            <w:proofErr w:type="spellEnd"/>
            <w:r>
              <w:rPr>
                <w:sz w:val="24"/>
              </w:rPr>
              <w:t xml:space="preserve"> Czech s.r.o.</w:t>
            </w:r>
          </w:p>
        </w:tc>
        <w:tc>
          <w:tcPr>
            <w:tcW w:w="2857" w:type="dxa"/>
          </w:tcPr>
          <w:p w14:paraId="7EC55398" w14:textId="77777777" w:rsidR="00724179" w:rsidRDefault="003C1997">
            <w:pPr>
              <w:pStyle w:val="TableParagraph"/>
              <w:spacing w:line="244" w:lineRule="exact"/>
              <w:ind w:left="466"/>
              <w:rPr>
                <w:sz w:val="24"/>
              </w:rPr>
            </w:pPr>
            <w:r>
              <w:rPr>
                <w:sz w:val="24"/>
              </w:rPr>
              <w:t>za Ing. Martin Chalupa</w:t>
            </w:r>
          </w:p>
        </w:tc>
      </w:tr>
    </w:tbl>
    <w:p w14:paraId="7EC5539A" w14:textId="5B991085" w:rsidR="00724179" w:rsidRDefault="003C1997">
      <w:pPr>
        <w:tabs>
          <w:tab w:val="left" w:pos="3830"/>
          <w:tab w:val="left" w:pos="7584"/>
        </w:tabs>
        <w:spacing w:before="16"/>
        <w:ind w:left="527"/>
        <w:rPr>
          <w:i/>
        </w:rPr>
      </w:pPr>
      <w:r>
        <w:pict w14:anchorId="7EC553A2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89.25pt;margin-top:-41.75pt;width:143.4pt;height:12pt;z-index:-251948032;mso-position-horizontal-relative:page;mso-position-vertical-relative:text" filled="f" stroked="f">
            <v:textbox inset="0,0,0,0">
              <w:txbxContent>
                <w:p w14:paraId="7EC553C9" w14:textId="77777777" w:rsidR="00724179" w:rsidRDefault="003C1997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7EC553A3">
          <v:shape id="_x0000_s2058" type="#_x0000_t202" style="position:absolute;left:0;text-align:left;margin-left:226.15pt;margin-top:-41.75pt;width:143.4pt;height:12pt;z-index:-251947008;mso-position-horizontal-relative:page;mso-position-vertical-relative:text" filled="f" stroked="f">
            <v:textbox inset="0,0,0,0">
              <w:txbxContent>
                <w:p w14:paraId="7EC553CA" w14:textId="77777777" w:rsidR="00724179" w:rsidRDefault="003C1997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7EC553A4">
          <v:shape id="_x0000_s2057" type="#_x0000_t202" style="position:absolute;left:0;text-align:left;margin-left:70.95pt;margin-top:-41.75pt;width:143.4pt;height:12pt;z-index:-251945984;mso-position-horizontal-relative:page;mso-position-vertical-relative:text" filled="f" stroked="f">
            <v:textbox inset="0,0,0,0">
              <w:txbxContent>
                <w:p w14:paraId="7EC553CB" w14:textId="77777777" w:rsidR="00724179" w:rsidRDefault="003C1997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i/>
        </w:rPr>
        <w:t>(Poskytovatel</w:t>
      </w:r>
      <w:r>
        <w:rPr>
          <w:i/>
          <w:spacing w:val="-3"/>
        </w:rPr>
        <w:t xml:space="preserve"> </w:t>
      </w:r>
      <w:r>
        <w:rPr>
          <w:i/>
        </w:rPr>
        <w:t>podpory)</w:t>
      </w:r>
      <w:r>
        <w:rPr>
          <w:i/>
        </w:rPr>
        <w:tab/>
        <w:t>(Příjemce</w:t>
      </w:r>
      <w:r>
        <w:rPr>
          <w:i/>
          <w:spacing w:val="-4"/>
        </w:rPr>
        <w:t xml:space="preserve"> </w:t>
      </w:r>
      <w:r>
        <w:rPr>
          <w:i/>
        </w:rPr>
        <w:t>podpory)</w:t>
      </w:r>
      <w:r>
        <w:rPr>
          <w:i/>
        </w:rPr>
        <w:tab/>
        <w:t>(Expert)</w:t>
      </w:r>
    </w:p>
    <w:p w14:paraId="7EC5539B" w14:textId="77777777" w:rsidR="00724179" w:rsidRDefault="00724179">
      <w:pPr>
        <w:sectPr w:rsidR="00724179">
          <w:type w:val="continuous"/>
          <w:pgSz w:w="11910" w:h="16840"/>
          <w:pgMar w:top="1220" w:right="1020" w:bottom="1040" w:left="1280" w:header="708" w:footer="708" w:gutter="0"/>
          <w:cols w:space="708"/>
        </w:sectPr>
      </w:pPr>
    </w:p>
    <w:p w14:paraId="7EC5539C" w14:textId="77777777" w:rsidR="00724179" w:rsidRDefault="00724179">
      <w:pPr>
        <w:pStyle w:val="Zkladntext"/>
        <w:spacing w:before="3"/>
        <w:rPr>
          <w:i/>
          <w:sz w:val="6"/>
        </w:rPr>
      </w:pPr>
    </w:p>
    <w:p w14:paraId="7EC5539D" w14:textId="77777777" w:rsidR="00724179" w:rsidRDefault="003C1997">
      <w:pPr>
        <w:pStyle w:val="Zkladntext"/>
        <w:ind w:left="8098"/>
        <w:rPr>
          <w:sz w:val="20"/>
        </w:rPr>
      </w:pPr>
      <w:r>
        <w:rPr>
          <w:noProof/>
          <w:sz w:val="20"/>
        </w:rPr>
        <w:drawing>
          <wp:inline distT="0" distB="0" distL="0" distR="0" wp14:anchorId="7EC553A6" wp14:editId="7EC553A7">
            <wp:extent cx="796704" cy="45462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5539E" w14:textId="7CB4972B" w:rsidR="00724179" w:rsidRDefault="00724179">
      <w:pPr>
        <w:pStyle w:val="Zkladntext"/>
        <w:spacing w:before="10"/>
        <w:rPr>
          <w:i/>
          <w:sz w:val="18"/>
        </w:rPr>
      </w:pPr>
    </w:p>
    <w:sectPr w:rsidR="00724179">
      <w:headerReference w:type="default" r:id="rId13"/>
      <w:footerReference w:type="default" r:id="rId14"/>
      <w:pgSz w:w="11910" w:h="16840"/>
      <w:pgMar w:top="420" w:right="1020" w:bottom="1040" w:left="128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553B4" w14:textId="77777777" w:rsidR="003C1997" w:rsidRDefault="003C1997">
      <w:r>
        <w:separator/>
      </w:r>
    </w:p>
  </w:endnote>
  <w:endnote w:type="continuationSeparator" w:id="0">
    <w:p w14:paraId="7EC553B6" w14:textId="77777777" w:rsidR="003C1997" w:rsidRDefault="003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53AB" w14:textId="77777777" w:rsidR="00724179" w:rsidRDefault="003C199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0496" behindDoc="1" locked="0" layoutInCell="1" allowOverlap="1" wp14:anchorId="7EC553B3" wp14:editId="7EC553B4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1520" behindDoc="1" locked="0" layoutInCell="1" allowOverlap="1" wp14:anchorId="7EC553B5" wp14:editId="7EC553B6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53AD" w14:textId="77777777" w:rsidR="00724179" w:rsidRDefault="003C199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4592" behindDoc="1" locked="0" layoutInCell="1" allowOverlap="1" wp14:anchorId="7EC553BA" wp14:editId="7EC553BB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5616" behindDoc="1" locked="0" layoutInCell="1" allowOverlap="1" wp14:anchorId="7EC553BC" wp14:editId="7EC553BD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53AF" w14:textId="77777777" w:rsidR="00724179" w:rsidRDefault="003C199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7664" behindDoc="1" locked="0" layoutInCell="1" allowOverlap="1" wp14:anchorId="7EC553BF" wp14:editId="7EC553C0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8688" behindDoc="1" locked="0" layoutInCell="1" allowOverlap="1" wp14:anchorId="7EC553C1" wp14:editId="7EC553C2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553B0" w14:textId="77777777" w:rsidR="003C1997" w:rsidRDefault="003C1997">
      <w:r>
        <w:separator/>
      </w:r>
    </w:p>
  </w:footnote>
  <w:footnote w:type="continuationSeparator" w:id="0">
    <w:p w14:paraId="7EC553B2" w14:textId="77777777" w:rsidR="003C1997" w:rsidRDefault="003C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53AA" w14:textId="77777777" w:rsidR="00724179" w:rsidRDefault="003C199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8448" behindDoc="1" locked="0" layoutInCell="1" allowOverlap="1" wp14:anchorId="7EC553B0" wp14:editId="7EC553B1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C553B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5.25pt;margin-top:14.15pt;width:181.15pt;height:8.75pt;z-index:-251947008;mso-position-horizontal-relative:page;mso-position-vertical-relative:page" filled="f" stroked="f">
          <v:textbox inset="0,0,0,0">
            <w:txbxContent>
              <w:p w14:paraId="7EC553CF" w14:textId="77777777" w:rsidR="00724179" w:rsidRDefault="003C1997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018f9f18-40e2-7126-</w:t>
                </w:r>
                <w:proofErr w:type="gramStart"/>
                <w:r>
                  <w:rPr>
                    <w:rFonts w:ascii="Arial"/>
                    <w:sz w:val="12"/>
                  </w:rPr>
                  <w:t>8569-4cce955cf5b8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53AC" w14:textId="77777777" w:rsidR="00724179" w:rsidRDefault="003C199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72544" behindDoc="1" locked="0" layoutInCell="1" allowOverlap="1" wp14:anchorId="7EC553B7" wp14:editId="7EC553B8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C553B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5.25pt;margin-top:14.15pt;width:181.15pt;height:8.75pt;z-index:-251942912;mso-position-horizontal-relative:page;mso-position-vertical-relative:page" filled="f" stroked="f">
          <v:textbox inset="0,0,0,0">
            <w:txbxContent>
              <w:p w14:paraId="7EC553D0" w14:textId="77777777" w:rsidR="00724179" w:rsidRDefault="003C1997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018f9f18-40e2-7126-</w:t>
                </w:r>
                <w:proofErr w:type="gramStart"/>
                <w:r>
                  <w:rPr>
                    <w:rFonts w:ascii="Arial"/>
                    <w:sz w:val="12"/>
                  </w:rPr>
                  <w:t>8569-4cce955cf5b8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53AE" w14:textId="77777777" w:rsidR="00724179" w:rsidRDefault="003C1997">
    <w:pPr>
      <w:pStyle w:val="Zkladntext"/>
      <w:spacing w:line="14" w:lineRule="auto"/>
      <w:rPr>
        <w:sz w:val="20"/>
      </w:rPr>
    </w:pPr>
    <w:r>
      <w:pict w14:anchorId="7EC553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5.25pt;margin-top:14.15pt;width:181.15pt;height:8.75pt;z-index:-251939840;mso-position-horizontal-relative:page;mso-position-vertical-relative:page" filled="f" stroked="f">
          <v:textbox inset="0,0,0,0">
            <w:txbxContent>
              <w:p w14:paraId="7EC553D1" w14:textId="77777777" w:rsidR="00724179" w:rsidRDefault="003C1997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018f9f18-40e2-7126-</w:t>
                </w:r>
                <w:proofErr w:type="gramStart"/>
                <w:r>
                  <w:rPr>
                    <w:rFonts w:ascii="Arial"/>
                    <w:sz w:val="12"/>
                  </w:rPr>
                  <w:t>8569-4cce955cf5b8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124F9C"/>
    <w:multiLevelType w:val="multilevel"/>
    <w:tmpl w:val="9FC6E188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72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83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41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52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6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84" w:hanging="425"/>
      </w:pPr>
      <w:rPr>
        <w:rFonts w:hint="default"/>
        <w:lang w:val="cs-CZ" w:eastAsia="cs-CZ" w:bidi="cs-CZ"/>
      </w:rPr>
    </w:lvl>
  </w:abstractNum>
  <w:num w:numId="1" w16cid:durableId="122861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179"/>
    <w:rsid w:val="003C1997"/>
    <w:rsid w:val="006558DA"/>
    <w:rsid w:val="00724179"/>
    <w:rsid w:val="008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7EC55324"/>
  <w15:docId w15:val="{E262C9D1-3806-460D-9161-B9E8FFCD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96" w:hanging="35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63" w:right="108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dihnetwork.eu/dma-too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1955</Words>
  <Characters>11536</Characters>
  <Application>Microsoft Office Word</Application>
  <DocSecurity>0</DocSecurity>
  <Lines>96</Lines>
  <Paragraphs>26</Paragraphs>
  <ScaleCrop>false</ScaleCrop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DIGI Sken - 2024-20 - DigiDay Czech s.r.o.pdf</dc:title>
  <dc:subject>Smlouva DIGI Sken - 2024-20 - DigiDay Czech s.r.o.pdf</dc:subject>
  <dc:creator>Josef Zedník</dc:creator>
  <cp:lastModifiedBy>Olga Palová</cp:lastModifiedBy>
  <cp:revision>3</cp:revision>
  <dcterms:created xsi:type="dcterms:W3CDTF">2024-05-23T07:42:00Z</dcterms:created>
  <dcterms:modified xsi:type="dcterms:W3CDTF">2024-05-23T07:44:00Z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2024-05-23T00:00:00Z</vt:filetime>
  </property>
</Properties>
</file>