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88A" w:rsidRDefault="0075588A" w:rsidP="0075588A">
      <w:pPr>
        <w:rPr>
          <w:color w:val="1F497D"/>
        </w:rPr>
      </w:pPr>
    </w:p>
    <w:p w:rsidR="0075588A" w:rsidRDefault="0075588A" w:rsidP="0075588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&lt;</w:t>
      </w:r>
      <w:hyperlink r:id="rId6" w:history="1">
        <w:r w:rsidRPr="003C03A9">
          <w:rPr>
            <w:rStyle w:val="Hypertextovodkaz"/>
          </w:rPr>
          <w:t>xxx.xxxxxxxx@mgviva.cz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May 20, 2024 12:23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proofErr w:type="gramStart"/>
      <w:r>
        <w:t>xxxxxx.xxxxxxxxxxx</w:t>
      </w:r>
      <w:proofErr w:type="spellEnd"/>
      <w:proofErr w:type="gramEnd"/>
      <w:r>
        <w:t xml:space="preserve"> &lt;</w:t>
      </w:r>
      <w:hyperlink r:id="rId7" w:history="1">
        <w:r>
          <w:rPr>
            <w:rStyle w:val="Hypertextovodkaz"/>
          </w:rPr>
          <w:t>zdravsklad@szzkrnov.cz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č. O24/SZM/000773</w:t>
      </w:r>
    </w:p>
    <w:p w:rsidR="0075588A" w:rsidRDefault="0075588A" w:rsidP="0075588A">
      <w:pPr>
        <w:rPr>
          <w:lang w:eastAsia="en-US"/>
        </w:rPr>
      </w:pPr>
    </w:p>
    <w:p w:rsidR="0075588A" w:rsidRDefault="0075588A" w:rsidP="0075588A">
      <w:r>
        <w:t>Dobrý den,</w:t>
      </w:r>
    </w:p>
    <w:p w:rsidR="0075588A" w:rsidRDefault="0075588A" w:rsidP="0075588A"/>
    <w:p w:rsidR="0075588A" w:rsidRDefault="0075588A" w:rsidP="0075588A">
      <w:r>
        <w:t>Tímto Vám potvrzuji přijetí nové objednávky.</w:t>
      </w:r>
    </w:p>
    <w:p w:rsidR="0075588A" w:rsidRDefault="0075588A" w:rsidP="0075588A"/>
    <w:p w:rsidR="0075588A" w:rsidRDefault="0075588A" w:rsidP="0075588A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UPOZORNĚNÍ NA OMEZENÝ VÝDEJ ZBOŽÍ </w:t>
      </w:r>
      <w:proofErr w:type="gramStart"/>
      <w:r>
        <w:rPr>
          <w:b/>
          <w:bCs/>
          <w:color w:val="FF0000"/>
        </w:rPr>
        <w:t>1.6</w:t>
      </w:r>
      <w:proofErr w:type="gramEnd"/>
      <w:r>
        <w:rPr>
          <w:b/>
          <w:bCs/>
          <w:color w:val="FF0000"/>
        </w:rPr>
        <w:t>. – 16.6.2024</w:t>
      </w:r>
    </w:p>
    <w:p w:rsidR="0075588A" w:rsidRDefault="0075588A" w:rsidP="0075588A">
      <w:pPr>
        <w:jc w:val="both"/>
      </w:pPr>
      <w:r>
        <w:t>Vážení zákazníci,</w:t>
      </w:r>
    </w:p>
    <w:p w:rsidR="0075588A" w:rsidRDefault="0075588A" w:rsidP="0075588A">
      <w:pPr>
        <w:jc w:val="both"/>
      </w:pPr>
      <w:r>
        <w:t xml:space="preserve">v rámci zkvalitnění a lepší digitalizace našich služeb přecházíme na nový podnikový informační systém. Synchronizace informačních systémů s sebou ponese i </w:t>
      </w:r>
      <w:r>
        <w:rPr>
          <w:b/>
          <w:bCs/>
        </w:rPr>
        <w:t xml:space="preserve">částečné omezení běžného provozu v období od </w:t>
      </w:r>
      <w:proofErr w:type="gramStart"/>
      <w:r>
        <w:rPr>
          <w:b/>
          <w:bCs/>
        </w:rPr>
        <w:t>1.6.2024</w:t>
      </w:r>
      <w:proofErr w:type="gramEnd"/>
      <w:r>
        <w:rPr>
          <w:b/>
          <w:bCs/>
        </w:rPr>
        <w:t xml:space="preserve"> do 16.6.2024, týkající se zejména vyřizování objednávek spotřebního zboží</w:t>
      </w:r>
      <w:r>
        <w:t xml:space="preserve">. </w:t>
      </w:r>
    </w:p>
    <w:p w:rsidR="0075588A" w:rsidRDefault="0075588A" w:rsidP="0075588A">
      <w:pPr>
        <w:jc w:val="both"/>
      </w:pPr>
      <w:r>
        <w:t xml:space="preserve">Zvažte, prosím, zda je z Vaší strany možné </w:t>
      </w:r>
      <w:r>
        <w:rPr>
          <w:b/>
          <w:bCs/>
        </w:rPr>
        <w:t>objednat potřebný materiál a zboží v průběhu měsíce května</w:t>
      </w:r>
      <w:r>
        <w:t xml:space="preserve"> v množství, které by překlenulo uvedenou dobu omezeného provozu.</w:t>
      </w:r>
    </w:p>
    <w:p w:rsidR="0075588A" w:rsidRDefault="0075588A" w:rsidP="0075588A">
      <w:pPr>
        <w:jc w:val="both"/>
      </w:pPr>
      <w:r>
        <w:t>Předem děkujeme za pochopení a trpělivost.</w:t>
      </w:r>
    </w:p>
    <w:p w:rsidR="0075588A" w:rsidRDefault="0075588A" w:rsidP="0075588A"/>
    <w:p w:rsidR="0075588A" w:rsidRDefault="0075588A" w:rsidP="0075588A"/>
    <w:p w:rsidR="0075588A" w:rsidRDefault="0075588A" w:rsidP="0075588A">
      <w:pPr>
        <w:shd w:val="clear" w:color="auto" w:fill="FFFFFF"/>
        <w:rPr>
          <w:color w:val="000000"/>
        </w:rPr>
      </w:pPr>
      <w:r>
        <w:rPr>
          <w:color w:val="1F3864"/>
          <w14:ligatures w14:val="standardContextual"/>
        </w:rPr>
        <w:t>S pozdravem, </w:t>
      </w:r>
    </w:p>
    <w:p w:rsidR="0075588A" w:rsidRDefault="0075588A" w:rsidP="0075588A">
      <w:pPr>
        <w:shd w:val="clear" w:color="auto" w:fill="FFFFFF"/>
        <w:rPr>
          <w:color w:val="000000"/>
          <w14:ligatures w14:val="standardContextual"/>
        </w:rPr>
      </w:pPr>
      <w:r>
        <w:rPr>
          <w:color w:val="1F3864"/>
          <w14:ligatures w14:val="standardContextual"/>
        </w:rPr>
        <w:t> </w:t>
      </w:r>
    </w:p>
    <w:p w:rsidR="0075588A" w:rsidRDefault="0075588A" w:rsidP="0075588A">
      <w:pPr>
        <w:shd w:val="clear" w:color="auto" w:fill="FFFFFF"/>
        <w:rPr>
          <w:color w:val="000000"/>
          <w14:ligatures w14:val="standardContextual"/>
        </w:rPr>
      </w:pPr>
      <w:proofErr w:type="spellStart"/>
      <w:r>
        <w:rPr>
          <w:b/>
          <w:bCs/>
          <w:color w:val="1F3864"/>
          <w14:ligatures w14:val="standardContextual"/>
        </w:rPr>
        <w:t>Xxxxxx</w:t>
      </w:r>
      <w:proofErr w:type="spellEnd"/>
      <w:r>
        <w:rPr>
          <w:b/>
          <w:bCs/>
          <w:color w:val="1F3864"/>
          <w14:ligatures w14:val="standardContextual"/>
        </w:rPr>
        <w:t xml:space="preserve"> xxxxxxxxxx</w:t>
      </w:r>
      <w:bookmarkStart w:id="0" w:name="_GoBack"/>
      <w:bookmarkEnd w:id="0"/>
    </w:p>
    <w:p w:rsidR="0075588A" w:rsidRDefault="0075588A" w:rsidP="0075588A">
      <w:pPr>
        <w:shd w:val="clear" w:color="auto" w:fill="FFFFFF"/>
        <w:rPr>
          <w:color w:val="000000"/>
          <w14:ligatures w14:val="standardContextual"/>
        </w:rPr>
      </w:pPr>
      <w:r>
        <w:rPr>
          <w:i/>
          <w:iCs/>
          <w:color w:val="1F3864"/>
          <w:sz w:val="20"/>
          <w:szCs w:val="20"/>
          <w14:ligatures w14:val="standardContextual"/>
        </w:rPr>
        <w:t>Zahraničně obchodní referentka</w:t>
      </w:r>
    </w:p>
    <w:p w:rsidR="0075588A" w:rsidRDefault="0075588A" w:rsidP="0075588A">
      <w:pPr>
        <w:shd w:val="clear" w:color="auto" w:fill="FFFFFF"/>
        <w:rPr>
          <w:color w:val="000000"/>
          <w14:ligatures w14:val="standardContextual"/>
        </w:rPr>
      </w:pPr>
      <w:r>
        <w:rPr>
          <w:color w:val="1F3864"/>
          <w14:ligatures w14:val="standardContextual"/>
        </w:rPr>
        <w:t>   </w:t>
      </w:r>
    </w:p>
    <w:p w:rsidR="0075588A" w:rsidRDefault="0075588A" w:rsidP="0075588A">
      <w:pPr>
        <w:shd w:val="clear" w:color="auto" w:fill="FFFFFF"/>
        <w:rPr>
          <w:color w:val="000000"/>
          <w14:ligatures w14:val="standardContextual"/>
        </w:rPr>
      </w:pPr>
      <w:r>
        <w:rPr>
          <w:b/>
          <w:bCs/>
          <w:color w:val="1F3864"/>
          <w14:ligatures w14:val="standardContextual"/>
        </w:rPr>
        <w:t>MGVIVA a.s. </w:t>
      </w:r>
      <w:r>
        <w:rPr>
          <w:color w:val="1F3864"/>
          <w14:ligatures w14:val="standardContextual"/>
        </w:rPr>
        <w:t> </w:t>
      </w:r>
    </w:p>
    <w:p w:rsidR="0075588A" w:rsidRDefault="0075588A" w:rsidP="0075588A">
      <w:pPr>
        <w:shd w:val="clear" w:color="auto" w:fill="FFFFFF"/>
        <w:rPr>
          <w:color w:val="000000"/>
          <w14:ligatures w14:val="standardContextual"/>
        </w:rPr>
      </w:pPr>
      <w:r>
        <w:rPr>
          <w:color w:val="1F3864"/>
          <w14:ligatures w14:val="standardContextual"/>
        </w:rPr>
        <w:t>Malešická 2251/51  </w:t>
      </w:r>
    </w:p>
    <w:p w:rsidR="0075588A" w:rsidRDefault="0075588A" w:rsidP="0075588A">
      <w:pPr>
        <w:shd w:val="clear" w:color="auto" w:fill="FFFFFF"/>
        <w:rPr>
          <w:color w:val="1F3864"/>
          <w14:ligatures w14:val="standardContextual"/>
        </w:rPr>
      </w:pPr>
      <w:r>
        <w:rPr>
          <w:color w:val="1F3864"/>
          <w14:ligatures w14:val="standardContextual"/>
        </w:rPr>
        <w:t>130 00 Praha 3  </w:t>
      </w:r>
    </w:p>
    <w:p w:rsidR="0075588A" w:rsidRDefault="0075588A" w:rsidP="0075588A">
      <w:pPr>
        <w:shd w:val="clear" w:color="auto" w:fill="FFFFFF"/>
        <w:rPr>
          <w:color w:val="000000"/>
          <w14:ligatures w14:val="standardContextual"/>
        </w:rPr>
      </w:pPr>
      <w:r>
        <w:rPr>
          <w:color w:val="1F3864"/>
          <w14:ligatures w14:val="standardContextual"/>
        </w:rPr>
        <w:t>Tel.: 225 001 500</w:t>
      </w:r>
    </w:p>
    <w:p w:rsidR="0075588A" w:rsidRDefault="0075588A" w:rsidP="0075588A">
      <w:pPr>
        <w:shd w:val="clear" w:color="auto" w:fill="FFFFFF"/>
        <w:rPr>
          <w:color w:val="000000"/>
          <w14:ligatures w14:val="standardContextual"/>
        </w:rPr>
      </w:pPr>
    </w:p>
    <w:p w:rsidR="0075588A" w:rsidRDefault="0075588A" w:rsidP="0075588A">
      <w:pPr>
        <w:shd w:val="clear" w:color="auto" w:fill="FFFFFF"/>
        <w:rPr>
          <w:color w:val="1F497D"/>
          <w14:ligatures w14:val="standardContextual"/>
        </w:rPr>
      </w:pPr>
      <w:r>
        <w:rPr>
          <w:color w:val="1F497D"/>
          <w14:ligatures w14:val="standardContextual"/>
        </w:rPr>
        <w:t>   </w:t>
      </w:r>
      <w:r>
        <w:rPr>
          <w:noProof/>
          <w:color w:val="1F497D"/>
        </w:rPr>
        <w:drawing>
          <wp:inline distT="0" distB="0" distL="0" distR="0">
            <wp:extent cx="1943100" cy="438150"/>
            <wp:effectExtent l="0" t="0" r="0" b="0"/>
            <wp:docPr id="1" name="Obrázek 1" descr="cid:image004.png@01DAAAB0.7A5619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id:image004.png@01DAAAB0.7A5619C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88A" w:rsidRDefault="0075588A" w:rsidP="0075588A">
      <w:pPr>
        <w:rPr>
          <w14:ligatures w14:val="standardContextual"/>
        </w:rPr>
      </w:pPr>
      <w:r>
        <w:rPr>
          <w14:ligatures w14:val="standardContextual"/>
        </w:rPr>
        <w:t>Pády pacientů</w:t>
      </w:r>
    </w:p>
    <w:p w:rsidR="0075588A" w:rsidRDefault="0075588A" w:rsidP="0075588A">
      <w:pPr>
        <w:rPr>
          <w14:ligatures w14:val="standardContextual"/>
        </w:rPr>
      </w:pPr>
      <w:hyperlink r:id="rId10" w:history="1">
        <w:r>
          <w:rPr>
            <w:rStyle w:val="Hypertextovodkaz"/>
            <w14:ligatures w14:val="standardContextual"/>
          </w:rPr>
          <w:t>https://padypacientu.cz/</w:t>
        </w:r>
      </w:hyperlink>
    </w:p>
    <w:p w:rsidR="0075588A" w:rsidRDefault="0075588A" w:rsidP="0075588A">
      <w:pPr>
        <w:rPr>
          <w:lang w:eastAsia="en-US"/>
        </w:rPr>
      </w:pPr>
    </w:p>
    <w:p w:rsidR="00A12CE1" w:rsidRPr="0075588A" w:rsidRDefault="00A12CE1" w:rsidP="0075588A"/>
    <w:sectPr w:rsidR="00A12CE1" w:rsidRPr="0075588A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26A76"/>
    <w:rsid w:val="00131716"/>
    <w:rsid w:val="00133C67"/>
    <w:rsid w:val="0014585C"/>
    <w:rsid w:val="003511F3"/>
    <w:rsid w:val="004E7A45"/>
    <w:rsid w:val="004F5372"/>
    <w:rsid w:val="00512A42"/>
    <w:rsid w:val="00571E04"/>
    <w:rsid w:val="005A0D14"/>
    <w:rsid w:val="006670E3"/>
    <w:rsid w:val="00684AEB"/>
    <w:rsid w:val="006E2E91"/>
    <w:rsid w:val="007366EA"/>
    <w:rsid w:val="0075588A"/>
    <w:rsid w:val="007B1314"/>
    <w:rsid w:val="00813E11"/>
    <w:rsid w:val="008D73D3"/>
    <w:rsid w:val="00960A04"/>
    <w:rsid w:val="00963287"/>
    <w:rsid w:val="00965A53"/>
    <w:rsid w:val="00A12CE1"/>
    <w:rsid w:val="00A77BA1"/>
    <w:rsid w:val="00AF37EB"/>
    <w:rsid w:val="00BC31BE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B192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zdravsklad@szzkrnov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.xxxxxxxx@mgviva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dypacientu.cz/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4.png@01DAAAB0.7A5619C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E1C4D-B0BA-49F0-A945-AABDF4A1C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2024-05-10T05:35:00Z</cp:lastPrinted>
  <dcterms:created xsi:type="dcterms:W3CDTF">2024-05-23T09:26:00Z</dcterms:created>
  <dcterms:modified xsi:type="dcterms:W3CDTF">2024-05-23T09:26:00Z</dcterms:modified>
</cp:coreProperties>
</file>