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04" w:rsidRDefault="00FF1BBE">
      <w:pPr>
        <w:pStyle w:val="Nadpis10"/>
        <w:keepNext/>
        <w:keepLines/>
      </w:pPr>
      <w:bookmarkStart w:id="0" w:name="bookmark0"/>
      <w:r>
        <w:rPr>
          <w:rStyle w:val="Nadpis1"/>
        </w:rPr>
        <w:t>■■MIHU</w:t>
      </w:r>
      <w:bookmarkEnd w:id="0"/>
    </w:p>
    <w:p w:rsidR="00AA2704" w:rsidRDefault="00FF1BBE">
      <w:pPr>
        <w:pStyle w:val="Zkladntext30"/>
      </w:pPr>
      <w:r>
        <w:rPr>
          <w:rStyle w:val="Zkladntext3"/>
        </w:rPr>
        <w:t>2024003947</w:t>
      </w:r>
    </w:p>
    <w:p w:rsidR="00AA2704" w:rsidRDefault="00FF1BBE">
      <w:pPr>
        <w:pStyle w:val="Nadpis30"/>
        <w:keepNext/>
        <w:keepLines/>
      </w:pPr>
      <w:bookmarkStart w:id="1" w:name="bookmark2"/>
      <w:r>
        <w:rPr>
          <w:rStyle w:val="Nadpis3"/>
          <w:b/>
          <w:bCs/>
        </w:rPr>
        <w:t>KUPNÍ SMLOUVA</w:t>
      </w:r>
      <w:bookmarkEnd w:id="1"/>
    </w:p>
    <w:p w:rsidR="00AA2704" w:rsidRDefault="00FF1BBE">
      <w:pPr>
        <w:pStyle w:val="Nadpis40"/>
        <w:keepNext/>
        <w:keepLines/>
      </w:pPr>
      <w:bookmarkStart w:id="2" w:name="bookmark4"/>
      <w:r>
        <w:rPr>
          <w:rStyle w:val="Nadpis4"/>
        </w:rPr>
        <w:t>podle ustanovení § 2079 a násl. zákona č. 89/2012 Sb., občanský zákoník,</w:t>
      </w:r>
      <w:r>
        <w:rPr>
          <w:rStyle w:val="Nadpis4"/>
        </w:rPr>
        <w:br/>
        <w:t>uzavřená mezi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5789"/>
      </w:tblGrid>
      <w:tr w:rsidR="00AA2704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635" w:type="dxa"/>
            <w:shd w:val="clear" w:color="auto" w:fill="auto"/>
          </w:tcPr>
          <w:p w:rsidR="00AA2704" w:rsidRDefault="00FF1BBE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5789" w:type="dxa"/>
            <w:shd w:val="clear" w:color="auto" w:fill="auto"/>
          </w:tcPr>
          <w:p w:rsidR="00AA2704" w:rsidRDefault="00FF1BBE">
            <w:pPr>
              <w:pStyle w:val="Jin0"/>
              <w:spacing w:after="0" w:line="300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AA270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635" w:type="dxa"/>
            <w:shd w:val="clear" w:color="auto" w:fill="auto"/>
          </w:tcPr>
          <w:p w:rsidR="00AA2704" w:rsidRDefault="00FF1BBE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5789" w:type="dxa"/>
            <w:shd w:val="clear" w:color="auto" w:fill="auto"/>
          </w:tcPr>
          <w:p w:rsidR="00AA2704" w:rsidRDefault="00FF1BBE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AA270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635" w:type="dxa"/>
            <w:shd w:val="clear" w:color="auto" w:fill="auto"/>
            <w:vAlign w:val="bottom"/>
          </w:tcPr>
          <w:p w:rsidR="00AA2704" w:rsidRDefault="00FF1BBE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5789" w:type="dxa"/>
            <w:shd w:val="clear" w:color="auto" w:fill="auto"/>
            <w:vAlign w:val="bottom"/>
          </w:tcPr>
          <w:p w:rsidR="00AA2704" w:rsidRDefault="00FF1BBE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AA270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635" w:type="dxa"/>
            <w:shd w:val="clear" w:color="auto" w:fill="auto"/>
          </w:tcPr>
          <w:p w:rsidR="00AA2704" w:rsidRDefault="00FF1BBE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789" w:type="dxa"/>
            <w:shd w:val="clear" w:color="auto" w:fill="auto"/>
          </w:tcPr>
          <w:p w:rsidR="00AA2704" w:rsidRDefault="00FF1BBE">
            <w:pPr>
              <w:pStyle w:val="Jin0"/>
              <w:spacing w:after="0" w:line="300" w:lineRule="auto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............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</w:t>
            </w:r>
            <w:r>
              <w:rPr>
                <w:rStyle w:val="Jin"/>
                <w:spacing w:val="3"/>
                <w:shd w:val="clear" w:color="auto" w:fill="000000"/>
              </w:rPr>
              <w:t>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hd w:val="clear" w:color="auto" w:fill="000000"/>
              </w:rPr>
              <w:t>.....</w:t>
            </w:r>
            <w:r>
              <w:rPr>
                <w:rStyle w:val="Jin"/>
                <w:spacing w:val="5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...........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</w:rPr>
              <w:t xml:space="preserve"> 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.....</w:t>
            </w:r>
            <w:r>
              <w:rPr>
                <w:rStyle w:val="Jin"/>
                <w:spacing w:val="7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proofErr w:type="gramEnd"/>
          </w:p>
        </w:tc>
      </w:tr>
      <w:tr w:rsidR="00AA2704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2635" w:type="dxa"/>
            <w:shd w:val="clear" w:color="auto" w:fill="auto"/>
            <w:vAlign w:val="bottom"/>
          </w:tcPr>
          <w:p w:rsidR="00AA2704" w:rsidRDefault="00FF1BBE">
            <w:pPr>
              <w:pStyle w:val="Jin0"/>
              <w:spacing w:after="40" w:line="240" w:lineRule="auto"/>
            </w:pPr>
            <w:r>
              <w:rPr>
                <w:rStyle w:val="Jin"/>
              </w:rPr>
              <w:t>IČO:</w:t>
            </w:r>
          </w:p>
          <w:p w:rsidR="00AA2704" w:rsidRDefault="00FF1BBE">
            <w:pPr>
              <w:pStyle w:val="Jin0"/>
              <w:spacing w:after="40" w:line="240" w:lineRule="auto"/>
            </w:pPr>
            <w:r>
              <w:rPr>
                <w:rStyle w:val="Jin"/>
              </w:rPr>
              <w:t>DIČ:</w:t>
            </w:r>
          </w:p>
          <w:p w:rsidR="00AA2704" w:rsidRDefault="00FF1BBE">
            <w:pPr>
              <w:pStyle w:val="Jin0"/>
              <w:spacing w:after="4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5789" w:type="dxa"/>
            <w:shd w:val="clear" w:color="auto" w:fill="auto"/>
            <w:vAlign w:val="bottom"/>
          </w:tcPr>
          <w:p w:rsidR="00AA2704" w:rsidRDefault="00FF1BBE">
            <w:pPr>
              <w:pStyle w:val="Jin0"/>
              <w:spacing w:after="40" w:line="240" w:lineRule="auto"/>
            </w:pPr>
            <w:r>
              <w:rPr>
                <w:rStyle w:val="Jin"/>
              </w:rPr>
              <w:t>00346292</w:t>
            </w:r>
          </w:p>
          <w:p w:rsidR="00AA2704" w:rsidRDefault="00FF1BBE">
            <w:pPr>
              <w:pStyle w:val="Jin0"/>
              <w:spacing w:after="40" w:line="240" w:lineRule="auto"/>
            </w:pPr>
            <w:r>
              <w:rPr>
                <w:rStyle w:val="Jin"/>
              </w:rPr>
              <w:t>CZ00346292</w:t>
            </w:r>
          </w:p>
          <w:p w:rsidR="00AA2704" w:rsidRDefault="00FF1BBE">
            <w:pPr>
              <w:pStyle w:val="Jin0"/>
              <w:spacing w:after="4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AA2704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635" w:type="dxa"/>
            <w:shd w:val="clear" w:color="auto" w:fill="auto"/>
          </w:tcPr>
          <w:p w:rsidR="00AA2704" w:rsidRDefault="00FF1BBE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5789" w:type="dxa"/>
            <w:shd w:val="clear" w:color="auto" w:fill="auto"/>
          </w:tcPr>
          <w:p w:rsidR="00AA2704" w:rsidRDefault="00FF1BB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AA2704" w:rsidRDefault="00FF1BBE">
      <w:pPr>
        <w:pStyle w:val="Titulektabulky0"/>
        <w:ind w:left="5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„kupující“</w:t>
      </w:r>
    </w:p>
    <w:p w:rsidR="00AA2704" w:rsidRDefault="00AA2704">
      <w:pPr>
        <w:spacing w:after="699" w:line="1" w:lineRule="exact"/>
      </w:pPr>
    </w:p>
    <w:p w:rsidR="00AA2704" w:rsidRDefault="00FF1BBE">
      <w:pPr>
        <w:pStyle w:val="Zkladntext1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12700</wp:posOffset>
                </wp:positionV>
                <wp:extent cx="1621790" cy="158496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1584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2704" w:rsidRDefault="00FF1BBE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AA2704" w:rsidRDefault="00FF1BBE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AA2704" w:rsidRDefault="00FF1BBE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AA2704" w:rsidRDefault="00FF1BBE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AA2704" w:rsidRDefault="00FF1BBE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AA2704" w:rsidRDefault="00FF1BBE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AA2704" w:rsidRDefault="00FF1BBE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AA2704" w:rsidRDefault="00FF1BBE">
                            <w:pPr>
                              <w:pStyle w:val="Zkladntext1"/>
                              <w:spacing w:after="26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  <w:p w:rsidR="00AA2704" w:rsidRDefault="00FF1BBE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„</w:t>
                            </w:r>
                            <w:proofErr w:type="gramStart"/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prodávající )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8.049999999999997pt;margin-top:1.pt;width:127.7pt;height:124.8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„prodávající 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b/>
          <w:bCs/>
        </w:rPr>
        <w:t>Stanislav Kotlář</w:t>
      </w:r>
    </w:p>
    <w:p w:rsidR="00AA2704" w:rsidRDefault="00FF1BBE">
      <w:pPr>
        <w:pStyle w:val="Zkladntext1"/>
        <w:spacing w:after="0"/>
      </w:pPr>
      <w:r>
        <w:rPr>
          <w:rStyle w:val="Zkladntext"/>
        </w:rPr>
        <w:t>Čelákovická 3267, Varnsdorf 407 47</w:t>
      </w:r>
    </w:p>
    <w:p w:rsidR="00AA2704" w:rsidRDefault="00FF1BBE">
      <w:pPr>
        <w:pStyle w:val="Zkladntext1"/>
        <w:spacing w:after="0"/>
      </w:pPr>
      <w:r>
        <w:rPr>
          <w:rStyle w:val="Zkladntext"/>
        </w:rPr>
        <w:t>Stanislav Kotlář</w:t>
      </w:r>
    </w:p>
    <w:p w:rsidR="00AA2704" w:rsidRDefault="00FF1BBE">
      <w:pPr>
        <w:pStyle w:val="Zkladntext1"/>
        <w:spacing w:after="0"/>
      </w:pPr>
      <w:proofErr w:type="gramStart"/>
      <w:r>
        <w:rPr>
          <w:rStyle w:val="Zkladntext"/>
          <w:spacing w:val="1"/>
          <w:shd w:val="clear" w:color="auto" w:fill="000000"/>
        </w:rPr>
        <w:t>.</w:t>
      </w:r>
      <w:r>
        <w:rPr>
          <w:rStyle w:val="Zkladntext"/>
          <w:spacing w:val="2"/>
          <w:shd w:val="clear" w:color="auto" w:fill="000000"/>
        </w:rPr>
        <w:t>..............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"/>
          <w:shd w:val="clear" w:color="auto" w:fill="000000"/>
        </w:rPr>
        <w:t>..</w:t>
      </w:r>
      <w:r>
        <w:rPr>
          <w:rStyle w:val="Zkladntext"/>
          <w:spacing w:val="2"/>
          <w:shd w:val="clear" w:color="auto" w:fill="000000"/>
        </w:rPr>
        <w:t>.........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</w:t>
      </w:r>
      <w:r>
        <w:rPr>
          <w:rStyle w:val="Zkladntext"/>
          <w:spacing w:val="1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.......​.......​......</w:t>
      </w:r>
      <w:proofErr w:type="gramEnd"/>
      <w:r>
        <w:rPr>
          <w:rStyle w:val="Zkladntext"/>
        </w:rPr>
        <w:t xml:space="preserve"> 01342690</w:t>
      </w:r>
    </w:p>
    <w:p w:rsidR="00AA2704" w:rsidRDefault="00FF1BBE">
      <w:pPr>
        <w:pStyle w:val="Zkladntext1"/>
        <w:spacing w:after="0"/>
      </w:pPr>
      <w:r>
        <w:rPr>
          <w:rStyle w:val="Zkladntext"/>
        </w:rPr>
        <w:t>CZ8102082395</w:t>
      </w:r>
    </w:p>
    <w:p w:rsidR="00AA2704" w:rsidRDefault="00FF1BBE">
      <w:pPr>
        <w:pStyle w:val="Zkladntext1"/>
        <w:spacing w:after="0"/>
      </w:pPr>
      <w:r>
        <w:rPr>
          <w:rStyle w:val="Zkladntext"/>
        </w:rPr>
        <w:t>Varnsdorf</w:t>
      </w:r>
    </w:p>
    <w:p w:rsidR="00AA2704" w:rsidRDefault="00FF1BBE">
      <w:pPr>
        <w:pStyle w:val="Zkladntext1"/>
        <w:spacing w:after="1560"/>
      </w:pPr>
      <w:r>
        <w:rPr>
          <w:rStyle w:val="Zkladntext"/>
        </w:rPr>
        <w:t>Komerční banka a.s., číslo účtu: 107- 4241550247</w:t>
      </w:r>
    </w:p>
    <w:p w:rsidR="00AA2704" w:rsidRDefault="00FF1BBE">
      <w:pPr>
        <w:pStyle w:val="Zkladntext1"/>
        <w:numPr>
          <w:ilvl w:val="0"/>
          <w:numId w:val="1"/>
        </w:numPr>
        <w:tabs>
          <w:tab w:val="left" w:pos="403"/>
        </w:tabs>
        <w:spacing w:after="220"/>
        <w:ind w:left="400" w:hanging="400"/>
        <w:jc w:val="both"/>
      </w:pPr>
      <w:r>
        <w:rPr>
          <w:rStyle w:val="Zkladntext"/>
        </w:rPr>
        <w:t>Prodávající je oprávněn</w:t>
      </w:r>
      <w:r>
        <w:rPr>
          <w:rStyle w:val="Zkladntext"/>
        </w:rPr>
        <w:t xml:space="preserve"> na základě svého vlastnického práva nakládat s tímto zbožím: </w:t>
      </w:r>
      <w:r>
        <w:rPr>
          <w:rStyle w:val="Zkladntext"/>
          <w:b/>
          <w:bCs/>
        </w:rPr>
        <w:t xml:space="preserve">2 ks přístroje pro automatickou desinfekci - </w:t>
      </w:r>
      <w:proofErr w:type="spellStart"/>
      <w:r>
        <w:rPr>
          <w:rStyle w:val="Zkladntext"/>
          <w:b/>
          <w:bCs/>
        </w:rPr>
        <w:t>Nocospray</w:t>
      </w:r>
      <w:proofErr w:type="spellEnd"/>
      <w:r>
        <w:rPr>
          <w:rStyle w:val="Zkladntext"/>
          <w:b/>
          <w:bCs/>
        </w:rPr>
        <w:t xml:space="preserve"> 2, výrobce </w:t>
      </w:r>
      <w:proofErr w:type="spellStart"/>
      <w:r>
        <w:rPr>
          <w:rStyle w:val="Zkladntext"/>
          <w:b/>
          <w:bCs/>
        </w:rPr>
        <w:t>Oxy'pharm</w:t>
      </w:r>
      <w:proofErr w:type="spellEnd"/>
      <w:r>
        <w:rPr>
          <w:rStyle w:val="Zkladntext"/>
          <w:b/>
          <w:bCs/>
        </w:rPr>
        <w:t xml:space="preserve"> </w:t>
      </w:r>
      <w:proofErr w:type="spellStart"/>
      <w:proofErr w:type="gramStart"/>
      <w:r>
        <w:rPr>
          <w:rStyle w:val="Zkladntext"/>
          <w:b/>
          <w:bCs/>
        </w:rPr>
        <w:t>s.r.</w:t>
      </w:r>
      <w:proofErr w:type="gramEnd"/>
      <w:r>
        <w:rPr>
          <w:rStyle w:val="Zkladntext"/>
          <w:b/>
          <w:bCs/>
        </w:rPr>
        <w:t>l</w:t>
      </w:r>
      <w:proofErr w:type="spellEnd"/>
      <w:r>
        <w:rPr>
          <w:rStyle w:val="Zkladntext"/>
          <w:b/>
          <w:bCs/>
        </w:rPr>
        <w:t>.</w:t>
      </w:r>
    </w:p>
    <w:p w:rsidR="00AA2704" w:rsidRDefault="00FF1BBE">
      <w:pPr>
        <w:pStyle w:val="Zkladntext1"/>
        <w:numPr>
          <w:ilvl w:val="0"/>
          <w:numId w:val="1"/>
        </w:numPr>
        <w:tabs>
          <w:tab w:val="left" w:pos="403"/>
        </w:tabs>
        <w:spacing w:after="220"/>
        <w:ind w:left="400" w:hanging="400"/>
        <w:jc w:val="both"/>
      </w:pPr>
      <w:r>
        <w:rPr>
          <w:rStyle w:val="Zkladntext"/>
        </w:rPr>
        <w:t>Prodávající prodává zboží podle čl. 1 této smlouvy se všemi jeho součástmi a příslušenstvím kupujícímu, a kupuj</w:t>
      </w:r>
      <w:r>
        <w:rPr>
          <w:rStyle w:val="Zkladntext"/>
        </w:rPr>
        <w:t>ící kupuje toto zboží do vlastnictví Jihomoravského kraje, jako svého zřizovatele, za kupní cenu podle čl. 6 této smlouvy. Součástí závazku prodávajícího k dodání zboží podle čl. 1 této smlouvy je instalace zboží, jeho uvedení do provozu a zaškolení obsluh</w:t>
      </w:r>
      <w:r>
        <w:rPr>
          <w:rStyle w:val="Zkladntext"/>
        </w:rPr>
        <w:t>y v místě splnění tohoto závazku, kterým je sídlo kupujícího podle záhlaví této smlouvy.</w:t>
      </w:r>
    </w:p>
    <w:p w:rsidR="00AA2704" w:rsidRDefault="00FF1BBE">
      <w:pPr>
        <w:pStyle w:val="Zkladntext1"/>
        <w:numPr>
          <w:ilvl w:val="0"/>
          <w:numId w:val="1"/>
        </w:numPr>
        <w:tabs>
          <w:tab w:val="left" w:pos="403"/>
        </w:tabs>
        <w:spacing w:after="220" w:line="293" w:lineRule="auto"/>
        <w:ind w:left="400" w:hanging="400"/>
        <w:jc w:val="both"/>
      </w:pPr>
      <w:r>
        <w:rPr>
          <w:rStyle w:val="Zkladntext"/>
        </w:rPr>
        <w:t>Součástí dodávky zboží dle čl. 1 této smlouvy je také dodání veškerých návodů k obsluze, odpovídající technická dokumentace v tištěné a datové podobě, dodání dokladů p</w:t>
      </w:r>
      <w:r>
        <w:rPr>
          <w:rStyle w:val="Zkladntext"/>
        </w:rPr>
        <w:t xml:space="preserve">rokazujících kvalitu a schválení pro užívání v České republice, zejm. dodání příslušných atestů, certifikátů a prohlášení o shodě, to vše v českém jazyce. Součástí dodávky zboží podle čl. 1 této smlouvy je rovněž provádění bezpečnostně technických kontrol </w:t>
      </w:r>
      <w:r>
        <w:rPr>
          <w:rStyle w:val="Zkladntext"/>
        </w:rPr>
        <w:t>po dobu záruční lhůty dle čl. 8 této smlouvy.</w:t>
      </w:r>
    </w:p>
    <w:p w:rsidR="00AA2704" w:rsidRDefault="00FF1BBE">
      <w:pPr>
        <w:pStyle w:val="Zkladntext1"/>
        <w:numPr>
          <w:ilvl w:val="0"/>
          <w:numId w:val="1"/>
        </w:numPr>
        <w:tabs>
          <w:tab w:val="left" w:pos="403"/>
        </w:tabs>
        <w:spacing w:after="220" w:line="300" w:lineRule="auto"/>
        <w:ind w:left="400" w:hanging="400"/>
        <w:jc w:val="both"/>
      </w:pPr>
      <w:r>
        <w:rPr>
          <w:rStyle w:val="Zkladntext"/>
        </w:rPr>
        <w:t xml:space="preserve">Prodávající se zavazuje splnit svůj závazek k dodání zboží podle čl. 1 této smlouvy nejpozději do </w:t>
      </w:r>
      <w:r>
        <w:rPr>
          <w:rStyle w:val="Zkladntext"/>
          <w:b/>
          <w:bCs/>
        </w:rPr>
        <w:t xml:space="preserve">31. 10. 2024. </w:t>
      </w:r>
      <w:r>
        <w:rPr>
          <w:rStyle w:val="Zkladntext"/>
        </w:rPr>
        <w:t xml:space="preserve">Závazek prodávajícího k dodání zboží podle čl. 1 této smlouvy se pak považuje za splněný po </w:t>
      </w:r>
      <w:r>
        <w:rPr>
          <w:rStyle w:val="Zkladntext"/>
        </w:rPr>
        <w:t>instalaci zboží, jeho uvedení do provozu a zaškolení obsluhy dnem předání a převzetí tohoto zboží formou písemného předávacího protokolu, podepsaného oběma stranami.</w:t>
      </w:r>
    </w:p>
    <w:p w:rsidR="00AA2704" w:rsidRDefault="00FF1BBE">
      <w:pPr>
        <w:pStyle w:val="Zkladntext1"/>
        <w:numPr>
          <w:ilvl w:val="0"/>
          <w:numId w:val="1"/>
        </w:numPr>
        <w:tabs>
          <w:tab w:val="left" w:pos="403"/>
        </w:tabs>
        <w:spacing w:line="300" w:lineRule="auto"/>
        <w:ind w:left="420" w:hanging="420"/>
        <w:jc w:val="both"/>
      </w:pPr>
      <w:r>
        <w:rPr>
          <w:rStyle w:val="Zkladntext"/>
        </w:rPr>
        <w:t>Nebezpečí škody na převáděném zboží a vlastnické právo k tomuto zboží přechází z prodávají</w:t>
      </w:r>
      <w:r>
        <w:rPr>
          <w:rStyle w:val="Zkladntext"/>
        </w:rPr>
        <w:t>cího na kupujícího dnem splnění závazku prodávajícího k dodání tohoto zboží způsobem podle čl. 4 této smlouvy.</w:t>
      </w:r>
    </w:p>
    <w:p w:rsidR="00AA2704" w:rsidRDefault="00FF1BBE">
      <w:pPr>
        <w:pStyle w:val="Zkladntext1"/>
        <w:numPr>
          <w:ilvl w:val="0"/>
          <w:numId w:val="1"/>
        </w:numPr>
        <w:tabs>
          <w:tab w:val="left" w:pos="403"/>
        </w:tabs>
        <w:spacing w:after="40" w:line="300" w:lineRule="auto"/>
        <w:ind w:left="420" w:hanging="420"/>
        <w:jc w:val="both"/>
      </w:pPr>
      <w:r>
        <w:rPr>
          <w:rStyle w:val="Zkladntext"/>
        </w:rPr>
        <w:lastRenderedPageBreak/>
        <w:t>Kupující se zavazuje zaplatit prodávajícímu za předmět koupě a prodeje podle čl. 1 této smlouvy kupní cenu ve výši:</w:t>
      </w:r>
    </w:p>
    <w:p w:rsidR="00AA2704" w:rsidRDefault="00FF1BBE">
      <w:pPr>
        <w:pStyle w:val="Zkladntext1"/>
        <w:spacing w:after="120" w:line="298" w:lineRule="auto"/>
        <w:jc w:val="center"/>
      </w:pPr>
      <w:r>
        <w:rPr>
          <w:rStyle w:val="Zkladntext"/>
        </w:rPr>
        <w:t>138000,- Kč bez DPH, tj. 1669</w:t>
      </w:r>
      <w:r>
        <w:rPr>
          <w:rStyle w:val="Zkladntext"/>
        </w:rPr>
        <w:t>80,- Kč včetně DPH.</w:t>
      </w:r>
    </w:p>
    <w:p w:rsidR="00AA2704" w:rsidRDefault="00FF1BBE">
      <w:pPr>
        <w:pStyle w:val="Zkladntext1"/>
        <w:ind w:left="420" w:firstLine="20"/>
        <w:jc w:val="both"/>
      </w:pPr>
      <w:r>
        <w:rPr>
          <w:rStyle w:val="Zkladntext"/>
        </w:rPr>
        <w:t>Součástí této ceny jsou veškeré náklady prodávajícího na splnění jeho závazku k dodání zboží podle této smlouvy a daň z přidané hodnoty v sazbě podle zákona.</w:t>
      </w:r>
    </w:p>
    <w:p w:rsidR="00AA2704" w:rsidRDefault="00FF1BBE">
      <w:pPr>
        <w:pStyle w:val="Zkladntext1"/>
        <w:numPr>
          <w:ilvl w:val="0"/>
          <w:numId w:val="1"/>
        </w:numPr>
        <w:tabs>
          <w:tab w:val="left" w:pos="403"/>
        </w:tabs>
        <w:ind w:left="420" w:hanging="420"/>
        <w:jc w:val="both"/>
      </w:pPr>
      <w:r>
        <w:rPr>
          <w:rStyle w:val="Zkladntext"/>
        </w:rPr>
        <w:t>Kupní cena podle čl. 6 této smlouvy je splatná na účet prodávajícího po řádném</w:t>
      </w:r>
      <w:r>
        <w:rPr>
          <w:rStyle w:val="Zkladntext"/>
        </w:rPr>
        <w:t xml:space="preserve"> splnění závazku prodávajícího k dodání zboží podle čl. 1 této smlouvy způsobem podle čl. 4 této smlouvy ve lhůtě do 30 dnů ode dne doručení jejího písemného vyúčtování (daňového dokladu/faktury).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Zkladntext"/>
          <w:color w:val="2F639A"/>
          <w:lang w:val="en-US" w:eastAsia="en-US" w:bidi="en-US"/>
        </w:rPr>
        <w:t xml:space="preserve">.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P24V00001567. </w:t>
      </w:r>
      <w:r>
        <w:rPr>
          <w:rStyle w:val="Zkladntext"/>
        </w:rPr>
        <w:t xml:space="preserve">Přílohou faktury bude kopie předávacího protokolu dle čl. 4 této smlouvy. </w:t>
      </w:r>
      <w:r>
        <w:rPr>
          <w:rStyle w:val="Zkladntext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</w:t>
      </w:r>
      <w:r>
        <w:rPr>
          <w:rStyle w:val="Zkladntext"/>
        </w:rPr>
        <w:t>ravené faktury kupujícímu.</w:t>
      </w:r>
    </w:p>
    <w:p w:rsidR="00AA2704" w:rsidRDefault="00FF1BBE">
      <w:pPr>
        <w:pStyle w:val="Zkladntext1"/>
        <w:numPr>
          <w:ilvl w:val="0"/>
          <w:numId w:val="1"/>
        </w:numPr>
        <w:tabs>
          <w:tab w:val="left" w:pos="403"/>
        </w:tabs>
        <w:spacing w:line="298" w:lineRule="auto"/>
        <w:ind w:left="420" w:hanging="420"/>
        <w:jc w:val="both"/>
      </w:pPr>
      <w:r>
        <w:rPr>
          <w:rStyle w:val="Zkladntext"/>
        </w:rPr>
        <w:t xml:space="preserve">S převodem zboží podle čl. 1 této smlouvy je spojena záruka za jeho jakost v trvání nejméně </w:t>
      </w:r>
      <w:r>
        <w:rPr>
          <w:rStyle w:val="Zkladntext"/>
          <w:b/>
          <w:bCs/>
        </w:rPr>
        <w:t xml:space="preserve">24 měsíců. </w:t>
      </w:r>
      <w:r>
        <w:rPr>
          <w:rStyle w:val="Zkladntext"/>
        </w:rPr>
        <w:t>V rámci této záruky se prodávající zavazuje odstraňovat vady na zboží podle čl. 1 této smlouvy ve lhůtě do 48 hodin od doručen</w:t>
      </w:r>
      <w:r>
        <w:rPr>
          <w:rStyle w:val="Zkladntext"/>
        </w:rPr>
        <w:t>í příslušné písemné nebo e-mailové reklamace kupujícího. Za odstranění vady v uvedené lhůtě se přitom považuje i zapůjčení náhradního srovnatelného plnění v této lhůtě, a to na dobu nezbytnou k odstranění reklamované vady.</w:t>
      </w:r>
    </w:p>
    <w:p w:rsidR="00AA2704" w:rsidRDefault="00FF1BBE">
      <w:pPr>
        <w:pStyle w:val="Zkladntext1"/>
        <w:numPr>
          <w:ilvl w:val="0"/>
          <w:numId w:val="1"/>
        </w:numPr>
        <w:tabs>
          <w:tab w:val="left" w:pos="403"/>
        </w:tabs>
        <w:spacing w:line="298" w:lineRule="auto"/>
        <w:ind w:left="420" w:hanging="420"/>
        <w:jc w:val="both"/>
      </w:pPr>
      <w:r>
        <w:rPr>
          <w:rStyle w:val="Zkladntext"/>
        </w:rPr>
        <w:t>Pro případ sporu o oprávněnost re</w:t>
      </w:r>
      <w:r>
        <w:rPr>
          <w:rStyle w:val="Zkladntext"/>
        </w:rPr>
        <w:t>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</w:t>
      </w:r>
      <w:r>
        <w:rPr>
          <w:rStyle w:val="Zkladntext"/>
        </w:rPr>
        <w:t>o posudek nedal zapravdu.</w:t>
      </w:r>
    </w:p>
    <w:p w:rsidR="00AA2704" w:rsidRDefault="00FF1BBE">
      <w:pPr>
        <w:pStyle w:val="Zkladntext1"/>
        <w:numPr>
          <w:ilvl w:val="0"/>
          <w:numId w:val="1"/>
        </w:numPr>
        <w:tabs>
          <w:tab w:val="left" w:pos="403"/>
        </w:tabs>
        <w:spacing w:line="298" w:lineRule="auto"/>
        <w:ind w:left="420" w:hanging="420"/>
        <w:jc w:val="both"/>
      </w:pPr>
      <w:r>
        <w:rPr>
          <w:rStyle w:val="Zkladntext"/>
        </w:rPr>
        <w:t>Neprovede-li prodávající odstranění vady ve lhůtě podle čl. 8 této smlouvy, a to ani po písemné výzvě ze strany kupujícího, je kupující oprávněn nechat provést toto odstranění třetí osobou na náklady prodávajícího.</w:t>
      </w:r>
    </w:p>
    <w:p w:rsidR="00AA2704" w:rsidRDefault="00FF1BBE">
      <w:pPr>
        <w:pStyle w:val="Zkladntext1"/>
        <w:numPr>
          <w:ilvl w:val="0"/>
          <w:numId w:val="1"/>
        </w:numPr>
        <w:tabs>
          <w:tab w:val="left" w:pos="403"/>
        </w:tabs>
        <w:ind w:left="420" w:hanging="420"/>
        <w:jc w:val="both"/>
      </w:pPr>
      <w:r>
        <w:rPr>
          <w:rStyle w:val="Zkladntext"/>
        </w:rPr>
        <w:t>Pro případ prod</w:t>
      </w:r>
      <w:r>
        <w:rPr>
          <w:rStyle w:val="Zkladntext"/>
        </w:rPr>
        <w:t>lení prodávající se splněním jeho závazku k dodání zboží ve lhůtě podle čl. 4 této smlouvy se prodávající zavazuje zaplatit kupujícímu smluvní pokutu ve výši 0,1 % z kupní ceny podle čl. 6 této smlouvy za každý započatý den tohoto prodlení.</w:t>
      </w:r>
    </w:p>
    <w:p w:rsidR="00AA2704" w:rsidRDefault="00FF1BBE">
      <w:pPr>
        <w:pStyle w:val="Zkladntext1"/>
        <w:numPr>
          <w:ilvl w:val="0"/>
          <w:numId w:val="1"/>
        </w:numPr>
        <w:tabs>
          <w:tab w:val="left" w:pos="403"/>
        </w:tabs>
        <w:spacing w:line="298" w:lineRule="auto"/>
        <w:ind w:left="420" w:hanging="420"/>
        <w:jc w:val="both"/>
      </w:pPr>
      <w:r>
        <w:rPr>
          <w:rStyle w:val="Zkladntext"/>
        </w:rPr>
        <w:t>Pro případ prod</w:t>
      </w:r>
      <w:r>
        <w:rPr>
          <w:rStyle w:val="Zkladntext"/>
        </w:rPr>
        <w:t>lení prodávajícího s odstraněním vady ve lhůtě podle čl. 8 této smlouvy se prodávající zavazuje zaplatit kupujícímu smluvní pokutu ve výši 0,1 % z kupní ceny podle čl. 6 této smlouvy za každý započatý den tohoto prodlení.</w:t>
      </w:r>
    </w:p>
    <w:p w:rsidR="00AA2704" w:rsidRDefault="00FF1BBE">
      <w:pPr>
        <w:pStyle w:val="Zkladntext1"/>
        <w:numPr>
          <w:ilvl w:val="0"/>
          <w:numId w:val="1"/>
        </w:numPr>
        <w:tabs>
          <w:tab w:val="left" w:pos="403"/>
        </w:tabs>
        <w:spacing w:line="298" w:lineRule="auto"/>
        <w:ind w:left="420" w:hanging="420"/>
        <w:jc w:val="both"/>
      </w:pPr>
      <w:r>
        <w:rPr>
          <w:rStyle w:val="Zkladntext"/>
        </w:rPr>
        <w:t>Pro případ prodlení se splněním je</w:t>
      </w:r>
      <w:r>
        <w:rPr>
          <w:rStyle w:val="Zkladntext"/>
        </w:rPr>
        <w:t xml:space="preserve">ho závazku k dodání zboží ve lhůtě podle čl. 4 této smlouvy o více, než 2 týdny je kupující oprávněn odstoupit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 xml:space="preserve"> s tím, že nárok kupujícího na zaplacení smluvní pokuty dle čl. 11 této smlouvy, vzniklý do tohoto odstoupení, ne</w:t>
      </w:r>
      <w:r>
        <w:rPr>
          <w:rStyle w:val="Zkladntext"/>
        </w:rPr>
        <w:t>zaniká. Stejné právo má kupující, vyskytne-li se v době záruky za jakost podle čl. 8 této smlouvy na zboží podle čl. 1 této smlouvy neodstranitelná vada nebo tři a více vad, a i to postupně.</w:t>
      </w:r>
    </w:p>
    <w:p w:rsidR="00AA2704" w:rsidRDefault="00FF1BBE">
      <w:pPr>
        <w:pStyle w:val="Zkladntext1"/>
        <w:numPr>
          <w:ilvl w:val="0"/>
          <w:numId w:val="1"/>
        </w:numPr>
        <w:tabs>
          <w:tab w:val="left" w:pos="403"/>
        </w:tabs>
        <w:ind w:left="420" w:hanging="420"/>
        <w:jc w:val="both"/>
      </w:pPr>
      <w:r>
        <w:rPr>
          <w:rStyle w:val="Zkladntext"/>
        </w:rPr>
        <w:t>Pro případ prodlení kupujícího se zaplacením kupní ceny nebo její</w:t>
      </w:r>
      <w:r>
        <w:rPr>
          <w:rStyle w:val="Zkladntext"/>
        </w:rPr>
        <w:t xml:space="preserve"> části ve lhůtě podle čl. 7 této smlouvy o víc, než 2 týdny, je prodávající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  <w:r>
        <w:br w:type="page"/>
      </w:r>
    </w:p>
    <w:p w:rsidR="00AA2704" w:rsidRDefault="00FF1BBE">
      <w:pPr>
        <w:pStyle w:val="Zkladntext1"/>
        <w:numPr>
          <w:ilvl w:val="0"/>
          <w:numId w:val="1"/>
        </w:numPr>
        <w:tabs>
          <w:tab w:val="left" w:pos="403"/>
        </w:tabs>
        <w:spacing w:after="220"/>
        <w:ind w:left="440" w:hanging="440"/>
      </w:pPr>
      <w:r>
        <w:rPr>
          <w:rStyle w:val="Zkladntext"/>
        </w:rPr>
        <w:lastRenderedPageBreak/>
        <w:t xml:space="preserve">Není-li touto smlouvou ujednáno jinak, řídí se vzájemný právní vztah mezi kupujícím a prodávajícím při realizaci této smlouvy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2079 a násl. občanského zákoníku.</w:t>
      </w:r>
    </w:p>
    <w:p w:rsidR="00AA2704" w:rsidRDefault="00FF1BBE">
      <w:pPr>
        <w:pStyle w:val="Zkladntext1"/>
        <w:numPr>
          <w:ilvl w:val="0"/>
          <w:numId w:val="1"/>
        </w:numPr>
        <w:tabs>
          <w:tab w:val="left" w:pos="403"/>
        </w:tabs>
        <w:spacing w:after="220" w:line="293" w:lineRule="auto"/>
        <w:ind w:left="440" w:hanging="440"/>
      </w:pPr>
      <w:r>
        <w:rPr>
          <w:rStyle w:val="Zkladntext"/>
        </w:rPr>
        <w:t>Tato smlouva se uzavírá na základě návrhu na její uzavření ze strany prodávajícího. Předpokladem uzavření této smlouvy je její písemná forma a dohoda o jejích podstatných náležitostech, čímž se rozumí celý obsah tét</w:t>
      </w:r>
      <w:r>
        <w:rPr>
          <w:rStyle w:val="Zkladntext"/>
        </w:rPr>
        <w:t>o smlouvy, jak je uveden v čl. 1 až 20 této smlouvy.</w:t>
      </w:r>
    </w:p>
    <w:p w:rsidR="00AA2704" w:rsidRDefault="00FF1BBE">
      <w:pPr>
        <w:pStyle w:val="Zkladntext1"/>
        <w:numPr>
          <w:ilvl w:val="0"/>
          <w:numId w:val="1"/>
        </w:numPr>
        <w:tabs>
          <w:tab w:val="left" w:pos="403"/>
        </w:tabs>
        <w:spacing w:after="220"/>
        <w:ind w:left="440" w:hanging="440"/>
      </w:pPr>
      <w:r>
        <w:rPr>
          <w:rStyle w:val="Zkladntext"/>
        </w:rPr>
        <w:t>Tuto smlouvu lze změnit nebo zrušit pouze písemnými číslovanými dodatky podepsanými oběma stranami.</w:t>
      </w:r>
    </w:p>
    <w:p w:rsidR="00AA2704" w:rsidRDefault="00FF1BBE">
      <w:pPr>
        <w:pStyle w:val="Zkladntext1"/>
        <w:numPr>
          <w:ilvl w:val="0"/>
          <w:numId w:val="1"/>
        </w:numPr>
        <w:tabs>
          <w:tab w:val="left" w:pos="403"/>
        </w:tabs>
        <w:spacing w:after="220" w:line="293" w:lineRule="auto"/>
        <w:ind w:left="440" w:hanging="440"/>
      </w:pPr>
      <w:r>
        <w:rPr>
          <w:rStyle w:val="Zkladntext"/>
        </w:rPr>
        <w:t>Tato smlouva bude uveřejněna prostřednictvím registru smluv postupem dle zákona č. 340/2015 Sb., o zvlá</w:t>
      </w:r>
      <w:r>
        <w:rPr>
          <w:rStyle w:val="Zkladntext"/>
        </w:rPr>
        <w:t xml:space="preserve">štních podmínkách účinnosti některých smluv, uveřejňování těchto smluv a o registru smluv (zákon o registru smluv), v platném znění. Smluvní strany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kupující.</w:t>
      </w:r>
    </w:p>
    <w:p w:rsidR="00AA2704" w:rsidRDefault="00FF1BBE">
      <w:pPr>
        <w:pStyle w:val="Zkladntext1"/>
        <w:numPr>
          <w:ilvl w:val="0"/>
          <w:numId w:val="1"/>
        </w:numPr>
        <w:tabs>
          <w:tab w:val="left" w:pos="403"/>
        </w:tabs>
        <w:spacing w:after="220"/>
        <w:ind w:left="440" w:hanging="440"/>
      </w:pPr>
      <w:r>
        <w:rPr>
          <w:rStyle w:val="Zkladntext"/>
        </w:rPr>
        <w:t>Tato smlouva nabý</w:t>
      </w:r>
      <w:r>
        <w:rPr>
          <w:rStyle w:val="Zkladntext"/>
        </w:rPr>
        <w:t>vá platnosti okamžikem jejího podpisu oběma smluvními stranami a účinnosti dnem jejího uveřejnění v registru smluv dle čl. 18 této smlouvy.</w:t>
      </w:r>
    </w:p>
    <w:p w:rsidR="00AA2704" w:rsidRDefault="00FF1BBE">
      <w:pPr>
        <w:pStyle w:val="Zkladntext1"/>
        <w:numPr>
          <w:ilvl w:val="0"/>
          <w:numId w:val="1"/>
        </w:numPr>
        <w:tabs>
          <w:tab w:val="left" w:pos="403"/>
        </w:tabs>
        <w:spacing w:after="760"/>
        <w:ind w:left="440" w:hanging="440"/>
      </w:pPr>
      <w:r>
        <w:rPr>
          <w:noProof/>
          <w:lang w:bidi="ar-SA"/>
        </w:rPr>
        <w:drawing>
          <wp:anchor distT="0" distB="24130" distL="778510" distR="114300" simplePos="0" relativeHeight="125829380" behindDoc="0" locked="0" layoutInCell="1" allowOverlap="1">
            <wp:simplePos x="0" y="0"/>
            <wp:positionH relativeFrom="page">
              <wp:posOffset>1682750</wp:posOffset>
            </wp:positionH>
            <wp:positionV relativeFrom="paragraph">
              <wp:posOffset>622300</wp:posOffset>
            </wp:positionV>
            <wp:extent cx="1170305" cy="311150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7030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811530</wp:posOffset>
                </wp:positionV>
                <wp:extent cx="636905" cy="14605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2704" w:rsidRDefault="00FF1BBE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V Brně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0.200000000000003pt;margin-top:63.899999999999999pt;width:50.149999999999999pt;height:11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V Brně 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Zkladntext"/>
        </w:rPr>
        <w:t>Dáno ve dvou originálních písemných vyhotoveních, z nichž každá ze smluvních stran obdrží po jednom.</w:t>
      </w:r>
    </w:p>
    <w:p w:rsidR="00AA2704" w:rsidRDefault="00FF1BBE">
      <w:pPr>
        <w:pStyle w:val="Zkladntext1"/>
        <w:spacing w:after="0" w:line="240" w:lineRule="auto"/>
        <w:jc w:val="center"/>
        <w:sectPr w:rsidR="00AA2704">
          <w:footerReference w:type="default" r:id="rId8"/>
          <w:pgSz w:w="11900" w:h="16840"/>
          <w:pgMar w:top="498" w:right="1051" w:bottom="1574" w:left="1556" w:header="7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Ve Varnsdorfu dne 15.5.2024</w:t>
      </w:r>
    </w:p>
    <w:p w:rsidR="00AA2704" w:rsidRDefault="00AA2704">
      <w:pPr>
        <w:spacing w:line="119" w:lineRule="exact"/>
        <w:rPr>
          <w:sz w:val="10"/>
          <w:szCs w:val="10"/>
        </w:rPr>
      </w:pPr>
    </w:p>
    <w:p w:rsidR="00AA2704" w:rsidRDefault="00AA2704">
      <w:pPr>
        <w:spacing w:line="1" w:lineRule="exact"/>
        <w:sectPr w:rsidR="00AA2704">
          <w:type w:val="continuous"/>
          <w:pgSz w:w="11900" w:h="16840"/>
          <w:pgMar w:top="1462" w:right="0" w:bottom="930" w:left="0" w:header="0" w:footer="3" w:gutter="0"/>
          <w:cols w:space="720"/>
          <w:noEndnote/>
          <w:docGrid w:linePitch="360"/>
        </w:sectPr>
      </w:pPr>
    </w:p>
    <w:p w:rsidR="00AA2704" w:rsidRDefault="00FF1BBE">
      <w:pPr>
        <w:pStyle w:val="Zkladntext1"/>
        <w:framePr w:w="3154" w:h="2314" w:wrap="none" w:vAnchor="text" w:hAnchor="page" w:x="1605" w:y="78"/>
        <w:spacing w:after="0" w:line="257" w:lineRule="auto"/>
        <w:jc w:val="center"/>
      </w:pPr>
      <w:r>
        <w:rPr>
          <w:rStyle w:val="Zkladntext"/>
          <w:color w:val="517DD4"/>
        </w:rPr>
        <w:t>Zdravotnická záchranná služba</w:t>
      </w:r>
      <w:r>
        <w:rPr>
          <w:rStyle w:val="Zkladntext"/>
          <w:color w:val="517DD4"/>
        </w:rPr>
        <w:br/>
      </w:r>
      <w:r>
        <w:rPr>
          <w:rStyle w:val="Zkladntext"/>
          <w:color w:val="517DD4"/>
        </w:rPr>
        <w:t xml:space="preserve">Jihomoravského kraje, </w:t>
      </w:r>
      <w:proofErr w:type="spellStart"/>
      <w:proofErr w:type="gramStart"/>
      <w:r>
        <w:rPr>
          <w:rStyle w:val="Zkladntext"/>
          <w:color w:val="517DD4"/>
        </w:rPr>
        <w:t>p.o</w:t>
      </w:r>
      <w:proofErr w:type="spellEnd"/>
      <w:r>
        <w:rPr>
          <w:rStyle w:val="Zkladntext"/>
          <w:color w:val="517DD4"/>
        </w:rPr>
        <w:t>.</w:t>
      </w:r>
      <w:proofErr w:type="gramEnd"/>
    </w:p>
    <w:p w:rsidR="00AA2704" w:rsidRDefault="00FF1BBE">
      <w:pPr>
        <w:pStyle w:val="Zkladntext1"/>
        <w:framePr w:w="3154" w:h="2314" w:wrap="none" w:vAnchor="text" w:hAnchor="page" w:x="1605" w:y="78"/>
        <w:spacing w:after="40" w:line="257" w:lineRule="auto"/>
        <w:ind w:firstLine="520"/>
      </w:pPr>
      <w:r>
        <w:rPr>
          <w:rStyle w:val="Zkladntext"/>
          <w:color w:val="517DD4"/>
        </w:rPr>
        <w:t>Kamenice 798/1 d, 625 00 Brno</w:t>
      </w:r>
    </w:p>
    <w:p w:rsidR="00F86428" w:rsidRDefault="00F86428">
      <w:pPr>
        <w:pStyle w:val="Zkladntext1"/>
        <w:framePr w:w="3154" w:h="2314" w:wrap="none" w:vAnchor="text" w:hAnchor="page" w:x="1605" w:y="78"/>
        <w:spacing w:after="40" w:line="257" w:lineRule="auto"/>
        <w:rPr>
          <w:rStyle w:val="Zkladntext"/>
        </w:rPr>
      </w:pPr>
    </w:p>
    <w:p w:rsidR="00AA2704" w:rsidRDefault="00FF1BBE">
      <w:pPr>
        <w:pStyle w:val="Zkladntext1"/>
        <w:framePr w:w="3154" w:h="2314" w:wrap="none" w:vAnchor="text" w:hAnchor="page" w:x="1605" w:y="78"/>
        <w:spacing w:after="40" w:line="257" w:lineRule="auto"/>
      </w:pPr>
      <w:bookmarkStart w:id="3" w:name="_GoBack"/>
      <w:bookmarkEnd w:id="3"/>
      <w:r>
        <w:rPr>
          <w:rStyle w:val="Zkladntext"/>
        </w:rPr>
        <w:t>MUDr. Hana Albrechtová</w:t>
      </w:r>
    </w:p>
    <w:p w:rsidR="00AA2704" w:rsidRDefault="00FF1BBE">
      <w:pPr>
        <w:pStyle w:val="Zkladntext1"/>
        <w:framePr w:w="3154" w:h="2314" w:wrap="none" w:vAnchor="text" w:hAnchor="page" w:x="1605" w:y="78"/>
        <w:spacing w:after="40" w:line="257" w:lineRule="auto"/>
      </w:pPr>
      <w:r>
        <w:rPr>
          <w:rStyle w:val="Zkladntext"/>
        </w:rPr>
        <w:t>ředitelka</w:t>
      </w:r>
    </w:p>
    <w:p w:rsidR="00AA2704" w:rsidRDefault="00FF1BBE">
      <w:pPr>
        <w:pStyle w:val="Zkladntext1"/>
        <w:framePr w:w="3154" w:h="2314" w:wrap="none" w:vAnchor="text" w:hAnchor="page" w:x="1605" w:y="78"/>
        <w:spacing w:after="40" w:line="257" w:lineRule="auto"/>
      </w:pPr>
      <w:r>
        <w:rPr>
          <w:rStyle w:val="Zkladntext"/>
          <w:b/>
          <w:bCs/>
        </w:rPr>
        <w:t>Kupující</w:t>
      </w:r>
    </w:p>
    <w:p w:rsidR="00AA2704" w:rsidRDefault="00FF1BBE">
      <w:pPr>
        <w:pStyle w:val="Nadpis20"/>
        <w:keepNext/>
        <w:keepLines/>
        <w:framePr w:w="2208" w:h="1430" w:wrap="none" w:vAnchor="text" w:hAnchor="page" w:x="6539" w:y="21"/>
        <w:spacing w:line="240" w:lineRule="auto"/>
      </w:pPr>
      <w:bookmarkStart w:id="4" w:name="bookmark6"/>
      <w:r>
        <w:rPr>
          <w:rStyle w:val="Nadpis2"/>
        </w:rPr>
        <w:t>Stanislav</w:t>
      </w:r>
      <w:bookmarkEnd w:id="4"/>
    </w:p>
    <w:p w:rsidR="00AA2704" w:rsidRDefault="00FF1BBE">
      <w:pPr>
        <w:pStyle w:val="Nadpis20"/>
        <w:keepNext/>
        <w:keepLines/>
        <w:framePr w:w="2208" w:h="1430" w:wrap="none" w:vAnchor="text" w:hAnchor="page" w:x="6539" w:y="21"/>
        <w:spacing w:line="233" w:lineRule="auto"/>
      </w:pPr>
      <w:r>
        <w:rPr>
          <w:rStyle w:val="Nadpis2"/>
        </w:rPr>
        <w:t>Kotlář</w:t>
      </w:r>
    </w:p>
    <w:p w:rsidR="00AA2704" w:rsidRDefault="00FF1BBE">
      <w:pPr>
        <w:pStyle w:val="Zkladntext1"/>
        <w:framePr w:w="1387" w:h="226" w:wrap="none" w:vAnchor="text" w:hAnchor="page" w:x="6592" w:y="1643"/>
        <w:spacing w:after="0" w:line="240" w:lineRule="auto"/>
      </w:pPr>
      <w:r>
        <w:rPr>
          <w:rStyle w:val="Zkladntext"/>
        </w:rPr>
        <w:t>Stanislav Kotlář</w:t>
      </w:r>
    </w:p>
    <w:p w:rsidR="00AA2704" w:rsidRDefault="00FF1BBE">
      <w:pPr>
        <w:pStyle w:val="Zkladntext1"/>
        <w:framePr w:w="1066" w:h="245" w:wrap="none" w:vAnchor="text" w:hAnchor="page" w:x="6597" w:y="2147"/>
        <w:spacing w:after="0" w:line="240" w:lineRule="auto"/>
      </w:pPr>
      <w:r>
        <w:rPr>
          <w:rStyle w:val="Zkladntext"/>
          <w:b/>
          <w:bCs/>
        </w:rPr>
        <w:t>Prodávající</w:t>
      </w:r>
    </w:p>
    <w:p w:rsidR="00AA2704" w:rsidRDefault="00FF1BBE">
      <w:pPr>
        <w:pStyle w:val="Zkladntext20"/>
        <w:framePr w:w="2179" w:h="1344" w:wrap="none" w:vAnchor="text" w:hAnchor="page" w:x="8815" w:y="78"/>
      </w:pPr>
      <w:r>
        <w:rPr>
          <w:rStyle w:val="Zkladntext2"/>
        </w:rPr>
        <w:t>Digitálně podepsal Stanislav Kotlář Datum: 2024.05.15 14:48:08 +02'00'</w:t>
      </w:r>
    </w:p>
    <w:p w:rsidR="00AA2704" w:rsidRDefault="00AA2704">
      <w:pPr>
        <w:spacing w:line="360" w:lineRule="exact"/>
      </w:pPr>
    </w:p>
    <w:p w:rsidR="00AA2704" w:rsidRDefault="00AA2704">
      <w:pPr>
        <w:spacing w:line="360" w:lineRule="exact"/>
      </w:pPr>
    </w:p>
    <w:p w:rsidR="00AA2704" w:rsidRDefault="00AA2704">
      <w:pPr>
        <w:spacing w:line="360" w:lineRule="exact"/>
      </w:pPr>
    </w:p>
    <w:p w:rsidR="00AA2704" w:rsidRDefault="00AA2704">
      <w:pPr>
        <w:spacing w:line="360" w:lineRule="exact"/>
      </w:pPr>
    </w:p>
    <w:p w:rsidR="00AA2704" w:rsidRDefault="00AA2704">
      <w:pPr>
        <w:spacing w:line="360" w:lineRule="exact"/>
      </w:pPr>
    </w:p>
    <w:p w:rsidR="00AA2704" w:rsidRDefault="00AA2704">
      <w:pPr>
        <w:spacing w:after="589" w:line="1" w:lineRule="exact"/>
      </w:pPr>
    </w:p>
    <w:p w:rsidR="00AA2704" w:rsidRDefault="00AA2704">
      <w:pPr>
        <w:spacing w:line="1" w:lineRule="exact"/>
      </w:pPr>
    </w:p>
    <w:sectPr w:rsidR="00AA2704">
      <w:type w:val="continuous"/>
      <w:pgSz w:w="11900" w:h="16840"/>
      <w:pgMar w:top="1462" w:right="922" w:bottom="930" w:left="15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BBE" w:rsidRDefault="00FF1BBE">
      <w:r>
        <w:separator/>
      </w:r>
    </w:p>
  </w:endnote>
  <w:endnote w:type="continuationSeparator" w:id="0">
    <w:p w:rsidR="00FF1BBE" w:rsidRDefault="00FF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04" w:rsidRDefault="00FF1BB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1012190</wp:posOffset>
              </wp:positionH>
              <wp:positionV relativeFrom="page">
                <wp:posOffset>10085070</wp:posOffset>
              </wp:positionV>
              <wp:extent cx="3496310" cy="1219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63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2704" w:rsidRDefault="00FF1BBE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19_2024 : Přístroje pro automatickou desinfekci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9.700000000000003pt;margin-top:794.10000000000002pt;width:275.30000000000001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19_2024 : Přístroje pro automatickou desinfekci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BBE" w:rsidRDefault="00FF1BBE"/>
  </w:footnote>
  <w:footnote w:type="continuationSeparator" w:id="0">
    <w:p w:rsidR="00FF1BBE" w:rsidRDefault="00FF1B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ADE"/>
    <w:multiLevelType w:val="multilevel"/>
    <w:tmpl w:val="25FC90F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04"/>
    <w:rsid w:val="00AA2704"/>
    <w:rsid w:val="00F86428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7081"/>
  <w15:docId w15:val="{99098228-4FA5-4AB8-B26F-E39EBF8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517DD4"/>
      <w:sz w:val="72"/>
      <w:szCs w:val="72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pacing w:after="200" w:line="295" w:lineRule="auto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pacing w:after="40"/>
      <w:ind w:right="1180"/>
      <w:jc w:val="right"/>
      <w:outlineLvl w:val="0"/>
    </w:pPr>
    <w:rPr>
      <w:rFonts w:ascii="Times New Roman" w:eastAsia="Times New Roman" w:hAnsi="Times New Roman" w:cs="Times New Roman"/>
      <w:sz w:val="68"/>
      <w:szCs w:val="6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ind w:right="1180"/>
      <w:jc w:val="right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pacing w:after="140" w:line="264" w:lineRule="auto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pacing w:after="420" w:line="290" w:lineRule="auto"/>
      <w:jc w:val="center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pacing w:after="200" w:line="295" w:lineRule="auto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after="160" w:line="185" w:lineRule="auto"/>
      <w:jc w:val="right"/>
    </w:pPr>
    <w:rPr>
      <w:rFonts w:ascii="Arial" w:eastAsia="Arial" w:hAnsi="Arial" w:cs="Arial"/>
      <w:color w:val="517DD4"/>
      <w:sz w:val="72"/>
      <w:szCs w:val="72"/>
    </w:rPr>
  </w:style>
  <w:style w:type="paragraph" w:customStyle="1" w:styleId="Nadpis20">
    <w:name w:val="Nadpis #2"/>
    <w:basedOn w:val="Normln"/>
    <w:link w:val="Nadpis2"/>
    <w:pPr>
      <w:spacing w:line="235" w:lineRule="auto"/>
      <w:outlineLvl w:val="1"/>
    </w:pPr>
    <w:rPr>
      <w:rFonts w:ascii="Segoe UI" w:eastAsia="Segoe UI" w:hAnsi="Segoe UI" w:cs="Segoe UI"/>
      <w:sz w:val="54"/>
      <w:szCs w:val="54"/>
    </w:rPr>
  </w:style>
  <w:style w:type="paragraph" w:customStyle="1" w:styleId="Zkladntext20">
    <w:name w:val="Základní text (2)"/>
    <w:basedOn w:val="Normln"/>
    <w:link w:val="Zkladntext2"/>
    <w:pPr>
      <w:spacing w:line="230" w:lineRule="auto"/>
    </w:pPr>
    <w:rPr>
      <w:rFonts w:ascii="Segoe UI" w:eastAsia="Segoe UI" w:hAnsi="Segoe UI" w:cs="Segoe U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</Words>
  <Characters>6237</Characters>
  <Application>Microsoft Office Word</Application>
  <DocSecurity>0</DocSecurity>
  <Lines>51</Lines>
  <Paragraphs>14</Paragraphs>
  <ScaleCrop>false</ScaleCrop>
  <Company>HP Inc.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2024-05-23T06:50:00Z</dcterms:created>
  <dcterms:modified xsi:type="dcterms:W3CDTF">2024-05-23T06:50:00Z</dcterms:modified>
</cp:coreProperties>
</file>