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DC022FC" w:rsidR="0068295F" w:rsidRPr="00807A77" w:rsidRDefault="00C26766">
      <w:pPr>
        <w:widowControl w:val="0"/>
        <w:pBdr>
          <w:top w:val="nil"/>
          <w:left w:val="nil"/>
          <w:bottom w:val="nil"/>
          <w:right w:val="nil"/>
          <w:between w:val="nil"/>
        </w:pBdr>
        <w:spacing w:before="240"/>
        <w:jc w:val="center"/>
        <w:rPr>
          <w:rFonts w:ascii="Bahnschrift" w:eastAsia="Grandview" w:hAnsi="Bahnschrift" w:cs="Grandview"/>
          <w:b/>
          <w:smallCaps/>
          <w:color w:val="000000"/>
          <w:sz w:val="28"/>
          <w:szCs w:val="28"/>
        </w:rPr>
      </w:pPr>
      <w:r w:rsidRPr="00807A77">
        <w:rPr>
          <w:rFonts w:ascii="Bahnschrift" w:eastAsia="Grandview" w:hAnsi="Bahnschrift" w:cs="Grandview"/>
          <w:b/>
          <w:smallCaps/>
          <w:color w:val="000000"/>
          <w:sz w:val="28"/>
          <w:szCs w:val="28"/>
        </w:rPr>
        <w:t xml:space="preserve">Smlouva o </w:t>
      </w:r>
      <w:r w:rsidR="00A93B83" w:rsidRPr="00807A77">
        <w:rPr>
          <w:rFonts w:ascii="Bahnschrift" w:eastAsia="Grandview" w:hAnsi="Bahnschrift" w:cs="Grandview"/>
          <w:b/>
          <w:smallCaps/>
          <w:color w:val="000000"/>
          <w:sz w:val="28"/>
          <w:szCs w:val="28"/>
        </w:rPr>
        <w:t>Poskytnutí Marketingových Služeb</w:t>
      </w:r>
    </w:p>
    <w:p w14:paraId="00000002" w14:textId="77777777" w:rsidR="0068295F" w:rsidRPr="00807A77" w:rsidRDefault="00C26766">
      <w:pPr>
        <w:widowControl w:val="0"/>
        <w:pBdr>
          <w:top w:val="nil"/>
          <w:left w:val="nil"/>
          <w:bottom w:val="nil"/>
          <w:right w:val="nil"/>
          <w:between w:val="nil"/>
        </w:pBdr>
        <w:jc w:val="center"/>
        <w:rPr>
          <w:rFonts w:ascii="Bahnschrift" w:eastAsia="Grandview" w:hAnsi="Bahnschrift" w:cs="Grandview"/>
          <w:i/>
          <w:color w:val="000000"/>
          <w:sz w:val="20"/>
          <w:szCs w:val="20"/>
        </w:rPr>
      </w:pPr>
      <w:r w:rsidRPr="00807A77">
        <w:rPr>
          <w:rFonts w:ascii="Bahnschrift" w:eastAsia="Grandview" w:hAnsi="Bahnschrift" w:cs="Grandview"/>
          <w:i/>
          <w:color w:val="000000"/>
          <w:sz w:val="20"/>
          <w:szCs w:val="20"/>
        </w:rPr>
        <w:t>uzavřená podle § 1746 odst. 2 občanského zákoníku</w:t>
      </w:r>
    </w:p>
    <w:p w14:paraId="00000003" w14:textId="77777777" w:rsidR="0068295F" w:rsidRPr="00807A77" w:rsidRDefault="0068295F">
      <w:pPr>
        <w:rPr>
          <w:rFonts w:ascii="Bahnschrift" w:eastAsia="Grandview" w:hAnsi="Bahnschrift" w:cs="Grandview"/>
          <w:sz w:val="22"/>
          <w:szCs w:val="22"/>
        </w:rPr>
      </w:pPr>
    </w:p>
    <w:p w14:paraId="00000004" w14:textId="77777777" w:rsidR="0068295F" w:rsidRPr="00807A77" w:rsidRDefault="00C26766">
      <w:pPr>
        <w:shd w:val="clear" w:color="auto" w:fill="F2F2F2"/>
        <w:jc w:val="center"/>
        <w:rPr>
          <w:rFonts w:ascii="Bahnschrift" w:eastAsia="Grandview" w:hAnsi="Bahnschrift" w:cs="Grandview"/>
          <w:b/>
          <w:sz w:val="20"/>
          <w:szCs w:val="20"/>
        </w:rPr>
      </w:pPr>
      <w:r w:rsidRPr="00807A77">
        <w:rPr>
          <w:rFonts w:ascii="Bahnschrift" w:eastAsia="Grandview" w:hAnsi="Bahnschrift" w:cs="Grandview"/>
          <w:b/>
          <w:sz w:val="20"/>
          <w:szCs w:val="20"/>
        </w:rPr>
        <w:t>Smluvní strany</w:t>
      </w:r>
    </w:p>
    <w:p w14:paraId="00000005" w14:textId="77777777" w:rsidR="0068295F" w:rsidRPr="00807A77" w:rsidRDefault="0068295F">
      <w:pPr>
        <w:rPr>
          <w:rFonts w:ascii="Bahnschrift" w:eastAsia="Grandview" w:hAnsi="Bahnschrift" w:cs="Grandview"/>
          <w:sz w:val="20"/>
          <w:szCs w:val="20"/>
        </w:rPr>
      </w:pPr>
    </w:p>
    <w:p w14:paraId="701B7313" w14:textId="06600BFB" w:rsidR="00A7438B" w:rsidRPr="00807A77" w:rsidRDefault="00B20033" w:rsidP="00807A77">
      <w:pPr>
        <w:jc w:val="center"/>
        <w:rPr>
          <w:rFonts w:ascii="Bahnschrift" w:eastAsia="Grandview" w:hAnsi="Bahnschrift" w:cs="Grandview"/>
          <w:b/>
          <w:szCs w:val="20"/>
        </w:rPr>
      </w:pPr>
      <w:r w:rsidRPr="00807A77">
        <w:rPr>
          <w:rFonts w:ascii="Bahnschrift" w:eastAsia="Grandview" w:hAnsi="Bahnschrift" w:cs="Grandview"/>
          <w:b/>
          <w:szCs w:val="20"/>
        </w:rPr>
        <w:t>Regionální muzeum a galerie v Jičíně</w:t>
      </w:r>
    </w:p>
    <w:p w14:paraId="00000007" w14:textId="480C6C16" w:rsidR="0068295F" w:rsidRPr="00807A77" w:rsidRDefault="00C26766" w:rsidP="00807A77">
      <w:pPr>
        <w:jc w:val="center"/>
        <w:rPr>
          <w:rFonts w:ascii="Bahnschrift" w:eastAsia="Grandview" w:hAnsi="Bahnschrift" w:cs="Grandview"/>
          <w:szCs w:val="20"/>
        </w:rPr>
      </w:pPr>
      <w:proofErr w:type="gramStart"/>
      <w:r w:rsidRPr="00807A77">
        <w:rPr>
          <w:rFonts w:ascii="Bahnschrift" w:eastAsia="Grandview" w:hAnsi="Bahnschrift" w:cs="Grandview"/>
          <w:szCs w:val="20"/>
        </w:rPr>
        <w:t>IČO:</w:t>
      </w:r>
      <w:r w:rsidR="00D82C85" w:rsidRPr="00807A77">
        <w:rPr>
          <w:rFonts w:ascii="Bahnschrift" w:eastAsia="Grandview" w:hAnsi="Bahnschrift" w:cs="Grandview"/>
          <w:szCs w:val="20"/>
        </w:rPr>
        <w:t xml:space="preserve"> </w:t>
      </w:r>
      <w:r w:rsidRPr="00807A77">
        <w:rPr>
          <w:rFonts w:ascii="Bahnschrift" w:eastAsia="Grandview" w:hAnsi="Bahnschrift" w:cs="Grandview"/>
          <w:szCs w:val="20"/>
        </w:rPr>
        <w:t xml:space="preserve"> </w:t>
      </w:r>
      <w:r w:rsidR="00B20033" w:rsidRPr="00807A77">
        <w:rPr>
          <w:rFonts w:ascii="Bahnschrift" w:eastAsia="Grandview" w:hAnsi="Bahnschrift" w:cs="Grandview"/>
          <w:szCs w:val="20"/>
        </w:rPr>
        <w:t>00084549</w:t>
      </w:r>
      <w:proofErr w:type="gramEnd"/>
    </w:p>
    <w:p w14:paraId="76C9E1DA" w14:textId="6253977F" w:rsidR="001A3332" w:rsidRPr="00807A77" w:rsidRDefault="001A3332" w:rsidP="00807A77">
      <w:pPr>
        <w:jc w:val="center"/>
        <w:rPr>
          <w:rFonts w:ascii="Bahnschrift" w:eastAsia="Grandview" w:hAnsi="Bahnschrift" w:cs="Grandview"/>
          <w:szCs w:val="20"/>
        </w:rPr>
      </w:pPr>
      <w:r w:rsidRPr="00807A77">
        <w:rPr>
          <w:rFonts w:ascii="Bahnschrift" w:eastAsia="Grandview" w:hAnsi="Bahnschrift" w:cs="Grandview"/>
          <w:szCs w:val="20"/>
        </w:rPr>
        <w:t>S</w:t>
      </w:r>
      <w:r w:rsidR="00C26766" w:rsidRPr="00807A77">
        <w:rPr>
          <w:rFonts w:ascii="Bahnschrift" w:eastAsia="Grandview" w:hAnsi="Bahnschrift" w:cs="Grandview"/>
          <w:szCs w:val="20"/>
        </w:rPr>
        <w:t>e</w:t>
      </w:r>
      <w:r w:rsidRPr="00807A77">
        <w:rPr>
          <w:rFonts w:ascii="Bahnschrift" w:eastAsia="Grandview" w:hAnsi="Bahnschrift" w:cs="Grandview"/>
          <w:szCs w:val="20"/>
        </w:rPr>
        <w:t xml:space="preserve"> s</w:t>
      </w:r>
      <w:r w:rsidR="00C26766" w:rsidRPr="00807A77">
        <w:rPr>
          <w:rFonts w:ascii="Bahnschrift" w:eastAsia="Grandview" w:hAnsi="Bahnschrift" w:cs="Grandview"/>
          <w:szCs w:val="20"/>
        </w:rPr>
        <w:t>ídlem</w:t>
      </w:r>
      <w:r w:rsidRPr="00807A77">
        <w:rPr>
          <w:rFonts w:ascii="Bahnschrift" w:eastAsia="Grandview" w:hAnsi="Bahnschrift" w:cs="Grandview"/>
          <w:szCs w:val="20"/>
        </w:rPr>
        <w:t xml:space="preserve">: </w:t>
      </w:r>
      <w:proofErr w:type="spellStart"/>
      <w:r w:rsidR="00B20033" w:rsidRPr="00807A77">
        <w:rPr>
          <w:rFonts w:ascii="Bahnschrift" w:eastAsia="Grandview" w:hAnsi="Bahnschrift" w:cs="Grandview"/>
          <w:szCs w:val="20"/>
        </w:rPr>
        <w:t>Valdštejnovo</w:t>
      </w:r>
      <w:proofErr w:type="spellEnd"/>
      <w:r w:rsidR="00B20033" w:rsidRPr="00807A77">
        <w:rPr>
          <w:rFonts w:ascii="Bahnschrift" w:eastAsia="Grandview" w:hAnsi="Bahnschrift" w:cs="Grandview"/>
          <w:szCs w:val="20"/>
        </w:rPr>
        <w:t xml:space="preserve"> nám. 1, 506 01, Jičín</w:t>
      </w:r>
    </w:p>
    <w:p w14:paraId="00000009" w14:textId="7EC723DA" w:rsidR="0068295F" w:rsidRPr="00807A77" w:rsidRDefault="00C26766" w:rsidP="00807A77">
      <w:pPr>
        <w:jc w:val="center"/>
        <w:rPr>
          <w:rFonts w:ascii="Bahnschrift" w:eastAsia="Grandview" w:hAnsi="Bahnschrift" w:cs="Grandview"/>
          <w:szCs w:val="20"/>
        </w:rPr>
      </w:pPr>
      <w:r w:rsidRPr="00807A77">
        <w:rPr>
          <w:rFonts w:ascii="Bahnschrift" w:eastAsia="Grandview" w:hAnsi="Bahnschrift" w:cs="Grandview"/>
          <w:szCs w:val="20"/>
        </w:rPr>
        <w:t xml:space="preserve">zastoupena </w:t>
      </w:r>
      <w:r w:rsidR="00B20033" w:rsidRPr="00807A77">
        <w:rPr>
          <w:rFonts w:ascii="Bahnschrift" w:eastAsia="Grandview" w:hAnsi="Bahnschrift" w:cs="Grandview"/>
          <w:szCs w:val="20"/>
        </w:rPr>
        <w:t xml:space="preserve">ředitelem PhDr. Michalem </w:t>
      </w:r>
      <w:proofErr w:type="spellStart"/>
      <w:r w:rsidR="00B20033" w:rsidRPr="00807A77">
        <w:rPr>
          <w:rFonts w:ascii="Bahnschrift" w:eastAsia="Grandview" w:hAnsi="Bahnschrift" w:cs="Grandview"/>
          <w:szCs w:val="20"/>
        </w:rPr>
        <w:t>Babíkem</w:t>
      </w:r>
      <w:proofErr w:type="spellEnd"/>
    </w:p>
    <w:p w14:paraId="0000000A" w14:textId="77777777" w:rsidR="0068295F" w:rsidRPr="00807A77" w:rsidRDefault="0068295F" w:rsidP="00807A77">
      <w:pPr>
        <w:jc w:val="center"/>
        <w:rPr>
          <w:rFonts w:ascii="Bahnschrift" w:eastAsia="Grandview" w:hAnsi="Bahnschrift" w:cs="Grandview"/>
          <w:i/>
          <w:sz w:val="20"/>
          <w:szCs w:val="20"/>
        </w:rPr>
      </w:pPr>
    </w:p>
    <w:p w14:paraId="0000000B" w14:textId="77777777" w:rsidR="0068295F" w:rsidRPr="00807A77" w:rsidRDefault="00C26766" w:rsidP="00807A77">
      <w:pPr>
        <w:jc w:val="center"/>
        <w:rPr>
          <w:rFonts w:ascii="Bahnschrift" w:eastAsia="Grandview" w:hAnsi="Bahnschrift" w:cs="Grandview"/>
          <w:i/>
          <w:sz w:val="20"/>
          <w:szCs w:val="20"/>
        </w:rPr>
      </w:pPr>
      <w:r w:rsidRPr="00807A77">
        <w:rPr>
          <w:rFonts w:ascii="Bahnschrift" w:eastAsia="Grandview" w:hAnsi="Bahnschrift" w:cs="Grandview"/>
          <w:i/>
          <w:sz w:val="20"/>
          <w:szCs w:val="20"/>
        </w:rPr>
        <w:t>(dále jen „</w:t>
      </w:r>
      <w:r w:rsidRPr="00807A77">
        <w:rPr>
          <w:rFonts w:ascii="Bahnschrift" w:eastAsia="Grandview" w:hAnsi="Bahnschrift" w:cs="Grandview"/>
          <w:b/>
          <w:i/>
          <w:smallCaps/>
          <w:sz w:val="20"/>
          <w:szCs w:val="20"/>
        </w:rPr>
        <w:t>objednatel</w:t>
      </w:r>
      <w:r w:rsidRPr="00807A77">
        <w:rPr>
          <w:rFonts w:ascii="Bahnschrift" w:eastAsia="Grandview" w:hAnsi="Bahnschrift" w:cs="Grandview"/>
          <w:i/>
          <w:sz w:val="20"/>
          <w:szCs w:val="20"/>
        </w:rPr>
        <w:t>“)</w:t>
      </w:r>
    </w:p>
    <w:p w14:paraId="0000000C" w14:textId="77777777" w:rsidR="0068295F" w:rsidRPr="00807A77" w:rsidRDefault="0068295F" w:rsidP="00807A77">
      <w:pPr>
        <w:ind w:left="7788"/>
        <w:jc w:val="center"/>
        <w:rPr>
          <w:rFonts w:ascii="Bahnschrift" w:eastAsia="Grandview" w:hAnsi="Bahnschrift" w:cs="Grandview"/>
          <w:sz w:val="20"/>
          <w:szCs w:val="20"/>
        </w:rPr>
      </w:pPr>
    </w:p>
    <w:p w14:paraId="0000000D" w14:textId="77777777" w:rsidR="0068295F" w:rsidRPr="00807A77" w:rsidRDefault="00C26766" w:rsidP="00807A77">
      <w:pPr>
        <w:jc w:val="center"/>
        <w:rPr>
          <w:rFonts w:ascii="Bahnschrift" w:eastAsia="Grandview" w:hAnsi="Bahnschrift" w:cs="Grandview"/>
          <w:b/>
          <w:sz w:val="20"/>
          <w:szCs w:val="20"/>
        </w:rPr>
      </w:pPr>
      <w:r w:rsidRPr="00807A77">
        <w:rPr>
          <w:rFonts w:ascii="Bahnschrift" w:eastAsia="Grandview" w:hAnsi="Bahnschrift" w:cs="Grandview"/>
          <w:b/>
          <w:sz w:val="20"/>
          <w:szCs w:val="20"/>
        </w:rPr>
        <w:t>a</w:t>
      </w:r>
    </w:p>
    <w:p w14:paraId="0000000E" w14:textId="77777777" w:rsidR="0068295F" w:rsidRPr="00807A77" w:rsidRDefault="0068295F" w:rsidP="00807A77">
      <w:pPr>
        <w:jc w:val="center"/>
        <w:rPr>
          <w:rFonts w:ascii="Bahnschrift" w:eastAsia="Grandview" w:hAnsi="Bahnschrift" w:cs="Grandview"/>
          <w:b/>
          <w:sz w:val="20"/>
          <w:szCs w:val="20"/>
        </w:rPr>
      </w:pPr>
    </w:p>
    <w:p w14:paraId="56C1C01F" w14:textId="77777777" w:rsidR="007B2145" w:rsidRPr="00807A77" w:rsidRDefault="007B2145" w:rsidP="00807A77">
      <w:pPr>
        <w:jc w:val="center"/>
        <w:rPr>
          <w:rFonts w:ascii="Bahnschrift" w:eastAsia="Grandview" w:hAnsi="Bahnschrift" w:cs="Grandview"/>
          <w:b/>
          <w:sz w:val="20"/>
          <w:szCs w:val="20"/>
        </w:rPr>
      </w:pPr>
      <w:r w:rsidRPr="00807A77">
        <w:rPr>
          <w:rFonts w:ascii="Bahnschrift" w:eastAsia="Grandview" w:hAnsi="Bahnschrift" w:cs="Grandview"/>
          <w:b/>
          <w:sz w:val="20"/>
          <w:szCs w:val="20"/>
        </w:rPr>
        <w:t xml:space="preserve">THE MEDIA </w:t>
      </w:r>
      <w:proofErr w:type="spellStart"/>
      <w:r w:rsidRPr="00807A77">
        <w:rPr>
          <w:rFonts w:ascii="Bahnschrift" w:eastAsia="Grandview" w:hAnsi="Bahnschrift" w:cs="Grandview"/>
          <w:b/>
          <w:sz w:val="20"/>
          <w:szCs w:val="20"/>
        </w:rPr>
        <w:t>crew</w:t>
      </w:r>
      <w:proofErr w:type="spellEnd"/>
      <w:r w:rsidRPr="00807A77">
        <w:rPr>
          <w:rFonts w:ascii="Bahnschrift" w:eastAsia="Grandview" w:hAnsi="Bahnschrift" w:cs="Grandview"/>
          <w:b/>
          <w:sz w:val="20"/>
          <w:szCs w:val="20"/>
        </w:rPr>
        <w:t xml:space="preserve"> s.r.o.</w:t>
      </w:r>
    </w:p>
    <w:p w14:paraId="00000010" w14:textId="28BDFE8D" w:rsidR="0068295F" w:rsidRPr="00807A77" w:rsidRDefault="00C26766" w:rsidP="00807A77">
      <w:pPr>
        <w:jc w:val="center"/>
        <w:rPr>
          <w:rFonts w:ascii="Bahnschrift" w:eastAsia="Grandview" w:hAnsi="Bahnschrift" w:cs="Grandview"/>
          <w:sz w:val="20"/>
          <w:szCs w:val="20"/>
        </w:rPr>
      </w:pPr>
      <w:r w:rsidRPr="00807A77">
        <w:rPr>
          <w:rFonts w:ascii="Bahnschrift" w:eastAsia="Grandview" w:hAnsi="Bahnschrift" w:cs="Grandview"/>
          <w:sz w:val="20"/>
          <w:szCs w:val="20"/>
        </w:rPr>
        <w:t xml:space="preserve">IČO: </w:t>
      </w:r>
      <w:r w:rsidR="007B2145" w:rsidRPr="00807A77">
        <w:rPr>
          <w:rFonts w:ascii="Bahnschrift" w:eastAsia="Grandview" w:hAnsi="Bahnschrift" w:cs="Grandview"/>
          <w:sz w:val="20"/>
          <w:szCs w:val="20"/>
        </w:rPr>
        <w:t>06919642</w:t>
      </w:r>
    </w:p>
    <w:p w14:paraId="00000011" w14:textId="52AF7E88" w:rsidR="0068295F" w:rsidRPr="00807A77" w:rsidRDefault="00C26766" w:rsidP="00807A77">
      <w:pPr>
        <w:jc w:val="center"/>
        <w:rPr>
          <w:rFonts w:ascii="Bahnschrift" w:eastAsia="Grandview" w:hAnsi="Bahnschrift" w:cs="Grandview"/>
          <w:sz w:val="20"/>
          <w:szCs w:val="20"/>
        </w:rPr>
      </w:pPr>
      <w:r w:rsidRPr="00807A77">
        <w:rPr>
          <w:rFonts w:ascii="Bahnschrift" w:eastAsia="Grandview" w:hAnsi="Bahnschrift" w:cs="Grandview"/>
          <w:sz w:val="20"/>
          <w:szCs w:val="20"/>
        </w:rPr>
        <w:t xml:space="preserve">se sídlem </w:t>
      </w:r>
      <w:r w:rsidR="007B2145" w:rsidRPr="00807A77">
        <w:rPr>
          <w:rFonts w:ascii="Bahnschrift" w:eastAsia="Grandview" w:hAnsi="Bahnschrift" w:cs="Grandview"/>
          <w:sz w:val="20"/>
          <w:szCs w:val="20"/>
        </w:rPr>
        <w:t>Slavíčkova 827/</w:t>
      </w:r>
      <w:proofErr w:type="gramStart"/>
      <w:r w:rsidR="007B2145" w:rsidRPr="00807A77">
        <w:rPr>
          <w:rFonts w:ascii="Bahnschrift" w:eastAsia="Grandview" w:hAnsi="Bahnschrift" w:cs="Grandview"/>
          <w:sz w:val="20"/>
          <w:szCs w:val="20"/>
        </w:rPr>
        <w:t>1a</w:t>
      </w:r>
      <w:proofErr w:type="gramEnd"/>
      <w:r w:rsidR="007B2145" w:rsidRPr="00807A77">
        <w:rPr>
          <w:rFonts w:ascii="Bahnschrift" w:eastAsia="Grandview" w:hAnsi="Bahnschrift" w:cs="Grandview"/>
          <w:sz w:val="20"/>
          <w:szCs w:val="20"/>
        </w:rPr>
        <w:t>, Lesná, 638 00 Brno</w:t>
      </w:r>
    </w:p>
    <w:p w14:paraId="00000012" w14:textId="5538D7AA" w:rsidR="0068295F" w:rsidRPr="00807A77" w:rsidRDefault="00C26766" w:rsidP="00807A77">
      <w:pPr>
        <w:jc w:val="center"/>
        <w:rPr>
          <w:rFonts w:ascii="Bahnschrift" w:eastAsia="Grandview" w:hAnsi="Bahnschrift" w:cs="Grandview"/>
          <w:sz w:val="20"/>
          <w:szCs w:val="20"/>
        </w:rPr>
      </w:pPr>
      <w:r w:rsidRPr="00807A77">
        <w:rPr>
          <w:rFonts w:ascii="Bahnschrift" w:eastAsia="Grandview" w:hAnsi="Bahnschrift" w:cs="Grandview"/>
          <w:sz w:val="20"/>
          <w:szCs w:val="20"/>
        </w:rPr>
        <w:t xml:space="preserve">zastoupena jednatelem </w:t>
      </w:r>
      <w:r w:rsidR="007B2145" w:rsidRPr="00807A77">
        <w:rPr>
          <w:rFonts w:ascii="Bahnschrift" w:eastAsia="Grandview" w:hAnsi="Bahnschrift" w:cs="Grandview"/>
          <w:sz w:val="20"/>
          <w:szCs w:val="20"/>
        </w:rPr>
        <w:t>Bc. Filipem Nekolou</w:t>
      </w:r>
    </w:p>
    <w:p w14:paraId="00000013" w14:textId="77777777" w:rsidR="0068295F" w:rsidRPr="00807A77" w:rsidRDefault="0068295F" w:rsidP="00807A77">
      <w:pPr>
        <w:jc w:val="center"/>
        <w:rPr>
          <w:rFonts w:ascii="Bahnschrift" w:eastAsia="Grandview" w:hAnsi="Bahnschrift" w:cs="Grandview"/>
          <w:i/>
          <w:sz w:val="20"/>
          <w:szCs w:val="20"/>
        </w:rPr>
      </w:pPr>
    </w:p>
    <w:p w14:paraId="00000014" w14:textId="77777777" w:rsidR="0068295F" w:rsidRPr="00807A77" w:rsidRDefault="00C26766" w:rsidP="00807A77">
      <w:pPr>
        <w:jc w:val="center"/>
        <w:rPr>
          <w:rFonts w:ascii="Bahnschrift" w:eastAsia="Grandview" w:hAnsi="Bahnschrift" w:cs="Grandview"/>
          <w:i/>
          <w:sz w:val="20"/>
          <w:szCs w:val="20"/>
        </w:rPr>
      </w:pPr>
      <w:r w:rsidRPr="00807A77">
        <w:rPr>
          <w:rFonts w:ascii="Bahnschrift" w:eastAsia="Grandview" w:hAnsi="Bahnschrift" w:cs="Grandview"/>
          <w:i/>
          <w:sz w:val="20"/>
          <w:szCs w:val="20"/>
        </w:rPr>
        <w:t>(dále jen „</w:t>
      </w:r>
      <w:r w:rsidRPr="00807A77">
        <w:rPr>
          <w:rFonts w:ascii="Bahnschrift" w:eastAsia="Grandview" w:hAnsi="Bahnschrift" w:cs="Grandview"/>
          <w:b/>
          <w:i/>
          <w:smallCaps/>
          <w:sz w:val="20"/>
          <w:szCs w:val="20"/>
        </w:rPr>
        <w:t>poskytovatel</w:t>
      </w:r>
      <w:r w:rsidRPr="00807A77">
        <w:rPr>
          <w:rFonts w:ascii="Bahnschrift" w:eastAsia="Grandview" w:hAnsi="Bahnschrift" w:cs="Grandview"/>
          <w:i/>
          <w:sz w:val="20"/>
          <w:szCs w:val="20"/>
        </w:rPr>
        <w:t>“)</w:t>
      </w:r>
    </w:p>
    <w:p w14:paraId="00000015" w14:textId="77777777" w:rsidR="0068295F" w:rsidRPr="00807A77" w:rsidRDefault="00C26766">
      <w:pPr>
        <w:tabs>
          <w:tab w:val="left" w:pos="7695"/>
        </w:tabs>
        <w:jc w:val="both"/>
        <w:rPr>
          <w:rFonts w:ascii="Bahnschrift" w:eastAsia="Grandview" w:hAnsi="Bahnschrift" w:cs="Grandview"/>
          <w:sz w:val="20"/>
          <w:szCs w:val="20"/>
        </w:rPr>
      </w:pPr>
      <w:r w:rsidRPr="00807A77">
        <w:rPr>
          <w:rFonts w:ascii="Bahnschrift" w:eastAsia="Grandview" w:hAnsi="Bahnschrift" w:cs="Grandview"/>
          <w:sz w:val="20"/>
          <w:szCs w:val="20"/>
        </w:rPr>
        <w:tab/>
      </w:r>
    </w:p>
    <w:p w14:paraId="00000016" w14:textId="0F7AD382" w:rsidR="0068295F" w:rsidRPr="00807A77" w:rsidRDefault="00C26766" w:rsidP="00C642F7">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40"/>
        <w:jc w:val="center"/>
        <w:rPr>
          <w:rFonts w:ascii="Bahnschrift" w:eastAsia="Grandview" w:hAnsi="Bahnschrift" w:cs="Grandview"/>
          <w:color w:val="000000"/>
          <w:sz w:val="20"/>
          <w:szCs w:val="20"/>
        </w:rPr>
      </w:pPr>
      <w:r w:rsidRPr="00807A77">
        <w:rPr>
          <w:rFonts w:ascii="Bahnschrift" w:eastAsia="Grandview" w:hAnsi="Bahnschrift" w:cs="Grandview"/>
          <w:color w:val="000000"/>
          <w:sz w:val="20"/>
          <w:szCs w:val="20"/>
        </w:rPr>
        <w:t xml:space="preserve">uzavřeli níže uvedeného dne, měsíce a roku tuto smlouvu o správě online </w:t>
      </w:r>
      <w:r w:rsidR="00F77680" w:rsidRPr="00807A77">
        <w:rPr>
          <w:rFonts w:ascii="Bahnschrift" w:eastAsia="Grandview" w:hAnsi="Bahnschrift" w:cs="Grandview"/>
          <w:color w:val="000000"/>
          <w:sz w:val="20"/>
          <w:szCs w:val="20"/>
        </w:rPr>
        <w:t>prezentace</w:t>
      </w:r>
      <w:r w:rsidR="00C642F7" w:rsidRPr="00807A77">
        <w:rPr>
          <w:rFonts w:ascii="Bahnschrift" w:eastAsia="Grandview" w:hAnsi="Bahnschrift" w:cs="Grandview"/>
          <w:color w:val="000000"/>
          <w:sz w:val="20"/>
          <w:szCs w:val="20"/>
        </w:rPr>
        <w:br/>
      </w:r>
      <w:r w:rsidRPr="00807A77">
        <w:rPr>
          <w:rFonts w:ascii="Bahnschrift" w:eastAsia="Grandview" w:hAnsi="Bahnschrift" w:cs="Grandview"/>
          <w:i/>
          <w:color w:val="000000"/>
          <w:sz w:val="20"/>
          <w:szCs w:val="20"/>
        </w:rPr>
        <w:t>(dále také jen „</w:t>
      </w:r>
      <w:r w:rsidRPr="00807A77">
        <w:rPr>
          <w:rFonts w:ascii="Bahnschrift" w:eastAsia="Grandview" w:hAnsi="Bahnschrift" w:cs="Grandview"/>
          <w:b/>
          <w:i/>
          <w:smallCaps/>
          <w:color w:val="000000"/>
          <w:sz w:val="20"/>
          <w:szCs w:val="20"/>
        </w:rPr>
        <w:t>tato smlouva</w:t>
      </w:r>
      <w:r w:rsidRPr="00807A77">
        <w:rPr>
          <w:rFonts w:ascii="Bahnschrift" w:eastAsia="Grandview" w:hAnsi="Bahnschrift" w:cs="Grandview"/>
          <w:i/>
          <w:color w:val="000000"/>
          <w:sz w:val="20"/>
          <w:szCs w:val="20"/>
        </w:rPr>
        <w:t>“)</w:t>
      </w:r>
      <w:r w:rsidRPr="00807A77">
        <w:rPr>
          <w:rFonts w:ascii="Bahnschrift" w:eastAsia="Grandview" w:hAnsi="Bahnschrift" w:cs="Grandview"/>
          <w:color w:val="000000"/>
          <w:sz w:val="20"/>
          <w:szCs w:val="20"/>
        </w:rPr>
        <w:t>:</w:t>
      </w:r>
    </w:p>
    <w:p w14:paraId="00000017" w14:textId="77777777" w:rsidR="0068295F" w:rsidRPr="00807A77" w:rsidRDefault="00C26766">
      <w:pPr>
        <w:keepNext/>
        <w:shd w:val="clear" w:color="auto" w:fill="F2F2F2"/>
        <w:spacing w:before="240" w:after="240"/>
        <w:jc w:val="center"/>
        <w:rPr>
          <w:rFonts w:ascii="Bahnschrift" w:eastAsia="Grandview" w:hAnsi="Bahnschrift" w:cs="Grandview"/>
          <w:b/>
          <w:sz w:val="20"/>
          <w:szCs w:val="20"/>
        </w:rPr>
      </w:pPr>
      <w:r w:rsidRPr="00807A77">
        <w:rPr>
          <w:rFonts w:ascii="Bahnschrift" w:eastAsia="Grandview" w:hAnsi="Bahnschrift" w:cs="Grandview"/>
          <w:b/>
          <w:sz w:val="20"/>
          <w:szCs w:val="20"/>
        </w:rPr>
        <w:t>Preambule</w:t>
      </w:r>
    </w:p>
    <w:p w14:paraId="04B2B284" w14:textId="68E984E2" w:rsidR="007F102A" w:rsidRPr="00807A77" w:rsidRDefault="00F77680" w:rsidP="007F102A">
      <w:pPr>
        <w:numPr>
          <w:ilvl w:val="0"/>
          <w:numId w:val="1"/>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40"/>
        <w:jc w:val="both"/>
        <w:rPr>
          <w:rFonts w:ascii="Bahnschrift" w:eastAsia="Grandview" w:hAnsi="Bahnschrift" w:cs="Grandview"/>
          <w:color w:val="000000"/>
          <w:sz w:val="20"/>
          <w:szCs w:val="20"/>
        </w:rPr>
      </w:pPr>
      <w:r w:rsidRPr="00807A77">
        <w:rPr>
          <w:rFonts w:ascii="Bahnschrift" w:eastAsia="Grandview" w:hAnsi="Bahnschrift" w:cs="Grandview"/>
          <w:color w:val="000000"/>
          <w:sz w:val="20"/>
          <w:szCs w:val="20"/>
        </w:rPr>
        <w:t>Poskytovatel pro objednatele zaji</w:t>
      </w:r>
      <w:r w:rsidR="00F13C16" w:rsidRPr="00807A77">
        <w:rPr>
          <w:rFonts w:ascii="Bahnschrift" w:eastAsia="Grandview" w:hAnsi="Bahnschrift" w:cs="Grandview"/>
          <w:color w:val="000000"/>
          <w:sz w:val="20"/>
          <w:szCs w:val="20"/>
        </w:rPr>
        <w:t>stí realizac</w:t>
      </w:r>
      <w:r w:rsidR="00B20033" w:rsidRPr="00807A77">
        <w:rPr>
          <w:rFonts w:ascii="Bahnschrift" w:eastAsia="Grandview" w:hAnsi="Bahnschrift" w:cs="Grandview"/>
          <w:color w:val="000000"/>
          <w:sz w:val="20"/>
          <w:szCs w:val="20"/>
        </w:rPr>
        <w:t xml:space="preserve">i projektu Archeologie před objektivem – výroba dokumentárního filmu. </w:t>
      </w:r>
      <w:r w:rsidR="003C39F4" w:rsidRPr="00807A77">
        <w:rPr>
          <w:rFonts w:ascii="Bahnschrift" w:eastAsia="Grandview" w:hAnsi="Bahnschrift" w:cs="Grandview"/>
          <w:color w:val="000000"/>
          <w:sz w:val="20"/>
          <w:szCs w:val="20"/>
        </w:rPr>
        <w:t xml:space="preserve"> </w:t>
      </w:r>
    </w:p>
    <w:p w14:paraId="0A89AE8F" w14:textId="4659C66C" w:rsidR="00992C21" w:rsidRPr="00807A77" w:rsidRDefault="00B35ECC" w:rsidP="00FE628F">
      <w:pPr>
        <w:numPr>
          <w:ilvl w:val="0"/>
          <w:numId w:val="1"/>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40"/>
        <w:jc w:val="both"/>
        <w:rPr>
          <w:rFonts w:ascii="Bahnschrift" w:eastAsia="Grandview" w:hAnsi="Bahnschrift" w:cs="Grandview"/>
          <w:color w:val="000000"/>
          <w:sz w:val="20"/>
          <w:szCs w:val="20"/>
        </w:rPr>
      </w:pPr>
      <w:r w:rsidRPr="00807A77">
        <w:rPr>
          <w:rFonts w:ascii="Bahnschrift" w:eastAsia="Grandview" w:hAnsi="Bahnschrift" w:cs="Grandview"/>
          <w:color w:val="000000"/>
          <w:sz w:val="20"/>
          <w:szCs w:val="20"/>
        </w:rPr>
        <w:t>Projekt</w:t>
      </w:r>
      <w:r w:rsidR="001B5F31" w:rsidRPr="00807A77">
        <w:rPr>
          <w:rFonts w:ascii="Bahnschrift" w:eastAsia="Grandview" w:hAnsi="Bahnschrift" w:cs="Grandview"/>
          <w:color w:val="000000"/>
          <w:sz w:val="20"/>
          <w:szCs w:val="20"/>
        </w:rPr>
        <w:t xml:space="preserve"> </w:t>
      </w:r>
      <w:r w:rsidRPr="00807A77">
        <w:rPr>
          <w:rFonts w:ascii="Bahnschrift" w:eastAsia="Grandview" w:hAnsi="Bahnschrift" w:cs="Grandview"/>
          <w:color w:val="000000"/>
          <w:sz w:val="20"/>
          <w:szCs w:val="20"/>
        </w:rPr>
        <w:t>je</w:t>
      </w:r>
      <w:r w:rsidR="00F13C16" w:rsidRPr="00807A77">
        <w:rPr>
          <w:rFonts w:ascii="Bahnschrift" w:eastAsia="Grandview" w:hAnsi="Bahnschrift" w:cs="Grandview"/>
          <w:color w:val="000000"/>
          <w:sz w:val="20"/>
          <w:szCs w:val="20"/>
        </w:rPr>
        <w:t xml:space="preserve"> součástí </w:t>
      </w:r>
      <w:r w:rsidR="00B20033" w:rsidRPr="00807A77">
        <w:rPr>
          <w:rFonts w:ascii="Bahnschrift" w:eastAsia="Grandview" w:hAnsi="Bahnschrift" w:cs="Grandview"/>
          <w:color w:val="000000"/>
          <w:sz w:val="20"/>
          <w:szCs w:val="20"/>
        </w:rPr>
        <w:t xml:space="preserve">tzv. kreativního voucheru, který je financován objednavatelem díky podpoře Královéhradeckého kraje. </w:t>
      </w:r>
    </w:p>
    <w:p w14:paraId="155194F7" w14:textId="77777777" w:rsidR="00165A83" w:rsidRPr="00807A77" w:rsidRDefault="00C26766" w:rsidP="00165A83">
      <w:pPr>
        <w:keepNext/>
        <w:shd w:val="clear" w:color="auto" w:fill="F2F2F2"/>
        <w:spacing w:before="240"/>
        <w:jc w:val="center"/>
        <w:rPr>
          <w:rFonts w:ascii="Bahnschrift" w:eastAsia="Grandview" w:hAnsi="Bahnschrift" w:cs="Grandview"/>
          <w:b/>
          <w:sz w:val="20"/>
          <w:szCs w:val="20"/>
        </w:rPr>
      </w:pPr>
      <w:r w:rsidRPr="00807A77">
        <w:rPr>
          <w:rFonts w:ascii="Bahnschrift" w:eastAsia="Grandview" w:hAnsi="Bahnschrift" w:cs="Grandview"/>
          <w:b/>
          <w:sz w:val="20"/>
          <w:szCs w:val="20"/>
        </w:rPr>
        <w:t>Článek I</w:t>
      </w:r>
    </w:p>
    <w:p w14:paraId="01AA0321" w14:textId="094714F4" w:rsidR="00FE628F" w:rsidRPr="00807A77" w:rsidRDefault="00C26766" w:rsidP="00FE628F">
      <w:pPr>
        <w:keepNext/>
        <w:shd w:val="clear" w:color="auto" w:fill="F2F2F2"/>
        <w:spacing w:after="240"/>
        <w:jc w:val="center"/>
        <w:rPr>
          <w:rFonts w:ascii="Bahnschrift" w:eastAsia="Grandview" w:hAnsi="Bahnschrift" w:cs="Grandview"/>
          <w:b/>
          <w:sz w:val="20"/>
          <w:szCs w:val="20"/>
        </w:rPr>
      </w:pPr>
      <w:r w:rsidRPr="00807A77">
        <w:rPr>
          <w:rFonts w:ascii="Bahnschrift" w:eastAsia="Grandview" w:hAnsi="Bahnschrift" w:cs="Grandview"/>
          <w:b/>
          <w:sz w:val="20"/>
          <w:szCs w:val="20"/>
        </w:rPr>
        <w:t>Předmět smlouvy</w:t>
      </w:r>
    </w:p>
    <w:p w14:paraId="2FE0E8BD" w14:textId="04116B42" w:rsidR="00FE628F" w:rsidRPr="00807A77" w:rsidRDefault="00FE628F" w:rsidP="00FE628F">
      <w:pPr>
        <w:pStyle w:val="Odstavecseseznamem"/>
        <w:numPr>
          <w:ilvl w:val="0"/>
          <w:numId w:val="27"/>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40"/>
        <w:ind w:left="284" w:hanging="284"/>
        <w:rPr>
          <w:rFonts w:ascii="Bahnschrift" w:eastAsia="Grandview" w:hAnsi="Bahnschrift" w:cs="Grandview"/>
          <w:color w:val="000000"/>
          <w:sz w:val="20"/>
          <w:szCs w:val="20"/>
        </w:rPr>
      </w:pPr>
      <w:r w:rsidRPr="00807A77">
        <w:rPr>
          <w:rFonts w:ascii="Bahnschrift" w:eastAsia="Grandview" w:hAnsi="Bahnschrift" w:cs="Grandview"/>
          <w:color w:val="000000"/>
          <w:sz w:val="20"/>
          <w:szCs w:val="20"/>
        </w:rPr>
        <w:t>Poskytovatel se zavazuje zpracovat</w:t>
      </w:r>
      <w:r w:rsidR="00B20033" w:rsidRPr="00807A77">
        <w:rPr>
          <w:rFonts w:ascii="Bahnschrift" w:eastAsia="Grandview" w:hAnsi="Bahnschrift" w:cs="Grandview"/>
          <w:color w:val="000000"/>
          <w:sz w:val="20"/>
          <w:szCs w:val="20"/>
        </w:rPr>
        <w:t xml:space="preserve"> výrobu dokumentárního filmu dle předem domluvených požadavků objednatele. Výroba se skládá zejména z:</w:t>
      </w:r>
    </w:p>
    <w:p w14:paraId="1A4AF2AB" w14:textId="77777777" w:rsidR="00B20033" w:rsidRPr="00807A77" w:rsidRDefault="00B20033" w:rsidP="00B20033">
      <w:pPr>
        <w:pStyle w:val="Odstavecseseznamem"/>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40"/>
        <w:ind w:left="284"/>
        <w:rPr>
          <w:rFonts w:ascii="Bahnschrift" w:eastAsia="Grandview" w:hAnsi="Bahnschrift" w:cs="Grandview"/>
          <w:color w:val="000000"/>
          <w:sz w:val="20"/>
          <w:szCs w:val="20"/>
        </w:rPr>
      </w:pPr>
    </w:p>
    <w:p w14:paraId="03D417E5" w14:textId="0C39B680" w:rsidR="00B20033" w:rsidRPr="00807A77" w:rsidRDefault="00B20033" w:rsidP="00B20033">
      <w:pPr>
        <w:pStyle w:val="Odstavecseseznamem"/>
        <w:numPr>
          <w:ilvl w:val="0"/>
          <w:numId w:val="37"/>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40"/>
        <w:rPr>
          <w:rFonts w:ascii="Bahnschrift" w:eastAsia="Grandview" w:hAnsi="Bahnschrift" w:cs="Grandview"/>
          <w:color w:val="000000"/>
          <w:sz w:val="20"/>
          <w:szCs w:val="20"/>
        </w:rPr>
      </w:pPr>
      <w:r w:rsidRPr="00807A77">
        <w:rPr>
          <w:rFonts w:ascii="Bahnschrift" w:eastAsia="Grandview" w:hAnsi="Bahnschrift" w:cs="Grandview"/>
          <w:color w:val="000000"/>
          <w:sz w:val="20"/>
          <w:szCs w:val="20"/>
        </w:rPr>
        <w:t xml:space="preserve">Preprodukce (tvorba scénáře, schůzky před natáčením) </w:t>
      </w:r>
    </w:p>
    <w:p w14:paraId="7AA56698" w14:textId="28AD6237" w:rsidR="00B20033" w:rsidRPr="00807A77" w:rsidRDefault="00B20033" w:rsidP="00B20033">
      <w:pPr>
        <w:pStyle w:val="Odstavecseseznamem"/>
        <w:numPr>
          <w:ilvl w:val="0"/>
          <w:numId w:val="37"/>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40"/>
        <w:rPr>
          <w:rFonts w:ascii="Bahnschrift" w:eastAsia="Grandview" w:hAnsi="Bahnschrift" w:cs="Grandview"/>
          <w:color w:val="000000"/>
          <w:sz w:val="20"/>
          <w:szCs w:val="20"/>
        </w:rPr>
      </w:pPr>
      <w:r w:rsidRPr="00807A77">
        <w:rPr>
          <w:rFonts w:ascii="Bahnschrift" w:eastAsia="Grandview" w:hAnsi="Bahnschrift" w:cs="Grandview"/>
          <w:color w:val="000000"/>
          <w:sz w:val="20"/>
          <w:szCs w:val="20"/>
        </w:rPr>
        <w:t xml:space="preserve">Natáčení na lokacích </w:t>
      </w:r>
    </w:p>
    <w:p w14:paraId="365DD8D5" w14:textId="19D7573B" w:rsidR="00B20033" w:rsidRPr="00807A77" w:rsidRDefault="00B20033" w:rsidP="00B20033">
      <w:pPr>
        <w:pStyle w:val="Odstavecseseznamem"/>
        <w:numPr>
          <w:ilvl w:val="0"/>
          <w:numId w:val="37"/>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40"/>
        <w:rPr>
          <w:rFonts w:ascii="Bahnschrift" w:eastAsia="Grandview" w:hAnsi="Bahnschrift" w:cs="Grandview"/>
          <w:color w:val="000000"/>
          <w:sz w:val="20"/>
          <w:szCs w:val="20"/>
        </w:rPr>
      </w:pPr>
      <w:proofErr w:type="spellStart"/>
      <w:r w:rsidRPr="00807A77">
        <w:rPr>
          <w:rFonts w:ascii="Bahnschrift" w:eastAsia="Grandview" w:hAnsi="Bahnschrift" w:cs="Grandview"/>
          <w:color w:val="000000"/>
          <w:sz w:val="20"/>
          <w:szCs w:val="20"/>
        </w:rPr>
        <w:t>Dronové</w:t>
      </w:r>
      <w:proofErr w:type="spellEnd"/>
      <w:r w:rsidRPr="00807A77">
        <w:rPr>
          <w:rFonts w:ascii="Bahnschrift" w:eastAsia="Grandview" w:hAnsi="Bahnschrift" w:cs="Grandview"/>
          <w:color w:val="000000"/>
          <w:sz w:val="20"/>
          <w:szCs w:val="20"/>
        </w:rPr>
        <w:t xml:space="preserve"> natáčení </w:t>
      </w:r>
    </w:p>
    <w:p w14:paraId="49542C22" w14:textId="69D73C06" w:rsidR="00B20033" w:rsidRPr="00807A77" w:rsidRDefault="00B20033" w:rsidP="00B20033">
      <w:pPr>
        <w:pStyle w:val="Odstavecseseznamem"/>
        <w:numPr>
          <w:ilvl w:val="0"/>
          <w:numId w:val="37"/>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40"/>
        <w:rPr>
          <w:rFonts w:ascii="Bahnschrift" w:eastAsia="Grandview" w:hAnsi="Bahnschrift" w:cs="Grandview"/>
          <w:color w:val="000000"/>
          <w:sz w:val="20"/>
          <w:szCs w:val="20"/>
        </w:rPr>
      </w:pPr>
      <w:r w:rsidRPr="00807A77">
        <w:rPr>
          <w:rFonts w:ascii="Bahnschrift" w:eastAsia="Grandview" w:hAnsi="Bahnschrift" w:cs="Grandview"/>
          <w:color w:val="000000"/>
          <w:sz w:val="20"/>
          <w:szCs w:val="20"/>
        </w:rPr>
        <w:t xml:space="preserve">Moderátor </w:t>
      </w:r>
    </w:p>
    <w:p w14:paraId="3D2DFC81" w14:textId="0126A3DA" w:rsidR="00B20033" w:rsidRPr="00807A77" w:rsidRDefault="00B20033" w:rsidP="00B20033">
      <w:pPr>
        <w:pStyle w:val="Odstavecseseznamem"/>
        <w:numPr>
          <w:ilvl w:val="0"/>
          <w:numId w:val="37"/>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40"/>
        <w:rPr>
          <w:rFonts w:ascii="Bahnschrift" w:eastAsia="Grandview" w:hAnsi="Bahnschrift" w:cs="Grandview"/>
          <w:color w:val="000000"/>
          <w:sz w:val="20"/>
          <w:szCs w:val="20"/>
        </w:rPr>
      </w:pPr>
      <w:r w:rsidRPr="00807A77">
        <w:rPr>
          <w:rFonts w:ascii="Bahnschrift" w:eastAsia="Grandview" w:hAnsi="Bahnschrift" w:cs="Grandview"/>
          <w:color w:val="000000"/>
          <w:sz w:val="20"/>
          <w:szCs w:val="20"/>
        </w:rPr>
        <w:t xml:space="preserve">Postprodukce </w:t>
      </w:r>
    </w:p>
    <w:p w14:paraId="464D081D" w14:textId="2C73A9B3" w:rsidR="00B20033" w:rsidRPr="00807A77" w:rsidRDefault="00B20033" w:rsidP="00B20033">
      <w:pPr>
        <w:pStyle w:val="Odstavecseseznamem"/>
        <w:numPr>
          <w:ilvl w:val="0"/>
          <w:numId w:val="37"/>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40"/>
        <w:rPr>
          <w:rFonts w:ascii="Bahnschrift" w:eastAsia="Grandview" w:hAnsi="Bahnschrift" w:cs="Grandview"/>
          <w:color w:val="000000"/>
          <w:sz w:val="20"/>
          <w:szCs w:val="20"/>
        </w:rPr>
      </w:pPr>
      <w:r w:rsidRPr="00807A77">
        <w:rPr>
          <w:rFonts w:ascii="Bahnschrift" w:eastAsia="Grandview" w:hAnsi="Bahnschrift" w:cs="Grandview"/>
          <w:color w:val="000000"/>
          <w:sz w:val="20"/>
          <w:szCs w:val="20"/>
        </w:rPr>
        <w:t>Doprava</w:t>
      </w:r>
    </w:p>
    <w:p w14:paraId="16EA12AC" w14:textId="49DC50F9" w:rsidR="00FE628F" w:rsidRPr="00807A77" w:rsidRDefault="00B20033" w:rsidP="00B35ECC">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40"/>
        <w:ind w:left="357"/>
        <w:jc w:val="both"/>
        <w:rPr>
          <w:rFonts w:ascii="Bahnschrift" w:eastAsia="Grandview" w:hAnsi="Bahnschrift" w:cs="Grandview"/>
          <w:color w:val="000000"/>
          <w:sz w:val="20"/>
          <w:szCs w:val="20"/>
        </w:rPr>
      </w:pPr>
      <w:r w:rsidRPr="00807A77">
        <w:rPr>
          <w:rFonts w:ascii="Bahnschrift" w:eastAsia="Grandview" w:hAnsi="Bahnschrift" w:cs="Grandview"/>
          <w:color w:val="000000"/>
          <w:sz w:val="20"/>
          <w:szCs w:val="20"/>
        </w:rPr>
        <w:t xml:space="preserve"> </w:t>
      </w:r>
      <w:r w:rsidR="00FE628F" w:rsidRPr="00807A77">
        <w:rPr>
          <w:rFonts w:ascii="Bahnschrift" w:eastAsia="Grandview" w:hAnsi="Bahnschrift" w:cs="Grandview"/>
          <w:color w:val="000000"/>
          <w:sz w:val="20"/>
          <w:szCs w:val="20"/>
        </w:rPr>
        <w:t>(souhrnně dále jen „Služby“).</w:t>
      </w:r>
    </w:p>
    <w:p w14:paraId="69D04FB4" w14:textId="217BC74E" w:rsidR="00562E19" w:rsidRPr="00807A77" w:rsidRDefault="00FE628F" w:rsidP="00562E19">
      <w:pPr>
        <w:numPr>
          <w:ilvl w:val="0"/>
          <w:numId w:val="1"/>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40"/>
        <w:jc w:val="both"/>
        <w:rPr>
          <w:rFonts w:ascii="Bahnschrift" w:eastAsia="Grandview" w:hAnsi="Bahnschrift" w:cs="Grandview"/>
          <w:color w:val="000000"/>
          <w:sz w:val="20"/>
          <w:szCs w:val="20"/>
        </w:rPr>
      </w:pPr>
      <w:r w:rsidRPr="00807A77">
        <w:rPr>
          <w:rFonts w:ascii="Bahnschrift" w:eastAsia="Grandview" w:hAnsi="Bahnschrift" w:cs="Grandview"/>
          <w:color w:val="000000"/>
          <w:sz w:val="20"/>
          <w:szCs w:val="20"/>
        </w:rPr>
        <w:t>Objednatel se zavazuje za Služby zaplatit dohodnutou odměnu.</w:t>
      </w:r>
    </w:p>
    <w:p w14:paraId="2499B841" w14:textId="6E8EC7CB" w:rsidR="00B20033" w:rsidRPr="00807A77" w:rsidRDefault="00B20033" w:rsidP="00562E19">
      <w:pPr>
        <w:numPr>
          <w:ilvl w:val="0"/>
          <w:numId w:val="1"/>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40"/>
        <w:jc w:val="both"/>
        <w:rPr>
          <w:rFonts w:ascii="Bahnschrift" w:eastAsia="Grandview" w:hAnsi="Bahnschrift" w:cs="Grandview"/>
          <w:color w:val="000000"/>
          <w:sz w:val="20"/>
          <w:szCs w:val="20"/>
        </w:rPr>
      </w:pPr>
      <w:r w:rsidRPr="00807A77">
        <w:rPr>
          <w:rFonts w:ascii="Bahnschrift" w:eastAsia="Grandview" w:hAnsi="Bahnschrift" w:cs="Grandview"/>
          <w:color w:val="000000"/>
          <w:sz w:val="20"/>
          <w:szCs w:val="20"/>
        </w:rPr>
        <w:t xml:space="preserve">Termín dodání je nejpozději do 31. 12. 2024. </w:t>
      </w:r>
    </w:p>
    <w:p w14:paraId="68A12CA2" w14:textId="295E4B4E" w:rsidR="00FE628F" w:rsidRPr="00807A77" w:rsidRDefault="00FE628F" w:rsidP="00562E19">
      <w:pPr>
        <w:numPr>
          <w:ilvl w:val="0"/>
          <w:numId w:val="1"/>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40"/>
        <w:jc w:val="both"/>
        <w:rPr>
          <w:rFonts w:ascii="Bahnschrift" w:eastAsia="Grandview" w:hAnsi="Bahnschrift" w:cs="Grandview"/>
          <w:color w:val="000000"/>
          <w:sz w:val="20"/>
          <w:szCs w:val="20"/>
        </w:rPr>
      </w:pPr>
      <w:r w:rsidRPr="00807A77">
        <w:rPr>
          <w:rFonts w:ascii="Bahnschrift" w:eastAsia="Grandview" w:hAnsi="Bahnschrift" w:cs="Grandview"/>
          <w:color w:val="000000"/>
          <w:sz w:val="20"/>
          <w:szCs w:val="20"/>
        </w:rPr>
        <w:t xml:space="preserve">Smluvní strany se dohodly, že poskytovatel započne s poskytováním Služeb </w:t>
      </w:r>
      <w:r w:rsidR="00B20033" w:rsidRPr="00807A77">
        <w:rPr>
          <w:rFonts w:ascii="Bahnschrift" w:eastAsia="Grandview" w:hAnsi="Bahnschrift" w:cs="Grandview"/>
          <w:color w:val="000000"/>
          <w:sz w:val="20"/>
          <w:szCs w:val="20"/>
        </w:rPr>
        <w:t>po podpisu této smlouvy a dle harmonogramu domluveného ústně s objednavatelem.</w:t>
      </w:r>
    </w:p>
    <w:p w14:paraId="2497E35D" w14:textId="32A53BCD" w:rsidR="004D05BE" w:rsidRPr="00807A77" w:rsidRDefault="004D05BE" w:rsidP="004D05BE">
      <w:pPr>
        <w:keepNext/>
        <w:shd w:val="clear" w:color="auto" w:fill="F2F2F2"/>
        <w:spacing w:before="240"/>
        <w:jc w:val="center"/>
        <w:rPr>
          <w:rFonts w:ascii="Bahnschrift" w:eastAsia="Grandview" w:hAnsi="Bahnschrift" w:cs="Grandview"/>
          <w:b/>
          <w:sz w:val="20"/>
          <w:szCs w:val="20"/>
        </w:rPr>
      </w:pPr>
      <w:r w:rsidRPr="00807A77">
        <w:rPr>
          <w:rFonts w:ascii="Bahnschrift" w:eastAsia="Grandview" w:hAnsi="Bahnschrift" w:cs="Grandview"/>
          <w:b/>
          <w:sz w:val="20"/>
          <w:szCs w:val="20"/>
        </w:rPr>
        <w:lastRenderedPageBreak/>
        <w:t>Článek I</w:t>
      </w:r>
      <w:r w:rsidR="004A24E9" w:rsidRPr="00807A77">
        <w:rPr>
          <w:rFonts w:ascii="Bahnschrift" w:eastAsia="Grandview" w:hAnsi="Bahnschrift" w:cs="Grandview"/>
          <w:b/>
          <w:sz w:val="20"/>
          <w:szCs w:val="20"/>
        </w:rPr>
        <w:t>I</w:t>
      </w:r>
    </w:p>
    <w:p w14:paraId="71FA2499" w14:textId="1685663B" w:rsidR="004D05BE" w:rsidRPr="00807A77" w:rsidRDefault="004D05BE" w:rsidP="004D05BE">
      <w:pPr>
        <w:keepNext/>
        <w:shd w:val="clear" w:color="auto" w:fill="F2F2F2"/>
        <w:spacing w:after="240"/>
        <w:jc w:val="center"/>
        <w:rPr>
          <w:rFonts w:ascii="Bahnschrift" w:eastAsia="Grandview" w:hAnsi="Bahnschrift" w:cs="Grandview"/>
          <w:b/>
          <w:sz w:val="20"/>
          <w:szCs w:val="20"/>
        </w:rPr>
      </w:pPr>
      <w:r w:rsidRPr="00807A77">
        <w:rPr>
          <w:rFonts w:ascii="Bahnschrift" w:eastAsia="Grandview" w:hAnsi="Bahnschrift" w:cs="Grandview"/>
          <w:b/>
          <w:sz w:val="20"/>
          <w:szCs w:val="20"/>
        </w:rPr>
        <w:t>Odměna</w:t>
      </w:r>
    </w:p>
    <w:p w14:paraId="347B64F0" w14:textId="2B93C7E9" w:rsidR="00B35ECC" w:rsidRPr="00807A77" w:rsidRDefault="00C26766" w:rsidP="00491E74">
      <w:pPr>
        <w:numPr>
          <w:ilvl w:val="0"/>
          <w:numId w:val="22"/>
        </w:numPr>
        <w:spacing w:after="120"/>
        <w:jc w:val="both"/>
        <w:rPr>
          <w:rFonts w:ascii="Bahnschrift" w:eastAsia="Grandview" w:hAnsi="Bahnschrift" w:cs="Grandview"/>
          <w:sz w:val="20"/>
          <w:szCs w:val="20"/>
        </w:rPr>
      </w:pPr>
      <w:r w:rsidRPr="00807A77">
        <w:rPr>
          <w:rFonts w:ascii="Bahnschrift" w:eastAsia="Grandview" w:hAnsi="Bahnschrift" w:cs="Grandview"/>
          <w:sz w:val="20"/>
          <w:szCs w:val="20"/>
        </w:rPr>
        <w:t xml:space="preserve">Smluvní strany se dohodly, že odměna poskytovatele za Služby činí </w:t>
      </w:r>
      <w:r w:rsidR="002244B6" w:rsidRPr="00807A77">
        <w:rPr>
          <w:rFonts w:ascii="Bahnschrift" w:eastAsia="Grandview" w:hAnsi="Bahnschrift" w:cs="Grandview"/>
          <w:b/>
          <w:bCs/>
          <w:sz w:val="20"/>
          <w:szCs w:val="20"/>
        </w:rPr>
        <w:t xml:space="preserve">celkem </w:t>
      </w:r>
      <w:r w:rsidR="0000580C" w:rsidRPr="00807A77">
        <w:rPr>
          <w:rFonts w:ascii="Bahnschrift" w:eastAsia="Grandview" w:hAnsi="Bahnschrift" w:cs="Grandview"/>
          <w:b/>
          <w:bCs/>
          <w:sz w:val="20"/>
          <w:szCs w:val="20"/>
        </w:rPr>
        <w:t>140 000</w:t>
      </w:r>
      <w:r w:rsidR="002244B6" w:rsidRPr="00807A77">
        <w:rPr>
          <w:rFonts w:ascii="Bahnschrift" w:eastAsia="Grandview" w:hAnsi="Bahnschrift" w:cs="Grandview"/>
          <w:b/>
          <w:bCs/>
          <w:sz w:val="20"/>
          <w:szCs w:val="20"/>
        </w:rPr>
        <w:t xml:space="preserve"> Kč </w:t>
      </w:r>
      <w:r w:rsidR="0000580C" w:rsidRPr="00807A77">
        <w:rPr>
          <w:rFonts w:ascii="Bahnschrift" w:eastAsia="Grandview" w:hAnsi="Bahnschrift" w:cs="Grandview"/>
          <w:b/>
          <w:bCs/>
          <w:sz w:val="20"/>
          <w:szCs w:val="20"/>
        </w:rPr>
        <w:t>včetně</w:t>
      </w:r>
      <w:r w:rsidR="002244B6" w:rsidRPr="00807A77">
        <w:rPr>
          <w:rFonts w:ascii="Bahnschrift" w:eastAsia="Grandview" w:hAnsi="Bahnschrift" w:cs="Grandview"/>
          <w:b/>
          <w:bCs/>
          <w:sz w:val="20"/>
          <w:szCs w:val="20"/>
        </w:rPr>
        <w:t xml:space="preserve"> DPH</w:t>
      </w:r>
    </w:p>
    <w:p w14:paraId="214FE4FE" w14:textId="111098A7" w:rsidR="0025576A" w:rsidRPr="00807A77" w:rsidRDefault="00491E74" w:rsidP="0025576A">
      <w:pPr>
        <w:spacing w:after="120"/>
        <w:ind w:left="357"/>
        <w:jc w:val="both"/>
        <w:rPr>
          <w:rFonts w:ascii="Bahnschrift" w:eastAsia="Grandview" w:hAnsi="Bahnschrift" w:cs="Grandview"/>
          <w:sz w:val="20"/>
          <w:szCs w:val="20"/>
        </w:rPr>
      </w:pPr>
      <w:r w:rsidRPr="00807A77">
        <w:rPr>
          <w:rFonts w:ascii="Bahnschrift" w:eastAsia="Grandview" w:hAnsi="Bahnschrift" w:cs="Grandview"/>
          <w:sz w:val="20"/>
          <w:szCs w:val="20"/>
        </w:rPr>
        <w:t>Službami se rozumí</w:t>
      </w:r>
      <w:r w:rsidR="00FC1A67" w:rsidRPr="00807A77">
        <w:rPr>
          <w:rFonts w:ascii="Bahnschrift" w:eastAsia="Grandview" w:hAnsi="Bahnschrift" w:cs="Grandview"/>
          <w:sz w:val="20"/>
          <w:szCs w:val="20"/>
        </w:rPr>
        <w:t xml:space="preserve"> jednotlivé body stanovené v Článku I</w:t>
      </w:r>
      <w:r w:rsidR="00B35ECC" w:rsidRPr="00807A77">
        <w:rPr>
          <w:rFonts w:ascii="Bahnschrift" w:eastAsia="Grandview" w:hAnsi="Bahnschrift" w:cs="Grandview"/>
          <w:sz w:val="20"/>
          <w:szCs w:val="20"/>
        </w:rPr>
        <w:t xml:space="preserve"> této smlouvy</w:t>
      </w:r>
      <w:r w:rsidR="00FC1A67" w:rsidRPr="00807A77">
        <w:rPr>
          <w:rFonts w:ascii="Bahnschrift" w:eastAsia="Grandview" w:hAnsi="Bahnschrift" w:cs="Grandview"/>
          <w:sz w:val="20"/>
          <w:szCs w:val="20"/>
        </w:rPr>
        <w:t>.</w:t>
      </w:r>
    </w:p>
    <w:p w14:paraId="1774CF82" w14:textId="77777777" w:rsidR="0025576A" w:rsidRPr="00807A77" w:rsidRDefault="00C26766" w:rsidP="00B35ECC">
      <w:pPr>
        <w:numPr>
          <w:ilvl w:val="0"/>
          <w:numId w:val="22"/>
        </w:numPr>
        <w:spacing w:after="120"/>
        <w:jc w:val="both"/>
        <w:rPr>
          <w:rFonts w:ascii="Bahnschrift" w:eastAsia="Grandview" w:hAnsi="Bahnschrift" w:cs="Grandview"/>
          <w:sz w:val="20"/>
          <w:szCs w:val="20"/>
        </w:rPr>
      </w:pPr>
      <w:r w:rsidRPr="00807A77">
        <w:rPr>
          <w:rFonts w:ascii="Bahnschrift" w:eastAsia="Grandview" w:hAnsi="Bahnschrift" w:cs="Grandview"/>
          <w:sz w:val="20"/>
          <w:szCs w:val="20"/>
        </w:rPr>
        <w:t>Odměna dle tohoto článku bude objednatelem hrazena</w:t>
      </w:r>
      <w:r w:rsidR="0025576A" w:rsidRPr="00807A77">
        <w:rPr>
          <w:rFonts w:ascii="Bahnschrift" w:eastAsia="Grandview" w:hAnsi="Bahnschrift" w:cs="Grandview"/>
          <w:sz w:val="20"/>
          <w:szCs w:val="20"/>
        </w:rPr>
        <w:t xml:space="preserve"> následovně:</w:t>
      </w:r>
    </w:p>
    <w:p w14:paraId="3F5C26E0" w14:textId="32E4CA8C" w:rsidR="0025576A" w:rsidRPr="00807A77" w:rsidRDefault="0025576A" w:rsidP="0025576A">
      <w:pPr>
        <w:spacing w:after="120"/>
        <w:ind w:left="357"/>
        <w:jc w:val="both"/>
        <w:rPr>
          <w:rFonts w:ascii="Bahnschrift" w:eastAsia="Grandview" w:hAnsi="Bahnschrift" w:cs="Grandview"/>
          <w:sz w:val="20"/>
          <w:szCs w:val="20"/>
        </w:rPr>
      </w:pPr>
      <w:r w:rsidRPr="00807A77">
        <w:rPr>
          <w:rFonts w:ascii="Bahnschrift" w:eastAsia="Grandview" w:hAnsi="Bahnschrift" w:cs="Grandview"/>
          <w:sz w:val="20"/>
          <w:szCs w:val="20"/>
        </w:rPr>
        <w:t xml:space="preserve">Zálohová platba ve výši </w:t>
      </w:r>
      <w:r w:rsidR="00B20033" w:rsidRPr="00807A77">
        <w:rPr>
          <w:rFonts w:ascii="Bahnschrift" w:eastAsia="Grandview" w:hAnsi="Bahnschrift" w:cs="Grandview"/>
          <w:sz w:val="20"/>
          <w:szCs w:val="20"/>
        </w:rPr>
        <w:t>7</w:t>
      </w:r>
      <w:r w:rsidRPr="00807A77">
        <w:rPr>
          <w:rFonts w:ascii="Bahnschrift" w:eastAsia="Grandview" w:hAnsi="Bahnschrift" w:cs="Grandview"/>
          <w:sz w:val="20"/>
          <w:szCs w:val="20"/>
        </w:rPr>
        <w:t>0</w:t>
      </w:r>
      <w:r w:rsidR="00B20033" w:rsidRPr="00807A77">
        <w:rPr>
          <w:rFonts w:ascii="Bahnschrift" w:eastAsia="Grandview" w:hAnsi="Bahnschrift" w:cs="Grandview"/>
          <w:sz w:val="20"/>
          <w:szCs w:val="20"/>
        </w:rPr>
        <w:t>.</w:t>
      </w:r>
      <w:r w:rsidRPr="00807A77">
        <w:rPr>
          <w:rFonts w:ascii="Bahnschrift" w:eastAsia="Grandview" w:hAnsi="Bahnschrift" w:cs="Grandview"/>
          <w:sz w:val="20"/>
          <w:szCs w:val="20"/>
        </w:rPr>
        <w:t>000</w:t>
      </w:r>
      <w:r w:rsidR="00B20033" w:rsidRPr="00807A77">
        <w:rPr>
          <w:rFonts w:ascii="Bahnschrift" w:eastAsia="Grandview" w:hAnsi="Bahnschrift" w:cs="Grandview"/>
          <w:sz w:val="20"/>
          <w:szCs w:val="20"/>
        </w:rPr>
        <w:t>,-</w:t>
      </w:r>
      <w:r w:rsidRPr="00807A77">
        <w:rPr>
          <w:rFonts w:ascii="Bahnschrift" w:eastAsia="Grandview" w:hAnsi="Bahnschrift" w:cs="Grandview"/>
          <w:sz w:val="20"/>
          <w:szCs w:val="20"/>
        </w:rPr>
        <w:t xml:space="preserve"> Kč </w:t>
      </w:r>
      <w:r w:rsidR="0000580C" w:rsidRPr="00807A77">
        <w:rPr>
          <w:rFonts w:ascii="Bahnschrift" w:eastAsia="Grandview" w:hAnsi="Bahnschrift" w:cs="Grandview"/>
          <w:sz w:val="20"/>
          <w:szCs w:val="20"/>
        </w:rPr>
        <w:t>včetně</w:t>
      </w:r>
      <w:r w:rsidRPr="00807A77">
        <w:rPr>
          <w:rFonts w:ascii="Bahnschrift" w:eastAsia="Grandview" w:hAnsi="Bahnschrift" w:cs="Grandview"/>
          <w:sz w:val="20"/>
          <w:szCs w:val="20"/>
        </w:rPr>
        <w:t xml:space="preserve"> DPH </w:t>
      </w:r>
      <w:r w:rsidR="00B20033" w:rsidRPr="00807A77">
        <w:rPr>
          <w:rFonts w:ascii="Bahnschrift" w:eastAsia="Grandview" w:hAnsi="Bahnschrift" w:cs="Grandview"/>
          <w:sz w:val="20"/>
          <w:szCs w:val="20"/>
        </w:rPr>
        <w:t xml:space="preserve">po podpisu této smlouvy na základě řádně vystavené faktury (splatnost nejméně 14 dní). </w:t>
      </w:r>
    </w:p>
    <w:p w14:paraId="0000002A" w14:textId="2F0B759F" w:rsidR="0068295F" w:rsidRPr="00807A77" w:rsidRDefault="00B20033" w:rsidP="0025576A">
      <w:pPr>
        <w:spacing w:after="120"/>
        <w:ind w:left="357"/>
        <w:jc w:val="both"/>
        <w:rPr>
          <w:rFonts w:ascii="Bahnschrift" w:eastAsia="Grandview" w:hAnsi="Bahnschrift" w:cs="Grandview"/>
          <w:sz w:val="20"/>
          <w:szCs w:val="20"/>
        </w:rPr>
      </w:pPr>
      <w:r w:rsidRPr="00807A77">
        <w:rPr>
          <w:rFonts w:ascii="Bahnschrift" w:eastAsia="Grandview" w:hAnsi="Bahnschrift" w:cs="Grandview"/>
          <w:sz w:val="20"/>
          <w:szCs w:val="20"/>
        </w:rPr>
        <w:t xml:space="preserve">Po dodání díla vystaví poskytovatel fakturu na 70.000,- Kč vč. DPH (splatnost nejméně 14 dní). </w:t>
      </w:r>
    </w:p>
    <w:p w14:paraId="0000002B" w14:textId="77777777" w:rsidR="0068295F" w:rsidRPr="00807A77" w:rsidRDefault="00C26766" w:rsidP="000638CF">
      <w:pPr>
        <w:numPr>
          <w:ilvl w:val="0"/>
          <w:numId w:val="22"/>
        </w:numPr>
        <w:spacing w:after="240"/>
        <w:jc w:val="both"/>
        <w:rPr>
          <w:rFonts w:ascii="Bahnschrift" w:eastAsia="Grandview" w:hAnsi="Bahnschrift" w:cs="Grandview"/>
          <w:sz w:val="20"/>
          <w:szCs w:val="20"/>
        </w:rPr>
      </w:pPr>
      <w:r w:rsidRPr="00807A77">
        <w:rPr>
          <w:rFonts w:ascii="Bahnschrift" w:eastAsia="Grandview" w:hAnsi="Bahnschrift" w:cs="Grandview"/>
          <w:sz w:val="20"/>
          <w:szCs w:val="20"/>
        </w:rPr>
        <w:t>Odměna dle tohoto článku zahrnuje veškeré náklady poskytovatele spojené s plněním této smlouvy.</w:t>
      </w:r>
    </w:p>
    <w:p w14:paraId="73958847" w14:textId="3CCD17F3" w:rsidR="004D05BE" w:rsidRPr="00807A77" w:rsidRDefault="004D05BE" w:rsidP="004D05BE">
      <w:pPr>
        <w:keepNext/>
        <w:shd w:val="clear" w:color="auto" w:fill="F2F2F2"/>
        <w:spacing w:before="240"/>
        <w:jc w:val="center"/>
        <w:rPr>
          <w:rFonts w:ascii="Bahnschrift" w:eastAsia="Grandview" w:hAnsi="Bahnschrift" w:cs="Grandview"/>
          <w:b/>
          <w:sz w:val="20"/>
          <w:szCs w:val="20"/>
        </w:rPr>
      </w:pPr>
      <w:r w:rsidRPr="00807A77">
        <w:rPr>
          <w:rFonts w:ascii="Bahnschrift" w:eastAsia="Grandview" w:hAnsi="Bahnschrift" w:cs="Grandview"/>
          <w:b/>
          <w:sz w:val="20"/>
          <w:szCs w:val="20"/>
        </w:rPr>
        <w:t xml:space="preserve">Článek </w:t>
      </w:r>
      <w:r w:rsidR="004A24E9" w:rsidRPr="00807A77">
        <w:rPr>
          <w:rFonts w:ascii="Bahnschrift" w:eastAsia="Grandview" w:hAnsi="Bahnschrift" w:cs="Grandview"/>
          <w:b/>
          <w:sz w:val="20"/>
          <w:szCs w:val="20"/>
        </w:rPr>
        <w:t>III</w:t>
      </w:r>
    </w:p>
    <w:p w14:paraId="4A9A00D5" w14:textId="51874900" w:rsidR="004D05BE" w:rsidRPr="00807A77" w:rsidRDefault="004D05BE" w:rsidP="004D05BE">
      <w:pPr>
        <w:keepNext/>
        <w:shd w:val="clear" w:color="auto" w:fill="F2F2F2"/>
        <w:spacing w:after="240"/>
        <w:jc w:val="center"/>
        <w:rPr>
          <w:rFonts w:ascii="Bahnschrift" w:eastAsia="Grandview" w:hAnsi="Bahnschrift" w:cs="Grandview"/>
          <w:b/>
          <w:sz w:val="20"/>
          <w:szCs w:val="20"/>
        </w:rPr>
      </w:pPr>
      <w:r w:rsidRPr="00807A77">
        <w:rPr>
          <w:rFonts w:ascii="Bahnschrift" w:eastAsia="Grandview" w:hAnsi="Bahnschrift" w:cs="Grandview"/>
          <w:b/>
          <w:sz w:val="20"/>
          <w:szCs w:val="20"/>
        </w:rPr>
        <w:t>Práva a povinnosti smluvních stran</w:t>
      </w:r>
    </w:p>
    <w:p w14:paraId="0000002F" w14:textId="74D504D7" w:rsidR="0068295F" w:rsidRPr="00807A77" w:rsidRDefault="000638CF">
      <w:pPr>
        <w:numPr>
          <w:ilvl w:val="0"/>
          <w:numId w:val="9"/>
        </w:numPr>
        <w:spacing w:after="240"/>
        <w:jc w:val="both"/>
        <w:rPr>
          <w:rFonts w:ascii="Bahnschrift" w:eastAsia="Grandview" w:hAnsi="Bahnschrift" w:cs="Grandview"/>
          <w:sz w:val="20"/>
          <w:szCs w:val="20"/>
        </w:rPr>
      </w:pPr>
      <w:r w:rsidRPr="00807A77">
        <w:rPr>
          <w:rFonts w:ascii="Bahnschrift" w:eastAsia="Grandview" w:hAnsi="Bahnschrift" w:cs="Grandview"/>
          <w:sz w:val="20"/>
          <w:szCs w:val="20"/>
        </w:rPr>
        <w:t>Objednatel je povinen seznámit poskytovatele s veškerými plány a manuály, které má vypracované třetími stranami a které se jakkoli dotýkají plnění této smlouvy poskytovatelem</w:t>
      </w:r>
      <w:r w:rsidR="00C26766" w:rsidRPr="00807A77">
        <w:rPr>
          <w:rFonts w:ascii="Bahnschrift" w:eastAsia="Grandview" w:hAnsi="Bahnschrift" w:cs="Grandview"/>
          <w:sz w:val="20"/>
          <w:szCs w:val="20"/>
        </w:rPr>
        <w:t>.</w:t>
      </w:r>
    </w:p>
    <w:p w14:paraId="00000030" w14:textId="712D3C93" w:rsidR="0068295F" w:rsidRPr="00807A77" w:rsidRDefault="00C26766">
      <w:pPr>
        <w:numPr>
          <w:ilvl w:val="0"/>
          <w:numId w:val="9"/>
        </w:numPr>
        <w:spacing w:after="240"/>
        <w:jc w:val="both"/>
        <w:rPr>
          <w:rFonts w:ascii="Bahnschrift" w:eastAsia="Grandview" w:hAnsi="Bahnschrift" w:cs="Grandview"/>
          <w:sz w:val="20"/>
          <w:szCs w:val="20"/>
        </w:rPr>
      </w:pPr>
      <w:r w:rsidRPr="00807A77">
        <w:rPr>
          <w:rFonts w:ascii="Bahnschrift" w:eastAsia="Grandview" w:hAnsi="Bahnschrift" w:cs="Grandview"/>
          <w:sz w:val="20"/>
          <w:szCs w:val="20"/>
        </w:rPr>
        <w:t>Objednatel se zavazuje poskytnout poskytovateli potřebnou součinnost nezbytnou k poskytování Služeb, zejména mu předat řádně a včas v předem dohodnutých termínech všechny potřebné podklady, dokumenty či informace tak, aby poskytovatel mohl Služby řádně a včas poskytovat.</w:t>
      </w:r>
    </w:p>
    <w:p w14:paraId="6F79D82C" w14:textId="4E08758B" w:rsidR="00E7660F" w:rsidRPr="00807A77" w:rsidRDefault="00E7660F">
      <w:pPr>
        <w:numPr>
          <w:ilvl w:val="0"/>
          <w:numId w:val="9"/>
        </w:numPr>
        <w:spacing w:after="240"/>
        <w:jc w:val="both"/>
        <w:rPr>
          <w:rFonts w:ascii="Bahnschrift" w:eastAsia="Grandview" w:hAnsi="Bahnschrift" w:cs="Grandview"/>
          <w:sz w:val="20"/>
          <w:szCs w:val="20"/>
        </w:rPr>
      </w:pPr>
      <w:r w:rsidRPr="00807A77">
        <w:rPr>
          <w:rFonts w:ascii="Bahnschrift" w:eastAsia="Grandview" w:hAnsi="Bahnschrift" w:cs="Grandview"/>
          <w:sz w:val="20"/>
          <w:szCs w:val="20"/>
        </w:rPr>
        <w:t>Poskytovatel je oprávněn zajistit splnění svých závazků z této smlouvy prostřednictvím třetích osob. V takovém případě nese poskytovatel za splnění závazků podle této smlouvy vůči objednateli plnou odpovědnost, jako by plnění poskytoval sám.</w:t>
      </w:r>
    </w:p>
    <w:p w14:paraId="35922898" w14:textId="172886FE" w:rsidR="004D05BE" w:rsidRPr="00807A77" w:rsidRDefault="004D05BE">
      <w:pPr>
        <w:numPr>
          <w:ilvl w:val="0"/>
          <w:numId w:val="9"/>
        </w:numPr>
        <w:spacing w:after="240"/>
        <w:jc w:val="both"/>
        <w:rPr>
          <w:rFonts w:ascii="Bahnschrift" w:eastAsia="Grandview" w:hAnsi="Bahnschrift" w:cs="Grandview"/>
          <w:sz w:val="20"/>
          <w:szCs w:val="20"/>
        </w:rPr>
      </w:pPr>
      <w:r w:rsidRPr="00807A77">
        <w:rPr>
          <w:rFonts w:ascii="Bahnschrift" w:eastAsia="Grandview" w:hAnsi="Bahnschrift" w:cs="Grandview"/>
          <w:sz w:val="20"/>
          <w:szCs w:val="20"/>
        </w:rPr>
        <w:t>Poskytovatel se zavazuje při poskytování Služeb postupovat s odbornou péčí a podle pokynů objednatele. Pakliže objednatel udělí poskytovateli pokyn, který bude dle poskytovatele v rozporu se zájmy objednatele, poskytovatel na to objednatele upozorní.</w:t>
      </w:r>
    </w:p>
    <w:p w14:paraId="08CF8BD4" w14:textId="584D6998" w:rsidR="004D05BE" w:rsidRPr="00807A77" w:rsidRDefault="004D05BE">
      <w:pPr>
        <w:numPr>
          <w:ilvl w:val="0"/>
          <w:numId w:val="9"/>
        </w:numPr>
        <w:spacing w:after="240"/>
        <w:jc w:val="both"/>
        <w:rPr>
          <w:rFonts w:ascii="Bahnschrift" w:eastAsia="Grandview" w:hAnsi="Bahnschrift" w:cs="Grandview"/>
          <w:sz w:val="20"/>
          <w:szCs w:val="20"/>
        </w:rPr>
      </w:pPr>
      <w:r w:rsidRPr="00807A77">
        <w:rPr>
          <w:rFonts w:ascii="Bahnschrift" w:eastAsia="Grandview" w:hAnsi="Bahnschrift" w:cs="Grandview"/>
          <w:sz w:val="20"/>
          <w:szCs w:val="20"/>
        </w:rPr>
        <w:t>Poskytovatel je povinen objednatele s dostatečným předstihem informovat o jakýchkoliv překážkách bránících řádnému poskytování Služeb a s dostatečným předstihem objednatele informovat o veškerých skutečnostech, které by mohly mít vliv na případnou změnu pokynů objednatele.</w:t>
      </w:r>
    </w:p>
    <w:p w14:paraId="57968BA1" w14:textId="50362993" w:rsidR="004D05BE" w:rsidRPr="00807A77" w:rsidRDefault="004D05BE">
      <w:pPr>
        <w:numPr>
          <w:ilvl w:val="0"/>
          <w:numId w:val="9"/>
        </w:numPr>
        <w:spacing w:after="240"/>
        <w:jc w:val="both"/>
        <w:rPr>
          <w:rFonts w:ascii="Bahnschrift" w:eastAsia="Grandview" w:hAnsi="Bahnschrift" w:cs="Grandview"/>
          <w:sz w:val="20"/>
          <w:szCs w:val="20"/>
        </w:rPr>
      </w:pPr>
      <w:r w:rsidRPr="00807A77">
        <w:rPr>
          <w:rFonts w:ascii="Bahnschrift" w:eastAsia="Grandview" w:hAnsi="Bahnschrift" w:cs="Grandview"/>
          <w:sz w:val="20"/>
          <w:szCs w:val="20"/>
        </w:rPr>
        <w:t>Poskytovatel tímto bere na vědomí a souhlasí s tím, že díla, která byla či budou zhotovena v</w:t>
      </w:r>
      <w:r w:rsidR="001A0293" w:rsidRPr="00807A77">
        <w:rPr>
          <w:rFonts w:ascii="Bahnschrift" w:eastAsia="Grandview" w:hAnsi="Bahnschrift" w:cs="Grandview"/>
          <w:sz w:val="20"/>
          <w:szCs w:val="20"/>
        </w:rPr>
        <w:t> </w:t>
      </w:r>
      <w:r w:rsidRPr="00807A77">
        <w:rPr>
          <w:rFonts w:ascii="Bahnschrift" w:eastAsia="Grandview" w:hAnsi="Bahnschrift" w:cs="Grandview"/>
          <w:sz w:val="20"/>
          <w:szCs w:val="20"/>
        </w:rPr>
        <w:t>rámci plnění této smlouvy a jsou chráněná podle autorského zákona, jsou díly vytvořenými na objednávku objednatele. Poskytovatel v souladu s ustanovením § 61 autorského zákona a s ustanovením § 2376 občanského zákoníku poskytuje objednateli výhradní licenci k těmto dílům bez teritoriálního, časového či jiného omezení. Objednatel je oprávněn sám nebo prostřednictvím třetí osoby příslušné autorské dílo dále rozvíjet a užít je všemi možnými způsoby i nad rámec účelu této smlouvy. Odměna za poskytnutí příslušné licence ke všem autorským dílům vytvořeným v souvislosti s plněním předmětu této smlouvy je součástí odměny dle čl. I</w:t>
      </w:r>
      <w:r w:rsidR="004A24E9" w:rsidRPr="00807A77">
        <w:rPr>
          <w:rFonts w:ascii="Bahnschrift" w:eastAsia="Grandview" w:hAnsi="Bahnschrift" w:cs="Grandview"/>
          <w:sz w:val="20"/>
          <w:szCs w:val="20"/>
        </w:rPr>
        <w:t>I</w:t>
      </w:r>
      <w:r w:rsidRPr="00807A77">
        <w:rPr>
          <w:rFonts w:ascii="Bahnschrift" w:eastAsia="Grandview" w:hAnsi="Bahnschrift" w:cs="Grandview"/>
          <w:sz w:val="20"/>
          <w:szCs w:val="20"/>
        </w:rPr>
        <w:t xml:space="preserve"> této smlouvy a bude zahrnuta v dílčí fakturaci.</w:t>
      </w:r>
    </w:p>
    <w:p w14:paraId="6C265618" w14:textId="2D540DE3" w:rsidR="004D05BE" w:rsidRPr="00807A77" w:rsidRDefault="004D05BE">
      <w:pPr>
        <w:numPr>
          <w:ilvl w:val="0"/>
          <w:numId w:val="9"/>
        </w:numPr>
        <w:spacing w:after="240"/>
        <w:jc w:val="both"/>
        <w:rPr>
          <w:rFonts w:ascii="Bahnschrift" w:eastAsia="Grandview" w:hAnsi="Bahnschrift" w:cs="Grandview"/>
          <w:sz w:val="20"/>
          <w:szCs w:val="20"/>
        </w:rPr>
      </w:pPr>
      <w:r w:rsidRPr="00807A77">
        <w:rPr>
          <w:rFonts w:ascii="Bahnschrift" w:eastAsia="Grandview" w:hAnsi="Bahnschrift" w:cs="Grandview"/>
          <w:sz w:val="20"/>
          <w:szCs w:val="20"/>
        </w:rPr>
        <w:t>Poskytovatel odpovídá za to, že plnění dle této smlouvy neporušuje ani neohrožuje osobnostní či majetková práva třetí osoby, je v souladu s obecně závaznými právními předpisy, nepoškozuje pověst objednatele, že plněním této smlouvy žádná ze smluvních stran neporuší právní předpisy ČR, zejména předpisy o nekalé soutěži, ochranných známkách, jakož i etická pravidla upravující v ČR reklamu, marketing a veřejné prezentace.</w:t>
      </w:r>
    </w:p>
    <w:p w14:paraId="0CA5924A" w14:textId="3AD6A5E9" w:rsidR="004D05BE" w:rsidRPr="00807A77" w:rsidRDefault="004D05BE">
      <w:pPr>
        <w:numPr>
          <w:ilvl w:val="0"/>
          <w:numId w:val="9"/>
        </w:numPr>
        <w:spacing w:after="240"/>
        <w:jc w:val="both"/>
        <w:rPr>
          <w:rFonts w:ascii="Bahnschrift" w:eastAsia="Grandview" w:hAnsi="Bahnschrift" w:cs="Grandview"/>
          <w:sz w:val="20"/>
          <w:szCs w:val="20"/>
        </w:rPr>
      </w:pPr>
      <w:r w:rsidRPr="00807A77">
        <w:rPr>
          <w:rFonts w:ascii="Bahnschrift" w:eastAsia="Grandview" w:hAnsi="Bahnschrift" w:cs="Grandview"/>
          <w:sz w:val="20"/>
          <w:szCs w:val="20"/>
        </w:rPr>
        <w:t xml:space="preserve">Poskytovatel prohlašuje, že v případě, kdy bude k plnění předmětu této smlouvy využívat třetích osob, bude mít s těmito vypořádána veškerá majetková, jakož i jiná práva užití jimi zhotovených výstupů či autorských děl, včetně zajištění příslušných licencí </w:t>
      </w:r>
      <w:r w:rsidR="00863D79" w:rsidRPr="00807A77">
        <w:rPr>
          <w:rFonts w:ascii="Bahnschrift" w:eastAsia="Grandview" w:hAnsi="Bahnschrift" w:cs="Grandview"/>
          <w:sz w:val="20"/>
          <w:szCs w:val="20"/>
        </w:rPr>
        <w:t>anebo</w:t>
      </w:r>
      <w:r w:rsidRPr="00807A77">
        <w:rPr>
          <w:rFonts w:ascii="Bahnschrift" w:eastAsia="Grandview" w:hAnsi="Bahnschrift" w:cs="Grandview"/>
          <w:sz w:val="20"/>
          <w:szCs w:val="20"/>
        </w:rPr>
        <w:t xml:space="preserve"> podlicencí, a to tak, že je objednatel bude moci užívat bez omezení, bezplatně a v rozsahu, který je ujednán dle této smlouvy. </w:t>
      </w:r>
      <w:r w:rsidRPr="00807A77">
        <w:rPr>
          <w:rFonts w:ascii="Bahnschrift" w:eastAsia="Grandview" w:hAnsi="Bahnschrift" w:cs="Grandview"/>
          <w:sz w:val="20"/>
          <w:szCs w:val="20"/>
        </w:rPr>
        <w:lastRenderedPageBreak/>
        <w:t>V opačném případě odpovídá poskytovatel objednateli za veškerou újmu a za jakékoliv nároky vznesené v této souvislosti třetí osobou.</w:t>
      </w:r>
    </w:p>
    <w:p w14:paraId="36D73385" w14:textId="5C1A8296" w:rsidR="00713FE8" w:rsidRPr="00807A77" w:rsidRDefault="004D05BE" w:rsidP="00673EB9">
      <w:pPr>
        <w:numPr>
          <w:ilvl w:val="0"/>
          <w:numId w:val="9"/>
        </w:numPr>
        <w:spacing w:after="240"/>
        <w:jc w:val="both"/>
        <w:rPr>
          <w:rFonts w:ascii="Bahnschrift" w:eastAsia="Grandview" w:hAnsi="Bahnschrift" w:cs="Grandview"/>
          <w:sz w:val="20"/>
          <w:szCs w:val="20"/>
        </w:rPr>
      </w:pPr>
      <w:r w:rsidRPr="00807A77">
        <w:rPr>
          <w:rFonts w:ascii="Bahnschrift" w:eastAsia="Grandview" w:hAnsi="Bahnschrift" w:cs="Grandview"/>
          <w:sz w:val="20"/>
          <w:szCs w:val="20"/>
        </w:rPr>
        <w:t>Poskytovatel odpovídá za oprávněné nároky třetích stran vznesené vůči objednateli v</w:t>
      </w:r>
      <w:r w:rsidR="001A0293" w:rsidRPr="00807A77">
        <w:rPr>
          <w:rFonts w:ascii="Bahnschrift" w:eastAsia="Grandview" w:hAnsi="Bahnschrift" w:cs="Grandview"/>
          <w:sz w:val="20"/>
          <w:szCs w:val="20"/>
        </w:rPr>
        <w:t> </w:t>
      </w:r>
      <w:r w:rsidRPr="00807A77">
        <w:rPr>
          <w:rFonts w:ascii="Bahnschrift" w:eastAsia="Grandview" w:hAnsi="Bahnschrift" w:cs="Grandview"/>
          <w:sz w:val="20"/>
          <w:szCs w:val="20"/>
        </w:rPr>
        <w:t>souvislosti s plněním této smlouvy poskytovatelem. Poskytovatel se zavazuje poskytnout objednateli účinnou pomoc a uhradit mu veškeré náklady, které v souvislosti se sporem mezi objednatelem a třetí osobou objednateli vzniknou a dále se zavazuje uhradit objednateli veškerou vzniklou újmu, která mu vznikne v důsledku uplatnění autorskoprávního nároku vůči objednateli či uplatnění oprávněných nároků vzniklých z jiných skutečností souvisejících s</w:t>
      </w:r>
      <w:r w:rsidR="001A0293" w:rsidRPr="00807A77">
        <w:rPr>
          <w:rFonts w:ascii="Bahnschrift" w:eastAsia="Grandview" w:hAnsi="Bahnschrift" w:cs="Grandview"/>
          <w:sz w:val="20"/>
          <w:szCs w:val="20"/>
        </w:rPr>
        <w:t> </w:t>
      </w:r>
      <w:r w:rsidRPr="00807A77">
        <w:rPr>
          <w:rFonts w:ascii="Bahnschrift" w:eastAsia="Grandview" w:hAnsi="Bahnschrift" w:cs="Grandview"/>
          <w:sz w:val="20"/>
          <w:szCs w:val="20"/>
        </w:rPr>
        <w:t>plněním dle této smlouvy. Poskytovatel uhradí objednateli veškeré náklady, újmu a poplatky uložené soudem na základě takového nároku.</w:t>
      </w:r>
    </w:p>
    <w:p w14:paraId="5F89C452" w14:textId="19FD7541" w:rsidR="00491E74" w:rsidRPr="00807A77" w:rsidRDefault="00240221" w:rsidP="00491E74">
      <w:pPr>
        <w:numPr>
          <w:ilvl w:val="0"/>
          <w:numId w:val="9"/>
        </w:numPr>
        <w:spacing w:after="240"/>
        <w:jc w:val="both"/>
        <w:rPr>
          <w:rFonts w:ascii="Bahnschrift" w:eastAsia="Grandview" w:hAnsi="Bahnschrift" w:cs="Grandview"/>
          <w:sz w:val="20"/>
          <w:szCs w:val="20"/>
        </w:rPr>
      </w:pPr>
      <w:r w:rsidRPr="00807A77">
        <w:rPr>
          <w:rFonts w:ascii="Bahnschrift" w:eastAsia="Grandview" w:hAnsi="Bahnschrift" w:cs="Grandview"/>
          <w:sz w:val="20"/>
          <w:szCs w:val="20"/>
        </w:rPr>
        <w:t>Poskytovatel se zavazuje poskytovat Služby v Provozních hodinách, a to prostřednictvím jím pověřených</w:t>
      </w:r>
      <w:r w:rsidR="00491E74" w:rsidRPr="00807A77">
        <w:rPr>
          <w:rFonts w:ascii="Bahnschrift" w:eastAsia="Grandview" w:hAnsi="Bahnschrift" w:cs="Grandview"/>
          <w:sz w:val="20"/>
          <w:szCs w:val="20"/>
        </w:rPr>
        <w:t xml:space="preserve"> kontaktních</w:t>
      </w:r>
      <w:r w:rsidRPr="00807A77">
        <w:rPr>
          <w:rFonts w:ascii="Bahnschrift" w:eastAsia="Grandview" w:hAnsi="Bahnschrift" w:cs="Grandview"/>
          <w:sz w:val="20"/>
          <w:szCs w:val="20"/>
        </w:rPr>
        <w:t xml:space="preserve"> osob.</w:t>
      </w:r>
      <w:r w:rsidR="00606BE1" w:rsidRPr="00807A77">
        <w:rPr>
          <w:rFonts w:ascii="Bahnschrift" w:eastAsia="Grandview" w:hAnsi="Bahnschrift" w:cs="Grandview"/>
          <w:sz w:val="20"/>
          <w:szCs w:val="20"/>
        </w:rPr>
        <w:t xml:space="preserve"> Mimo Provozní hodiny poskytovatel poskytuje Služby pouze po předchozí domluvě s objednatelem.</w:t>
      </w:r>
    </w:p>
    <w:p w14:paraId="0675B2A2" w14:textId="1D644450" w:rsidR="00491E74" w:rsidRPr="00807A77" w:rsidRDefault="00491E74" w:rsidP="00491E74">
      <w:pPr>
        <w:keepNext/>
        <w:shd w:val="clear" w:color="auto" w:fill="F2F2F2"/>
        <w:spacing w:before="240"/>
        <w:jc w:val="center"/>
        <w:rPr>
          <w:rFonts w:ascii="Bahnschrift" w:eastAsia="Grandview" w:hAnsi="Bahnschrift" w:cs="Grandview"/>
          <w:b/>
          <w:sz w:val="20"/>
          <w:szCs w:val="20"/>
        </w:rPr>
      </w:pPr>
      <w:r w:rsidRPr="00807A77">
        <w:rPr>
          <w:rFonts w:ascii="Bahnschrift" w:eastAsia="Grandview" w:hAnsi="Bahnschrift" w:cs="Grandview"/>
          <w:b/>
          <w:sz w:val="20"/>
          <w:szCs w:val="20"/>
        </w:rPr>
        <w:t xml:space="preserve">Článek </w:t>
      </w:r>
      <w:r w:rsidR="004A24E9" w:rsidRPr="00807A77">
        <w:rPr>
          <w:rFonts w:ascii="Bahnschrift" w:eastAsia="Grandview" w:hAnsi="Bahnschrift" w:cs="Grandview"/>
          <w:b/>
          <w:sz w:val="20"/>
          <w:szCs w:val="20"/>
        </w:rPr>
        <w:t>I</w:t>
      </w:r>
      <w:r w:rsidRPr="00807A77">
        <w:rPr>
          <w:rFonts w:ascii="Bahnschrift" w:eastAsia="Grandview" w:hAnsi="Bahnschrift" w:cs="Grandview"/>
          <w:b/>
          <w:sz w:val="20"/>
          <w:szCs w:val="20"/>
        </w:rPr>
        <w:t>V</w:t>
      </w:r>
    </w:p>
    <w:p w14:paraId="6C529AF5" w14:textId="5E71E59C" w:rsidR="00491E74" w:rsidRPr="00807A77" w:rsidRDefault="00491E74" w:rsidP="00491E74">
      <w:pPr>
        <w:keepNext/>
        <w:shd w:val="clear" w:color="auto" w:fill="F2F2F2"/>
        <w:spacing w:after="240"/>
        <w:jc w:val="center"/>
        <w:rPr>
          <w:rFonts w:ascii="Bahnschrift" w:eastAsia="Grandview" w:hAnsi="Bahnschrift" w:cs="Grandview"/>
          <w:b/>
          <w:sz w:val="20"/>
          <w:szCs w:val="20"/>
        </w:rPr>
      </w:pPr>
      <w:r w:rsidRPr="00807A77">
        <w:rPr>
          <w:rFonts w:ascii="Bahnschrift" w:eastAsia="Grandview" w:hAnsi="Bahnschrift" w:cs="Grandview"/>
          <w:b/>
          <w:sz w:val="20"/>
          <w:szCs w:val="20"/>
        </w:rPr>
        <w:t>Kontaktní osoby</w:t>
      </w:r>
    </w:p>
    <w:p w14:paraId="3FECCE04" w14:textId="41DA5A33" w:rsidR="00C3449D" w:rsidRPr="00807A77" w:rsidRDefault="00C3449D" w:rsidP="008A63DE">
      <w:pPr>
        <w:numPr>
          <w:ilvl w:val="0"/>
          <w:numId w:val="3"/>
        </w:numPr>
        <w:spacing w:after="240"/>
        <w:jc w:val="both"/>
        <w:rPr>
          <w:rFonts w:ascii="Bahnschrift" w:eastAsia="Grandview" w:hAnsi="Bahnschrift" w:cs="Grandview"/>
          <w:sz w:val="20"/>
          <w:szCs w:val="20"/>
        </w:rPr>
        <w:sectPr w:rsidR="00C3449D" w:rsidRPr="00807A77" w:rsidSect="004C4C1D">
          <w:headerReference w:type="default" r:id="rId9"/>
          <w:footerReference w:type="even" r:id="rId10"/>
          <w:footerReference w:type="default" r:id="rId11"/>
          <w:footerReference w:type="first" r:id="rId12"/>
          <w:pgSz w:w="11906" w:h="16838"/>
          <w:pgMar w:top="1214" w:right="1418" w:bottom="1418" w:left="1418" w:header="568" w:footer="709" w:gutter="0"/>
          <w:pgNumType w:start="1"/>
          <w:cols w:space="708"/>
          <w:titlePg/>
        </w:sectPr>
      </w:pPr>
      <w:r w:rsidRPr="00807A77">
        <w:rPr>
          <w:rFonts w:ascii="Bahnschrift" w:eastAsia="Grandview" w:hAnsi="Bahnschrift" w:cs="Grandview"/>
          <w:sz w:val="20"/>
          <w:szCs w:val="20"/>
        </w:rPr>
        <w:t>Kontaktními osobami jsou</w:t>
      </w:r>
    </w:p>
    <w:p w14:paraId="76CBE56E" w14:textId="77777777" w:rsidR="008A63DE" w:rsidRPr="00807A77" w:rsidRDefault="008A63DE" w:rsidP="008A63DE">
      <w:pPr>
        <w:spacing w:after="120"/>
        <w:ind w:firstLine="357"/>
        <w:jc w:val="both"/>
        <w:rPr>
          <w:rFonts w:ascii="Bahnschrift" w:eastAsia="Grandview" w:hAnsi="Bahnschrift" w:cs="Grandview"/>
          <w:b/>
          <w:bCs/>
          <w:sz w:val="20"/>
          <w:szCs w:val="20"/>
        </w:rPr>
      </w:pPr>
      <w:r w:rsidRPr="00807A77">
        <w:rPr>
          <w:rFonts w:ascii="Bahnschrift" w:eastAsia="Grandview" w:hAnsi="Bahnschrift" w:cs="Grandview"/>
          <w:b/>
          <w:bCs/>
          <w:sz w:val="20"/>
          <w:szCs w:val="20"/>
        </w:rPr>
        <w:t>Objednatel:</w:t>
      </w:r>
    </w:p>
    <w:p w14:paraId="072DA586" w14:textId="70FB01A5" w:rsidR="008A63DE" w:rsidRPr="00807A77" w:rsidRDefault="00F06450" w:rsidP="008A63DE">
      <w:pPr>
        <w:spacing w:after="60"/>
        <w:ind w:firstLine="357"/>
        <w:jc w:val="both"/>
        <w:rPr>
          <w:rFonts w:ascii="Bahnschrift" w:eastAsia="Grandview" w:hAnsi="Bahnschrift" w:cs="Grandview"/>
          <w:sz w:val="20"/>
          <w:szCs w:val="20"/>
        </w:rPr>
      </w:pPr>
      <w:proofErr w:type="spellStart"/>
      <w:r>
        <w:rPr>
          <w:rFonts w:ascii="Bahnschrift" w:eastAsia="Grandview" w:hAnsi="Bahnschrift" w:cs="Grandview"/>
          <w:sz w:val="20"/>
          <w:szCs w:val="20"/>
        </w:rPr>
        <w:t>xxxxxxxxxxxxxxxxxxxxx</w:t>
      </w:r>
      <w:proofErr w:type="spellEnd"/>
    </w:p>
    <w:p w14:paraId="7D33C331" w14:textId="21D4C203" w:rsidR="008A63DE" w:rsidRPr="00807A77" w:rsidRDefault="00F06450" w:rsidP="008A63DE">
      <w:pPr>
        <w:spacing w:after="60"/>
        <w:ind w:firstLine="357"/>
        <w:jc w:val="both"/>
        <w:rPr>
          <w:rFonts w:ascii="Bahnschrift" w:eastAsia="Grandview" w:hAnsi="Bahnschrift" w:cs="Grandview"/>
          <w:sz w:val="20"/>
          <w:szCs w:val="20"/>
        </w:rPr>
      </w:pPr>
      <w:r>
        <w:rPr>
          <w:rFonts w:ascii="Bahnschrift" w:eastAsia="Grandview" w:hAnsi="Bahnschrift" w:cs="Grandview"/>
          <w:sz w:val="20"/>
          <w:szCs w:val="20"/>
        </w:rPr>
        <w:t xml:space="preserve">tel. </w:t>
      </w:r>
      <w:proofErr w:type="spellStart"/>
      <w:r>
        <w:rPr>
          <w:rFonts w:ascii="Bahnschrift" w:eastAsia="Grandview" w:hAnsi="Bahnschrift" w:cs="Grandview"/>
          <w:sz w:val="20"/>
          <w:szCs w:val="20"/>
        </w:rPr>
        <w:t>xxxxxxxxxxxxxxxxxx</w:t>
      </w:r>
      <w:proofErr w:type="spellEnd"/>
    </w:p>
    <w:p w14:paraId="45D433E0" w14:textId="0335E2F5" w:rsidR="008A63DE" w:rsidRPr="00807A77" w:rsidRDefault="006521F5" w:rsidP="008A63DE">
      <w:pPr>
        <w:spacing w:after="60"/>
        <w:ind w:firstLine="357"/>
        <w:jc w:val="both"/>
        <w:rPr>
          <w:rFonts w:ascii="Bahnschrift" w:eastAsia="Grandview" w:hAnsi="Bahnschrift" w:cs="Grandview"/>
          <w:sz w:val="20"/>
          <w:szCs w:val="20"/>
        </w:rPr>
      </w:pPr>
      <w:r w:rsidRPr="00807A77">
        <w:rPr>
          <w:rFonts w:ascii="Bahnschrift" w:eastAsia="Grandview" w:hAnsi="Bahnschrift" w:cs="Grandview"/>
          <w:sz w:val="20"/>
          <w:szCs w:val="20"/>
        </w:rPr>
        <w:t>E-</w:t>
      </w:r>
      <w:r w:rsidR="008A63DE" w:rsidRPr="00807A77">
        <w:rPr>
          <w:rFonts w:ascii="Bahnschrift" w:eastAsia="Grandview" w:hAnsi="Bahnschrift" w:cs="Grandview"/>
          <w:sz w:val="20"/>
          <w:szCs w:val="20"/>
        </w:rPr>
        <w:t>mail</w:t>
      </w:r>
      <w:r w:rsidRPr="00807A77">
        <w:rPr>
          <w:rFonts w:ascii="Bahnschrift" w:eastAsia="Grandview" w:hAnsi="Bahnschrift" w:cs="Grandview"/>
          <w:sz w:val="20"/>
          <w:szCs w:val="20"/>
        </w:rPr>
        <w:t xml:space="preserve">: </w:t>
      </w:r>
      <w:proofErr w:type="spellStart"/>
      <w:r w:rsidR="00F06450">
        <w:rPr>
          <w:rFonts w:ascii="Bahnschrift" w:eastAsia="Grandview" w:hAnsi="Bahnschrift" w:cs="Grandview"/>
          <w:sz w:val="20"/>
          <w:szCs w:val="20"/>
        </w:rPr>
        <w:t>xxxxxxxxxxxxxxxxxx</w:t>
      </w:r>
      <w:proofErr w:type="spellEnd"/>
    </w:p>
    <w:p w14:paraId="0C25CE31" w14:textId="6DBD4F37" w:rsidR="00C3449D" w:rsidRPr="00807A77" w:rsidRDefault="00553046" w:rsidP="00C3449D">
      <w:pPr>
        <w:spacing w:after="120"/>
        <w:ind w:left="357"/>
        <w:jc w:val="both"/>
        <w:rPr>
          <w:rFonts w:ascii="Bahnschrift" w:eastAsia="Grandview" w:hAnsi="Bahnschrift" w:cs="Grandview"/>
          <w:b/>
          <w:bCs/>
          <w:sz w:val="20"/>
          <w:szCs w:val="20"/>
        </w:rPr>
      </w:pPr>
      <w:r w:rsidRPr="00807A77">
        <w:rPr>
          <w:rFonts w:ascii="Bahnschrift" w:eastAsia="Grandview" w:hAnsi="Bahnschrift" w:cs="Grandview"/>
          <w:b/>
          <w:bCs/>
          <w:sz w:val="20"/>
          <w:szCs w:val="20"/>
        </w:rPr>
        <w:t>Poskytovatel</w:t>
      </w:r>
      <w:r w:rsidR="00C3449D" w:rsidRPr="00807A77">
        <w:rPr>
          <w:rFonts w:ascii="Bahnschrift" w:eastAsia="Grandview" w:hAnsi="Bahnschrift" w:cs="Grandview"/>
          <w:b/>
          <w:bCs/>
          <w:sz w:val="20"/>
          <w:szCs w:val="20"/>
        </w:rPr>
        <w:t>:</w:t>
      </w:r>
    </w:p>
    <w:p w14:paraId="3A62359B" w14:textId="52F6324A" w:rsidR="00916651" w:rsidRPr="00807A77" w:rsidRDefault="00F06450" w:rsidP="00916651">
      <w:pPr>
        <w:spacing w:after="60"/>
        <w:ind w:firstLine="357"/>
        <w:jc w:val="both"/>
        <w:rPr>
          <w:rFonts w:ascii="Bahnschrift" w:eastAsia="Grandview" w:hAnsi="Bahnschrift" w:cs="Grandview"/>
          <w:sz w:val="20"/>
          <w:szCs w:val="20"/>
        </w:rPr>
      </w:pPr>
      <w:proofErr w:type="spellStart"/>
      <w:r>
        <w:rPr>
          <w:rFonts w:ascii="Bahnschrift" w:eastAsia="Grandview" w:hAnsi="Bahnschrift" w:cs="Grandview"/>
          <w:sz w:val="20"/>
          <w:szCs w:val="20"/>
        </w:rPr>
        <w:t>xxxxxxxxxxxxxxxxxxxxx</w:t>
      </w:r>
      <w:proofErr w:type="spellEnd"/>
    </w:p>
    <w:p w14:paraId="2CFEAE1C" w14:textId="5D77110D" w:rsidR="00C3449D" w:rsidRPr="00807A77" w:rsidRDefault="00C3449D" w:rsidP="00D82C85">
      <w:pPr>
        <w:spacing w:after="60"/>
        <w:ind w:firstLine="357"/>
        <w:jc w:val="both"/>
        <w:rPr>
          <w:rFonts w:ascii="Bahnschrift" w:eastAsia="Grandview" w:hAnsi="Bahnschrift" w:cs="Grandview"/>
          <w:sz w:val="20"/>
          <w:szCs w:val="20"/>
        </w:rPr>
      </w:pPr>
      <w:r w:rsidRPr="00807A77">
        <w:rPr>
          <w:rFonts w:ascii="Bahnschrift" w:eastAsia="Grandview" w:hAnsi="Bahnschrift" w:cs="Grandview"/>
          <w:sz w:val="20"/>
          <w:szCs w:val="20"/>
        </w:rPr>
        <w:t>tel.</w:t>
      </w:r>
      <w:r w:rsidRPr="00807A77">
        <w:rPr>
          <w:rFonts w:ascii="Bahnschrift" w:eastAsia="Grandview" w:hAnsi="Bahnschrift" w:cs="Grandview"/>
          <w:sz w:val="20"/>
          <w:szCs w:val="20"/>
        </w:rPr>
        <w:tab/>
      </w:r>
      <w:proofErr w:type="spellStart"/>
      <w:r w:rsidR="00F06450">
        <w:rPr>
          <w:rFonts w:ascii="Bahnschrift" w:eastAsia="Grandview" w:hAnsi="Bahnschrift" w:cs="Grandview"/>
          <w:sz w:val="20"/>
          <w:szCs w:val="20"/>
        </w:rPr>
        <w:t>xxxxxxxxxxxxxxxxxx</w:t>
      </w:r>
      <w:proofErr w:type="spellEnd"/>
    </w:p>
    <w:p w14:paraId="71CE1990" w14:textId="640433A1" w:rsidR="00C3449D" w:rsidRPr="00807A77" w:rsidRDefault="00C3449D" w:rsidP="00D82C85">
      <w:pPr>
        <w:spacing w:after="60"/>
        <w:ind w:firstLine="357"/>
        <w:jc w:val="both"/>
        <w:rPr>
          <w:rFonts w:ascii="Bahnschrift" w:eastAsia="Grandview" w:hAnsi="Bahnschrift" w:cs="Grandview"/>
          <w:sz w:val="20"/>
          <w:szCs w:val="20"/>
        </w:rPr>
      </w:pPr>
      <w:r w:rsidRPr="00807A77">
        <w:rPr>
          <w:rFonts w:ascii="Bahnschrift" w:eastAsia="Grandview" w:hAnsi="Bahnschrift" w:cs="Grandview"/>
          <w:sz w:val="20"/>
          <w:szCs w:val="20"/>
        </w:rPr>
        <w:t>e-mail:</w:t>
      </w:r>
      <w:r w:rsidR="008A63DE" w:rsidRPr="00807A77">
        <w:rPr>
          <w:rFonts w:ascii="Bahnschrift" w:eastAsia="Grandview" w:hAnsi="Bahnschrift" w:cs="Grandview"/>
          <w:sz w:val="20"/>
          <w:szCs w:val="20"/>
        </w:rPr>
        <w:t xml:space="preserve"> </w:t>
      </w:r>
      <w:proofErr w:type="spellStart"/>
      <w:r w:rsidR="00F06450">
        <w:rPr>
          <w:rFonts w:ascii="Bahnschrift" w:eastAsia="Grandview" w:hAnsi="Bahnschrift" w:cs="Grandview"/>
          <w:sz w:val="20"/>
          <w:szCs w:val="20"/>
        </w:rPr>
        <w:t>xxxxxxxxxxxxxxx</w:t>
      </w:r>
      <w:proofErr w:type="spellEnd"/>
    </w:p>
    <w:p w14:paraId="50350001" w14:textId="77777777" w:rsidR="00D82C85" w:rsidRPr="00807A77" w:rsidRDefault="00D82C85" w:rsidP="00D82C85">
      <w:pPr>
        <w:spacing w:after="60"/>
        <w:ind w:firstLine="357"/>
        <w:jc w:val="both"/>
        <w:rPr>
          <w:rFonts w:ascii="Bahnschrift" w:eastAsia="Grandview" w:hAnsi="Bahnschrift" w:cs="Grandview"/>
          <w:sz w:val="20"/>
          <w:szCs w:val="20"/>
        </w:rPr>
      </w:pPr>
    </w:p>
    <w:p w14:paraId="5C0F81DA" w14:textId="77777777" w:rsidR="00916651" w:rsidRPr="00807A77" w:rsidRDefault="00916651" w:rsidP="003C39F4">
      <w:pPr>
        <w:spacing w:after="120"/>
        <w:ind w:left="357"/>
        <w:jc w:val="both"/>
        <w:rPr>
          <w:rFonts w:ascii="Bahnschrift" w:eastAsia="Grandview" w:hAnsi="Bahnschrift" w:cs="Grandview"/>
          <w:b/>
          <w:bCs/>
          <w:sz w:val="20"/>
          <w:szCs w:val="20"/>
        </w:rPr>
      </w:pPr>
    </w:p>
    <w:p w14:paraId="08B7B642" w14:textId="0566E96D" w:rsidR="00575CFA" w:rsidRPr="00807A77" w:rsidRDefault="00575CFA" w:rsidP="00562E19">
      <w:pPr>
        <w:spacing w:after="120"/>
        <w:jc w:val="both"/>
        <w:rPr>
          <w:rFonts w:ascii="Bahnschrift" w:eastAsia="Grandview" w:hAnsi="Bahnschrift" w:cs="Grandview"/>
          <w:b/>
          <w:bCs/>
          <w:sz w:val="20"/>
          <w:szCs w:val="20"/>
        </w:rPr>
      </w:pPr>
    </w:p>
    <w:p w14:paraId="03B85446" w14:textId="77777777" w:rsidR="00562E19" w:rsidRPr="00807A77" w:rsidRDefault="00562E19" w:rsidP="00562E19">
      <w:pPr>
        <w:spacing w:after="120"/>
        <w:jc w:val="both"/>
        <w:rPr>
          <w:rFonts w:ascii="Bahnschrift" w:eastAsia="Grandview" w:hAnsi="Bahnschrift" w:cs="Grandview"/>
          <w:b/>
          <w:bCs/>
          <w:sz w:val="20"/>
          <w:szCs w:val="20"/>
        </w:rPr>
      </w:pPr>
    </w:p>
    <w:p w14:paraId="6B93202D" w14:textId="77777777" w:rsidR="003C39F4" w:rsidRPr="00807A77" w:rsidRDefault="003C39F4" w:rsidP="00562E19">
      <w:pPr>
        <w:spacing w:after="120"/>
        <w:ind w:left="357"/>
        <w:jc w:val="both"/>
        <w:rPr>
          <w:rFonts w:ascii="Bahnschrift" w:eastAsia="Grandview" w:hAnsi="Bahnschrift" w:cs="Grandview"/>
          <w:b/>
          <w:bCs/>
          <w:sz w:val="20"/>
          <w:szCs w:val="20"/>
        </w:rPr>
      </w:pPr>
    </w:p>
    <w:p w14:paraId="467EC1F6" w14:textId="77777777" w:rsidR="003C39F4" w:rsidRPr="00807A77" w:rsidRDefault="003C39F4" w:rsidP="00562E19">
      <w:pPr>
        <w:spacing w:after="120"/>
        <w:ind w:left="357"/>
        <w:jc w:val="both"/>
        <w:rPr>
          <w:rFonts w:ascii="Bahnschrift" w:eastAsia="Grandview" w:hAnsi="Bahnschrift" w:cs="Grandview"/>
          <w:b/>
          <w:bCs/>
          <w:sz w:val="20"/>
          <w:szCs w:val="20"/>
        </w:rPr>
      </w:pPr>
    </w:p>
    <w:p w14:paraId="14C50996" w14:textId="10F9D523" w:rsidR="00575CFA" w:rsidRPr="00807A77" w:rsidRDefault="00575CFA" w:rsidP="00562E19">
      <w:pPr>
        <w:tabs>
          <w:tab w:val="left" w:pos="1276"/>
        </w:tabs>
        <w:spacing w:after="120"/>
        <w:jc w:val="both"/>
        <w:rPr>
          <w:rFonts w:ascii="Bahnschrift" w:eastAsia="Grandview" w:hAnsi="Bahnschrift" w:cs="Grandview"/>
          <w:sz w:val="20"/>
          <w:szCs w:val="20"/>
        </w:rPr>
      </w:pPr>
    </w:p>
    <w:p w14:paraId="1E2CF26C" w14:textId="77777777" w:rsidR="00575CFA" w:rsidRPr="00807A77" w:rsidRDefault="00575CFA" w:rsidP="00575CFA">
      <w:pPr>
        <w:spacing w:after="120"/>
        <w:ind w:left="357"/>
        <w:jc w:val="both"/>
        <w:rPr>
          <w:rFonts w:ascii="Bahnschrift" w:eastAsia="Grandview" w:hAnsi="Bahnschrift" w:cs="Grandview"/>
          <w:b/>
          <w:bCs/>
          <w:sz w:val="20"/>
          <w:szCs w:val="20"/>
        </w:rPr>
      </w:pPr>
    </w:p>
    <w:p w14:paraId="7AA843BF" w14:textId="51C6FEBB" w:rsidR="00833B98" w:rsidRPr="00807A77" w:rsidRDefault="00833B98" w:rsidP="00575CFA">
      <w:pPr>
        <w:spacing w:after="120"/>
        <w:ind w:left="357"/>
        <w:jc w:val="both"/>
        <w:rPr>
          <w:rFonts w:ascii="Bahnschrift" w:eastAsia="Grandview" w:hAnsi="Bahnschrift" w:cs="Grandview"/>
          <w:sz w:val="20"/>
          <w:szCs w:val="20"/>
        </w:rPr>
        <w:sectPr w:rsidR="00833B98" w:rsidRPr="00807A77" w:rsidSect="004C4C1D">
          <w:type w:val="continuous"/>
          <w:pgSz w:w="11906" w:h="16838"/>
          <w:pgMar w:top="1214" w:right="1418" w:bottom="1418" w:left="1418" w:header="709" w:footer="709" w:gutter="0"/>
          <w:pgNumType w:start="1"/>
          <w:cols w:num="2" w:space="708"/>
          <w:titlePg/>
        </w:sectPr>
      </w:pPr>
    </w:p>
    <w:p w14:paraId="602EB681" w14:textId="74F2BF1C" w:rsidR="00713FE8" w:rsidRPr="00807A77" w:rsidRDefault="00713FE8" w:rsidP="00713FE8">
      <w:pPr>
        <w:keepNext/>
        <w:shd w:val="clear" w:color="auto" w:fill="F2F2F2"/>
        <w:spacing w:before="240"/>
        <w:jc w:val="center"/>
        <w:rPr>
          <w:rFonts w:ascii="Bahnschrift" w:eastAsia="Grandview" w:hAnsi="Bahnschrift" w:cs="Grandview"/>
          <w:b/>
          <w:sz w:val="20"/>
          <w:szCs w:val="20"/>
        </w:rPr>
      </w:pPr>
      <w:r w:rsidRPr="00807A77">
        <w:rPr>
          <w:rFonts w:ascii="Bahnschrift" w:eastAsia="Grandview" w:hAnsi="Bahnschrift" w:cs="Grandview"/>
          <w:b/>
          <w:sz w:val="20"/>
          <w:szCs w:val="20"/>
        </w:rPr>
        <w:t>Článek V</w:t>
      </w:r>
    </w:p>
    <w:p w14:paraId="7B1C5EE8" w14:textId="4056281B" w:rsidR="00713FE8" w:rsidRPr="00807A77" w:rsidRDefault="00713FE8" w:rsidP="00713FE8">
      <w:pPr>
        <w:keepNext/>
        <w:shd w:val="clear" w:color="auto" w:fill="F2F2F2"/>
        <w:spacing w:after="240"/>
        <w:jc w:val="center"/>
        <w:rPr>
          <w:rFonts w:ascii="Bahnschrift" w:eastAsia="Grandview" w:hAnsi="Bahnschrift" w:cs="Grandview"/>
          <w:b/>
          <w:sz w:val="20"/>
          <w:szCs w:val="20"/>
        </w:rPr>
      </w:pPr>
      <w:r w:rsidRPr="00807A77">
        <w:rPr>
          <w:rFonts w:ascii="Bahnschrift" w:eastAsia="Grandview" w:hAnsi="Bahnschrift" w:cs="Grandview"/>
          <w:b/>
          <w:sz w:val="20"/>
          <w:szCs w:val="20"/>
        </w:rPr>
        <w:t>Trvání a ukončení této smlouvy</w:t>
      </w:r>
    </w:p>
    <w:p w14:paraId="44BFD33C" w14:textId="18CFE16C" w:rsidR="00240221" w:rsidRPr="00807A77" w:rsidRDefault="00C26766" w:rsidP="00491E74">
      <w:pPr>
        <w:numPr>
          <w:ilvl w:val="0"/>
          <w:numId w:val="24"/>
        </w:numPr>
        <w:spacing w:after="240"/>
        <w:jc w:val="both"/>
        <w:rPr>
          <w:rFonts w:ascii="Bahnschrift" w:eastAsia="Grandview" w:hAnsi="Bahnschrift" w:cs="Grandview"/>
          <w:sz w:val="20"/>
          <w:szCs w:val="20"/>
        </w:rPr>
      </w:pPr>
      <w:r w:rsidRPr="00807A77">
        <w:rPr>
          <w:rFonts w:ascii="Bahnschrift" w:eastAsia="Grandview" w:hAnsi="Bahnschrift" w:cs="Grandview"/>
          <w:sz w:val="20"/>
          <w:szCs w:val="20"/>
        </w:rPr>
        <w:t xml:space="preserve">Tato smlouva se uzavírá </w:t>
      </w:r>
      <w:r w:rsidRPr="00807A77">
        <w:rPr>
          <w:rFonts w:ascii="Bahnschrift" w:eastAsia="Grandview" w:hAnsi="Bahnschrift" w:cs="Grandview"/>
          <w:b/>
          <w:sz w:val="20"/>
          <w:szCs w:val="20"/>
        </w:rPr>
        <w:t xml:space="preserve">na dobu </w:t>
      </w:r>
      <w:r w:rsidR="00240221" w:rsidRPr="00807A77">
        <w:rPr>
          <w:rFonts w:ascii="Bahnschrift" w:eastAsia="Grandview" w:hAnsi="Bahnschrift" w:cs="Grandview"/>
          <w:b/>
          <w:sz w:val="20"/>
          <w:szCs w:val="20"/>
        </w:rPr>
        <w:t xml:space="preserve">určitou, a to </w:t>
      </w:r>
      <w:r w:rsidR="00575CFA" w:rsidRPr="00807A77">
        <w:rPr>
          <w:rFonts w:ascii="Bahnschrift" w:eastAsia="Grandview" w:hAnsi="Bahnschrift" w:cs="Grandview"/>
          <w:b/>
          <w:sz w:val="20"/>
          <w:szCs w:val="20"/>
        </w:rPr>
        <w:t xml:space="preserve">do </w:t>
      </w:r>
      <w:r w:rsidR="004B0AC3" w:rsidRPr="00807A77">
        <w:rPr>
          <w:rFonts w:ascii="Bahnschrift" w:eastAsia="Grandview" w:hAnsi="Bahnschrift" w:cs="Grandview"/>
          <w:b/>
          <w:sz w:val="20"/>
          <w:szCs w:val="20"/>
        </w:rPr>
        <w:t>31</w:t>
      </w:r>
      <w:r w:rsidR="00575CFA" w:rsidRPr="00807A77">
        <w:rPr>
          <w:rFonts w:ascii="Bahnschrift" w:eastAsia="Grandview" w:hAnsi="Bahnschrift" w:cs="Grandview"/>
          <w:b/>
          <w:sz w:val="20"/>
          <w:szCs w:val="20"/>
        </w:rPr>
        <w:t>.</w:t>
      </w:r>
      <w:r w:rsidR="004B0AC3" w:rsidRPr="00807A77">
        <w:rPr>
          <w:rFonts w:ascii="Bahnschrift" w:eastAsia="Grandview" w:hAnsi="Bahnschrift" w:cs="Grandview"/>
          <w:b/>
          <w:sz w:val="20"/>
          <w:szCs w:val="20"/>
        </w:rPr>
        <w:t>12</w:t>
      </w:r>
      <w:r w:rsidR="00575CFA" w:rsidRPr="00807A77">
        <w:rPr>
          <w:rFonts w:ascii="Bahnschrift" w:eastAsia="Grandview" w:hAnsi="Bahnschrift" w:cs="Grandview"/>
          <w:b/>
          <w:sz w:val="20"/>
          <w:szCs w:val="20"/>
        </w:rPr>
        <w:t>.202</w:t>
      </w:r>
      <w:r w:rsidR="00916651" w:rsidRPr="00807A77">
        <w:rPr>
          <w:rFonts w:ascii="Bahnschrift" w:eastAsia="Grandview" w:hAnsi="Bahnschrift" w:cs="Grandview"/>
          <w:b/>
          <w:sz w:val="20"/>
          <w:szCs w:val="20"/>
        </w:rPr>
        <w:t>4</w:t>
      </w:r>
      <w:r w:rsidR="00575CFA" w:rsidRPr="00807A77">
        <w:rPr>
          <w:rFonts w:ascii="Bahnschrift" w:eastAsia="Grandview" w:hAnsi="Bahnschrift" w:cs="Grandview"/>
          <w:bCs/>
          <w:sz w:val="20"/>
          <w:szCs w:val="20"/>
        </w:rPr>
        <w:t xml:space="preserve">. </w:t>
      </w:r>
    </w:p>
    <w:p w14:paraId="00000036" w14:textId="7A7FC0DD" w:rsidR="0068295F" w:rsidRPr="00807A77" w:rsidRDefault="00C26766" w:rsidP="00491E74">
      <w:pPr>
        <w:numPr>
          <w:ilvl w:val="0"/>
          <w:numId w:val="24"/>
        </w:numPr>
        <w:spacing w:after="240"/>
        <w:jc w:val="both"/>
        <w:rPr>
          <w:rFonts w:ascii="Bahnschrift" w:eastAsia="Grandview" w:hAnsi="Bahnschrift" w:cs="Grandview"/>
          <w:sz w:val="20"/>
          <w:szCs w:val="20"/>
        </w:rPr>
      </w:pPr>
      <w:r w:rsidRPr="00807A77">
        <w:rPr>
          <w:rFonts w:ascii="Bahnschrift" w:eastAsia="Grandview" w:hAnsi="Bahnschrift" w:cs="Grandview"/>
          <w:sz w:val="20"/>
          <w:szCs w:val="20"/>
        </w:rPr>
        <w:t>Smluvní strany se dohodly, že tuto smlouvu mohou písemně vypovědět s </w:t>
      </w:r>
      <w:r w:rsidR="00E56219" w:rsidRPr="00807A77">
        <w:rPr>
          <w:rFonts w:ascii="Bahnschrift" w:eastAsia="Grandview" w:hAnsi="Bahnschrift" w:cs="Grandview"/>
          <w:sz w:val="20"/>
          <w:szCs w:val="20"/>
        </w:rPr>
        <w:t>dvouměsíční</w:t>
      </w:r>
      <w:r w:rsidRPr="00807A77">
        <w:rPr>
          <w:rFonts w:ascii="Bahnschrift" w:eastAsia="Grandview" w:hAnsi="Bahnschrift" w:cs="Grandview"/>
          <w:sz w:val="20"/>
          <w:szCs w:val="20"/>
        </w:rPr>
        <w:t xml:space="preserve"> výpovědní </w:t>
      </w:r>
      <w:r w:rsidR="001A0293" w:rsidRPr="00807A77">
        <w:rPr>
          <w:rFonts w:ascii="Bahnschrift" w:eastAsia="Grandview" w:hAnsi="Bahnschrift" w:cs="Grandview"/>
          <w:sz w:val="20"/>
          <w:szCs w:val="20"/>
        </w:rPr>
        <w:t>dobou</w:t>
      </w:r>
      <w:r w:rsidRPr="00807A77">
        <w:rPr>
          <w:rFonts w:ascii="Bahnschrift" w:eastAsia="Grandview" w:hAnsi="Bahnschrift" w:cs="Grandview"/>
          <w:sz w:val="20"/>
          <w:szCs w:val="20"/>
        </w:rPr>
        <w:t>, která počíná běžet prvního dne následujícího po dni, kdy byla písemná výpověď doručena druhé smluvní straně.</w:t>
      </w:r>
    </w:p>
    <w:p w14:paraId="00000037" w14:textId="77777777" w:rsidR="0068295F" w:rsidRPr="00807A77" w:rsidRDefault="00C26766" w:rsidP="00491E74">
      <w:pPr>
        <w:numPr>
          <w:ilvl w:val="0"/>
          <w:numId w:val="24"/>
        </w:numPr>
        <w:pBdr>
          <w:top w:val="nil"/>
          <w:left w:val="nil"/>
          <w:bottom w:val="nil"/>
          <w:right w:val="nil"/>
          <w:between w:val="nil"/>
        </w:pBdr>
        <w:spacing w:before="200" w:after="120" w:line="276" w:lineRule="auto"/>
        <w:jc w:val="both"/>
        <w:rPr>
          <w:rFonts w:ascii="Bahnschrift" w:eastAsia="Grandview" w:hAnsi="Bahnschrift" w:cs="Grandview"/>
          <w:color w:val="000000"/>
          <w:sz w:val="20"/>
          <w:szCs w:val="20"/>
        </w:rPr>
      </w:pPr>
      <w:r w:rsidRPr="00807A77">
        <w:rPr>
          <w:rFonts w:ascii="Bahnschrift" w:eastAsia="Grandview" w:hAnsi="Bahnschrift" w:cs="Grandview"/>
          <w:color w:val="000000"/>
          <w:sz w:val="20"/>
          <w:szCs w:val="20"/>
        </w:rPr>
        <w:t>Tato smlouva skončí svoji účinnost:</w:t>
      </w:r>
    </w:p>
    <w:p w14:paraId="00000038" w14:textId="77777777" w:rsidR="0068295F" w:rsidRPr="00807A77" w:rsidRDefault="00C26766" w:rsidP="00713FE8">
      <w:pPr>
        <w:numPr>
          <w:ilvl w:val="0"/>
          <w:numId w:val="6"/>
        </w:numPr>
        <w:pBdr>
          <w:top w:val="nil"/>
          <w:left w:val="nil"/>
          <w:bottom w:val="nil"/>
          <w:right w:val="nil"/>
          <w:between w:val="nil"/>
        </w:pBdr>
        <w:spacing w:after="60" w:line="276" w:lineRule="auto"/>
        <w:ind w:left="714" w:hanging="357"/>
        <w:jc w:val="both"/>
        <w:rPr>
          <w:rFonts w:ascii="Bahnschrift" w:eastAsia="Grandview" w:hAnsi="Bahnschrift" w:cs="Grandview"/>
          <w:color w:val="000000"/>
          <w:sz w:val="20"/>
          <w:szCs w:val="20"/>
        </w:rPr>
      </w:pPr>
      <w:r w:rsidRPr="00807A77">
        <w:rPr>
          <w:rFonts w:ascii="Bahnschrift" w:eastAsia="Grandview" w:hAnsi="Bahnschrift" w:cs="Grandview"/>
          <w:color w:val="000000"/>
          <w:sz w:val="20"/>
          <w:szCs w:val="20"/>
        </w:rPr>
        <w:t>uplynutím času, na který je sjednána;</w:t>
      </w:r>
    </w:p>
    <w:p w14:paraId="502E5703" w14:textId="22291934" w:rsidR="00575CFA" w:rsidRPr="00807A77" w:rsidRDefault="00575CFA" w:rsidP="00713FE8">
      <w:pPr>
        <w:numPr>
          <w:ilvl w:val="0"/>
          <w:numId w:val="6"/>
        </w:numPr>
        <w:pBdr>
          <w:top w:val="nil"/>
          <w:left w:val="nil"/>
          <w:bottom w:val="nil"/>
          <w:right w:val="nil"/>
          <w:between w:val="nil"/>
        </w:pBdr>
        <w:spacing w:after="60" w:line="276" w:lineRule="auto"/>
        <w:ind w:left="714" w:hanging="357"/>
        <w:jc w:val="both"/>
        <w:rPr>
          <w:rFonts w:ascii="Bahnschrift" w:eastAsia="Grandview" w:hAnsi="Bahnschrift" w:cs="Grandview"/>
          <w:color w:val="000000"/>
          <w:sz w:val="20"/>
          <w:szCs w:val="20"/>
        </w:rPr>
      </w:pPr>
      <w:r w:rsidRPr="00807A77">
        <w:rPr>
          <w:rFonts w:ascii="Bahnschrift" w:eastAsia="Grandview" w:hAnsi="Bahnschrift" w:cs="Grandview"/>
          <w:color w:val="000000"/>
          <w:sz w:val="20"/>
          <w:szCs w:val="20"/>
        </w:rPr>
        <w:t>splněním předmětu smlouvy</w:t>
      </w:r>
      <w:r w:rsidR="004A24E9" w:rsidRPr="00807A77">
        <w:rPr>
          <w:rFonts w:ascii="Bahnschrift" w:eastAsia="Grandview" w:hAnsi="Bahnschrift" w:cs="Grandview"/>
          <w:color w:val="000000"/>
          <w:sz w:val="20"/>
          <w:szCs w:val="20"/>
        </w:rPr>
        <w:t xml:space="preserve"> uvedeném v článku I;</w:t>
      </w:r>
    </w:p>
    <w:p w14:paraId="00000039" w14:textId="77777777" w:rsidR="0068295F" w:rsidRPr="00807A77" w:rsidRDefault="00C26766" w:rsidP="00713FE8">
      <w:pPr>
        <w:numPr>
          <w:ilvl w:val="0"/>
          <w:numId w:val="6"/>
        </w:numPr>
        <w:pBdr>
          <w:top w:val="nil"/>
          <w:left w:val="nil"/>
          <w:bottom w:val="nil"/>
          <w:right w:val="nil"/>
          <w:between w:val="nil"/>
        </w:pBdr>
        <w:spacing w:after="60" w:line="276" w:lineRule="auto"/>
        <w:ind w:left="714" w:hanging="357"/>
        <w:jc w:val="both"/>
        <w:rPr>
          <w:rFonts w:ascii="Bahnschrift" w:eastAsia="Grandview" w:hAnsi="Bahnschrift" w:cs="Grandview"/>
          <w:color w:val="000000"/>
          <w:sz w:val="20"/>
          <w:szCs w:val="20"/>
        </w:rPr>
      </w:pPr>
      <w:r w:rsidRPr="00807A77">
        <w:rPr>
          <w:rFonts w:ascii="Bahnschrift" w:eastAsia="Grandview" w:hAnsi="Bahnschrift" w:cs="Grandview"/>
          <w:color w:val="000000"/>
          <w:sz w:val="20"/>
          <w:szCs w:val="20"/>
        </w:rPr>
        <w:t>písemnou dohodou smluvních stran;</w:t>
      </w:r>
    </w:p>
    <w:p w14:paraId="0000003A" w14:textId="5FE564C1" w:rsidR="0068295F" w:rsidRPr="00807A77" w:rsidRDefault="001A0293" w:rsidP="00713FE8">
      <w:pPr>
        <w:numPr>
          <w:ilvl w:val="0"/>
          <w:numId w:val="6"/>
        </w:numPr>
        <w:pBdr>
          <w:top w:val="nil"/>
          <w:left w:val="nil"/>
          <w:bottom w:val="nil"/>
          <w:right w:val="nil"/>
          <w:between w:val="nil"/>
        </w:pBdr>
        <w:spacing w:after="60" w:line="276" w:lineRule="auto"/>
        <w:ind w:left="714" w:hanging="357"/>
        <w:jc w:val="both"/>
        <w:rPr>
          <w:rFonts w:ascii="Bahnschrift" w:eastAsia="Grandview" w:hAnsi="Bahnschrift" w:cs="Grandview"/>
          <w:color w:val="000000"/>
          <w:sz w:val="20"/>
          <w:szCs w:val="20"/>
        </w:rPr>
      </w:pPr>
      <w:r w:rsidRPr="00807A77">
        <w:rPr>
          <w:rFonts w:ascii="Bahnschrift" w:eastAsia="Grandview" w:hAnsi="Bahnschrift" w:cs="Grandview"/>
          <w:color w:val="000000"/>
          <w:sz w:val="20"/>
          <w:szCs w:val="20"/>
        </w:rPr>
        <w:t xml:space="preserve">uplynutím výpovědní doby po doručení </w:t>
      </w:r>
      <w:r w:rsidR="00C26766" w:rsidRPr="00807A77">
        <w:rPr>
          <w:rFonts w:ascii="Bahnschrift" w:eastAsia="Grandview" w:hAnsi="Bahnschrift" w:cs="Grandview"/>
          <w:color w:val="000000"/>
          <w:sz w:val="20"/>
          <w:szCs w:val="20"/>
        </w:rPr>
        <w:t>písemn</w:t>
      </w:r>
      <w:r w:rsidRPr="00807A77">
        <w:rPr>
          <w:rFonts w:ascii="Bahnschrift" w:eastAsia="Grandview" w:hAnsi="Bahnschrift" w:cs="Grandview"/>
          <w:color w:val="000000"/>
          <w:sz w:val="20"/>
          <w:szCs w:val="20"/>
        </w:rPr>
        <w:t>é</w:t>
      </w:r>
      <w:r w:rsidR="00C26766" w:rsidRPr="00807A77">
        <w:rPr>
          <w:rFonts w:ascii="Bahnschrift" w:eastAsia="Grandview" w:hAnsi="Bahnschrift" w:cs="Grandview"/>
          <w:color w:val="000000"/>
          <w:sz w:val="20"/>
          <w:szCs w:val="20"/>
        </w:rPr>
        <w:t xml:space="preserve"> výpověd</w:t>
      </w:r>
      <w:r w:rsidRPr="00807A77">
        <w:rPr>
          <w:rFonts w:ascii="Bahnschrift" w:eastAsia="Grandview" w:hAnsi="Bahnschrift" w:cs="Grandview"/>
          <w:color w:val="000000"/>
          <w:sz w:val="20"/>
          <w:szCs w:val="20"/>
        </w:rPr>
        <w:t>i</w:t>
      </w:r>
      <w:r w:rsidR="00C26766" w:rsidRPr="00807A77">
        <w:rPr>
          <w:rFonts w:ascii="Bahnschrift" w:eastAsia="Grandview" w:hAnsi="Bahnschrift" w:cs="Grandview"/>
          <w:color w:val="000000"/>
          <w:sz w:val="20"/>
          <w:szCs w:val="20"/>
        </w:rPr>
        <w:t xml:space="preserve"> kterékoliv ze smluvních stran dle ustanovení tohoto článku; nebo</w:t>
      </w:r>
    </w:p>
    <w:p w14:paraId="0000003B" w14:textId="77777777" w:rsidR="0068295F" w:rsidRPr="00807A77" w:rsidRDefault="00C26766" w:rsidP="00713FE8">
      <w:pPr>
        <w:numPr>
          <w:ilvl w:val="0"/>
          <w:numId w:val="6"/>
        </w:numPr>
        <w:pBdr>
          <w:top w:val="nil"/>
          <w:left w:val="nil"/>
          <w:bottom w:val="nil"/>
          <w:right w:val="nil"/>
          <w:between w:val="nil"/>
        </w:pBdr>
        <w:spacing w:after="60" w:line="276" w:lineRule="auto"/>
        <w:ind w:left="714" w:hanging="357"/>
        <w:jc w:val="both"/>
        <w:rPr>
          <w:rFonts w:ascii="Bahnschrift" w:eastAsia="Grandview" w:hAnsi="Bahnschrift" w:cs="Grandview"/>
          <w:color w:val="000000"/>
          <w:sz w:val="20"/>
          <w:szCs w:val="20"/>
        </w:rPr>
      </w:pPr>
      <w:r w:rsidRPr="00807A77">
        <w:rPr>
          <w:rFonts w:ascii="Bahnschrift" w:eastAsia="Grandview" w:hAnsi="Bahnschrift" w:cs="Grandview"/>
          <w:color w:val="000000"/>
          <w:sz w:val="20"/>
          <w:szCs w:val="20"/>
        </w:rPr>
        <w:t>odstoupením od smlouvy při jejím podstatném porušení jednou ze smluvních stran.</w:t>
      </w:r>
    </w:p>
    <w:p w14:paraId="0000003C" w14:textId="7E572FAE" w:rsidR="0068295F" w:rsidRPr="00807A77" w:rsidRDefault="00C26766" w:rsidP="00491E74">
      <w:pPr>
        <w:numPr>
          <w:ilvl w:val="0"/>
          <w:numId w:val="24"/>
        </w:numPr>
        <w:pBdr>
          <w:top w:val="nil"/>
          <w:left w:val="nil"/>
          <w:bottom w:val="nil"/>
          <w:right w:val="nil"/>
          <w:between w:val="nil"/>
        </w:pBdr>
        <w:spacing w:before="240" w:after="120" w:line="276" w:lineRule="auto"/>
        <w:jc w:val="both"/>
        <w:rPr>
          <w:rFonts w:ascii="Bahnschrift" w:eastAsia="Grandview" w:hAnsi="Bahnschrift" w:cs="Grandview"/>
          <w:color w:val="000000"/>
          <w:sz w:val="20"/>
          <w:szCs w:val="20"/>
        </w:rPr>
      </w:pPr>
      <w:r w:rsidRPr="00807A77">
        <w:rPr>
          <w:rFonts w:ascii="Bahnschrift" w:eastAsia="Grandview" w:hAnsi="Bahnschrift" w:cs="Grandview"/>
          <w:color w:val="000000"/>
          <w:sz w:val="20"/>
          <w:szCs w:val="20"/>
        </w:rPr>
        <w:t xml:space="preserve">Smluvní strany se dohodly, že za podstatné porušení </w:t>
      </w:r>
      <w:r w:rsidR="00E76B62" w:rsidRPr="00807A77">
        <w:rPr>
          <w:rFonts w:ascii="Bahnschrift" w:eastAsia="Grandview" w:hAnsi="Bahnschrift" w:cs="Grandview"/>
          <w:color w:val="000000"/>
          <w:sz w:val="20"/>
          <w:szCs w:val="20"/>
        </w:rPr>
        <w:t xml:space="preserve">této </w:t>
      </w:r>
      <w:r w:rsidRPr="00807A77">
        <w:rPr>
          <w:rFonts w:ascii="Bahnschrift" w:eastAsia="Grandview" w:hAnsi="Bahnschrift" w:cs="Grandview"/>
          <w:color w:val="000000"/>
          <w:sz w:val="20"/>
          <w:szCs w:val="20"/>
        </w:rPr>
        <w:t>smlouvy pokládají:</w:t>
      </w:r>
    </w:p>
    <w:p w14:paraId="0000003D" w14:textId="77777777" w:rsidR="0068295F" w:rsidRPr="00807A77" w:rsidRDefault="00C26766" w:rsidP="00713FE8">
      <w:pPr>
        <w:numPr>
          <w:ilvl w:val="0"/>
          <w:numId w:val="6"/>
        </w:numPr>
        <w:pBdr>
          <w:top w:val="nil"/>
          <w:left w:val="nil"/>
          <w:bottom w:val="nil"/>
          <w:right w:val="nil"/>
          <w:between w:val="nil"/>
        </w:pBdr>
        <w:spacing w:after="60" w:line="276" w:lineRule="auto"/>
        <w:ind w:left="714" w:hanging="357"/>
        <w:jc w:val="both"/>
        <w:rPr>
          <w:rFonts w:ascii="Bahnschrift" w:eastAsia="Grandview" w:hAnsi="Bahnschrift" w:cs="Grandview"/>
          <w:color w:val="000000"/>
          <w:sz w:val="20"/>
          <w:szCs w:val="20"/>
        </w:rPr>
      </w:pPr>
      <w:r w:rsidRPr="00807A77">
        <w:rPr>
          <w:rFonts w:ascii="Bahnschrift" w:eastAsia="Grandview" w:hAnsi="Bahnschrift" w:cs="Grandview"/>
          <w:color w:val="000000"/>
          <w:sz w:val="20"/>
          <w:szCs w:val="20"/>
        </w:rPr>
        <w:t>prodlení s úhradou faktury delší než 2 měsíce po termínu její splatnosti;</w:t>
      </w:r>
    </w:p>
    <w:p w14:paraId="0000003E" w14:textId="0A6D9063" w:rsidR="0068295F" w:rsidRPr="00807A77" w:rsidRDefault="00C26766" w:rsidP="00713FE8">
      <w:pPr>
        <w:numPr>
          <w:ilvl w:val="0"/>
          <w:numId w:val="6"/>
        </w:numPr>
        <w:pBdr>
          <w:top w:val="nil"/>
          <w:left w:val="nil"/>
          <w:bottom w:val="nil"/>
          <w:right w:val="nil"/>
          <w:between w:val="nil"/>
        </w:pBdr>
        <w:spacing w:after="60" w:line="276" w:lineRule="auto"/>
        <w:ind w:left="714" w:hanging="357"/>
        <w:jc w:val="both"/>
        <w:rPr>
          <w:rFonts w:ascii="Bahnschrift" w:eastAsia="Grandview" w:hAnsi="Bahnschrift" w:cs="Grandview"/>
          <w:color w:val="000000"/>
          <w:sz w:val="20"/>
          <w:szCs w:val="20"/>
        </w:rPr>
      </w:pPr>
      <w:r w:rsidRPr="00807A77">
        <w:rPr>
          <w:rFonts w:ascii="Bahnschrift" w:eastAsia="Grandview" w:hAnsi="Bahnschrift" w:cs="Grandview"/>
          <w:color w:val="000000"/>
          <w:sz w:val="20"/>
          <w:szCs w:val="20"/>
        </w:rPr>
        <w:t>opakovaná a druhou smluvní stranou písemně vytknutá porušení smluvních povinností vyplývajících z této smlouvy a nenapravení způsobeného vadného stavu ani ve lhůtě</w:t>
      </w:r>
      <w:r w:rsidR="001B3D08" w:rsidRPr="00807A77">
        <w:rPr>
          <w:rFonts w:ascii="Bahnschrift" w:eastAsia="Grandview" w:hAnsi="Bahnschrift" w:cs="Grandview"/>
          <w:color w:val="000000"/>
          <w:sz w:val="20"/>
          <w:szCs w:val="20"/>
        </w:rPr>
        <w:t>.</w:t>
      </w:r>
    </w:p>
    <w:p w14:paraId="00000040" w14:textId="4D2011CD" w:rsidR="0068295F" w:rsidRPr="00807A77" w:rsidRDefault="00E52F52" w:rsidP="00491E74">
      <w:pPr>
        <w:pStyle w:val="Odstavecseseznamem"/>
        <w:numPr>
          <w:ilvl w:val="0"/>
          <w:numId w:val="24"/>
        </w:numPr>
        <w:spacing w:before="240" w:after="240"/>
        <w:rPr>
          <w:rFonts w:ascii="Bahnschrift" w:eastAsia="Grandview" w:hAnsi="Bahnschrift" w:cs="Grandview"/>
          <w:sz w:val="20"/>
          <w:szCs w:val="20"/>
        </w:rPr>
      </w:pPr>
      <w:r w:rsidRPr="00807A77">
        <w:rPr>
          <w:rFonts w:ascii="Bahnschrift" w:eastAsia="Grandview" w:hAnsi="Bahnschrift" w:cs="Grandview"/>
          <w:sz w:val="20"/>
          <w:szCs w:val="20"/>
        </w:rPr>
        <w:lastRenderedPageBreak/>
        <w:t>Ke dni ukončení této smlouvy je poskytovatel povinen vrátit objednateli veškeré věci a doklady, které má v souvislosti s plněním této smlouvy u sebe.</w:t>
      </w:r>
    </w:p>
    <w:p w14:paraId="395692DD" w14:textId="073C22D1" w:rsidR="00713FE8" w:rsidRPr="00807A77" w:rsidRDefault="00713FE8" w:rsidP="00713FE8">
      <w:pPr>
        <w:keepNext/>
        <w:shd w:val="clear" w:color="auto" w:fill="F2F2F2"/>
        <w:spacing w:before="240"/>
        <w:jc w:val="center"/>
        <w:rPr>
          <w:rFonts w:ascii="Bahnschrift" w:eastAsia="Grandview" w:hAnsi="Bahnschrift" w:cs="Grandview"/>
          <w:b/>
          <w:sz w:val="20"/>
          <w:szCs w:val="20"/>
        </w:rPr>
      </w:pPr>
      <w:r w:rsidRPr="00807A77">
        <w:rPr>
          <w:rFonts w:ascii="Bahnschrift" w:eastAsia="Grandview" w:hAnsi="Bahnschrift" w:cs="Grandview"/>
          <w:b/>
          <w:sz w:val="20"/>
          <w:szCs w:val="20"/>
        </w:rPr>
        <w:t>Článek VI</w:t>
      </w:r>
    </w:p>
    <w:p w14:paraId="77B36C81" w14:textId="4AC0D8EE" w:rsidR="00713FE8" w:rsidRPr="00807A77" w:rsidRDefault="00713FE8" w:rsidP="00713FE8">
      <w:pPr>
        <w:keepNext/>
        <w:shd w:val="clear" w:color="auto" w:fill="F2F2F2"/>
        <w:spacing w:after="240"/>
        <w:jc w:val="center"/>
        <w:rPr>
          <w:rFonts w:ascii="Bahnschrift" w:eastAsia="Grandview" w:hAnsi="Bahnschrift" w:cs="Grandview"/>
          <w:b/>
          <w:sz w:val="20"/>
          <w:szCs w:val="20"/>
        </w:rPr>
      </w:pPr>
      <w:r w:rsidRPr="00807A77">
        <w:rPr>
          <w:rFonts w:ascii="Bahnschrift" w:eastAsia="Grandview" w:hAnsi="Bahnschrift" w:cs="Grandview"/>
          <w:b/>
          <w:sz w:val="20"/>
          <w:szCs w:val="20"/>
        </w:rPr>
        <w:t>Povinnost ochrany veškerých důvěrných informací a obchodního tajemství</w:t>
      </w:r>
    </w:p>
    <w:p w14:paraId="64E690FB" w14:textId="4AB314B1" w:rsidR="00E52F52" w:rsidRPr="00807A77" w:rsidRDefault="00E52F52" w:rsidP="00E52F52">
      <w:pPr>
        <w:numPr>
          <w:ilvl w:val="0"/>
          <w:numId w:val="12"/>
        </w:numPr>
        <w:spacing w:after="240"/>
        <w:jc w:val="both"/>
        <w:rPr>
          <w:rFonts w:ascii="Bahnschrift" w:eastAsia="Grandview" w:hAnsi="Bahnschrift" w:cs="Grandview"/>
          <w:sz w:val="20"/>
          <w:szCs w:val="20"/>
        </w:rPr>
      </w:pPr>
      <w:r w:rsidRPr="00807A77">
        <w:rPr>
          <w:rFonts w:ascii="Bahnschrift" w:eastAsia="Grandview" w:hAnsi="Bahnschrift" w:cs="Grandview"/>
          <w:sz w:val="20"/>
          <w:szCs w:val="20"/>
        </w:rPr>
        <w:t xml:space="preserve">Poskytovatel je povinen zachovávat důvěrný ráz veškerých </w:t>
      </w:r>
      <w:r w:rsidR="00713FE8" w:rsidRPr="00807A77">
        <w:rPr>
          <w:rFonts w:ascii="Bahnschrift" w:eastAsia="Grandview" w:hAnsi="Bahnschrift" w:cs="Grandview"/>
          <w:sz w:val="20"/>
          <w:szCs w:val="20"/>
        </w:rPr>
        <w:t>d</w:t>
      </w:r>
      <w:r w:rsidRPr="00807A77">
        <w:rPr>
          <w:rFonts w:ascii="Bahnschrift" w:eastAsia="Grandview" w:hAnsi="Bahnschrift" w:cs="Grandview"/>
          <w:sz w:val="20"/>
          <w:szCs w:val="20"/>
        </w:rPr>
        <w:t xml:space="preserve">ůvěrných informací a </w:t>
      </w:r>
      <w:r w:rsidR="00713FE8" w:rsidRPr="00807A77">
        <w:rPr>
          <w:rFonts w:ascii="Bahnschrift" w:eastAsia="Grandview" w:hAnsi="Bahnschrift" w:cs="Grandview"/>
          <w:sz w:val="20"/>
          <w:szCs w:val="20"/>
        </w:rPr>
        <w:t>o</w:t>
      </w:r>
      <w:r w:rsidRPr="00807A77">
        <w:rPr>
          <w:rFonts w:ascii="Bahnschrift" w:eastAsia="Grandview" w:hAnsi="Bahnschrift" w:cs="Grandview"/>
          <w:sz w:val="20"/>
          <w:szCs w:val="20"/>
        </w:rPr>
        <w:t>bchodních tajemství a mlčenlivost o nich a zajistit jejich naprosté utajení.</w:t>
      </w:r>
    </w:p>
    <w:p w14:paraId="7C54CF1D" w14:textId="6CBA8F38" w:rsidR="00E52F52" w:rsidRPr="00807A77" w:rsidRDefault="00E52F52" w:rsidP="00E52F52">
      <w:pPr>
        <w:numPr>
          <w:ilvl w:val="0"/>
          <w:numId w:val="12"/>
        </w:numPr>
        <w:spacing w:after="240"/>
        <w:jc w:val="both"/>
        <w:rPr>
          <w:rFonts w:ascii="Bahnschrift" w:eastAsia="Grandview" w:hAnsi="Bahnschrift" w:cs="Grandview"/>
          <w:sz w:val="20"/>
          <w:szCs w:val="20"/>
        </w:rPr>
      </w:pPr>
      <w:r w:rsidRPr="00807A77">
        <w:rPr>
          <w:rFonts w:ascii="Bahnschrift" w:eastAsia="Grandview" w:hAnsi="Bahnschrift" w:cs="Grandview"/>
          <w:sz w:val="20"/>
          <w:szCs w:val="20"/>
        </w:rPr>
        <w:t xml:space="preserve">Poskytovatel bude využívat </w:t>
      </w:r>
      <w:r w:rsidR="00713FE8" w:rsidRPr="00807A77">
        <w:rPr>
          <w:rFonts w:ascii="Bahnschrift" w:eastAsia="Grandview" w:hAnsi="Bahnschrift" w:cs="Grandview"/>
          <w:sz w:val="20"/>
          <w:szCs w:val="20"/>
        </w:rPr>
        <w:t>d</w:t>
      </w:r>
      <w:r w:rsidRPr="00807A77">
        <w:rPr>
          <w:rFonts w:ascii="Bahnschrift" w:eastAsia="Grandview" w:hAnsi="Bahnschrift" w:cs="Grandview"/>
          <w:sz w:val="20"/>
          <w:szCs w:val="20"/>
        </w:rPr>
        <w:t xml:space="preserve">ůvěrné informace a </w:t>
      </w:r>
      <w:r w:rsidR="00713FE8" w:rsidRPr="00807A77">
        <w:rPr>
          <w:rFonts w:ascii="Bahnschrift" w:eastAsia="Grandview" w:hAnsi="Bahnschrift" w:cs="Grandview"/>
          <w:sz w:val="20"/>
          <w:szCs w:val="20"/>
        </w:rPr>
        <w:t>o</w:t>
      </w:r>
      <w:r w:rsidRPr="00807A77">
        <w:rPr>
          <w:rFonts w:ascii="Bahnschrift" w:eastAsia="Grandview" w:hAnsi="Bahnschrift" w:cs="Grandview"/>
          <w:sz w:val="20"/>
          <w:szCs w:val="20"/>
        </w:rPr>
        <w:t xml:space="preserve">bchodní tajemství pouze a výhradně k naplnění </w:t>
      </w:r>
      <w:r w:rsidR="00713FE8" w:rsidRPr="00807A77">
        <w:rPr>
          <w:rFonts w:ascii="Bahnschrift" w:eastAsia="Grandview" w:hAnsi="Bahnschrift" w:cs="Grandview"/>
          <w:sz w:val="20"/>
          <w:szCs w:val="20"/>
        </w:rPr>
        <w:t>účelu a k plnění této smlouvy</w:t>
      </w:r>
      <w:r w:rsidRPr="00807A77">
        <w:rPr>
          <w:rFonts w:ascii="Bahnschrift" w:eastAsia="Grandview" w:hAnsi="Bahnschrift" w:cs="Grandview"/>
          <w:sz w:val="20"/>
          <w:szCs w:val="20"/>
        </w:rPr>
        <w:t>.</w:t>
      </w:r>
    </w:p>
    <w:p w14:paraId="36E50104" w14:textId="5E0CD00A" w:rsidR="00E52F52" w:rsidRPr="00807A77" w:rsidRDefault="00E52F52" w:rsidP="00E52F52">
      <w:pPr>
        <w:numPr>
          <w:ilvl w:val="0"/>
          <w:numId w:val="12"/>
        </w:numPr>
        <w:spacing w:after="240"/>
        <w:jc w:val="both"/>
        <w:rPr>
          <w:rFonts w:ascii="Bahnschrift" w:eastAsia="Grandview" w:hAnsi="Bahnschrift" w:cs="Grandview"/>
          <w:sz w:val="20"/>
          <w:szCs w:val="20"/>
        </w:rPr>
      </w:pPr>
      <w:r w:rsidRPr="00807A77">
        <w:rPr>
          <w:rFonts w:ascii="Bahnschrift" w:eastAsia="Grandview" w:hAnsi="Bahnschrift" w:cs="Grandview"/>
          <w:sz w:val="20"/>
          <w:szCs w:val="20"/>
        </w:rPr>
        <w:t xml:space="preserve">Poskytovatel bude za všech okolností chránit </w:t>
      </w:r>
      <w:r w:rsidR="00713FE8" w:rsidRPr="00807A77">
        <w:rPr>
          <w:rFonts w:ascii="Bahnschrift" w:eastAsia="Grandview" w:hAnsi="Bahnschrift" w:cs="Grandview"/>
          <w:sz w:val="20"/>
          <w:szCs w:val="20"/>
        </w:rPr>
        <w:t>d</w:t>
      </w:r>
      <w:r w:rsidRPr="00807A77">
        <w:rPr>
          <w:rFonts w:ascii="Bahnschrift" w:eastAsia="Grandview" w:hAnsi="Bahnschrift" w:cs="Grandview"/>
          <w:sz w:val="20"/>
          <w:szCs w:val="20"/>
        </w:rPr>
        <w:t xml:space="preserve">ůvěrné informace a </w:t>
      </w:r>
      <w:r w:rsidR="00713FE8" w:rsidRPr="00807A77">
        <w:rPr>
          <w:rFonts w:ascii="Bahnschrift" w:eastAsia="Grandview" w:hAnsi="Bahnschrift" w:cs="Grandview"/>
          <w:sz w:val="20"/>
          <w:szCs w:val="20"/>
        </w:rPr>
        <w:t>o</w:t>
      </w:r>
      <w:r w:rsidRPr="00807A77">
        <w:rPr>
          <w:rFonts w:ascii="Bahnschrift" w:eastAsia="Grandview" w:hAnsi="Bahnschrift" w:cs="Grandview"/>
          <w:sz w:val="20"/>
          <w:szCs w:val="20"/>
        </w:rPr>
        <w:t xml:space="preserve">bchodní tajemství, neprozradí je neoprávněné osobě a/nebo osobám a zajistí, aby tyto </w:t>
      </w:r>
      <w:r w:rsidR="00713FE8" w:rsidRPr="00807A77">
        <w:rPr>
          <w:rFonts w:ascii="Bahnschrift" w:eastAsia="Grandview" w:hAnsi="Bahnschrift" w:cs="Grandview"/>
          <w:sz w:val="20"/>
          <w:szCs w:val="20"/>
        </w:rPr>
        <w:t>d</w:t>
      </w:r>
      <w:r w:rsidRPr="00807A77">
        <w:rPr>
          <w:rFonts w:ascii="Bahnschrift" w:eastAsia="Grandview" w:hAnsi="Bahnschrift" w:cs="Grandview"/>
          <w:sz w:val="20"/>
          <w:szCs w:val="20"/>
        </w:rPr>
        <w:t>ůvěrné informace a </w:t>
      </w:r>
      <w:r w:rsidR="00713FE8" w:rsidRPr="00807A77">
        <w:rPr>
          <w:rFonts w:ascii="Bahnschrift" w:eastAsia="Grandview" w:hAnsi="Bahnschrift" w:cs="Grandview"/>
          <w:sz w:val="20"/>
          <w:szCs w:val="20"/>
        </w:rPr>
        <w:t>o</w:t>
      </w:r>
      <w:r w:rsidRPr="00807A77">
        <w:rPr>
          <w:rFonts w:ascii="Bahnschrift" w:eastAsia="Grandview" w:hAnsi="Bahnschrift" w:cs="Grandview"/>
          <w:sz w:val="20"/>
          <w:szCs w:val="20"/>
        </w:rPr>
        <w:t>bchodní tajemství nebyly zpřístupněny neoprávněné osobě a/nebo osobám a bude vždy vázán mlčenlivostí.</w:t>
      </w:r>
    </w:p>
    <w:p w14:paraId="7123389A" w14:textId="191C659A" w:rsidR="00E52F52" w:rsidRPr="00807A77" w:rsidRDefault="00E52F52" w:rsidP="00E52F52">
      <w:pPr>
        <w:numPr>
          <w:ilvl w:val="0"/>
          <w:numId w:val="12"/>
        </w:numPr>
        <w:spacing w:after="240"/>
        <w:jc w:val="both"/>
        <w:rPr>
          <w:rFonts w:ascii="Bahnschrift" w:eastAsia="Grandview" w:hAnsi="Bahnschrift" w:cs="Grandview"/>
          <w:sz w:val="20"/>
          <w:szCs w:val="20"/>
        </w:rPr>
      </w:pPr>
      <w:r w:rsidRPr="00807A77">
        <w:rPr>
          <w:rFonts w:ascii="Bahnschrift" w:eastAsia="Grandview" w:hAnsi="Bahnschrift" w:cs="Grandview"/>
          <w:sz w:val="20"/>
          <w:szCs w:val="20"/>
        </w:rPr>
        <w:t xml:space="preserve">Poskytovatel bude za všech okolností důsledně dbát na to, aby v důsledku jeho činnosti (ale i nečinnosti) nedošlo k ohrožení či vyzrazení </w:t>
      </w:r>
      <w:r w:rsidR="00713FE8" w:rsidRPr="00807A77">
        <w:rPr>
          <w:rFonts w:ascii="Bahnschrift" w:eastAsia="Grandview" w:hAnsi="Bahnschrift" w:cs="Grandview"/>
          <w:sz w:val="20"/>
          <w:szCs w:val="20"/>
        </w:rPr>
        <w:t>d</w:t>
      </w:r>
      <w:r w:rsidRPr="00807A77">
        <w:rPr>
          <w:rFonts w:ascii="Bahnschrift" w:eastAsia="Grandview" w:hAnsi="Bahnschrift" w:cs="Grandview"/>
          <w:sz w:val="20"/>
          <w:szCs w:val="20"/>
        </w:rPr>
        <w:t xml:space="preserve">ůvěrné informace a/nebo </w:t>
      </w:r>
      <w:r w:rsidR="00713FE8" w:rsidRPr="00807A77">
        <w:rPr>
          <w:rFonts w:ascii="Bahnschrift" w:eastAsia="Grandview" w:hAnsi="Bahnschrift" w:cs="Grandview"/>
          <w:sz w:val="20"/>
          <w:szCs w:val="20"/>
        </w:rPr>
        <w:t>o</w:t>
      </w:r>
      <w:r w:rsidRPr="00807A77">
        <w:rPr>
          <w:rFonts w:ascii="Bahnschrift" w:eastAsia="Grandview" w:hAnsi="Bahnschrift" w:cs="Grandview"/>
          <w:sz w:val="20"/>
          <w:szCs w:val="20"/>
        </w:rPr>
        <w:t>bchodního tajemství neoprávněné osobě a/nebo osobám.</w:t>
      </w:r>
    </w:p>
    <w:p w14:paraId="15B0C20D" w14:textId="32975334" w:rsidR="00E52F52" w:rsidRPr="00807A77" w:rsidRDefault="00E52F52" w:rsidP="00E52F52">
      <w:pPr>
        <w:numPr>
          <w:ilvl w:val="0"/>
          <w:numId w:val="12"/>
        </w:numPr>
        <w:spacing w:after="240"/>
        <w:jc w:val="both"/>
        <w:rPr>
          <w:rFonts w:ascii="Bahnschrift" w:eastAsia="Grandview" w:hAnsi="Bahnschrift" w:cs="Grandview"/>
          <w:sz w:val="20"/>
          <w:szCs w:val="20"/>
        </w:rPr>
      </w:pPr>
      <w:r w:rsidRPr="00807A77">
        <w:rPr>
          <w:rFonts w:ascii="Bahnschrift" w:eastAsia="Grandview" w:hAnsi="Bahnschrift" w:cs="Grandview"/>
          <w:sz w:val="20"/>
          <w:szCs w:val="20"/>
        </w:rPr>
        <w:t xml:space="preserve">Poskytovatel nepoužije </w:t>
      </w:r>
      <w:r w:rsidR="00713FE8" w:rsidRPr="00807A77">
        <w:rPr>
          <w:rFonts w:ascii="Bahnschrift" w:eastAsia="Grandview" w:hAnsi="Bahnschrift" w:cs="Grandview"/>
          <w:sz w:val="20"/>
          <w:szCs w:val="20"/>
        </w:rPr>
        <w:t>d</w:t>
      </w:r>
      <w:r w:rsidRPr="00807A77">
        <w:rPr>
          <w:rFonts w:ascii="Bahnschrift" w:eastAsia="Grandview" w:hAnsi="Bahnschrift" w:cs="Grandview"/>
          <w:sz w:val="20"/>
          <w:szCs w:val="20"/>
        </w:rPr>
        <w:t xml:space="preserve">ůvěrné informace a/nebo </w:t>
      </w:r>
      <w:r w:rsidR="00713FE8" w:rsidRPr="00807A77">
        <w:rPr>
          <w:rFonts w:ascii="Bahnschrift" w:eastAsia="Grandview" w:hAnsi="Bahnschrift" w:cs="Grandview"/>
          <w:sz w:val="20"/>
          <w:szCs w:val="20"/>
        </w:rPr>
        <w:t>o</w:t>
      </w:r>
      <w:r w:rsidRPr="00807A77">
        <w:rPr>
          <w:rFonts w:ascii="Bahnschrift" w:eastAsia="Grandview" w:hAnsi="Bahnschrift" w:cs="Grandview"/>
          <w:sz w:val="20"/>
          <w:szCs w:val="20"/>
        </w:rPr>
        <w:t xml:space="preserve">bchodní tajemství ke svému prospěchu či k prospěchu jakékoliv jiné osoby než </w:t>
      </w:r>
      <w:r w:rsidR="00334F4E" w:rsidRPr="00807A77">
        <w:rPr>
          <w:rFonts w:ascii="Bahnschrift" w:eastAsia="Grandview" w:hAnsi="Bahnschrift" w:cs="Grandview"/>
          <w:sz w:val="20"/>
          <w:szCs w:val="20"/>
        </w:rPr>
        <w:t>o</w:t>
      </w:r>
      <w:r w:rsidRPr="00807A77">
        <w:rPr>
          <w:rFonts w:ascii="Bahnschrift" w:eastAsia="Grandview" w:hAnsi="Bahnschrift" w:cs="Grandview"/>
          <w:sz w:val="20"/>
          <w:szCs w:val="20"/>
        </w:rPr>
        <w:t>bjednatele.</w:t>
      </w:r>
    </w:p>
    <w:p w14:paraId="764F8D48" w14:textId="6ED2B7E0" w:rsidR="00E52F52" w:rsidRPr="00807A77" w:rsidRDefault="00713FE8" w:rsidP="00E52F52">
      <w:pPr>
        <w:numPr>
          <w:ilvl w:val="0"/>
          <w:numId w:val="12"/>
        </w:numPr>
        <w:spacing w:after="240"/>
        <w:jc w:val="both"/>
        <w:rPr>
          <w:rFonts w:ascii="Bahnschrift" w:eastAsia="Grandview" w:hAnsi="Bahnschrift" w:cs="Grandview"/>
          <w:sz w:val="20"/>
          <w:szCs w:val="20"/>
        </w:rPr>
      </w:pPr>
      <w:r w:rsidRPr="00807A77">
        <w:rPr>
          <w:rFonts w:ascii="Bahnschrift" w:eastAsia="Grandview" w:hAnsi="Bahnschrift" w:cs="Grandview"/>
          <w:sz w:val="20"/>
          <w:szCs w:val="20"/>
        </w:rPr>
        <w:t>Smluvní strany</w:t>
      </w:r>
      <w:r w:rsidR="00334F4E" w:rsidRPr="00807A77">
        <w:rPr>
          <w:rFonts w:ascii="Bahnschrift" w:eastAsia="Grandview" w:hAnsi="Bahnschrift" w:cs="Grandview"/>
          <w:sz w:val="20"/>
          <w:szCs w:val="20"/>
        </w:rPr>
        <w:t xml:space="preserve"> se dohodly, že za </w:t>
      </w:r>
      <w:r w:rsidR="00E76B62" w:rsidRPr="00807A77">
        <w:rPr>
          <w:rFonts w:ascii="Bahnschrift" w:eastAsia="Grandview" w:hAnsi="Bahnschrift" w:cs="Grandview"/>
          <w:sz w:val="20"/>
          <w:szCs w:val="20"/>
        </w:rPr>
        <w:t xml:space="preserve">obchodní </w:t>
      </w:r>
      <w:r w:rsidR="00334F4E" w:rsidRPr="00807A77">
        <w:rPr>
          <w:rFonts w:ascii="Bahnschrift" w:eastAsia="Grandview" w:hAnsi="Bahnschrift" w:cs="Grandview"/>
          <w:sz w:val="20"/>
          <w:szCs w:val="20"/>
        </w:rPr>
        <w:t>tajemství je považován i smluvní vztah vzniklý z této smlouvy. Poskytovatel je povinen udržovat v tajnosti obsah této smlouvy i charakter poskytovaných služeb.</w:t>
      </w:r>
    </w:p>
    <w:p w14:paraId="143FF48D" w14:textId="57B6DF26" w:rsidR="00713FE8" w:rsidRPr="00807A77" w:rsidRDefault="00713FE8" w:rsidP="00713FE8">
      <w:pPr>
        <w:numPr>
          <w:ilvl w:val="0"/>
          <w:numId w:val="12"/>
        </w:numPr>
        <w:spacing w:after="240"/>
        <w:jc w:val="both"/>
        <w:rPr>
          <w:rFonts w:ascii="Bahnschrift" w:eastAsia="Grandview" w:hAnsi="Bahnschrift" w:cs="Grandview"/>
          <w:sz w:val="20"/>
          <w:szCs w:val="20"/>
        </w:rPr>
      </w:pPr>
      <w:r w:rsidRPr="00807A77">
        <w:rPr>
          <w:rFonts w:ascii="Bahnschrift" w:eastAsia="Grandview" w:hAnsi="Bahnschrift" w:cs="Grandview"/>
          <w:sz w:val="20"/>
          <w:szCs w:val="20"/>
        </w:rPr>
        <w:t>Povinnosti mlčenlivosti poskytovatele uložené touto smlouvou a z ní vyplývající trvají neomezeně, a to i po ukončení poskytování služeb poskytovatele objednateli.</w:t>
      </w:r>
    </w:p>
    <w:p w14:paraId="49F33242" w14:textId="34511184" w:rsidR="00713FE8" w:rsidRPr="00807A77" w:rsidRDefault="00713FE8" w:rsidP="00713FE8">
      <w:pPr>
        <w:keepNext/>
        <w:shd w:val="clear" w:color="auto" w:fill="F2F2F2"/>
        <w:spacing w:before="240"/>
        <w:jc w:val="center"/>
        <w:rPr>
          <w:rFonts w:ascii="Bahnschrift" w:eastAsia="Grandview" w:hAnsi="Bahnschrift" w:cs="Grandview"/>
          <w:b/>
          <w:sz w:val="20"/>
          <w:szCs w:val="20"/>
        </w:rPr>
      </w:pPr>
      <w:r w:rsidRPr="00807A77">
        <w:rPr>
          <w:rFonts w:ascii="Bahnschrift" w:eastAsia="Grandview" w:hAnsi="Bahnschrift" w:cs="Grandview"/>
          <w:b/>
          <w:sz w:val="20"/>
          <w:szCs w:val="20"/>
        </w:rPr>
        <w:t xml:space="preserve">Článek </w:t>
      </w:r>
      <w:r w:rsidR="004A24E9" w:rsidRPr="00807A77">
        <w:rPr>
          <w:rFonts w:ascii="Bahnschrift" w:eastAsia="Grandview" w:hAnsi="Bahnschrift" w:cs="Grandview"/>
          <w:b/>
          <w:sz w:val="20"/>
          <w:szCs w:val="20"/>
        </w:rPr>
        <w:t>VII</w:t>
      </w:r>
    </w:p>
    <w:p w14:paraId="11DBF3F5" w14:textId="24E4F786" w:rsidR="00713FE8" w:rsidRPr="00807A77" w:rsidRDefault="00E76B62" w:rsidP="00713FE8">
      <w:pPr>
        <w:keepNext/>
        <w:shd w:val="clear" w:color="auto" w:fill="F2F2F2"/>
        <w:spacing w:after="240"/>
        <w:jc w:val="center"/>
        <w:rPr>
          <w:rFonts w:ascii="Bahnschrift" w:eastAsia="Grandview" w:hAnsi="Bahnschrift" w:cs="Grandview"/>
          <w:b/>
          <w:sz w:val="20"/>
          <w:szCs w:val="20"/>
        </w:rPr>
      </w:pPr>
      <w:r w:rsidRPr="00807A77">
        <w:rPr>
          <w:rFonts w:ascii="Bahnschrift" w:eastAsia="Grandview" w:hAnsi="Bahnschrift" w:cs="Grandview"/>
          <w:b/>
          <w:sz w:val="20"/>
          <w:szCs w:val="20"/>
        </w:rPr>
        <w:t>Závěrečná ustanovení</w:t>
      </w:r>
    </w:p>
    <w:p w14:paraId="60566035" w14:textId="78A92106" w:rsidR="00334F4E" w:rsidRPr="00807A77" w:rsidRDefault="00334F4E" w:rsidP="00334F4E">
      <w:pPr>
        <w:numPr>
          <w:ilvl w:val="0"/>
          <w:numId w:val="13"/>
        </w:numPr>
        <w:spacing w:after="240"/>
        <w:jc w:val="both"/>
        <w:rPr>
          <w:rFonts w:ascii="Bahnschrift" w:eastAsia="Grandview" w:hAnsi="Bahnschrift" w:cs="Grandview"/>
          <w:sz w:val="20"/>
          <w:szCs w:val="20"/>
        </w:rPr>
      </w:pPr>
      <w:r w:rsidRPr="00807A77">
        <w:rPr>
          <w:rFonts w:ascii="Bahnschrift" w:eastAsia="Grandview" w:hAnsi="Bahnschrift" w:cs="Grandview"/>
          <w:sz w:val="20"/>
          <w:szCs w:val="20"/>
        </w:rPr>
        <w:t>Jestliže se některé ustanovení této smlouvy anebo jeho část ukáže jako neplatné, neúčinné anebo nevymahatelné, nebude tím dotčena platnost ani účinnost zbývajících ustanovení této smlouvy ani jejich částí ani této smlouvy jako celku. Smluvní strany v takovém případě upraví takové neplatné, neúčinné anebo nevymahatelné ustanovení písemnou formou tak, aby bylo dosaženo účelu této smlouvy a úmyslu smluvních stran při jejím uzavření</w:t>
      </w:r>
    </w:p>
    <w:p w14:paraId="584905A0" w14:textId="11C6068C" w:rsidR="00334F4E" w:rsidRPr="00807A77" w:rsidRDefault="00334F4E" w:rsidP="00334F4E">
      <w:pPr>
        <w:numPr>
          <w:ilvl w:val="0"/>
          <w:numId w:val="13"/>
        </w:numPr>
        <w:spacing w:after="240"/>
        <w:jc w:val="both"/>
        <w:rPr>
          <w:rFonts w:ascii="Bahnschrift" w:eastAsia="Grandview" w:hAnsi="Bahnschrift" w:cs="Grandview"/>
          <w:sz w:val="20"/>
          <w:szCs w:val="20"/>
        </w:rPr>
      </w:pPr>
      <w:r w:rsidRPr="00807A77">
        <w:rPr>
          <w:rFonts w:ascii="Bahnschrift" w:eastAsia="Grandview" w:hAnsi="Bahnschrift" w:cs="Grandview"/>
          <w:sz w:val="20"/>
          <w:szCs w:val="20"/>
        </w:rPr>
        <w:t>Tato smlouva a právní vztahy z ní vzniklé a vyplývající se řídí právním řádem České republiky.</w:t>
      </w:r>
    </w:p>
    <w:p w14:paraId="59FF11DE" w14:textId="5D2814DD" w:rsidR="00334F4E" w:rsidRPr="00807A77" w:rsidRDefault="00334F4E" w:rsidP="00334F4E">
      <w:pPr>
        <w:numPr>
          <w:ilvl w:val="0"/>
          <w:numId w:val="13"/>
        </w:numPr>
        <w:spacing w:after="240"/>
        <w:jc w:val="both"/>
        <w:rPr>
          <w:rFonts w:ascii="Bahnschrift" w:eastAsia="Grandview" w:hAnsi="Bahnschrift" w:cs="Grandview"/>
          <w:sz w:val="20"/>
          <w:szCs w:val="20"/>
        </w:rPr>
      </w:pPr>
      <w:r w:rsidRPr="00807A77">
        <w:rPr>
          <w:rFonts w:ascii="Bahnschrift" w:eastAsia="Grandview" w:hAnsi="Bahnschrift" w:cs="Grandview"/>
          <w:sz w:val="20"/>
          <w:szCs w:val="20"/>
        </w:rPr>
        <w:t>Tuto smlouvu lze měnit a/nebo doplňovat pouze následně číslovanými, písemnými dodatky k této smlouvě uzavřenými oběma smluvními stranami.</w:t>
      </w:r>
      <w:r w:rsidR="00787E06" w:rsidRPr="00807A77">
        <w:rPr>
          <w:rFonts w:ascii="Bahnschrift" w:eastAsia="Grandview" w:hAnsi="Bahnschrift" w:cs="Grandview"/>
          <w:sz w:val="20"/>
          <w:szCs w:val="20"/>
        </w:rPr>
        <w:t xml:space="preserve"> </w:t>
      </w:r>
      <w:r w:rsidRPr="00807A77">
        <w:rPr>
          <w:rFonts w:ascii="Bahnschrift" w:eastAsia="Grandview" w:hAnsi="Bahnschrift" w:cs="Grandview"/>
          <w:sz w:val="20"/>
          <w:szCs w:val="20"/>
        </w:rPr>
        <w:t>Pro vyloučení pochybností se výměna e</w:t>
      </w:r>
      <w:r w:rsidR="00713FE8" w:rsidRPr="00807A77">
        <w:rPr>
          <w:rFonts w:ascii="Bahnschrift" w:eastAsia="Grandview" w:hAnsi="Bahnschrift" w:cs="Grandview"/>
          <w:sz w:val="20"/>
          <w:szCs w:val="20"/>
        </w:rPr>
        <w:noBreakHyphen/>
      </w:r>
      <w:r w:rsidRPr="00807A77">
        <w:rPr>
          <w:rFonts w:ascii="Bahnschrift" w:eastAsia="Grandview" w:hAnsi="Bahnschrift" w:cs="Grandview"/>
          <w:sz w:val="20"/>
          <w:szCs w:val="20"/>
        </w:rPr>
        <w:t>mailových zpráv či jiných elektronických zpráv nepovažuje za dostatečnou pro změnu a/nebo doplnění této smlouvy.</w:t>
      </w:r>
    </w:p>
    <w:p w14:paraId="60E275C7" w14:textId="079F633F" w:rsidR="00334F4E" w:rsidRPr="00807A77" w:rsidRDefault="00334F4E" w:rsidP="00334F4E">
      <w:pPr>
        <w:numPr>
          <w:ilvl w:val="0"/>
          <w:numId w:val="13"/>
        </w:numPr>
        <w:spacing w:after="240"/>
        <w:jc w:val="both"/>
        <w:rPr>
          <w:rFonts w:ascii="Bahnschrift" w:eastAsia="Grandview" w:hAnsi="Bahnschrift" w:cs="Grandview"/>
          <w:sz w:val="20"/>
          <w:szCs w:val="20"/>
        </w:rPr>
      </w:pPr>
      <w:r w:rsidRPr="00807A77">
        <w:rPr>
          <w:rFonts w:ascii="Bahnschrift" w:eastAsia="Grandview" w:hAnsi="Bahnschrift" w:cs="Grandview"/>
          <w:sz w:val="20"/>
          <w:szCs w:val="20"/>
        </w:rPr>
        <w:t>Žádný projev smluvních stran učiněný při jednání o této smlouvě ani projev učiněný po uzavření této smlouvy, jež není v této smlouvě uveden, nesmí být vykládán v rozporu s jejími výslovnými ustanoveními a nezakládá žádný závazek ani jedné ze smluvních stran.</w:t>
      </w:r>
    </w:p>
    <w:p w14:paraId="08AF19CB" w14:textId="2CF4DEA4" w:rsidR="00334F4E" w:rsidRPr="00807A77" w:rsidRDefault="00334F4E" w:rsidP="00334F4E">
      <w:pPr>
        <w:numPr>
          <w:ilvl w:val="0"/>
          <w:numId w:val="13"/>
        </w:numPr>
        <w:spacing w:after="240"/>
        <w:jc w:val="both"/>
        <w:rPr>
          <w:rFonts w:ascii="Bahnschrift" w:eastAsia="Grandview" w:hAnsi="Bahnschrift" w:cs="Grandview"/>
          <w:sz w:val="20"/>
          <w:szCs w:val="20"/>
        </w:rPr>
      </w:pPr>
      <w:r w:rsidRPr="00807A77">
        <w:rPr>
          <w:rFonts w:ascii="Bahnschrift" w:eastAsia="Grandview" w:hAnsi="Bahnschrift" w:cs="Grandview"/>
          <w:sz w:val="20"/>
          <w:szCs w:val="20"/>
        </w:rPr>
        <w:t>Smluvní strany si nepřejí, aby nad rámec ustanovení této smlouvy byly jakákoliv práva a povinnosti dovozovány z dosavadní či budoucí praxe zavedené mezi nimi či zvyklostí zachovávaných obecně či v odvětví týkajícím se předmětu plnění této smlouvy, ledaže by bylo v této smlouvě výslovně sjednáno jinak. Smluvní strany zároveň potvrzují, že si nejsou vědomi žádných dosud mezi nimi zavedených obchodních zvyklostí či praxe.</w:t>
      </w:r>
    </w:p>
    <w:p w14:paraId="490E0C39" w14:textId="77EE547D" w:rsidR="00334F4E" w:rsidRPr="00807A77" w:rsidRDefault="00334F4E" w:rsidP="00334F4E">
      <w:pPr>
        <w:numPr>
          <w:ilvl w:val="0"/>
          <w:numId w:val="13"/>
        </w:numPr>
        <w:spacing w:after="240"/>
        <w:jc w:val="both"/>
        <w:rPr>
          <w:rFonts w:ascii="Bahnschrift" w:eastAsia="Grandview" w:hAnsi="Bahnschrift" w:cs="Grandview"/>
          <w:sz w:val="20"/>
          <w:szCs w:val="20"/>
        </w:rPr>
      </w:pPr>
      <w:r w:rsidRPr="00807A77">
        <w:rPr>
          <w:rFonts w:ascii="Bahnschrift" w:eastAsia="Grandview" w:hAnsi="Bahnschrift" w:cs="Grandview"/>
          <w:sz w:val="20"/>
          <w:szCs w:val="20"/>
        </w:rPr>
        <w:t>Tato smlouva nabývá platnosti a účinnosti dnem jejího podpisu oběma smluvními stranami.</w:t>
      </w:r>
    </w:p>
    <w:p w14:paraId="65ACD520" w14:textId="048266F9" w:rsidR="00481C17" w:rsidRPr="00807A77" w:rsidRDefault="00334F4E" w:rsidP="00481C17">
      <w:pPr>
        <w:numPr>
          <w:ilvl w:val="0"/>
          <w:numId w:val="13"/>
        </w:numPr>
        <w:spacing w:after="120"/>
        <w:jc w:val="both"/>
        <w:rPr>
          <w:rFonts w:ascii="Bahnschrift" w:eastAsia="Grandview" w:hAnsi="Bahnschrift" w:cs="Grandview"/>
          <w:sz w:val="20"/>
          <w:szCs w:val="20"/>
        </w:rPr>
      </w:pPr>
      <w:r w:rsidRPr="00807A77">
        <w:rPr>
          <w:rFonts w:ascii="Bahnschrift" w:eastAsia="Grandview" w:hAnsi="Bahnschrift" w:cs="Grandview"/>
          <w:sz w:val="20"/>
          <w:szCs w:val="20"/>
        </w:rPr>
        <w:lastRenderedPageBreak/>
        <w:t xml:space="preserve">Tato smlouva je vyhotovena </w:t>
      </w:r>
      <w:r w:rsidRPr="00807A77">
        <w:rPr>
          <w:rFonts w:ascii="Bahnschrift" w:eastAsia="Grandview" w:hAnsi="Bahnschrift" w:cs="Grandview"/>
          <w:b/>
          <w:bCs/>
          <w:sz w:val="20"/>
          <w:szCs w:val="20"/>
        </w:rPr>
        <w:t>ve 2 vyhotoveních</w:t>
      </w:r>
      <w:r w:rsidRPr="00807A77">
        <w:rPr>
          <w:rFonts w:ascii="Bahnschrift" w:eastAsia="Grandview" w:hAnsi="Bahnschrift" w:cs="Grandview"/>
          <w:sz w:val="20"/>
          <w:szCs w:val="20"/>
        </w:rPr>
        <w:t>, z nichž každá ze smluvních stran obdrží po jednom vyhotovení.</w:t>
      </w:r>
    </w:p>
    <w:p w14:paraId="3DF0B2F3" w14:textId="77777777" w:rsidR="00A761C8" w:rsidRPr="00807A77" w:rsidRDefault="00A761C8" w:rsidP="00D82C85">
      <w:pPr>
        <w:spacing w:after="120"/>
        <w:jc w:val="both"/>
        <w:rPr>
          <w:rFonts w:ascii="Bahnschrift" w:eastAsia="Grandview" w:hAnsi="Bahnschrift" w:cs="Grandview"/>
          <w:sz w:val="20"/>
          <w:szCs w:val="20"/>
        </w:rPr>
      </w:pPr>
    </w:p>
    <w:p w14:paraId="09BA9626" w14:textId="77777777" w:rsidR="00D82C85" w:rsidRPr="00807A77" w:rsidRDefault="00D82C85" w:rsidP="00D82C85">
      <w:pPr>
        <w:spacing w:after="120"/>
        <w:jc w:val="both"/>
        <w:rPr>
          <w:rFonts w:ascii="Bahnschrift" w:eastAsia="Grandview" w:hAnsi="Bahnschrift" w:cs="Grandview"/>
          <w:sz w:val="20"/>
          <w:szCs w:val="20"/>
        </w:rPr>
      </w:pPr>
    </w:p>
    <w:p w14:paraId="64E259F9" w14:textId="77777777" w:rsidR="00D82C85" w:rsidRPr="00807A77" w:rsidRDefault="00D82C85" w:rsidP="00D82C85">
      <w:pPr>
        <w:spacing w:after="120"/>
        <w:jc w:val="both"/>
        <w:rPr>
          <w:rFonts w:ascii="Bahnschrift" w:eastAsia="Grandview" w:hAnsi="Bahnschrift" w:cs="Grandview"/>
          <w:sz w:val="20"/>
          <w:szCs w:val="20"/>
        </w:rPr>
      </w:pPr>
    </w:p>
    <w:p w14:paraId="00000072" w14:textId="373159BF" w:rsidR="0068295F" w:rsidRPr="00807A77" w:rsidRDefault="00C26766">
      <w:pPr>
        <w:spacing w:after="120"/>
        <w:jc w:val="both"/>
        <w:rPr>
          <w:rFonts w:ascii="Bahnschrift" w:eastAsia="Grandview" w:hAnsi="Bahnschrift" w:cs="Grandview"/>
          <w:sz w:val="20"/>
          <w:szCs w:val="20"/>
        </w:rPr>
      </w:pPr>
      <w:r w:rsidRPr="00807A77">
        <w:rPr>
          <w:rFonts w:ascii="Bahnschrift" w:eastAsia="Grandview" w:hAnsi="Bahnschrift" w:cs="Grandview"/>
          <w:sz w:val="20"/>
          <w:szCs w:val="20"/>
        </w:rPr>
        <w:t>V</w:t>
      </w:r>
      <w:r w:rsidR="00481C17" w:rsidRPr="00807A77">
        <w:rPr>
          <w:rFonts w:ascii="Bahnschrift" w:eastAsia="Grandview" w:hAnsi="Bahnschrift" w:cs="Grandview"/>
          <w:sz w:val="20"/>
          <w:szCs w:val="20"/>
        </w:rPr>
        <w:t> </w:t>
      </w:r>
      <w:r w:rsidR="006521F5" w:rsidRPr="00807A77">
        <w:rPr>
          <w:rFonts w:ascii="Bahnschrift" w:eastAsia="Grandview" w:hAnsi="Bahnschrift" w:cs="Grandview"/>
          <w:sz w:val="20"/>
          <w:szCs w:val="20"/>
        </w:rPr>
        <w:t>Jičíně</w:t>
      </w:r>
      <w:r w:rsidRPr="00807A77">
        <w:rPr>
          <w:rFonts w:ascii="Bahnschrift" w:eastAsia="Grandview" w:hAnsi="Bahnschrift" w:cs="Grandview"/>
          <w:sz w:val="20"/>
          <w:szCs w:val="20"/>
        </w:rPr>
        <w:t xml:space="preserve">, dne </w:t>
      </w:r>
      <w:r w:rsidR="006521F5" w:rsidRPr="00807A77">
        <w:rPr>
          <w:rFonts w:ascii="Bahnschrift" w:eastAsia="Grandview" w:hAnsi="Bahnschrift" w:cs="Grandview"/>
          <w:sz w:val="20"/>
          <w:szCs w:val="20"/>
        </w:rPr>
        <w:t>17</w:t>
      </w:r>
      <w:r w:rsidR="009D1E24" w:rsidRPr="00807A77">
        <w:rPr>
          <w:rFonts w:ascii="Bahnschrift" w:eastAsia="Grandview" w:hAnsi="Bahnschrift" w:cs="Grandview"/>
          <w:sz w:val="20"/>
          <w:szCs w:val="20"/>
        </w:rPr>
        <w:t>.</w:t>
      </w:r>
      <w:r w:rsidR="00016DA1" w:rsidRPr="00807A77">
        <w:rPr>
          <w:rFonts w:ascii="Bahnschrift" w:eastAsia="Grandview" w:hAnsi="Bahnschrift" w:cs="Grandview"/>
          <w:sz w:val="20"/>
          <w:szCs w:val="20"/>
        </w:rPr>
        <w:t>5</w:t>
      </w:r>
      <w:r w:rsidR="009D1E24" w:rsidRPr="00807A77">
        <w:rPr>
          <w:rFonts w:ascii="Bahnschrift" w:eastAsia="Grandview" w:hAnsi="Bahnschrift" w:cs="Grandview"/>
          <w:sz w:val="20"/>
          <w:szCs w:val="20"/>
        </w:rPr>
        <w:t>.2024</w:t>
      </w:r>
      <w:r w:rsidR="006521F5" w:rsidRPr="00807A77">
        <w:rPr>
          <w:rFonts w:ascii="Bahnschrift" w:eastAsia="Grandview" w:hAnsi="Bahnschrift" w:cs="Grandview"/>
          <w:sz w:val="20"/>
          <w:szCs w:val="20"/>
        </w:rPr>
        <w:tab/>
      </w:r>
      <w:r w:rsidR="006521F5" w:rsidRPr="00807A77">
        <w:rPr>
          <w:rFonts w:ascii="Bahnschrift" w:eastAsia="Grandview" w:hAnsi="Bahnschrift" w:cs="Grandview"/>
          <w:sz w:val="20"/>
          <w:szCs w:val="20"/>
        </w:rPr>
        <w:tab/>
      </w:r>
      <w:r w:rsidR="006521F5" w:rsidRPr="00807A77">
        <w:rPr>
          <w:rFonts w:ascii="Bahnschrift" w:eastAsia="Grandview" w:hAnsi="Bahnschrift" w:cs="Grandview"/>
          <w:sz w:val="20"/>
          <w:szCs w:val="20"/>
        </w:rPr>
        <w:tab/>
      </w:r>
      <w:r w:rsidR="006521F5" w:rsidRPr="00807A77">
        <w:rPr>
          <w:rFonts w:ascii="Bahnschrift" w:eastAsia="Grandview" w:hAnsi="Bahnschrift" w:cs="Grandview"/>
          <w:sz w:val="20"/>
          <w:szCs w:val="20"/>
        </w:rPr>
        <w:tab/>
      </w:r>
      <w:r w:rsidR="006521F5" w:rsidRPr="00807A77">
        <w:rPr>
          <w:rFonts w:ascii="Bahnschrift" w:eastAsia="Grandview" w:hAnsi="Bahnschrift" w:cs="Grandview"/>
          <w:sz w:val="20"/>
          <w:szCs w:val="20"/>
        </w:rPr>
        <w:tab/>
        <w:t xml:space="preserve">V Brně, </w:t>
      </w:r>
      <w:r w:rsidR="006521F5" w:rsidRPr="00F06450">
        <w:rPr>
          <w:rFonts w:ascii="Bahnschrift" w:eastAsia="Grandview" w:hAnsi="Bahnschrift" w:cs="Grandview"/>
          <w:sz w:val="20"/>
          <w:szCs w:val="20"/>
        </w:rPr>
        <w:t>dne</w:t>
      </w:r>
      <w:r w:rsidR="00F06450">
        <w:rPr>
          <w:rFonts w:ascii="Bahnschrift" w:eastAsia="Grandview" w:hAnsi="Bahnschrift" w:cs="Grandview"/>
          <w:sz w:val="20"/>
          <w:szCs w:val="20"/>
        </w:rPr>
        <w:t xml:space="preserve"> 17.5.2024</w:t>
      </w:r>
    </w:p>
    <w:tbl>
      <w:tblPr>
        <w:tblStyle w:val="a"/>
        <w:tblW w:w="9210" w:type="dxa"/>
        <w:tblInd w:w="0" w:type="dxa"/>
        <w:tblLayout w:type="fixed"/>
        <w:tblLook w:val="0400" w:firstRow="0" w:lastRow="0" w:firstColumn="0" w:lastColumn="0" w:noHBand="0" w:noVBand="1"/>
      </w:tblPr>
      <w:tblGrid>
        <w:gridCol w:w="4605"/>
        <w:gridCol w:w="4605"/>
      </w:tblGrid>
      <w:tr w:rsidR="0068295F" w:rsidRPr="00807A77" w14:paraId="050A726B" w14:textId="77777777">
        <w:tc>
          <w:tcPr>
            <w:tcW w:w="4605" w:type="dxa"/>
            <w:shd w:val="clear" w:color="auto" w:fill="auto"/>
          </w:tcPr>
          <w:p w14:paraId="00000073" w14:textId="510D32E1" w:rsidR="0068295F" w:rsidRPr="00807A77" w:rsidRDefault="0068295F">
            <w:pPr>
              <w:jc w:val="both"/>
              <w:rPr>
                <w:rFonts w:ascii="Bahnschrift" w:eastAsia="Grandview" w:hAnsi="Bahnschrift" w:cs="Grandview"/>
                <w:sz w:val="10"/>
                <w:szCs w:val="10"/>
              </w:rPr>
            </w:pPr>
          </w:p>
          <w:p w14:paraId="0265B822" w14:textId="77777777" w:rsidR="00673EB9" w:rsidRPr="00807A77" w:rsidRDefault="00673EB9">
            <w:pPr>
              <w:jc w:val="both"/>
              <w:rPr>
                <w:rFonts w:ascii="Bahnschrift" w:eastAsia="Grandview" w:hAnsi="Bahnschrift" w:cs="Grandview"/>
                <w:sz w:val="20"/>
                <w:szCs w:val="20"/>
              </w:rPr>
            </w:pPr>
          </w:p>
          <w:p w14:paraId="296FDBF6" w14:textId="77777777" w:rsidR="00D82C85" w:rsidRPr="00807A77" w:rsidRDefault="00D82C85">
            <w:pPr>
              <w:jc w:val="both"/>
              <w:rPr>
                <w:rFonts w:ascii="Bahnschrift" w:eastAsia="Grandview" w:hAnsi="Bahnschrift" w:cs="Grandview"/>
                <w:sz w:val="20"/>
                <w:szCs w:val="20"/>
              </w:rPr>
            </w:pPr>
          </w:p>
          <w:p w14:paraId="00000076" w14:textId="77777777" w:rsidR="0068295F" w:rsidRPr="00807A77" w:rsidRDefault="0068295F">
            <w:pPr>
              <w:pBdr>
                <w:bottom w:val="single" w:sz="12" w:space="1" w:color="000000"/>
              </w:pBdr>
              <w:jc w:val="both"/>
              <w:rPr>
                <w:rFonts w:ascii="Bahnschrift" w:eastAsia="Grandview" w:hAnsi="Bahnschrift" w:cs="Grandview"/>
                <w:sz w:val="20"/>
                <w:szCs w:val="20"/>
              </w:rPr>
            </w:pPr>
          </w:p>
          <w:p w14:paraId="00000077" w14:textId="77777777" w:rsidR="0068295F" w:rsidRPr="00807A77" w:rsidRDefault="0068295F">
            <w:pPr>
              <w:pBdr>
                <w:bottom w:val="single" w:sz="12" w:space="1" w:color="000000"/>
              </w:pBdr>
              <w:jc w:val="both"/>
              <w:rPr>
                <w:rFonts w:ascii="Bahnschrift" w:eastAsia="Grandview" w:hAnsi="Bahnschrift" w:cs="Grandview"/>
                <w:sz w:val="20"/>
                <w:szCs w:val="20"/>
              </w:rPr>
            </w:pPr>
          </w:p>
          <w:p w14:paraId="509CD4FB" w14:textId="77777777" w:rsidR="00C85E98" w:rsidRPr="00807A77" w:rsidRDefault="00C85E98" w:rsidP="00787E06">
            <w:pPr>
              <w:jc w:val="center"/>
              <w:rPr>
                <w:rFonts w:ascii="Bahnschrift" w:eastAsia="Grandview" w:hAnsi="Bahnschrift" w:cs="Grandview"/>
                <w:b/>
                <w:sz w:val="20"/>
                <w:szCs w:val="20"/>
              </w:rPr>
            </w:pPr>
          </w:p>
          <w:p w14:paraId="06B74F2A" w14:textId="6EE53D02" w:rsidR="00F652AA" w:rsidRPr="00807A77" w:rsidRDefault="006521F5" w:rsidP="00787E06">
            <w:pPr>
              <w:jc w:val="center"/>
              <w:rPr>
                <w:rFonts w:ascii="Bahnschrift" w:eastAsia="Grandview" w:hAnsi="Bahnschrift" w:cs="Grandview"/>
                <w:bCs/>
                <w:sz w:val="20"/>
                <w:szCs w:val="20"/>
              </w:rPr>
            </w:pPr>
            <w:r w:rsidRPr="00807A77">
              <w:rPr>
                <w:rFonts w:ascii="Bahnschrift" w:eastAsia="Grandview" w:hAnsi="Bahnschrift" w:cs="Grandview"/>
                <w:bCs/>
                <w:sz w:val="20"/>
                <w:szCs w:val="20"/>
              </w:rPr>
              <w:t xml:space="preserve">PhDr. </w:t>
            </w:r>
            <w:r w:rsidR="00483C90" w:rsidRPr="00807A77">
              <w:rPr>
                <w:rFonts w:ascii="Bahnschrift" w:eastAsia="Grandview" w:hAnsi="Bahnschrift" w:cs="Grandview"/>
                <w:bCs/>
                <w:sz w:val="20"/>
                <w:szCs w:val="20"/>
              </w:rPr>
              <w:t>Michal Babík, ředitel</w:t>
            </w:r>
          </w:p>
          <w:p w14:paraId="00000079" w14:textId="77777777" w:rsidR="0068295F" w:rsidRPr="00807A77" w:rsidRDefault="00C26766">
            <w:pPr>
              <w:jc w:val="center"/>
              <w:rPr>
                <w:rFonts w:ascii="Bahnschrift" w:eastAsia="Grandview" w:hAnsi="Bahnschrift" w:cs="Grandview"/>
                <w:i/>
                <w:sz w:val="20"/>
                <w:szCs w:val="20"/>
              </w:rPr>
            </w:pPr>
            <w:r w:rsidRPr="00807A77">
              <w:rPr>
                <w:rFonts w:ascii="Bahnschrift" w:eastAsia="Grandview" w:hAnsi="Bahnschrift" w:cs="Grandview"/>
                <w:i/>
                <w:sz w:val="20"/>
                <w:szCs w:val="20"/>
              </w:rPr>
              <w:t>objednatel</w:t>
            </w:r>
          </w:p>
        </w:tc>
        <w:tc>
          <w:tcPr>
            <w:tcW w:w="4605" w:type="dxa"/>
            <w:shd w:val="clear" w:color="auto" w:fill="auto"/>
          </w:tcPr>
          <w:p w14:paraId="0000007A" w14:textId="77777777" w:rsidR="0068295F" w:rsidRPr="00807A77" w:rsidRDefault="0068295F">
            <w:pPr>
              <w:jc w:val="both"/>
              <w:rPr>
                <w:rFonts w:ascii="Bahnschrift" w:eastAsia="Grandview" w:hAnsi="Bahnschrift" w:cs="Grandview"/>
                <w:sz w:val="10"/>
                <w:szCs w:val="10"/>
              </w:rPr>
            </w:pPr>
          </w:p>
          <w:p w14:paraId="0000007C" w14:textId="1355B464" w:rsidR="0068295F" w:rsidRPr="00807A77" w:rsidRDefault="0068295F">
            <w:pPr>
              <w:pBdr>
                <w:bottom w:val="single" w:sz="12" w:space="1" w:color="000000"/>
              </w:pBdr>
              <w:jc w:val="both"/>
              <w:rPr>
                <w:rFonts w:ascii="Bahnschrift" w:eastAsia="Grandview" w:hAnsi="Bahnschrift" w:cs="Grandview"/>
                <w:sz w:val="20"/>
                <w:szCs w:val="20"/>
              </w:rPr>
            </w:pPr>
          </w:p>
          <w:p w14:paraId="59F6111C" w14:textId="77777777" w:rsidR="00673EB9" w:rsidRPr="00807A77" w:rsidRDefault="00673EB9">
            <w:pPr>
              <w:pBdr>
                <w:bottom w:val="single" w:sz="12" w:space="1" w:color="000000"/>
              </w:pBdr>
              <w:jc w:val="both"/>
              <w:rPr>
                <w:rFonts w:ascii="Bahnschrift" w:eastAsia="Grandview" w:hAnsi="Bahnschrift" w:cs="Grandview"/>
                <w:sz w:val="20"/>
                <w:szCs w:val="20"/>
              </w:rPr>
            </w:pPr>
          </w:p>
          <w:p w14:paraId="0000007D" w14:textId="77777777" w:rsidR="0068295F" w:rsidRPr="00807A77" w:rsidRDefault="0068295F">
            <w:pPr>
              <w:pBdr>
                <w:bottom w:val="single" w:sz="12" w:space="1" w:color="000000"/>
              </w:pBdr>
              <w:jc w:val="both"/>
              <w:rPr>
                <w:rFonts w:ascii="Bahnschrift" w:eastAsia="Grandview" w:hAnsi="Bahnschrift" w:cs="Grandview"/>
                <w:sz w:val="20"/>
                <w:szCs w:val="20"/>
              </w:rPr>
            </w:pPr>
          </w:p>
          <w:p w14:paraId="0000007E" w14:textId="77777777" w:rsidR="0068295F" w:rsidRPr="00807A77" w:rsidRDefault="0068295F">
            <w:pPr>
              <w:pBdr>
                <w:bottom w:val="single" w:sz="12" w:space="1" w:color="000000"/>
              </w:pBdr>
              <w:jc w:val="both"/>
              <w:rPr>
                <w:rFonts w:ascii="Bahnschrift" w:eastAsia="Grandview" w:hAnsi="Bahnschrift" w:cs="Grandview"/>
                <w:sz w:val="20"/>
                <w:szCs w:val="20"/>
              </w:rPr>
            </w:pPr>
          </w:p>
          <w:p w14:paraId="503A54F8" w14:textId="77777777" w:rsidR="00C85E98" w:rsidRPr="00807A77" w:rsidRDefault="00C85E98">
            <w:pPr>
              <w:jc w:val="center"/>
              <w:rPr>
                <w:rFonts w:ascii="Bahnschrift" w:eastAsia="Grandview" w:hAnsi="Bahnschrift" w:cs="Grandview"/>
                <w:b/>
                <w:sz w:val="20"/>
                <w:szCs w:val="20"/>
              </w:rPr>
            </w:pPr>
          </w:p>
          <w:p w14:paraId="5C3CC7A5" w14:textId="1416F825" w:rsidR="00F652AA" w:rsidRPr="00807A77" w:rsidRDefault="00016DA1">
            <w:pPr>
              <w:jc w:val="center"/>
              <w:rPr>
                <w:rFonts w:ascii="Bahnschrift" w:eastAsia="Grandview" w:hAnsi="Bahnschrift" w:cs="Grandview"/>
                <w:bCs/>
                <w:sz w:val="20"/>
                <w:szCs w:val="20"/>
              </w:rPr>
            </w:pPr>
            <w:r w:rsidRPr="00807A77">
              <w:rPr>
                <w:rFonts w:ascii="Bahnschrift" w:eastAsia="Grandview" w:hAnsi="Bahnschrift" w:cs="Grandview"/>
                <w:bCs/>
                <w:sz w:val="20"/>
                <w:szCs w:val="20"/>
              </w:rPr>
              <w:t>Bc. Filip Nekola</w:t>
            </w:r>
            <w:r w:rsidR="00F652AA" w:rsidRPr="00807A77">
              <w:rPr>
                <w:rFonts w:ascii="Bahnschrift" w:eastAsia="Grandview" w:hAnsi="Bahnschrift" w:cs="Grandview"/>
                <w:bCs/>
                <w:sz w:val="20"/>
                <w:szCs w:val="20"/>
              </w:rPr>
              <w:t>, jednatel</w:t>
            </w:r>
          </w:p>
          <w:p w14:paraId="00000080" w14:textId="77777777" w:rsidR="0068295F" w:rsidRPr="00807A77" w:rsidRDefault="00C26766">
            <w:pPr>
              <w:jc w:val="center"/>
              <w:rPr>
                <w:rFonts w:ascii="Bahnschrift" w:eastAsia="Grandview" w:hAnsi="Bahnschrift" w:cs="Grandview"/>
                <w:i/>
                <w:sz w:val="20"/>
                <w:szCs w:val="20"/>
              </w:rPr>
            </w:pPr>
            <w:r w:rsidRPr="00807A77">
              <w:rPr>
                <w:rFonts w:ascii="Bahnschrift" w:eastAsia="Grandview" w:hAnsi="Bahnschrift" w:cs="Grandview"/>
                <w:i/>
                <w:sz w:val="20"/>
                <w:szCs w:val="20"/>
              </w:rPr>
              <w:t>poskytovatel</w:t>
            </w:r>
          </w:p>
        </w:tc>
      </w:tr>
    </w:tbl>
    <w:p w14:paraId="00000081" w14:textId="77777777" w:rsidR="0068295F" w:rsidRPr="00807A77" w:rsidRDefault="0068295F">
      <w:pPr>
        <w:rPr>
          <w:rFonts w:ascii="Bahnschrift" w:eastAsia="Grandview" w:hAnsi="Bahnschrift" w:cs="Grandview"/>
          <w:sz w:val="2"/>
          <w:szCs w:val="2"/>
        </w:rPr>
      </w:pPr>
    </w:p>
    <w:sectPr w:rsidR="0068295F" w:rsidRPr="00807A77" w:rsidSect="004C4C1D">
      <w:footerReference w:type="default" r:id="rId13"/>
      <w:type w:val="continuous"/>
      <w:pgSz w:w="11906" w:h="16838"/>
      <w:pgMar w:top="1214" w:right="1418" w:bottom="1418" w:left="1418"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E4275" w14:textId="77777777" w:rsidR="00E62228" w:rsidRDefault="00E62228">
      <w:r>
        <w:separator/>
      </w:r>
    </w:p>
  </w:endnote>
  <w:endnote w:type="continuationSeparator" w:id="0">
    <w:p w14:paraId="3A729E45" w14:textId="77777777" w:rsidR="00E62228" w:rsidRDefault="00E62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randview">
    <w:altName w:val="Grandview"/>
    <w:charset w:val="00"/>
    <w:family w:val="swiss"/>
    <w:pitch w:val="variable"/>
    <w:sig w:usb0="A00002C7" w:usb1="00000002" w:usb2="00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Helvetica Neue">
    <w:altName w:val="Arial"/>
    <w:charset w:val="00"/>
    <w:family w:val="auto"/>
    <w:pitch w:val="variable"/>
    <w:sig w:usb0="E50002FF" w:usb1="500079DB" w:usb2="00000010" w:usb3="00000000" w:csb0="00000001" w:csb1="00000000"/>
  </w:font>
  <w:font w:name="Bahnschrift">
    <w:panose1 w:val="020B0502040204020203"/>
    <w:charset w:val="EE"/>
    <w:family w:val="swiss"/>
    <w:pitch w:val="variable"/>
    <w:sig w:usb0="A00002C7" w:usb1="00000002" w:usb2="00000000" w:usb3="00000000" w:csb0="0000019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2026394496"/>
      <w:docPartObj>
        <w:docPartGallery w:val="Page Numbers (Bottom of Page)"/>
        <w:docPartUnique/>
      </w:docPartObj>
    </w:sdtPr>
    <w:sdtEndPr>
      <w:rPr>
        <w:rStyle w:val="slostrnky"/>
      </w:rPr>
    </w:sdtEndPr>
    <w:sdtContent>
      <w:p w14:paraId="13D62021" w14:textId="173ABE1D" w:rsidR="00D16AA8" w:rsidRDefault="00D16AA8" w:rsidP="007A49DF">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end"/>
        </w:r>
      </w:p>
    </w:sdtContent>
  </w:sdt>
  <w:sdt>
    <w:sdtPr>
      <w:rPr>
        <w:rStyle w:val="slostrnky"/>
      </w:rPr>
      <w:id w:val="756105307"/>
      <w:docPartObj>
        <w:docPartGallery w:val="Page Numbers (Bottom of Page)"/>
        <w:docPartUnique/>
      </w:docPartObj>
    </w:sdtPr>
    <w:sdtEndPr>
      <w:rPr>
        <w:rStyle w:val="slostrnky"/>
      </w:rPr>
    </w:sdtEndPr>
    <w:sdtContent>
      <w:p w14:paraId="7D52CCF8" w14:textId="25C1CAAC" w:rsidR="00D16AA8" w:rsidRDefault="00D16AA8" w:rsidP="007A49DF">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0AFD56DE" w14:textId="77777777" w:rsidR="00D16AA8" w:rsidRDefault="00D16AA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sz w:val="20"/>
        <w:szCs w:val="20"/>
      </w:rPr>
      <w:id w:val="22597762"/>
      <w:docPartObj>
        <w:docPartGallery w:val="Page Numbers (Bottom of Page)"/>
        <w:docPartUnique/>
      </w:docPartObj>
    </w:sdtPr>
    <w:sdtEndPr>
      <w:rPr>
        <w:rStyle w:val="slostrnky"/>
      </w:rPr>
    </w:sdtEndPr>
    <w:sdtContent>
      <w:p w14:paraId="04428424" w14:textId="4D4A18D0" w:rsidR="00D16AA8" w:rsidRPr="000E1391" w:rsidRDefault="00D16AA8" w:rsidP="00D16AA8">
        <w:pPr>
          <w:pStyle w:val="Zpat"/>
          <w:framePr w:wrap="none" w:vAnchor="text" w:hAnchor="margin" w:xAlign="center" w:y="1"/>
          <w:jc w:val="center"/>
          <w:rPr>
            <w:rStyle w:val="slostrnky"/>
            <w:sz w:val="20"/>
            <w:szCs w:val="20"/>
          </w:rPr>
        </w:pPr>
        <w:r w:rsidRPr="000E1391">
          <w:rPr>
            <w:rStyle w:val="slostrnky"/>
            <w:sz w:val="20"/>
            <w:szCs w:val="20"/>
          </w:rPr>
          <w:fldChar w:fldCharType="begin"/>
        </w:r>
        <w:r w:rsidRPr="000E1391">
          <w:rPr>
            <w:rStyle w:val="slostrnky"/>
            <w:sz w:val="20"/>
            <w:szCs w:val="20"/>
          </w:rPr>
          <w:instrText xml:space="preserve"> PAGE </w:instrText>
        </w:r>
        <w:r w:rsidRPr="000E1391">
          <w:rPr>
            <w:rStyle w:val="slostrnky"/>
            <w:sz w:val="20"/>
            <w:szCs w:val="20"/>
          </w:rPr>
          <w:fldChar w:fldCharType="separate"/>
        </w:r>
        <w:r w:rsidRPr="000E1391">
          <w:rPr>
            <w:rStyle w:val="slostrnky"/>
            <w:noProof/>
            <w:sz w:val="20"/>
            <w:szCs w:val="20"/>
          </w:rPr>
          <w:t>2</w:t>
        </w:r>
        <w:r w:rsidRPr="000E1391">
          <w:rPr>
            <w:rStyle w:val="slostrnky"/>
            <w:sz w:val="20"/>
            <w:szCs w:val="20"/>
          </w:rPr>
          <w:fldChar w:fldCharType="end"/>
        </w:r>
      </w:p>
    </w:sdtContent>
  </w:sdt>
  <w:sdt>
    <w:sdtPr>
      <w:rPr>
        <w:rStyle w:val="slostrnky"/>
        <w:sz w:val="20"/>
        <w:szCs w:val="20"/>
      </w:rPr>
      <w:id w:val="945124910"/>
      <w:docPartObj>
        <w:docPartGallery w:val="Page Numbers (Bottom of Page)"/>
        <w:docPartUnique/>
      </w:docPartObj>
    </w:sdtPr>
    <w:sdtEndPr>
      <w:rPr>
        <w:rStyle w:val="slostrnky"/>
      </w:rPr>
    </w:sdtEndPr>
    <w:sdtContent>
      <w:p w14:paraId="20D740AA" w14:textId="52ED5A10" w:rsidR="00D16AA8" w:rsidRPr="00D16AA8" w:rsidRDefault="00E62228" w:rsidP="00D16AA8">
        <w:pPr>
          <w:pStyle w:val="Zpat"/>
          <w:framePr w:wrap="none" w:vAnchor="text" w:hAnchor="margin" w:xAlign="center" w:y="1"/>
          <w:jc w:val="center"/>
          <w:rPr>
            <w:rStyle w:val="slostrnky"/>
            <w:sz w:val="20"/>
            <w:szCs w:val="20"/>
          </w:rPr>
        </w:pPr>
      </w:p>
    </w:sdtContent>
  </w:sdt>
  <w:p w14:paraId="00000083" w14:textId="3145E43A" w:rsidR="0068295F" w:rsidRPr="00D16AA8" w:rsidRDefault="0068295F" w:rsidP="00D16AA8">
    <w:pPr>
      <w:pBdr>
        <w:top w:val="nil"/>
        <w:left w:val="nil"/>
        <w:bottom w:val="nil"/>
        <w:right w:val="nil"/>
        <w:between w:val="nil"/>
      </w:pBdr>
      <w:tabs>
        <w:tab w:val="center" w:pos="4536"/>
        <w:tab w:val="right" w:pos="9072"/>
      </w:tabs>
      <w:jc w:val="center"/>
      <w:rPr>
        <w:rFonts w:eastAsia="Grandview" w:cs="Grandview"/>
        <w:b/>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sz w:val="20"/>
        <w:szCs w:val="20"/>
      </w:rPr>
      <w:id w:val="2063048284"/>
      <w:docPartObj>
        <w:docPartGallery w:val="Page Numbers (Bottom of Page)"/>
        <w:docPartUnique/>
      </w:docPartObj>
    </w:sdtPr>
    <w:sdtEndPr>
      <w:rPr>
        <w:rStyle w:val="slostrnky"/>
      </w:rPr>
    </w:sdtEndPr>
    <w:sdtContent>
      <w:p w14:paraId="4D1A1F03" w14:textId="18B6D62E" w:rsidR="00E56219" w:rsidRPr="00E56219" w:rsidRDefault="00E56219" w:rsidP="00E56219">
        <w:pPr>
          <w:pStyle w:val="Zpat"/>
          <w:framePr w:wrap="none" w:vAnchor="text" w:hAnchor="margin" w:xAlign="center" w:y="1"/>
          <w:rPr>
            <w:rStyle w:val="slostrnky"/>
            <w:sz w:val="20"/>
            <w:szCs w:val="20"/>
          </w:rPr>
        </w:pPr>
        <w:r w:rsidRPr="00E56219">
          <w:rPr>
            <w:rStyle w:val="slostrnky"/>
            <w:sz w:val="20"/>
            <w:szCs w:val="20"/>
          </w:rPr>
          <w:fldChar w:fldCharType="begin"/>
        </w:r>
        <w:r w:rsidRPr="00E56219">
          <w:rPr>
            <w:rStyle w:val="slostrnky"/>
            <w:sz w:val="20"/>
            <w:szCs w:val="20"/>
          </w:rPr>
          <w:instrText xml:space="preserve"> PAGE </w:instrText>
        </w:r>
        <w:r w:rsidRPr="00E56219">
          <w:rPr>
            <w:rStyle w:val="slostrnky"/>
            <w:sz w:val="20"/>
            <w:szCs w:val="20"/>
          </w:rPr>
          <w:fldChar w:fldCharType="separate"/>
        </w:r>
        <w:r w:rsidRPr="00E56219">
          <w:rPr>
            <w:rStyle w:val="slostrnky"/>
            <w:noProof/>
            <w:sz w:val="20"/>
            <w:szCs w:val="20"/>
          </w:rPr>
          <w:t>1</w:t>
        </w:r>
        <w:r w:rsidRPr="00E56219">
          <w:rPr>
            <w:rStyle w:val="slostrnky"/>
            <w:sz w:val="20"/>
            <w:szCs w:val="20"/>
          </w:rPr>
          <w:fldChar w:fldCharType="end"/>
        </w:r>
      </w:p>
    </w:sdtContent>
  </w:sdt>
  <w:p w14:paraId="00000084" w14:textId="39435118" w:rsidR="0068295F" w:rsidRPr="00E56219" w:rsidRDefault="0068295F">
    <w:pPr>
      <w:pBdr>
        <w:top w:val="nil"/>
        <w:left w:val="nil"/>
        <w:bottom w:val="nil"/>
        <w:right w:val="nil"/>
        <w:between w:val="nil"/>
      </w:pBdr>
      <w:tabs>
        <w:tab w:val="center" w:pos="4536"/>
        <w:tab w:val="right" w:pos="9072"/>
      </w:tabs>
      <w:jc w:val="center"/>
      <w:rPr>
        <w:rFonts w:eastAsia="Grandview" w:cs="Grandview"/>
        <w:color w:val="000000"/>
        <w:sz w:val="11"/>
        <w:szCs w:val="11"/>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sz w:val="20"/>
        <w:szCs w:val="20"/>
      </w:rPr>
      <w:id w:val="-2028550441"/>
      <w:docPartObj>
        <w:docPartGallery w:val="Page Numbers (Bottom of Page)"/>
        <w:docPartUnique/>
      </w:docPartObj>
    </w:sdtPr>
    <w:sdtEndPr>
      <w:rPr>
        <w:rStyle w:val="slostrnky"/>
      </w:rPr>
    </w:sdtEndPr>
    <w:sdtContent>
      <w:p w14:paraId="18F20EF1" w14:textId="2B478C78" w:rsidR="000E1391" w:rsidRPr="00D16AA8" w:rsidRDefault="000E1391" w:rsidP="00D16AA8">
        <w:pPr>
          <w:pStyle w:val="Zpat"/>
          <w:framePr w:wrap="none" w:vAnchor="text" w:hAnchor="margin" w:xAlign="center" w:y="1"/>
          <w:jc w:val="center"/>
          <w:rPr>
            <w:rStyle w:val="slostrnky"/>
            <w:sz w:val="20"/>
            <w:szCs w:val="20"/>
          </w:rPr>
        </w:pPr>
        <w:r>
          <w:rPr>
            <w:rStyle w:val="slostrnky"/>
            <w:sz w:val="20"/>
            <w:szCs w:val="20"/>
          </w:rPr>
          <w:t>6</w:t>
        </w:r>
      </w:p>
    </w:sdtContent>
  </w:sdt>
  <w:sdt>
    <w:sdtPr>
      <w:rPr>
        <w:rStyle w:val="slostrnky"/>
        <w:sz w:val="20"/>
        <w:szCs w:val="20"/>
      </w:rPr>
      <w:id w:val="-1937964089"/>
      <w:docPartObj>
        <w:docPartGallery w:val="Page Numbers (Bottom of Page)"/>
        <w:docPartUnique/>
      </w:docPartObj>
    </w:sdtPr>
    <w:sdtEndPr>
      <w:rPr>
        <w:rStyle w:val="slostrnky"/>
      </w:rPr>
    </w:sdtEndPr>
    <w:sdtContent>
      <w:p w14:paraId="1933F7E4" w14:textId="77777777" w:rsidR="000E1391" w:rsidRPr="00D16AA8" w:rsidRDefault="00E62228" w:rsidP="00D16AA8">
        <w:pPr>
          <w:pStyle w:val="Zpat"/>
          <w:framePr w:wrap="none" w:vAnchor="text" w:hAnchor="margin" w:xAlign="center" w:y="1"/>
          <w:jc w:val="center"/>
          <w:rPr>
            <w:rStyle w:val="slostrnky"/>
            <w:sz w:val="20"/>
            <w:szCs w:val="20"/>
          </w:rPr>
        </w:pPr>
      </w:p>
    </w:sdtContent>
  </w:sdt>
  <w:p w14:paraId="79B9A31E" w14:textId="77777777" w:rsidR="000E1391" w:rsidRPr="00D16AA8" w:rsidRDefault="000E1391" w:rsidP="00D16AA8">
    <w:pPr>
      <w:pBdr>
        <w:top w:val="nil"/>
        <w:left w:val="nil"/>
        <w:bottom w:val="nil"/>
        <w:right w:val="nil"/>
        <w:between w:val="nil"/>
      </w:pBdr>
      <w:tabs>
        <w:tab w:val="center" w:pos="4536"/>
        <w:tab w:val="right" w:pos="9072"/>
      </w:tabs>
      <w:jc w:val="center"/>
      <w:rPr>
        <w:rFonts w:eastAsia="Grandview" w:cs="Grandview"/>
        <w:b/>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D4D59" w14:textId="77777777" w:rsidR="00E62228" w:rsidRDefault="00E62228">
      <w:r>
        <w:separator/>
      </w:r>
    </w:p>
  </w:footnote>
  <w:footnote w:type="continuationSeparator" w:id="0">
    <w:p w14:paraId="38ED105B" w14:textId="77777777" w:rsidR="00E62228" w:rsidRDefault="00E622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2" w14:textId="65CD7A4E" w:rsidR="0068295F" w:rsidRDefault="00C26766">
    <w:pPr>
      <w:pBdr>
        <w:top w:val="nil"/>
        <w:left w:val="nil"/>
        <w:bottom w:val="single" w:sz="4" w:space="1" w:color="000000"/>
        <w:right w:val="nil"/>
        <w:between w:val="nil"/>
      </w:pBdr>
      <w:tabs>
        <w:tab w:val="center" w:pos="4536"/>
        <w:tab w:val="right" w:pos="9072"/>
      </w:tabs>
      <w:jc w:val="right"/>
      <w:rPr>
        <w:rFonts w:ascii="Grandview" w:eastAsia="Grandview" w:hAnsi="Grandview" w:cs="Grandview"/>
        <w:color w:val="000000"/>
        <w:sz w:val="16"/>
        <w:szCs w:val="16"/>
      </w:rPr>
    </w:pPr>
    <w:r>
      <w:rPr>
        <w:rFonts w:ascii="Grandview" w:eastAsia="Grandview" w:hAnsi="Grandview" w:cs="Grandview"/>
        <w:color w:val="000000"/>
        <w:sz w:val="16"/>
        <w:szCs w:val="16"/>
      </w:rPr>
      <w:t xml:space="preserve">Smlouva o </w:t>
    </w:r>
    <w:r w:rsidR="00A93B83">
      <w:rPr>
        <w:rFonts w:ascii="Grandview" w:eastAsia="Grandview" w:hAnsi="Grandview" w:cs="Grandview"/>
        <w:color w:val="000000"/>
        <w:sz w:val="16"/>
        <w:szCs w:val="16"/>
      </w:rPr>
      <w:t>poskytnutí marketingových služeb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7493"/>
    <w:multiLevelType w:val="multilevel"/>
    <w:tmpl w:val="B79451A8"/>
    <w:lvl w:ilvl="0">
      <w:start w:val="1"/>
      <w:numFmt w:val="bullet"/>
      <w:lvlText w:val="-"/>
      <w:lvlJc w:val="left"/>
      <w:pPr>
        <w:ind w:left="1077" w:hanging="360"/>
      </w:pPr>
      <w:rPr>
        <w:rFonts w:ascii="Grandview" w:eastAsia="Grandview" w:hAnsi="Grandview" w:cs="Grandview"/>
      </w:rPr>
    </w:lvl>
    <w:lvl w:ilvl="1">
      <w:start w:val="1"/>
      <w:numFmt w:val="bullet"/>
      <w:lvlText w:val=""/>
      <w:lvlJc w:val="left"/>
      <w:pPr>
        <w:ind w:left="1797" w:hanging="360"/>
      </w:pPr>
      <w:rPr>
        <w:rFonts w:ascii="Symbol" w:hAnsi="Symbol" w:hint="default"/>
      </w:rPr>
    </w:lvl>
    <w:lvl w:ilvl="2">
      <w:start w:val="1"/>
      <w:numFmt w:val="bullet"/>
      <w:lvlText w:val="▪"/>
      <w:lvlJc w:val="left"/>
      <w:pPr>
        <w:ind w:left="2517" w:hanging="360"/>
      </w:pPr>
      <w:rPr>
        <w:rFonts w:ascii="Noto Sans Symbols" w:eastAsia="Noto Sans Symbols" w:hAnsi="Noto Sans Symbols" w:cs="Noto Sans Symbols"/>
      </w:rPr>
    </w:lvl>
    <w:lvl w:ilvl="3">
      <w:start w:val="1"/>
      <w:numFmt w:val="bullet"/>
      <w:lvlText w:val="●"/>
      <w:lvlJc w:val="left"/>
      <w:pPr>
        <w:ind w:left="3237" w:hanging="360"/>
      </w:pPr>
      <w:rPr>
        <w:rFonts w:ascii="Noto Sans Symbols" w:eastAsia="Noto Sans Symbols" w:hAnsi="Noto Sans Symbols" w:cs="Noto Sans Symbols"/>
      </w:rPr>
    </w:lvl>
    <w:lvl w:ilvl="4">
      <w:start w:val="1"/>
      <w:numFmt w:val="bullet"/>
      <w:lvlText w:val="o"/>
      <w:lvlJc w:val="left"/>
      <w:pPr>
        <w:ind w:left="3957" w:hanging="360"/>
      </w:pPr>
      <w:rPr>
        <w:rFonts w:ascii="Courier New" w:eastAsia="Courier New" w:hAnsi="Courier New" w:cs="Courier New"/>
      </w:rPr>
    </w:lvl>
    <w:lvl w:ilvl="5">
      <w:start w:val="1"/>
      <w:numFmt w:val="bullet"/>
      <w:lvlText w:val="▪"/>
      <w:lvlJc w:val="left"/>
      <w:pPr>
        <w:ind w:left="4677" w:hanging="360"/>
      </w:pPr>
      <w:rPr>
        <w:rFonts w:ascii="Noto Sans Symbols" w:eastAsia="Noto Sans Symbols" w:hAnsi="Noto Sans Symbols" w:cs="Noto Sans Symbols"/>
      </w:rPr>
    </w:lvl>
    <w:lvl w:ilvl="6">
      <w:start w:val="1"/>
      <w:numFmt w:val="bullet"/>
      <w:lvlText w:val="●"/>
      <w:lvlJc w:val="left"/>
      <w:pPr>
        <w:ind w:left="5397" w:hanging="360"/>
      </w:pPr>
      <w:rPr>
        <w:rFonts w:ascii="Noto Sans Symbols" w:eastAsia="Noto Sans Symbols" w:hAnsi="Noto Sans Symbols" w:cs="Noto Sans Symbols"/>
      </w:rPr>
    </w:lvl>
    <w:lvl w:ilvl="7">
      <w:start w:val="1"/>
      <w:numFmt w:val="bullet"/>
      <w:lvlText w:val="o"/>
      <w:lvlJc w:val="left"/>
      <w:pPr>
        <w:ind w:left="6117" w:hanging="360"/>
      </w:pPr>
      <w:rPr>
        <w:rFonts w:ascii="Courier New" w:eastAsia="Courier New" w:hAnsi="Courier New" w:cs="Courier New"/>
      </w:rPr>
    </w:lvl>
    <w:lvl w:ilvl="8">
      <w:start w:val="1"/>
      <w:numFmt w:val="bullet"/>
      <w:lvlText w:val="▪"/>
      <w:lvlJc w:val="left"/>
      <w:pPr>
        <w:ind w:left="6837" w:hanging="360"/>
      </w:pPr>
      <w:rPr>
        <w:rFonts w:ascii="Noto Sans Symbols" w:eastAsia="Noto Sans Symbols" w:hAnsi="Noto Sans Symbols" w:cs="Noto Sans Symbols"/>
      </w:rPr>
    </w:lvl>
  </w:abstractNum>
  <w:abstractNum w:abstractNumId="1" w15:restartNumberingAfterBreak="0">
    <w:nsid w:val="0354519B"/>
    <w:multiLevelType w:val="multilevel"/>
    <w:tmpl w:val="3F32CDAC"/>
    <w:lvl w:ilvl="0">
      <w:start w:val="1"/>
      <w:numFmt w:val="decimal"/>
      <w:lvlText w:val="%1."/>
      <w:lvlJc w:val="left"/>
      <w:pPr>
        <w:ind w:left="357" w:hanging="357"/>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556966"/>
    <w:multiLevelType w:val="multilevel"/>
    <w:tmpl w:val="93802F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0C5604"/>
    <w:multiLevelType w:val="hybridMultilevel"/>
    <w:tmpl w:val="FDFEC2F6"/>
    <w:lvl w:ilvl="0" w:tplc="55A86284">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4" w15:restartNumberingAfterBreak="0">
    <w:nsid w:val="09B35648"/>
    <w:multiLevelType w:val="multilevel"/>
    <w:tmpl w:val="C27CBA4A"/>
    <w:lvl w:ilvl="0">
      <w:start w:val="1"/>
      <w:numFmt w:val="decimal"/>
      <w:lvlText w:val="%1."/>
      <w:lvlJc w:val="left"/>
      <w:pPr>
        <w:ind w:left="357" w:hanging="357"/>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1760AED"/>
    <w:multiLevelType w:val="multilevel"/>
    <w:tmpl w:val="78968C62"/>
    <w:lvl w:ilvl="0">
      <w:start w:val="1"/>
      <w:numFmt w:val="bullet"/>
      <w:lvlText w:val=""/>
      <w:lvlJc w:val="left"/>
      <w:pPr>
        <w:ind w:left="357" w:hanging="357"/>
      </w:pPr>
      <w:rPr>
        <w:rFonts w:ascii="Symbol" w:hAnsi="Symbol"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3C80F17"/>
    <w:multiLevelType w:val="multilevel"/>
    <w:tmpl w:val="2348DB38"/>
    <w:lvl w:ilvl="0">
      <w:start w:val="1"/>
      <w:numFmt w:val="decimal"/>
      <w:lvlText w:val="%1."/>
      <w:lvlJc w:val="left"/>
      <w:pPr>
        <w:ind w:left="357"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8D00EFB"/>
    <w:multiLevelType w:val="hybridMultilevel"/>
    <w:tmpl w:val="50229D0E"/>
    <w:lvl w:ilvl="0" w:tplc="0405000F">
      <w:start w:val="1"/>
      <w:numFmt w:val="decimal"/>
      <w:lvlText w:val="%1."/>
      <w:lvlJc w:val="lef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9BF657F"/>
    <w:multiLevelType w:val="multilevel"/>
    <w:tmpl w:val="EE4ED6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B095788"/>
    <w:multiLevelType w:val="multilevel"/>
    <w:tmpl w:val="63CE4556"/>
    <w:lvl w:ilvl="0">
      <w:start w:val="2"/>
      <w:numFmt w:val="bullet"/>
      <w:lvlText w:val="-"/>
      <w:lvlJc w:val="left"/>
      <w:pPr>
        <w:ind w:left="360" w:hanging="360"/>
      </w:pPr>
      <w:rPr>
        <w:rFonts w:ascii="Times New Roman" w:eastAsia="Times New Roman" w:hAnsi="Times New Roman"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4114899"/>
    <w:multiLevelType w:val="hybridMultilevel"/>
    <w:tmpl w:val="E474C88A"/>
    <w:lvl w:ilvl="0" w:tplc="DF626BC8">
      <w:start w:val="1"/>
      <w:numFmt w:val="bullet"/>
      <w:lvlText w:val=""/>
      <w:lvlJc w:val="left"/>
      <w:pPr>
        <w:ind w:left="360" w:hanging="360"/>
      </w:pPr>
      <w:rPr>
        <w:rFonts w:ascii="Wingdings" w:hAnsi="Wingdings" w:hint="default"/>
        <w:color w:val="6A947B"/>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2EFA68C1"/>
    <w:multiLevelType w:val="hybridMultilevel"/>
    <w:tmpl w:val="646E3500"/>
    <w:lvl w:ilvl="0" w:tplc="A1B072EE">
      <w:start w:val="1"/>
      <w:numFmt w:val="bullet"/>
      <w:lvlText w:val=""/>
      <w:lvlJc w:val="left"/>
      <w:pPr>
        <w:ind w:left="360" w:hanging="360"/>
      </w:pPr>
      <w:rPr>
        <w:rFonts w:ascii="Wingdings" w:hAnsi="Wingdings" w:hint="default"/>
        <w:color w:val="6A947B"/>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36CF61A6"/>
    <w:multiLevelType w:val="hybridMultilevel"/>
    <w:tmpl w:val="95F2E2A8"/>
    <w:lvl w:ilvl="0" w:tplc="49F80FE8">
      <w:start w:val="1"/>
      <w:numFmt w:val="bullet"/>
      <w:lvlText w:val="-"/>
      <w:lvlJc w:val="left"/>
      <w:pPr>
        <w:ind w:left="1077" w:hanging="360"/>
      </w:pPr>
      <w:rPr>
        <w:rFonts w:ascii="Grandview" w:eastAsia="Grandview" w:hAnsi="Grandview" w:cs="Grandview"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3" w15:restartNumberingAfterBreak="0">
    <w:nsid w:val="39D42EF4"/>
    <w:multiLevelType w:val="multilevel"/>
    <w:tmpl w:val="1BDAD57A"/>
    <w:lvl w:ilvl="0">
      <w:start w:val="1"/>
      <w:numFmt w:val="decimal"/>
      <w:lvlText w:val="%1."/>
      <w:lvlJc w:val="left"/>
      <w:pPr>
        <w:ind w:left="357" w:hanging="357"/>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D6221D9"/>
    <w:multiLevelType w:val="multilevel"/>
    <w:tmpl w:val="76A4D774"/>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5" w15:restartNumberingAfterBreak="0">
    <w:nsid w:val="3DB92F56"/>
    <w:multiLevelType w:val="multilevel"/>
    <w:tmpl w:val="3F32CDAC"/>
    <w:lvl w:ilvl="0">
      <w:start w:val="1"/>
      <w:numFmt w:val="decimal"/>
      <w:lvlText w:val="%1."/>
      <w:lvlJc w:val="left"/>
      <w:pPr>
        <w:ind w:left="357" w:hanging="357"/>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EB90978"/>
    <w:multiLevelType w:val="multilevel"/>
    <w:tmpl w:val="E384DD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08607FF"/>
    <w:multiLevelType w:val="multilevel"/>
    <w:tmpl w:val="1BDAD57A"/>
    <w:lvl w:ilvl="0">
      <w:start w:val="1"/>
      <w:numFmt w:val="decimal"/>
      <w:lvlText w:val="%1."/>
      <w:lvlJc w:val="left"/>
      <w:pPr>
        <w:ind w:left="357" w:hanging="357"/>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9255C3A"/>
    <w:multiLevelType w:val="multilevel"/>
    <w:tmpl w:val="C2C8EAFE"/>
    <w:lvl w:ilvl="0">
      <w:start w:val="1"/>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9" w15:restartNumberingAfterBreak="0">
    <w:nsid w:val="49C139B1"/>
    <w:multiLevelType w:val="hybridMultilevel"/>
    <w:tmpl w:val="BF7203A2"/>
    <w:lvl w:ilvl="0" w:tplc="98EAB2AA">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0" w15:restartNumberingAfterBreak="0">
    <w:nsid w:val="4B583ABC"/>
    <w:multiLevelType w:val="multilevel"/>
    <w:tmpl w:val="1BDAD57A"/>
    <w:lvl w:ilvl="0">
      <w:start w:val="1"/>
      <w:numFmt w:val="decimal"/>
      <w:lvlText w:val="%1."/>
      <w:lvlJc w:val="left"/>
      <w:pPr>
        <w:ind w:left="357" w:hanging="357"/>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C534927"/>
    <w:multiLevelType w:val="multilevel"/>
    <w:tmpl w:val="3F32CDAC"/>
    <w:lvl w:ilvl="0">
      <w:start w:val="1"/>
      <w:numFmt w:val="decimal"/>
      <w:lvlText w:val="%1."/>
      <w:lvlJc w:val="left"/>
      <w:pPr>
        <w:ind w:left="357" w:hanging="357"/>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F41455C"/>
    <w:multiLevelType w:val="hybridMultilevel"/>
    <w:tmpl w:val="9ECC8C14"/>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15:restartNumberingAfterBreak="0">
    <w:nsid w:val="501619B6"/>
    <w:multiLevelType w:val="multilevel"/>
    <w:tmpl w:val="3ACAA6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8754904"/>
    <w:multiLevelType w:val="hybridMultilevel"/>
    <w:tmpl w:val="93E8D6A6"/>
    <w:lvl w:ilvl="0" w:tplc="BA946B08">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5" w15:restartNumberingAfterBreak="0">
    <w:nsid w:val="5DD46834"/>
    <w:multiLevelType w:val="multilevel"/>
    <w:tmpl w:val="DC38FFB8"/>
    <w:lvl w:ilvl="0">
      <w:start w:val="1"/>
      <w:numFmt w:val="bullet"/>
      <w:lvlText w:val=""/>
      <w:lvlJc w:val="left"/>
      <w:pPr>
        <w:ind w:left="357" w:hanging="357"/>
      </w:pPr>
      <w:rPr>
        <w:rFonts w:ascii="Wingdings" w:hAnsi="Wingding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694028F"/>
    <w:multiLevelType w:val="hybridMultilevel"/>
    <w:tmpl w:val="59600B1E"/>
    <w:lvl w:ilvl="0" w:tplc="60540948">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7" w15:restartNumberingAfterBreak="0">
    <w:nsid w:val="68820BD4"/>
    <w:multiLevelType w:val="hybridMultilevel"/>
    <w:tmpl w:val="E8D61F36"/>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A7B41D3"/>
    <w:multiLevelType w:val="hybridMultilevel"/>
    <w:tmpl w:val="074A06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C413CAB"/>
    <w:multiLevelType w:val="hybridMultilevel"/>
    <w:tmpl w:val="4C7207F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0" w15:restartNumberingAfterBreak="0">
    <w:nsid w:val="6F0261AF"/>
    <w:multiLevelType w:val="multilevel"/>
    <w:tmpl w:val="8D50AA98"/>
    <w:lvl w:ilvl="0">
      <w:start w:val="1"/>
      <w:numFmt w:val="decimal"/>
      <w:pStyle w:val="Osnova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F670946"/>
    <w:multiLevelType w:val="hybridMultilevel"/>
    <w:tmpl w:val="E8D61F36"/>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FF00851"/>
    <w:multiLevelType w:val="multilevel"/>
    <w:tmpl w:val="3F32CDAC"/>
    <w:lvl w:ilvl="0">
      <w:start w:val="1"/>
      <w:numFmt w:val="decimal"/>
      <w:lvlText w:val="%1."/>
      <w:lvlJc w:val="left"/>
      <w:pPr>
        <w:ind w:left="357" w:hanging="357"/>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1395C48"/>
    <w:multiLevelType w:val="multilevel"/>
    <w:tmpl w:val="F6DC1C7E"/>
    <w:lvl w:ilvl="0">
      <w:start w:val="1"/>
      <w:numFmt w:val="decimal"/>
      <w:lvlText w:val="%1."/>
      <w:lvlJc w:val="left"/>
      <w:pPr>
        <w:ind w:left="357" w:hanging="357"/>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8A40867"/>
    <w:multiLevelType w:val="hybridMultilevel"/>
    <w:tmpl w:val="F336F3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9323C24"/>
    <w:multiLevelType w:val="hybridMultilevel"/>
    <w:tmpl w:val="BF7203A2"/>
    <w:lvl w:ilvl="0" w:tplc="FFFFFFFF">
      <w:start w:val="1"/>
      <w:numFmt w:val="lowerLetter"/>
      <w:lvlText w:val="%1)"/>
      <w:lvlJc w:val="left"/>
      <w:pPr>
        <w:ind w:left="717" w:hanging="360"/>
      </w:pPr>
      <w:rPr>
        <w:rFonts w:hint="default"/>
      </w:rPr>
    </w:lvl>
    <w:lvl w:ilvl="1" w:tplc="FFFFFFFF">
      <w:start w:val="1"/>
      <w:numFmt w:val="lowerLetter"/>
      <w:lvlText w:val="%2."/>
      <w:lvlJc w:val="left"/>
      <w:pPr>
        <w:ind w:left="1437" w:hanging="360"/>
      </w:pPr>
    </w:lvl>
    <w:lvl w:ilvl="2" w:tplc="FFFFFFFF" w:tentative="1">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36" w15:restartNumberingAfterBreak="0">
    <w:nsid w:val="7D8A790E"/>
    <w:multiLevelType w:val="multilevel"/>
    <w:tmpl w:val="AFC6D050"/>
    <w:lvl w:ilvl="0">
      <w:start w:val="1"/>
      <w:numFmt w:val="decimal"/>
      <w:lvlText w:val="%1."/>
      <w:lvlJc w:val="left"/>
      <w:pPr>
        <w:ind w:left="357"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6"/>
  </w:num>
  <w:num w:numId="2">
    <w:abstractNumId w:val="0"/>
  </w:num>
  <w:num w:numId="3">
    <w:abstractNumId w:val="15"/>
  </w:num>
  <w:num w:numId="4">
    <w:abstractNumId w:val="33"/>
  </w:num>
  <w:num w:numId="5">
    <w:abstractNumId w:val="20"/>
  </w:num>
  <w:num w:numId="6">
    <w:abstractNumId w:val="9"/>
  </w:num>
  <w:num w:numId="7">
    <w:abstractNumId w:val="16"/>
  </w:num>
  <w:num w:numId="8">
    <w:abstractNumId w:val="30"/>
  </w:num>
  <w:num w:numId="9">
    <w:abstractNumId w:val="4"/>
  </w:num>
  <w:num w:numId="10">
    <w:abstractNumId w:val="6"/>
  </w:num>
  <w:num w:numId="11">
    <w:abstractNumId w:val="34"/>
  </w:num>
  <w:num w:numId="12">
    <w:abstractNumId w:val="32"/>
  </w:num>
  <w:num w:numId="13">
    <w:abstractNumId w:val="1"/>
  </w:num>
  <w:num w:numId="14">
    <w:abstractNumId w:val="26"/>
  </w:num>
  <w:num w:numId="15">
    <w:abstractNumId w:val="12"/>
  </w:num>
  <w:num w:numId="16">
    <w:abstractNumId w:val="24"/>
  </w:num>
  <w:num w:numId="17">
    <w:abstractNumId w:val="19"/>
  </w:num>
  <w:num w:numId="18">
    <w:abstractNumId w:val="3"/>
  </w:num>
  <w:num w:numId="19">
    <w:abstractNumId w:val="17"/>
  </w:num>
  <w:num w:numId="20">
    <w:abstractNumId w:val="35"/>
  </w:num>
  <w:num w:numId="21">
    <w:abstractNumId w:val="27"/>
  </w:num>
  <w:num w:numId="22">
    <w:abstractNumId w:val="13"/>
  </w:num>
  <w:num w:numId="23">
    <w:abstractNumId w:val="31"/>
  </w:num>
  <w:num w:numId="24">
    <w:abstractNumId w:val="21"/>
  </w:num>
  <w:num w:numId="25">
    <w:abstractNumId w:val="10"/>
  </w:num>
  <w:num w:numId="26">
    <w:abstractNumId w:val="11"/>
  </w:num>
  <w:num w:numId="27">
    <w:abstractNumId w:val="7"/>
  </w:num>
  <w:num w:numId="28">
    <w:abstractNumId w:val="22"/>
  </w:num>
  <w:num w:numId="29">
    <w:abstractNumId w:val="5"/>
  </w:num>
  <w:num w:numId="30">
    <w:abstractNumId w:val="25"/>
  </w:num>
  <w:num w:numId="31">
    <w:abstractNumId w:val="28"/>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
  </w:num>
  <w:num w:numId="35">
    <w:abstractNumId w:val="8"/>
  </w:num>
  <w:num w:numId="36">
    <w:abstractNumId w:val="18"/>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95F"/>
    <w:rsid w:val="00003A8B"/>
    <w:rsid w:val="0000580C"/>
    <w:rsid w:val="00010671"/>
    <w:rsid w:val="00016DA1"/>
    <w:rsid w:val="000638CF"/>
    <w:rsid w:val="00065AB6"/>
    <w:rsid w:val="00087EBE"/>
    <w:rsid w:val="000964B6"/>
    <w:rsid w:val="000A0835"/>
    <w:rsid w:val="000C5047"/>
    <w:rsid w:val="000D262B"/>
    <w:rsid w:val="000E1391"/>
    <w:rsid w:val="00135DAB"/>
    <w:rsid w:val="00165A83"/>
    <w:rsid w:val="001A0293"/>
    <w:rsid w:val="001A3332"/>
    <w:rsid w:val="001A7A3C"/>
    <w:rsid w:val="001B3D08"/>
    <w:rsid w:val="001B5F31"/>
    <w:rsid w:val="001E2548"/>
    <w:rsid w:val="002244B6"/>
    <w:rsid w:val="00240221"/>
    <w:rsid w:val="0025004D"/>
    <w:rsid w:val="0025576A"/>
    <w:rsid w:val="002C3DC0"/>
    <w:rsid w:val="002C409E"/>
    <w:rsid w:val="00334F4E"/>
    <w:rsid w:val="00336D03"/>
    <w:rsid w:val="003423C9"/>
    <w:rsid w:val="003A27AF"/>
    <w:rsid w:val="003C2E25"/>
    <w:rsid w:val="003C39F4"/>
    <w:rsid w:val="003D529D"/>
    <w:rsid w:val="003D7E7B"/>
    <w:rsid w:val="003F55B3"/>
    <w:rsid w:val="00460A68"/>
    <w:rsid w:val="004717BB"/>
    <w:rsid w:val="00481C17"/>
    <w:rsid w:val="00483C90"/>
    <w:rsid w:val="00491E74"/>
    <w:rsid w:val="004A24E9"/>
    <w:rsid w:val="004B0AC3"/>
    <w:rsid w:val="004C4C1D"/>
    <w:rsid w:val="004D05BE"/>
    <w:rsid w:val="004F6788"/>
    <w:rsid w:val="005040F0"/>
    <w:rsid w:val="00543E6D"/>
    <w:rsid w:val="00553046"/>
    <w:rsid w:val="00562E19"/>
    <w:rsid w:val="005652D8"/>
    <w:rsid w:val="005655A1"/>
    <w:rsid w:val="00575CFA"/>
    <w:rsid w:val="00584829"/>
    <w:rsid w:val="005C0171"/>
    <w:rsid w:val="005C2479"/>
    <w:rsid w:val="005C7D3C"/>
    <w:rsid w:val="00606BE1"/>
    <w:rsid w:val="00635595"/>
    <w:rsid w:val="00641EDD"/>
    <w:rsid w:val="006421A3"/>
    <w:rsid w:val="006521F5"/>
    <w:rsid w:val="006524A2"/>
    <w:rsid w:val="00673EB9"/>
    <w:rsid w:val="006768F9"/>
    <w:rsid w:val="00682117"/>
    <w:rsid w:val="006825B4"/>
    <w:rsid w:val="0068295F"/>
    <w:rsid w:val="00690D43"/>
    <w:rsid w:val="006B7F4F"/>
    <w:rsid w:val="006D275A"/>
    <w:rsid w:val="006E692D"/>
    <w:rsid w:val="00700268"/>
    <w:rsid w:val="00713FE8"/>
    <w:rsid w:val="00743698"/>
    <w:rsid w:val="0077229C"/>
    <w:rsid w:val="00787E06"/>
    <w:rsid w:val="007B2145"/>
    <w:rsid w:val="007F102A"/>
    <w:rsid w:val="00807A77"/>
    <w:rsid w:val="00833B98"/>
    <w:rsid w:val="00863D79"/>
    <w:rsid w:val="0088153A"/>
    <w:rsid w:val="00896CEA"/>
    <w:rsid w:val="008A63DE"/>
    <w:rsid w:val="008C2326"/>
    <w:rsid w:val="009010C7"/>
    <w:rsid w:val="00916651"/>
    <w:rsid w:val="00982667"/>
    <w:rsid w:val="00992C21"/>
    <w:rsid w:val="00997B29"/>
    <w:rsid w:val="009B43F8"/>
    <w:rsid w:val="009D1E24"/>
    <w:rsid w:val="009D6B00"/>
    <w:rsid w:val="009F2826"/>
    <w:rsid w:val="00A23F32"/>
    <w:rsid w:val="00A466CD"/>
    <w:rsid w:val="00A57C94"/>
    <w:rsid w:val="00A7438B"/>
    <w:rsid w:val="00A761C8"/>
    <w:rsid w:val="00A873CC"/>
    <w:rsid w:val="00A915A3"/>
    <w:rsid w:val="00A93B83"/>
    <w:rsid w:val="00AB25B0"/>
    <w:rsid w:val="00AD64B7"/>
    <w:rsid w:val="00AF0B79"/>
    <w:rsid w:val="00B16ACA"/>
    <w:rsid w:val="00B20033"/>
    <w:rsid w:val="00B208FD"/>
    <w:rsid w:val="00B35ECC"/>
    <w:rsid w:val="00B90B2D"/>
    <w:rsid w:val="00BA2C52"/>
    <w:rsid w:val="00BB2A9B"/>
    <w:rsid w:val="00BB491C"/>
    <w:rsid w:val="00BC7E2F"/>
    <w:rsid w:val="00C12AF1"/>
    <w:rsid w:val="00C16AB6"/>
    <w:rsid w:val="00C16B1D"/>
    <w:rsid w:val="00C26766"/>
    <w:rsid w:val="00C3449D"/>
    <w:rsid w:val="00C642F7"/>
    <w:rsid w:val="00C85E98"/>
    <w:rsid w:val="00C87641"/>
    <w:rsid w:val="00CA55FD"/>
    <w:rsid w:val="00CF7858"/>
    <w:rsid w:val="00D16AA8"/>
    <w:rsid w:val="00D51CE0"/>
    <w:rsid w:val="00D5345C"/>
    <w:rsid w:val="00D55470"/>
    <w:rsid w:val="00D75702"/>
    <w:rsid w:val="00D82C85"/>
    <w:rsid w:val="00DB19FC"/>
    <w:rsid w:val="00DC22CF"/>
    <w:rsid w:val="00DE1857"/>
    <w:rsid w:val="00E52F52"/>
    <w:rsid w:val="00E56219"/>
    <w:rsid w:val="00E62228"/>
    <w:rsid w:val="00E64E0E"/>
    <w:rsid w:val="00E71654"/>
    <w:rsid w:val="00E7660F"/>
    <w:rsid w:val="00E76B62"/>
    <w:rsid w:val="00EB406C"/>
    <w:rsid w:val="00ED7489"/>
    <w:rsid w:val="00EE7CEA"/>
    <w:rsid w:val="00F06450"/>
    <w:rsid w:val="00F13C16"/>
    <w:rsid w:val="00F47E96"/>
    <w:rsid w:val="00F652AA"/>
    <w:rsid w:val="00F7305A"/>
    <w:rsid w:val="00F77680"/>
    <w:rsid w:val="00FC1A67"/>
    <w:rsid w:val="00FE62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6BF438"/>
  <w15:docId w15:val="{F662E977-69BE-41A2-BB39-BC8B3E745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jc w:val="center"/>
      <w:outlineLvl w:val="0"/>
    </w:pPr>
    <w:rPr>
      <w:b/>
      <w:bCs/>
      <w:sz w:val="32"/>
      <w:szCs w:val="32"/>
    </w:rPr>
  </w:style>
  <w:style w:type="paragraph" w:styleId="Nadpis2">
    <w:name w:val="heading 2"/>
    <w:basedOn w:val="Normln"/>
    <w:next w:val="Normln"/>
    <w:uiPriority w:val="9"/>
    <w:semiHidden/>
    <w:unhideWhenUsed/>
    <w:qFormat/>
    <w:pPr>
      <w:keepNext/>
      <w:ind w:left="360"/>
      <w:jc w:val="center"/>
      <w:outlineLvl w:val="1"/>
    </w:pPr>
    <w:rPr>
      <w:rFonts w:ascii="Arial" w:hAnsi="Arial" w:cs="Arial"/>
      <w:b/>
      <w:bCs/>
      <w:sz w:val="22"/>
      <w:szCs w:val="22"/>
    </w:rPr>
  </w:style>
  <w:style w:type="paragraph" w:styleId="Nadpis3">
    <w:name w:val="heading 3"/>
    <w:basedOn w:val="Normln"/>
    <w:next w:val="Normln"/>
    <w:uiPriority w:val="9"/>
    <w:semiHidden/>
    <w:unhideWhenUsed/>
    <w:qFormat/>
    <w:pPr>
      <w:keepNext/>
      <w:ind w:left="468"/>
      <w:jc w:val="center"/>
      <w:outlineLvl w:val="2"/>
    </w:pPr>
    <w:rPr>
      <w:rFonts w:ascii="Arial" w:hAnsi="Arial" w:cs="Arial"/>
      <w:b/>
      <w:bCs/>
      <w:sz w:val="22"/>
      <w:szCs w:val="22"/>
    </w:rPr>
  </w:style>
  <w:style w:type="paragraph" w:styleId="Nadpis4">
    <w:name w:val="heading 4"/>
    <w:basedOn w:val="Normln"/>
    <w:next w:val="Normln"/>
    <w:uiPriority w:val="9"/>
    <w:semiHidden/>
    <w:unhideWhenUsed/>
    <w:qFormat/>
    <w:pPr>
      <w:keepNext/>
      <w:jc w:val="center"/>
      <w:outlineLvl w:val="3"/>
    </w:pPr>
    <w:rPr>
      <w:rFonts w:ascii="Arial" w:hAnsi="Arial" w:cs="Arial"/>
      <w:b/>
      <w:bCs/>
      <w:sz w:val="22"/>
      <w:szCs w:val="22"/>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customStyle="1" w:styleId="ISA3">
    <w:name w:val="ISA3"/>
    <w:basedOn w:val="Normln"/>
    <w:pPr>
      <w:pBdr>
        <w:top w:val="single" w:sz="2" w:space="1" w:color="000000" w:shadow="1"/>
        <w:left w:val="single" w:sz="2" w:space="1" w:color="000000" w:shadow="1"/>
        <w:bottom w:val="single" w:sz="2" w:space="1" w:color="000000" w:shadow="1"/>
        <w:right w:val="single" w:sz="2" w:space="1" w:color="000000" w:shadow="1"/>
      </w:pBdr>
      <w:suppressAutoHyphens/>
      <w:ind w:left="709" w:hanging="709"/>
      <w:jc w:val="both"/>
    </w:pPr>
    <w:rPr>
      <w:rFonts w:ascii="Arial" w:hAnsi="Arial" w:cs="Arial"/>
      <w:b/>
      <w:bCs/>
      <w:lang w:eastAsia="ar-SA"/>
    </w:rPr>
  </w:style>
  <w:style w:type="character" w:customStyle="1" w:styleId="StyleArial11ptPatternClearwhite">
    <w:name w:val="Style Arial 11 pt Pattern: Clear (white)"/>
    <w:rPr>
      <w:rFonts w:ascii="Arial" w:hAnsi="Arial" w:cs="Arial"/>
      <w:sz w:val="22"/>
      <w:szCs w:val="22"/>
      <w:shd w:val="clear" w:color="auto" w:fill="FFFF00"/>
    </w:rPr>
  </w:style>
  <w:style w:type="paragraph" w:customStyle="1" w:styleId="WW-Zkladntext2">
    <w:name w:val="WW-Základní text 2"/>
    <w:basedOn w:val="Normln"/>
    <w:pPr>
      <w:widowControl w:val="0"/>
      <w:suppressAutoHyphens/>
      <w:jc w:val="center"/>
    </w:pPr>
    <w:rPr>
      <w:b/>
      <w:bCs/>
    </w:r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Char"/>
    <w:basedOn w:val="Normln"/>
    <w:link w:val="TextpoznpodarouChar"/>
    <w:uiPriority w:val="99"/>
    <w:qFormat/>
    <w:rPr>
      <w:sz w:val="20"/>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uiPriority w:val="99"/>
    <w:rPr>
      <w:vertAlign w:val="superscript"/>
    </w:rPr>
  </w:style>
  <w:style w:type="paragraph" w:styleId="Obsah2">
    <w:name w:val="toc 2"/>
    <w:basedOn w:val="Normln"/>
    <w:next w:val="Normln"/>
    <w:autoRedefine/>
    <w:semiHidden/>
    <w:rsid w:val="008B715C"/>
    <w:pPr>
      <w:tabs>
        <w:tab w:val="num" w:pos="1440"/>
      </w:tabs>
      <w:spacing w:after="120"/>
      <w:ind w:left="1440" w:hanging="360"/>
      <w:jc w:val="both"/>
    </w:pPr>
    <w:rPr>
      <w:rFonts w:ascii="Arial" w:hAnsi="Arial" w:cs="Arial"/>
      <w:sz w:val="22"/>
      <w:szCs w:val="22"/>
    </w:rPr>
  </w:style>
  <w:style w:type="paragraph" w:styleId="Zkladntext">
    <w:name w:val="Body Text"/>
    <w:aliases w:val="Standard paragraph"/>
    <w:basedOn w:val="Norml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rFonts w:ascii="Arial" w:hAnsi="Arial" w:cs="Arial"/>
      <w:sz w:val="22"/>
      <w:szCs w:val="22"/>
      <w:lang w:val="en-US"/>
    </w:r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720"/>
    </w:pPr>
    <w:rPr>
      <w:rFonts w:ascii="Courier New" w:hAnsi="Courier New" w:cs="Courier New"/>
    </w:r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customStyle="1" w:styleId="Osnova1">
    <w:name w:val="Osnova 1"/>
    <w:basedOn w:val="Normln"/>
    <w:pPr>
      <w:numPr>
        <w:numId w:val="8"/>
      </w:numPr>
      <w:autoSpaceDE w:val="0"/>
      <w:autoSpaceDN w:val="0"/>
      <w:adjustRightInd w:val="0"/>
      <w:spacing w:after="200"/>
    </w:pPr>
    <w:rPr>
      <w:rFonts w:ascii="Arial" w:hAnsi="Arial" w:cs="Arial"/>
      <w:sz w:val="32"/>
      <w:szCs w:val="32"/>
    </w:rPr>
  </w:style>
  <w:style w:type="paragraph" w:styleId="Zkladntextodsazen">
    <w:name w:val="Body Text Indent"/>
    <w:basedOn w:val="Normln"/>
    <w:pPr>
      <w:tabs>
        <w:tab w:val="num" w:pos="720"/>
        <w:tab w:val="num" w:pos="1092"/>
      </w:tabs>
      <w:spacing w:after="60"/>
      <w:ind w:left="720" w:hanging="363"/>
      <w:jc w:val="both"/>
    </w:pPr>
    <w:rPr>
      <w:rFonts w:ascii="Arial" w:hAnsi="Arial" w:cs="Arial"/>
      <w:sz w:val="22"/>
      <w:szCs w:val="22"/>
    </w:rPr>
  </w:style>
  <w:style w:type="paragraph" w:styleId="Zhlav">
    <w:name w:val="header"/>
    <w:aliases w:val="hdr,hdr1,hdr2,hdr3,hdr4,hdr5,hdr6"/>
    <w:basedOn w:val="Normln"/>
    <w:link w:val="ZhlavChar"/>
    <w:uiPriority w:val="99"/>
    <w:pPr>
      <w:tabs>
        <w:tab w:val="center" w:pos="4536"/>
        <w:tab w:val="right" w:pos="9072"/>
      </w:tabs>
    </w:pPr>
    <w:rPr>
      <w:rFonts w:ascii="Arial" w:hAnsi="Arial" w:cs="Arial"/>
      <w:szCs w:val="20"/>
    </w:rPr>
  </w:style>
  <w:style w:type="paragraph" w:styleId="Zkladntext3">
    <w:name w:val="Body Text 3"/>
    <w:basedOn w:val="Normln"/>
    <w:pPr>
      <w:jc w:val="both"/>
    </w:pPr>
    <w:rPr>
      <w:rFonts w:ascii="Arial" w:hAnsi="Arial" w:cs="Arial"/>
      <w:i/>
      <w:iCs/>
    </w:rPr>
  </w:style>
  <w:style w:type="paragraph" w:styleId="slovanseznam">
    <w:name w:val="List Number"/>
    <w:basedOn w:val="Normln"/>
    <w:pPr>
      <w:tabs>
        <w:tab w:val="num" w:pos="720"/>
      </w:tabs>
      <w:ind w:left="720" w:hanging="360"/>
      <w:jc w:val="both"/>
    </w:pPr>
    <w:rPr>
      <w:rFonts w:ascii="Arial" w:hAnsi="Arial" w:cs="Arial"/>
    </w:rPr>
  </w:style>
  <w:style w:type="paragraph" w:styleId="Zkladntext2">
    <w:name w:val="Body Text 2"/>
    <w:basedOn w:val="Normln"/>
    <w:rsid w:val="00B15B61"/>
    <w:pPr>
      <w:spacing w:after="120" w:line="480" w:lineRule="auto"/>
    </w:pPr>
  </w:style>
  <w:style w:type="paragraph" w:customStyle="1" w:styleId="Text4">
    <w:name w:val="Text 4"/>
    <w:basedOn w:val="Normln"/>
    <w:rsid w:val="0072326A"/>
    <w:pPr>
      <w:tabs>
        <w:tab w:val="left" w:pos="2302"/>
      </w:tabs>
      <w:spacing w:after="240"/>
      <w:ind w:left="1202"/>
      <w:jc w:val="both"/>
    </w:pPr>
    <w:rPr>
      <w:rFonts w:ascii="Arial" w:hAnsi="Arial"/>
      <w:sz w:val="22"/>
      <w:szCs w:val="20"/>
    </w:rPr>
  </w:style>
  <w:style w:type="character" w:styleId="Hypertextovodkaz">
    <w:name w:val="Hyperlink"/>
    <w:rsid w:val="0063676F"/>
    <w:rPr>
      <w:color w:val="0000FF"/>
      <w:u w:val="single"/>
    </w:rPr>
  </w:style>
  <w:style w:type="character" w:styleId="Odkaznakoment">
    <w:name w:val="annotation reference"/>
    <w:semiHidden/>
    <w:rsid w:val="00DC12A1"/>
    <w:rPr>
      <w:sz w:val="16"/>
      <w:szCs w:val="16"/>
    </w:rPr>
  </w:style>
  <w:style w:type="paragraph" w:styleId="Textkomente">
    <w:name w:val="annotation text"/>
    <w:basedOn w:val="Normln"/>
    <w:semiHidden/>
    <w:rsid w:val="00DC12A1"/>
    <w:rPr>
      <w:sz w:val="20"/>
      <w:szCs w:val="20"/>
    </w:rPr>
  </w:style>
  <w:style w:type="paragraph" w:styleId="Pedmtkomente">
    <w:name w:val="annotation subject"/>
    <w:basedOn w:val="Textkomente"/>
    <w:next w:val="Textkomente"/>
    <w:semiHidden/>
    <w:rsid w:val="00DC12A1"/>
    <w:rPr>
      <w:b/>
      <w:bCs/>
    </w:rPr>
  </w:style>
  <w:style w:type="paragraph" w:styleId="Textbubliny">
    <w:name w:val="Balloon Text"/>
    <w:basedOn w:val="Normln"/>
    <w:semiHidden/>
    <w:rsid w:val="00DC12A1"/>
    <w:rPr>
      <w:rFonts w:ascii="Tahoma" w:hAnsi="Tahoma" w:cs="Tahoma"/>
      <w:sz w:val="16"/>
      <w:szCs w:val="16"/>
    </w:rPr>
  </w:style>
  <w:style w:type="table" w:styleId="Mkatabulky">
    <w:name w:val="Table Grid"/>
    <w:basedOn w:val="Normlntabulka"/>
    <w:rsid w:val="00E23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semiHidden/>
    <w:rsid w:val="00D344FA"/>
    <w:pPr>
      <w:shd w:val="clear" w:color="auto" w:fill="000080"/>
    </w:pPr>
    <w:rPr>
      <w:rFonts w:ascii="Tahoma" w:hAnsi="Tahoma" w:cs="Tahoma"/>
      <w:sz w:val="20"/>
      <w:szCs w:val="20"/>
    </w:rPr>
  </w:style>
  <w:style w:type="character" w:customStyle="1" w:styleId="ZhlavChar">
    <w:name w:val="Záhlaví Char"/>
    <w:aliases w:val="hdr Char,hdr1 Char,hdr2 Char,hdr3 Char,hdr4 Char,hdr5 Char,hdr6 Char"/>
    <w:link w:val="Zhlav"/>
    <w:uiPriority w:val="99"/>
    <w:rsid w:val="00D601E8"/>
    <w:rPr>
      <w:rFonts w:ascii="Arial" w:hAnsi="Arial" w:cs="Arial"/>
      <w:sz w:val="24"/>
    </w:rPr>
  </w:style>
  <w:style w:type="paragraph" w:customStyle="1" w:styleId="Tabulkatext">
    <w:name w:val="Tabulka text"/>
    <w:link w:val="TabulkatextChar"/>
    <w:uiPriority w:val="6"/>
    <w:qFormat/>
    <w:rsid w:val="00D601E8"/>
    <w:pPr>
      <w:spacing w:before="60" w:after="60"/>
      <w:ind w:left="57" w:right="57"/>
    </w:pPr>
    <w:rPr>
      <w:rFonts w:ascii="Arial" w:eastAsia="Arial" w:hAnsi="Arial"/>
      <w:color w:val="080808"/>
      <w:szCs w:val="22"/>
      <w:lang w:eastAsia="en-US"/>
    </w:rPr>
  </w:style>
  <w:style w:type="character" w:customStyle="1" w:styleId="TabulkatextChar">
    <w:name w:val="Tabulka text Char"/>
    <w:link w:val="Tabulkatext"/>
    <w:uiPriority w:val="6"/>
    <w:rsid w:val="00D601E8"/>
    <w:rPr>
      <w:rFonts w:ascii="Arial" w:eastAsia="Arial" w:hAnsi="Arial"/>
      <w:color w:val="080808"/>
      <w:szCs w:val="22"/>
      <w:lang w:eastAsia="en-US"/>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link w:val="Textpoznpodarou"/>
    <w:uiPriority w:val="99"/>
    <w:rsid w:val="000D5444"/>
  </w:style>
  <w:style w:type="character" w:customStyle="1" w:styleId="ZpatChar">
    <w:name w:val="Zápatí Char"/>
    <w:link w:val="Zpat"/>
    <w:uiPriority w:val="99"/>
    <w:rsid w:val="00DB0D66"/>
    <w:rPr>
      <w:sz w:val="24"/>
      <w:szCs w:val="24"/>
    </w:rPr>
  </w:style>
  <w:style w:type="paragraph" w:styleId="Odstavecseseznamem">
    <w:name w:val="List Paragraph"/>
    <w:aliases w:val="Odstavec_muj,Odstavec_muj1,Odstavec_muj2,Nad,List Paragraph,Odstavec_muj3,Nad1,List Paragraph1,Odstavec_muj4,Nad2,List Paragraph2,Odstavec_muj5,Odstavec_muj6,Odstavec_muj7,Odstavec_muj8,Odstavec_muj9,Odstavec_muj10,Odstavec_muj11"/>
    <w:basedOn w:val="Normln"/>
    <w:link w:val="OdstavecseseznamemChar"/>
    <w:uiPriority w:val="34"/>
    <w:qFormat/>
    <w:rsid w:val="00615FBE"/>
    <w:pPr>
      <w:spacing w:after="220"/>
      <w:ind w:left="720"/>
      <w:contextualSpacing/>
      <w:jc w:val="both"/>
    </w:pPr>
    <w:rPr>
      <w:rFonts w:ascii="Arial" w:eastAsia="Arial" w:hAnsi="Arial"/>
      <w:sz w:val="22"/>
      <w:szCs w:val="22"/>
      <w:lang w:eastAsia="en-US"/>
    </w:rPr>
  </w:style>
  <w:style w:type="character" w:customStyle="1" w:styleId="OdstavecseseznamemChar">
    <w:name w:val="Odstavec se seznamem Char"/>
    <w:aliases w:val="Odstavec_muj Char,Odstavec_muj1 Char,Odstavec_muj2 Char,Nad Char,List Paragraph Char,Odstavec_muj3 Char,Nad1 Char,List Paragraph1 Char,Odstavec_muj4 Char,Nad2 Char,List Paragraph2 Char,Odstavec_muj5 Char,Odstavec_muj6 Char"/>
    <w:link w:val="Odstavecseseznamem"/>
    <w:uiPriority w:val="34"/>
    <w:rsid w:val="00615FBE"/>
    <w:rPr>
      <w:rFonts w:ascii="Arial" w:eastAsia="Arial" w:hAnsi="Arial"/>
      <w:sz w:val="22"/>
      <w:szCs w:val="22"/>
      <w:lang w:eastAsia="en-US"/>
    </w:rPr>
  </w:style>
  <w:style w:type="character" w:styleId="Nevyeenzmnka">
    <w:name w:val="Unresolved Mention"/>
    <w:uiPriority w:val="99"/>
    <w:semiHidden/>
    <w:unhideWhenUsed/>
    <w:rsid w:val="005C15CB"/>
    <w:rPr>
      <w:color w:val="605E5C"/>
      <w:shd w:val="clear" w:color="auto" w:fill="E1DFDD"/>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Revize">
    <w:name w:val="Revision"/>
    <w:hidden/>
    <w:uiPriority w:val="99"/>
    <w:semiHidden/>
    <w:rsid w:val="00B90B2D"/>
  </w:style>
  <w:style w:type="character" w:styleId="Siln">
    <w:name w:val="Strong"/>
    <w:basedOn w:val="Standardnpsmoodstavce"/>
    <w:uiPriority w:val="22"/>
    <w:qFormat/>
    <w:rsid w:val="001A3332"/>
    <w:rPr>
      <w:b/>
      <w:bCs/>
    </w:rPr>
  </w:style>
  <w:style w:type="character" w:customStyle="1" w:styleId="nowrap">
    <w:name w:val="nowrap"/>
    <w:basedOn w:val="Standardnpsmoodstavce"/>
    <w:rsid w:val="001A3332"/>
  </w:style>
  <w:style w:type="paragraph" w:styleId="Bezmezer">
    <w:name w:val="No Spacing"/>
    <w:uiPriority w:val="1"/>
    <w:qFormat/>
    <w:rsid w:val="00B35ECC"/>
    <w:pPr>
      <w:widowControl w:val="0"/>
      <w:jc w:val="both"/>
    </w:pPr>
    <w:rPr>
      <w:rFonts w:ascii="Helvetica Neue" w:eastAsia="Arial" w:hAnsi="Helvetica Neue" w:cs="Arial"/>
      <w:sz w:val="22"/>
      <w:szCs w:val="22"/>
      <w:lang w:val="en-GB" w:eastAsia="en-GB" w:bidi="en-GB"/>
    </w:rPr>
  </w:style>
  <w:style w:type="character" w:customStyle="1" w:styleId="il">
    <w:name w:val="il"/>
    <w:basedOn w:val="Standardnpsmoodstavce"/>
    <w:rsid w:val="00562E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96157">
      <w:bodyDiv w:val="1"/>
      <w:marLeft w:val="0"/>
      <w:marRight w:val="0"/>
      <w:marTop w:val="0"/>
      <w:marBottom w:val="0"/>
      <w:divBdr>
        <w:top w:val="none" w:sz="0" w:space="0" w:color="auto"/>
        <w:left w:val="none" w:sz="0" w:space="0" w:color="auto"/>
        <w:bottom w:val="none" w:sz="0" w:space="0" w:color="auto"/>
        <w:right w:val="none" w:sz="0" w:space="0" w:color="auto"/>
      </w:divBdr>
    </w:div>
    <w:div w:id="800197901">
      <w:bodyDiv w:val="1"/>
      <w:marLeft w:val="0"/>
      <w:marRight w:val="0"/>
      <w:marTop w:val="0"/>
      <w:marBottom w:val="0"/>
      <w:divBdr>
        <w:top w:val="none" w:sz="0" w:space="0" w:color="auto"/>
        <w:left w:val="none" w:sz="0" w:space="0" w:color="auto"/>
        <w:bottom w:val="none" w:sz="0" w:space="0" w:color="auto"/>
        <w:right w:val="none" w:sz="0" w:space="0" w:color="auto"/>
      </w:divBdr>
    </w:div>
    <w:div w:id="817919362">
      <w:bodyDiv w:val="1"/>
      <w:marLeft w:val="0"/>
      <w:marRight w:val="0"/>
      <w:marTop w:val="0"/>
      <w:marBottom w:val="0"/>
      <w:divBdr>
        <w:top w:val="none" w:sz="0" w:space="0" w:color="auto"/>
        <w:left w:val="none" w:sz="0" w:space="0" w:color="auto"/>
        <w:bottom w:val="none" w:sz="0" w:space="0" w:color="auto"/>
        <w:right w:val="none" w:sz="0" w:space="0" w:color="auto"/>
      </w:divBdr>
    </w:div>
    <w:div w:id="935744719">
      <w:bodyDiv w:val="1"/>
      <w:marLeft w:val="0"/>
      <w:marRight w:val="0"/>
      <w:marTop w:val="0"/>
      <w:marBottom w:val="0"/>
      <w:divBdr>
        <w:top w:val="none" w:sz="0" w:space="0" w:color="auto"/>
        <w:left w:val="none" w:sz="0" w:space="0" w:color="auto"/>
        <w:bottom w:val="none" w:sz="0" w:space="0" w:color="auto"/>
        <w:right w:val="none" w:sz="0" w:space="0" w:color="auto"/>
      </w:divBdr>
    </w:div>
    <w:div w:id="1278902183">
      <w:bodyDiv w:val="1"/>
      <w:marLeft w:val="0"/>
      <w:marRight w:val="0"/>
      <w:marTop w:val="0"/>
      <w:marBottom w:val="0"/>
      <w:divBdr>
        <w:top w:val="none" w:sz="0" w:space="0" w:color="auto"/>
        <w:left w:val="none" w:sz="0" w:space="0" w:color="auto"/>
        <w:bottom w:val="none" w:sz="0" w:space="0" w:color="auto"/>
        <w:right w:val="none" w:sz="0" w:space="0" w:color="auto"/>
      </w:divBdr>
    </w:div>
    <w:div w:id="1498694236">
      <w:bodyDiv w:val="1"/>
      <w:marLeft w:val="0"/>
      <w:marRight w:val="0"/>
      <w:marTop w:val="0"/>
      <w:marBottom w:val="0"/>
      <w:divBdr>
        <w:top w:val="none" w:sz="0" w:space="0" w:color="auto"/>
        <w:left w:val="none" w:sz="0" w:space="0" w:color="auto"/>
        <w:bottom w:val="none" w:sz="0" w:space="0" w:color="auto"/>
        <w:right w:val="none" w:sz="0" w:space="0" w:color="auto"/>
      </w:divBdr>
    </w:div>
    <w:div w:id="1839272335">
      <w:bodyDiv w:val="1"/>
      <w:marLeft w:val="0"/>
      <w:marRight w:val="0"/>
      <w:marTop w:val="0"/>
      <w:marBottom w:val="0"/>
      <w:divBdr>
        <w:top w:val="none" w:sz="0" w:space="0" w:color="auto"/>
        <w:left w:val="none" w:sz="0" w:space="0" w:color="auto"/>
        <w:bottom w:val="none" w:sz="0" w:space="0" w:color="auto"/>
        <w:right w:val="none" w:sz="0" w:space="0" w:color="auto"/>
      </w:divBdr>
    </w:div>
    <w:div w:id="2061435792">
      <w:bodyDiv w:val="1"/>
      <w:marLeft w:val="0"/>
      <w:marRight w:val="0"/>
      <w:marTop w:val="0"/>
      <w:marBottom w:val="0"/>
      <w:divBdr>
        <w:top w:val="none" w:sz="0" w:space="0" w:color="auto"/>
        <w:left w:val="none" w:sz="0" w:space="0" w:color="auto"/>
        <w:bottom w:val="none" w:sz="0" w:space="0" w:color="auto"/>
        <w:right w:val="none" w:sz="0" w:space="0" w:color="auto"/>
      </w:divBdr>
    </w:div>
    <w:div w:id="2099859993">
      <w:bodyDiv w:val="1"/>
      <w:marLeft w:val="0"/>
      <w:marRight w:val="0"/>
      <w:marTop w:val="0"/>
      <w:marBottom w:val="0"/>
      <w:divBdr>
        <w:top w:val="none" w:sz="0" w:space="0" w:color="auto"/>
        <w:left w:val="none" w:sz="0" w:space="0" w:color="auto"/>
        <w:bottom w:val="none" w:sz="0" w:space="0" w:color="auto"/>
        <w:right w:val="none" w:sz="0" w:space="0" w:color="auto"/>
      </w:divBdr>
      <w:divsChild>
        <w:div w:id="40410990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cmV+Qg86oXks6Cxs1grbM5wdG+A==">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</go:docsCustomData>
</go:gDocsCustomXmlDataStorage>
</file>

<file path=customXml/itemProps1.xml><?xml version="1.0" encoding="utf-8"?>
<ds:datastoreItem xmlns:ds="http://schemas.openxmlformats.org/officeDocument/2006/customXml" ds:itemID="{A5026A02-01A3-42D8-BEC6-42AD7569278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1506</Words>
  <Characters>8892</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Jakub Klobáska</dc:creator>
  <cp:lastModifiedBy>Jitka Žmolilová</cp:lastModifiedBy>
  <cp:revision>6</cp:revision>
  <cp:lastPrinted>2024-05-17T07:02:00Z</cp:lastPrinted>
  <dcterms:created xsi:type="dcterms:W3CDTF">2024-05-22T13:21:00Z</dcterms:created>
  <dcterms:modified xsi:type="dcterms:W3CDTF">2024-05-23T06:09:00Z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0x010100A2FCF9BCABF3854AAB137087829D63AA</vt:lpwstr>
  </property>
</Properties>
</file>