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B508" w14:textId="77777777" w:rsidR="003C06F8" w:rsidRDefault="003C06F8" w:rsidP="00F12E09">
      <w:pPr>
        <w:widowControl w:val="0"/>
        <w:shd w:val="clear" w:color="auto" w:fill="FFFFFF"/>
        <w:autoSpaceDE w:val="0"/>
        <w:autoSpaceDN w:val="0"/>
        <w:adjustRightInd w:val="0"/>
        <w:spacing w:line="280" w:lineRule="exact"/>
        <w:rPr>
          <w:rFonts w:ascii="Arial" w:eastAsia="Times New Roman" w:hAnsi="Arial" w:cs="Arial"/>
          <w:sz w:val="22"/>
          <w:szCs w:val="22"/>
          <w:lang w:eastAsia="cs-CZ"/>
        </w:rPr>
      </w:pPr>
    </w:p>
    <w:p w14:paraId="34AF3F8C" w14:textId="77777777" w:rsidR="005A15F5" w:rsidRDefault="005A15F5" w:rsidP="005A15F5">
      <w:pPr>
        <w:widowControl w:val="0"/>
        <w:shd w:val="clear" w:color="auto" w:fill="FFFFFF"/>
        <w:snapToGrid w:val="0"/>
      </w:pPr>
      <w:r>
        <w:rPr>
          <w:b/>
          <w:sz w:val="22"/>
          <w:szCs w:val="22"/>
        </w:rPr>
        <w:t>město</w:t>
      </w:r>
      <w:r>
        <w:rPr>
          <w:rFonts w:eastAsia="Tahoma"/>
          <w:b/>
          <w:sz w:val="22"/>
          <w:szCs w:val="22"/>
        </w:rPr>
        <w:t xml:space="preserve"> </w:t>
      </w:r>
      <w:r>
        <w:rPr>
          <w:b/>
          <w:sz w:val="22"/>
          <w:szCs w:val="22"/>
        </w:rPr>
        <w:t>Domažlice</w:t>
      </w:r>
    </w:p>
    <w:p w14:paraId="42259DC6" w14:textId="77777777" w:rsidR="005A15F5" w:rsidRDefault="005A15F5" w:rsidP="005A15F5">
      <w:pPr>
        <w:widowControl w:val="0"/>
        <w:shd w:val="clear" w:color="auto" w:fill="FFFFFF"/>
        <w:snapToGrid w:val="0"/>
      </w:pPr>
      <w:r>
        <w:rPr>
          <w:sz w:val="22"/>
          <w:szCs w:val="22"/>
        </w:rPr>
        <w:t>se</w:t>
      </w:r>
      <w:r>
        <w:rPr>
          <w:rFonts w:eastAsia="Tahoma"/>
          <w:sz w:val="22"/>
          <w:szCs w:val="22"/>
        </w:rPr>
        <w:t xml:space="preserve"> </w:t>
      </w:r>
      <w:r>
        <w:rPr>
          <w:sz w:val="22"/>
          <w:szCs w:val="22"/>
        </w:rPr>
        <w:t>sídlem:</w:t>
      </w:r>
      <w:r>
        <w:rPr>
          <w:rFonts w:eastAsia="Tahoma"/>
          <w:sz w:val="22"/>
          <w:szCs w:val="22"/>
        </w:rPr>
        <w:t xml:space="preserve"> </w:t>
      </w:r>
      <w:r>
        <w:rPr>
          <w:sz w:val="22"/>
          <w:szCs w:val="22"/>
        </w:rPr>
        <w:t>náměstí</w:t>
      </w:r>
      <w:r>
        <w:rPr>
          <w:rFonts w:eastAsia="Tahoma"/>
          <w:sz w:val="22"/>
          <w:szCs w:val="22"/>
        </w:rPr>
        <w:t xml:space="preserve"> </w:t>
      </w:r>
      <w:r>
        <w:rPr>
          <w:sz w:val="22"/>
          <w:szCs w:val="22"/>
        </w:rPr>
        <w:t>Míru</w:t>
      </w:r>
      <w:r>
        <w:rPr>
          <w:rFonts w:eastAsia="Tahoma"/>
          <w:sz w:val="22"/>
          <w:szCs w:val="22"/>
        </w:rPr>
        <w:t xml:space="preserve"> </w:t>
      </w:r>
      <w:r>
        <w:rPr>
          <w:sz w:val="22"/>
          <w:szCs w:val="22"/>
        </w:rPr>
        <w:t>1,</w:t>
      </w:r>
      <w:r>
        <w:rPr>
          <w:rFonts w:eastAsia="Tahoma"/>
          <w:sz w:val="22"/>
          <w:szCs w:val="22"/>
        </w:rPr>
        <w:t xml:space="preserve"> </w:t>
      </w:r>
      <w:r>
        <w:rPr>
          <w:sz w:val="22"/>
          <w:szCs w:val="22"/>
        </w:rPr>
        <w:t>Město,</w:t>
      </w:r>
      <w:r>
        <w:rPr>
          <w:rFonts w:eastAsia="Tahoma"/>
          <w:sz w:val="22"/>
          <w:szCs w:val="22"/>
        </w:rPr>
        <w:t xml:space="preserve"> </w:t>
      </w:r>
      <w:r>
        <w:rPr>
          <w:sz w:val="22"/>
          <w:szCs w:val="22"/>
        </w:rPr>
        <w:t>344 01</w:t>
      </w:r>
      <w:r>
        <w:rPr>
          <w:rFonts w:eastAsia="Tahoma"/>
          <w:sz w:val="22"/>
          <w:szCs w:val="22"/>
        </w:rPr>
        <w:t xml:space="preserve"> </w:t>
      </w:r>
      <w:r>
        <w:rPr>
          <w:sz w:val="22"/>
          <w:szCs w:val="22"/>
        </w:rPr>
        <w:t>Domažlice</w:t>
      </w:r>
    </w:p>
    <w:p w14:paraId="38228C72" w14:textId="77777777" w:rsidR="005A15F5" w:rsidRDefault="005A15F5" w:rsidP="005A15F5">
      <w:pPr>
        <w:widowControl w:val="0"/>
        <w:shd w:val="clear" w:color="auto" w:fill="FFFFFF"/>
        <w:snapToGrid w:val="0"/>
      </w:pPr>
      <w:r>
        <w:rPr>
          <w:sz w:val="22"/>
          <w:szCs w:val="22"/>
        </w:rPr>
        <w:t>zastoupené Bc. Stanislavem Antošem</w:t>
      </w:r>
      <w:r>
        <w:rPr>
          <w:sz w:val="22"/>
          <w:szCs w:val="22"/>
          <w:highlight w:val="white"/>
        </w:rPr>
        <w:t>,</w:t>
      </w:r>
      <w:r>
        <w:rPr>
          <w:rFonts w:eastAsia="Tahoma"/>
          <w:sz w:val="22"/>
          <w:szCs w:val="22"/>
          <w:highlight w:val="white"/>
        </w:rPr>
        <w:t xml:space="preserve"> </w:t>
      </w:r>
      <w:r>
        <w:rPr>
          <w:sz w:val="22"/>
          <w:szCs w:val="22"/>
          <w:highlight w:val="white"/>
        </w:rPr>
        <w:t xml:space="preserve">starostou </w:t>
      </w:r>
    </w:p>
    <w:p w14:paraId="2072D140" w14:textId="77777777" w:rsidR="005A15F5" w:rsidRDefault="005A15F5" w:rsidP="005A15F5">
      <w:pPr>
        <w:widowControl w:val="0"/>
        <w:shd w:val="clear" w:color="auto" w:fill="FFFFFF"/>
        <w:snapToGrid w:val="0"/>
      </w:pPr>
      <w:r>
        <w:rPr>
          <w:sz w:val="22"/>
          <w:szCs w:val="22"/>
        </w:rPr>
        <w:t>IČ</w:t>
      </w:r>
      <w:r>
        <w:rPr>
          <w:rFonts w:eastAsia="Tahoma"/>
          <w:sz w:val="22"/>
          <w:szCs w:val="22"/>
        </w:rPr>
        <w:t xml:space="preserve"> </w:t>
      </w:r>
      <w:r>
        <w:rPr>
          <w:sz w:val="22"/>
          <w:szCs w:val="22"/>
        </w:rPr>
        <w:t>00253316,</w:t>
      </w:r>
      <w:r>
        <w:rPr>
          <w:rFonts w:eastAsia="Tahoma"/>
          <w:sz w:val="22"/>
          <w:szCs w:val="22"/>
        </w:rPr>
        <w:t xml:space="preserve"> </w:t>
      </w:r>
      <w:r>
        <w:rPr>
          <w:sz w:val="22"/>
          <w:szCs w:val="22"/>
        </w:rPr>
        <w:t>DIČ</w:t>
      </w:r>
      <w:r>
        <w:rPr>
          <w:rFonts w:eastAsia="Tahoma"/>
          <w:sz w:val="22"/>
          <w:szCs w:val="22"/>
        </w:rPr>
        <w:t xml:space="preserve"> </w:t>
      </w:r>
      <w:r>
        <w:rPr>
          <w:sz w:val="22"/>
          <w:szCs w:val="22"/>
        </w:rPr>
        <w:t>CZ00253316</w:t>
      </w:r>
    </w:p>
    <w:p w14:paraId="6FD243F0" w14:textId="77777777" w:rsidR="005A15F5" w:rsidRDefault="005A15F5" w:rsidP="005A15F5">
      <w:pPr>
        <w:widowControl w:val="0"/>
        <w:shd w:val="clear" w:color="auto" w:fill="FFFFFF"/>
        <w:snapToGrid w:val="0"/>
      </w:pPr>
      <w:r>
        <w:rPr>
          <w:sz w:val="22"/>
          <w:szCs w:val="22"/>
        </w:rPr>
        <w:t>bankovní spojení: číslo účtu: 109782579/0300, vedený u Československé obchodní banky, a. s.</w:t>
      </w:r>
    </w:p>
    <w:p w14:paraId="70853729" w14:textId="77777777" w:rsidR="005A15F5" w:rsidRDefault="005A15F5" w:rsidP="005A15F5">
      <w:pPr>
        <w:widowControl w:val="0"/>
        <w:shd w:val="clear" w:color="auto" w:fill="FFFFFF"/>
        <w:snapToGrid w:val="0"/>
      </w:pPr>
      <w:r>
        <w:rPr>
          <w:sz w:val="22"/>
          <w:szCs w:val="22"/>
        </w:rPr>
        <w:t>ID datové schránky: q25byeg</w:t>
      </w:r>
    </w:p>
    <w:p w14:paraId="41A20C2B" w14:textId="77777777" w:rsidR="005A15F5" w:rsidRDefault="005A15F5" w:rsidP="005A15F5">
      <w:pPr>
        <w:widowControl w:val="0"/>
        <w:shd w:val="clear" w:color="auto" w:fill="FFFFFF"/>
        <w:snapToGrid w:val="0"/>
        <w:rPr>
          <w:sz w:val="22"/>
          <w:szCs w:val="22"/>
        </w:rPr>
      </w:pPr>
      <w:r>
        <w:rPr>
          <w:sz w:val="22"/>
          <w:szCs w:val="22"/>
        </w:rPr>
        <w:t>adresa elektronické podateln</w:t>
      </w:r>
      <w:r>
        <w:rPr>
          <w:color w:val="000000"/>
          <w:sz w:val="22"/>
          <w:szCs w:val="22"/>
        </w:rPr>
        <w:t xml:space="preserve">y: </w:t>
      </w:r>
      <w:hyperlink r:id="rId8" w:history="1">
        <w:r>
          <w:rPr>
            <w:rStyle w:val="Hypertextovodkaz"/>
            <w:color w:val="000000"/>
            <w:sz w:val="22"/>
            <w:szCs w:val="22"/>
          </w:rPr>
          <w:t>podatelna@mesto-domazlice.cz</w:t>
        </w:r>
      </w:hyperlink>
    </w:p>
    <w:p w14:paraId="00B9933C" w14:textId="77777777" w:rsidR="005A15F5" w:rsidRDefault="005A15F5" w:rsidP="005A15F5">
      <w:pPr>
        <w:widowControl w:val="0"/>
        <w:shd w:val="clear" w:color="auto" w:fill="FFFFFF"/>
        <w:snapToGrid w:val="0"/>
      </w:pPr>
      <w:r>
        <w:rPr>
          <w:color w:val="000000"/>
          <w:sz w:val="22"/>
          <w:szCs w:val="22"/>
        </w:rPr>
        <w:t>(dále</w:t>
      </w:r>
      <w:r>
        <w:rPr>
          <w:rFonts w:eastAsia="Tahoma"/>
          <w:color w:val="000000"/>
          <w:sz w:val="22"/>
          <w:szCs w:val="22"/>
        </w:rPr>
        <w:t xml:space="preserve"> </w:t>
      </w:r>
      <w:r>
        <w:rPr>
          <w:color w:val="000000"/>
          <w:sz w:val="22"/>
          <w:szCs w:val="22"/>
        </w:rPr>
        <w:t>jen</w:t>
      </w:r>
      <w:r>
        <w:rPr>
          <w:rFonts w:eastAsia="Tahoma"/>
          <w:color w:val="000000"/>
          <w:sz w:val="22"/>
          <w:szCs w:val="22"/>
        </w:rPr>
        <w:t xml:space="preserve"> </w:t>
      </w:r>
      <w:r>
        <w:rPr>
          <w:color w:val="000000"/>
          <w:sz w:val="22"/>
          <w:szCs w:val="22"/>
        </w:rPr>
        <w:t>strana</w:t>
      </w:r>
      <w:r>
        <w:rPr>
          <w:rFonts w:eastAsia="Tahoma"/>
          <w:color w:val="000000"/>
          <w:sz w:val="22"/>
          <w:szCs w:val="22"/>
        </w:rPr>
        <w:t xml:space="preserve"> „</w:t>
      </w:r>
      <w:r>
        <w:rPr>
          <w:b/>
          <w:color w:val="000000"/>
          <w:sz w:val="22"/>
          <w:szCs w:val="22"/>
        </w:rPr>
        <w:t>Povinná</w:t>
      </w:r>
      <w:r>
        <w:rPr>
          <w:rFonts w:eastAsia="Tahoma"/>
          <w:color w:val="000000"/>
          <w:sz w:val="22"/>
          <w:szCs w:val="22"/>
        </w:rPr>
        <w:t>“</w:t>
      </w:r>
      <w:r>
        <w:rPr>
          <w:color w:val="000000"/>
          <w:sz w:val="22"/>
          <w:szCs w:val="22"/>
        </w:rPr>
        <w:t>)</w:t>
      </w:r>
    </w:p>
    <w:p w14:paraId="6A520E74" w14:textId="77777777" w:rsidR="005A15F5" w:rsidRDefault="005A15F5" w:rsidP="005A15F5">
      <w:pPr>
        <w:widowControl w:val="0"/>
        <w:shd w:val="clear" w:color="auto" w:fill="FFFFFF"/>
        <w:snapToGrid w:val="0"/>
        <w:spacing w:before="120"/>
      </w:pPr>
      <w:r>
        <w:rPr>
          <w:color w:val="000000"/>
          <w:sz w:val="22"/>
          <w:szCs w:val="22"/>
        </w:rPr>
        <w:t>na</w:t>
      </w:r>
      <w:r>
        <w:rPr>
          <w:rFonts w:eastAsia="Tahoma"/>
          <w:color w:val="000000"/>
          <w:sz w:val="22"/>
          <w:szCs w:val="22"/>
        </w:rPr>
        <w:t xml:space="preserve"> </w:t>
      </w:r>
      <w:r>
        <w:rPr>
          <w:color w:val="000000"/>
          <w:sz w:val="22"/>
          <w:szCs w:val="22"/>
        </w:rPr>
        <w:t>straně</w:t>
      </w:r>
      <w:r>
        <w:rPr>
          <w:rFonts w:eastAsia="Tahoma"/>
          <w:color w:val="000000"/>
          <w:sz w:val="22"/>
          <w:szCs w:val="22"/>
        </w:rPr>
        <w:t xml:space="preserve"> </w:t>
      </w:r>
      <w:r>
        <w:rPr>
          <w:color w:val="000000"/>
          <w:sz w:val="22"/>
          <w:szCs w:val="22"/>
        </w:rPr>
        <w:t>jedné</w:t>
      </w:r>
    </w:p>
    <w:p w14:paraId="7DF97937" w14:textId="77777777" w:rsidR="00653314" w:rsidRDefault="00653314" w:rsidP="00653314">
      <w:pPr>
        <w:widowControl w:val="0"/>
        <w:shd w:val="clear" w:color="auto" w:fill="FFFFFF"/>
        <w:snapToGrid w:val="0"/>
        <w:rPr>
          <w:color w:val="000000"/>
          <w:sz w:val="22"/>
          <w:szCs w:val="22"/>
        </w:rPr>
      </w:pPr>
    </w:p>
    <w:p w14:paraId="6901780B" w14:textId="5354F9A1" w:rsidR="005A15F5" w:rsidRDefault="005A15F5" w:rsidP="00653314">
      <w:pPr>
        <w:widowControl w:val="0"/>
        <w:shd w:val="clear" w:color="auto" w:fill="FFFFFF"/>
        <w:snapToGrid w:val="0"/>
      </w:pPr>
      <w:r>
        <w:rPr>
          <w:color w:val="000000"/>
          <w:sz w:val="22"/>
          <w:szCs w:val="22"/>
        </w:rPr>
        <w:t>a</w:t>
      </w:r>
    </w:p>
    <w:p w14:paraId="7867259E" w14:textId="77777777" w:rsidR="005A15F5" w:rsidRDefault="005A15F5" w:rsidP="005A15F5">
      <w:pPr>
        <w:widowControl w:val="0"/>
        <w:shd w:val="clear" w:color="auto" w:fill="FFFFFF"/>
        <w:snapToGrid w:val="0"/>
        <w:rPr>
          <w:sz w:val="22"/>
          <w:szCs w:val="22"/>
        </w:rPr>
      </w:pPr>
    </w:p>
    <w:p w14:paraId="281B269F" w14:textId="77777777" w:rsidR="005A15F5" w:rsidRPr="009E2402" w:rsidRDefault="005A15F5" w:rsidP="005A15F5">
      <w:pPr>
        <w:widowControl w:val="0"/>
        <w:shd w:val="clear" w:color="auto" w:fill="FFFFFF"/>
        <w:snapToGrid w:val="0"/>
        <w:rPr>
          <w:rFonts w:asciiTheme="minorHAnsi" w:hAnsiTheme="minorHAnsi"/>
        </w:rPr>
      </w:pPr>
      <w:r w:rsidRPr="009E2402">
        <w:rPr>
          <w:rFonts w:asciiTheme="minorHAnsi" w:hAnsiTheme="minorHAnsi"/>
          <w:b/>
          <w:sz w:val="22"/>
          <w:szCs w:val="22"/>
        </w:rPr>
        <w:t>ČEZ Distribuce, a. s.</w:t>
      </w:r>
    </w:p>
    <w:p w14:paraId="34A55DEE" w14:textId="77777777" w:rsidR="005A15F5" w:rsidRPr="009E2402" w:rsidRDefault="005A15F5" w:rsidP="005A15F5">
      <w:pPr>
        <w:widowControl w:val="0"/>
        <w:shd w:val="clear" w:color="auto" w:fill="FFFFFF"/>
        <w:snapToGrid w:val="0"/>
        <w:rPr>
          <w:rFonts w:asciiTheme="minorHAnsi" w:hAnsiTheme="minorHAnsi"/>
        </w:rPr>
      </w:pPr>
      <w:r w:rsidRPr="009E2402">
        <w:rPr>
          <w:rFonts w:asciiTheme="minorHAnsi" w:hAnsiTheme="minorHAnsi"/>
          <w:sz w:val="22"/>
          <w:szCs w:val="22"/>
        </w:rPr>
        <w:t>se sídlem: Děčín, Děčín IV-Podmokly, Teplická 874/8, PSČ 405 02</w:t>
      </w:r>
    </w:p>
    <w:p w14:paraId="471147D5" w14:textId="77777777" w:rsidR="005A15F5" w:rsidRPr="009E2402" w:rsidRDefault="005A15F5" w:rsidP="005A15F5">
      <w:pPr>
        <w:widowControl w:val="0"/>
        <w:shd w:val="clear" w:color="auto" w:fill="FFFFFF"/>
        <w:snapToGrid w:val="0"/>
        <w:rPr>
          <w:rFonts w:asciiTheme="minorHAnsi" w:hAnsiTheme="minorHAnsi"/>
        </w:rPr>
      </w:pPr>
      <w:r w:rsidRPr="009E2402">
        <w:rPr>
          <w:rFonts w:asciiTheme="minorHAnsi" w:hAnsiTheme="minorHAnsi"/>
          <w:sz w:val="22"/>
          <w:szCs w:val="22"/>
        </w:rPr>
        <w:t>zapsaná v obchodním rejstříku vedeném rejstříkovým soudem v Ústí nad Labem, oddíl B, vložka 2145,</w:t>
      </w:r>
    </w:p>
    <w:p w14:paraId="7CFD7E15" w14:textId="77777777" w:rsidR="005A15F5" w:rsidRPr="009E2402" w:rsidRDefault="005A15F5" w:rsidP="005A15F5">
      <w:pPr>
        <w:widowControl w:val="0"/>
        <w:shd w:val="clear" w:color="auto" w:fill="FFFFFF"/>
        <w:snapToGrid w:val="0"/>
        <w:rPr>
          <w:rFonts w:asciiTheme="minorHAnsi" w:hAnsiTheme="minorHAnsi"/>
        </w:rPr>
      </w:pPr>
      <w:r w:rsidRPr="009E2402">
        <w:rPr>
          <w:rFonts w:asciiTheme="minorHAnsi" w:hAnsiTheme="minorHAnsi"/>
          <w:sz w:val="22"/>
          <w:szCs w:val="22"/>
        </w:rPr>
        <w:t>IČ 24729035, DIČ CZ24729035</w:t>
      </w:r>
    </w:p>
    <w:p w14:paraId="23DAE551" w14:textId="77777777" w:rsidR="005A15F5" w:rsidRPr="009E2402" w:rsidRDefault="005A15F5" w:rsidP="005A15F5">
      <w:pPr>
        <w:widowControl w:val="0"/>
        <w:shd w:val="clear" w:color="auto" w:fill="FFFFFF"/>
        <w:snapToGrid w:val="0"/>
        <w:rPr>
          <w:rFonts w:asciiTheme="minorHAnsi" w:hAnsiTheme="minorHAnsi"/>
        </w:rPr>
      </w:pPr>
      <w:r w:rsidRPr="009E2402">
        <w:rPr>
          <w:rFonts w:asciiTheme="minorHAnsi" w:hAnsiTheme="minorHAnsi"/>
          <w:sz w:val="22"/>
          <w:szCs w:val="22"/>
        </w:rPr>
        <w:t>s předmětem podnikání – distribuce elektřiny na základě licence č. 121015583</w:t>
      </w:r>
    </w:p>
    <w:p w14:paraId="1F9C074E" w14:textId="77777777" w:rsidR="005A15F5" w:rsidRPr="009E2402" w:rsidRDefault="005A15F5" w:rsidP="005A15F5">
      <w:pPr>
        <w:widowControl w:val="0"/>
        <w:shd w:val="clear" w:color="auto" w:fill="FFFFFF"/>
        <w:snapToGrid w:val="0"/>
        <w:rPr>
          <w:rFonts w:asciiTheme="minorHAnsi" w:hAnsiTheme="minorHAnsi"/>
        </w:rPr>
      </w:pPr>
      <w:r w:rsidRPr="009E2402">
        <w:rPr>
          <w:rFonts w:asciiTheme="minorHAnsi" w:hAnsiTheme="minorHAnsi"/>
          <w:sz w:val="22"/>
          <w:szCs w:val="22"/>
        </w:rPr>
        <w:t xml:space="preserve">bankovní spojení: </w:t>
      </w:r>
      <w:proofErr w:type="spellStart"/>
      <w:r w:rsidRPr="009E2402">
        <w:rPr>
          <w:rFonts w:asciiTheme="minorHAnsi" w:hAnsiTheme="minorHAnsi"/>
          <w:sz w:val="22"/>
          <w:szCs w:val="22"/>
        </w:rPr>
        <w:t>č.ú</w:t>
      </w:r>
      <w:proofErr w:type="spellEnd"/>
      <w:r w:rsidRPr="009E2402">
        <w:rPr>
          <w:rFonts w:asciiTheme="minorHAnsi" w:hAnsiTheme="minorHAnsi"/>
          <w:sz w:val="22"/>
          <w:szCs w:val="22"/>
        </w:rPr>
        <w:t>. 35-4544580267/0100, KB Praha</w:t>
      </w:r>
    </w:p>
    <w:p w14:paraId="1F432F2C" w14:textId="24E1F480" w:rsidR="00DC789F" w:rsidRPr="00EA246E" w:rsidRDefault="005A15F5" w:rsidP="00EA246E">
      <w:pPr>
        <w:widowControl w:val="0"/>
        <w:shd w:val="clear" w:color="auto" w:fill="FFFFFF"/>
        <w:autoSpaceDE w:val="0"/>
        <w:autoSpaceDN w:val="0"/>
        <w:adjustRightInd w:val="0"/>
        <w:spacing w:before="120" w:line="280" w:lineRule="exact"/>
        <w:rPr>
          <w:rFonts w:asciiTheme="minorHAnsi" w:eastAsia="Times New Roman" w:hAnsiTheme="minorHAnsi" w:cs="Arial"/>
          <w:sz w:val="22"/>
          <w:szCs w:val="22"/>
          <w:lang w:eastAsia="cs-CZ"/>
        </w:rPr>
      </w:pPr>
      <w:r w:rsidRPr="009E2402">
        <w:rPr>
          <w:rFonts w:asciiTheme="minorHAnsi" w:eastAsia="Times New Roman" w:hAnsiTheme="minorHAnsi" w:cs="Arial"/>
          <w:sz w:val="22"/>
          <w:szCs w:val="22"/>
          <w:lang w:eastAsia="cs-CZ"/>
        </w:rPr>
        <w:t xml:space="preserve">zastoupena na </w:t>
      </w:r>
      <w:r w:rsidR="009E2402" w:rsidRPr="009E2402">
        <w:rPr>
          <w:rFonts w:asciiTheme="minorHAnsi" w:eastAsia="Times New Roman" w:hAnsiTheme="minorHAnsi" w:cs="Arial"/>
          <w:sz w:val="22"/>
          <w:szCs w:val="22"/>
          <w:lang w:eastAsia="cs-CZ"/>
        </w:rPr>
        <w:t>základě plné moci č. ev.: PM - 205</w:t>
      </w:r>
      <w:r w:rsidRPr="009E2402">
        <w:rPr>
          <w:rFonts w:asciiTheme="minorHAnsi" w:eastAsia="Times New Roman" w:hAnsiTheme="minorHAnsi" w:cs="Arial"/>
          <w:sz w:val="22"/>
          <w:szCs w:val="22"/>
          <w:lang w:eastAsia="cs-CZ"/>
        </w:rPr>
        <w:t xml:space="preserve">/2023 ze dne </w:t>
      </w:r>
      <w:r w:rsidR="009E2402" w:rsidRPr="009E2402">
        <w:rPr>
          <w:rFonts w:asciiTheme="minorHAnsi" w:eastAsia="Times New Roman" w:hAnsiTheme="minorHAnsi" w:cs="Arial"/>
          <w:sz w:val="22"/>
          <w:szCs w:val="22"/>
          <w:lang w:eastAsia="cs-CZ"/>
        </w:rPr>
        <w:t>27</w:t>
      </w:r>
      <w:r w:rsidRPr="009E2402">
        <w:rPr>
          <w:rFonts w:asciiTheme="minorHAnsi" w:eastAsia="Times New Roman" w:hAnsiTheme="minorHAnsi" w:cs="Arial"/>
          <w:sz w:val="22"/>
          <w:szCs w:val="22"/>
          <w:lang w:eastAsia="cs-CZ"/>
        </w:rPr>
        <w:t>.0</w:t>
      </w:r>
      <w:r w:rsidR="009E2402" w:rsidRPr="009E2402">
        <w:rPr>
          <w:rFonts w:asciiTheme="minorHAnsi" w:eastAsia="Times New Roman" w:hAnsiTheme="minorHAnsi" w:cs="Arial"/>
          <w:sz w:val="22"/>
          <w:szCs w:val="22"/>
          <w:lang w:eastAsia="cs-CZ"/>
        </w:rPr>
        <w:t>3</w:t>
      </w:r>
      <w:r w:rsidRPr="009E2402">
        <w:rPr>
          <w:rFonts w:asciiTheme="minorHAnsi" w:eastAsia="Times New Roman" w:hAnsiTheme="minorHAnsi" w:cs="Arial"/>
          <w:sz w:val="22"/>
          <w:szCs w:val="22"/>
          <w:lang w:eastAsia="cs-CZ"/>
        </w:rPr>
        <w:t xml:space="preserve">.2023 </w:t>
      </w:r>
      <w:r w:rsidR="009E2402" w:rsidRPr="009E2402">
        <w:rPr>
          <w:rFonts w:asciiTheme="minorHAnsi" w:eastAsia="Times New Roman" w:hAnsiTheme="minorHAnsi" w:cs="Arial"/>
          <w:sz w:val="22"/>
          <w:szCs w:val="22"/>
          <w:lang w:eastAsia="cs-CZ"/>
        </w:rPr>
        <w:t xml:space="preserve">(plná moc byla přijata 24.4.2023) </w:t>
      </w:r>
      <w:r w:rsidRPr="009E2402">
        <w:rPr>
          <w:rFonts w:asciiTheme="minorHAnsi" w:eastAsia="Times New Roman" w:hAnsiTheme="minorHAnsi" w:cs="Arial"/>
          <w:sz w:val="22"/>
          <w:szCs w:val="22"/>
          <w:lang w:eastAsia="cs-CZ"/>
        </w:rPr>
        <w:t xml:space="preserve">společností </w:t>
      </w:r>
      <w:r w:rsidR="009E2402" w:rsidRPr="009E2402">
        <w:rPr>
          <w:rFonts w:asciiTheme="minorHAnsi" w:eastAsia="Times New Roman" w:hAnsiTheme="minorHAnsi" w:cs="Arial"/>
          <w:sz w:val="22"/>
          <w:szCs w:val="22"/>
          <w:lang w:eastAsia="cs-CZ"/>
        </w:rPr>
        <w:t xml:space="preserve"> </w:t>
      </w:r>
      <w:r w:rsidR="00205DE7" w:rsidRPr="009E2402">
        <w:rPr>
          <w:rFonts w:asciiTheme="minorHAnsi" w:eastAsia="Times New Roman" w:hAnsiTheme="minorHAnsi" w:cs="Arial"/>
          <w:b/>
          <w:sz w:val="22"/>
          <w:szCs w:val="22"/>
          <w:lang w:eastAsia="cs-CZ"/>
        </w:rPr>
        <w:t xml:space="preserve">OMEXOM GA </w:t>
      </w:r>
      <w:proofErr w:type="spellStart"/>
      <w:r w:rsidR="00205DE7" w:rsidRPr="009E2402">
        <w:rPr>
          <w:rFonts w:asciiTheme="minorHAnsi" w:eastAsia="Times New Roman" w:hAnsiTheme="minorHAnsi" w:cs="Arial"/>
          <w:b/>
          <w:sz w:val="22"/>
          <w:szCs w:val="22"/>
          <w:lang w:eastAsia="cs-CZ"/>
        </w:rPr>
        <w:t>Energo</w:t>
      </w:r>
      <w:proofErr w:type="spellEnd"/>
      <w:r w:rsidR="00205DE7" w:rsidRPr="009E2402">
        <w:rPr>
          <w:rFonts w:asciiTheme="minorHAnsi" w:eastAsia="Times New Roman" w:hAnsiTheme="minorHAnsi" w:cs="Arial"/>
          <w:b/>
          <w:sz w:val="22"/>
          <w:szCs w:val="22"/>
          <w:lang w:eastAsia="cs-CZ"/>
        </w:rPr>
        <w:t xml:space="preserve"> s.r.o</w:t>
      </w:r>
      <w:r w:rsidR="00205DE7" w:rsidRPr="009E2402">
        <w:rPr>
          <w:rFonts w:asciiTheme="minorHAnsi" w:eastAsia="Times New Roman" w:hAnsiTheme="minorHAnsi" w:cs="Arial"/>
          <w:sz w:val="22"/>
          <w:szCs w:val="22"/>
          <w:lang w:eastAsia="cs-CZ"/>
        </w:rPr>
        <w:t>., se sídlem Plzeň, Bolevec, Na Střílně 1929/8, PSČ 323 00</w:t>
      </w:r>
      <w:r w:rsidR="00205DE7" w:rsidRPr="009E2402">
        <w:rPr>
          <w:rFonts w:asciiTheme="minorHAnsi" w:eastAsia="Times New Roman" w:hAnsiTheme="minorHAnsi" w:cs="Arial"/>
          <w:sz w:val="22"/>
          <w:szCs w:val="22"/>
          <w:lang w:eastAsia="cs-CZ"/>
        </w:rPr>
        <w:br/>
        <w:t>IČ 49196812, DIČ CZ49196812</w:t>
      </w:r>
      <w:r w:rsidR="00205DE7" w:rsidRPr="009E2402">
        <w:rPr>
          <w:rFonts w:asciiTheme="minorHAnsi" w:eastAsia="Times New Roman" w:hAnsiTheme="minorHAnsi" w:cs="Arial"/>
          <w:sz w:val="22"/>
          <w:szCs w:val="22"/>
          <w:lang w:eastAsia="cs-CZ"/>
        </w:rPr>
        <w:br/>
        <w:t>zastoupena na základě písemně uděleného zmocnění ze dne 24.4.2023</w:t>
      </w:r>
      <w:r w:rsidR="00EA246E">
        <w:rPr>
          <w:rFonts w:asciiTheme="minorHAnsi" w:eastAsia="Times New Roman" w:hAnsiTheme="minorHAnsi" w:cs="Arial"/>
          <w:sz w:val="22"/>
          <w:szCs w:val="22"/>
          <w:lang w:eastAsia="cs-CZ"/>
        </w:rPr>
        <w:t xml:space="preserve"> </w:t>
      </w:r>
      <w:proofErr w:type="spellStart"/>
      <w:r w:rsidR="005F77F6">
        <w:rPr>
          <w:rFonts w:asciiTheme="minorHAnsi" w:eastAsia="Times New Roman" w:hAnsiTheme="minorHAnsi" w:cs="Arial"/>
          <w:sz w:val="22"/>
          <w:szCs w:val="22"/>
          <w:lang w:eastAsia="cs-CZ"/>
        </w:rPr>
        <w:t>xxxxxx</w:t>
      </w:r>
      <w:proofErr w:type="spellEnd"/>
      <w:r w:rsidR="00205DE7" w:rsidRPr="009E2402">
        <w:rPr>
          <w:rFonts w:asciiTheme="minorHAnsi" w:eastAsia="Times New Roman" w:hAnsiTheme="minorHAnsi" w:cs="Arial"/>
          <w:sz w:val="22"/>
          <w:szCs w:val="22"/>
          <w:lang w:eastAsia="cs-CZ"/>
        </w:rPr>
        <w:t xml:space="preserve"> </w:t>
      </w:r>
      <w:proofErr w:type="spellStart"/>
      <w:r w:rsidR="005F77F6">
        <w:rPr>
          <w:rFonts w:asciiTheme="minorHAnsi" w:eastAsia="Times New Roman" w:hAnsiTheme="minorHAnsi" w:cs="Arial"/>
          <w:sz w:val="22"/>
          <w:szCs w:val="22"/>
          <w:lang w:eastAsia="cs-CZ"/>
        </w:rPr>
        <w:t>xxxxxxxx</w:t>
      </w:r>
      <w:proofErr w:type="spellEnd"/>
      <w:r w:rsidR="00205DE7" w:rsidRPr="009E2402">
        <w:rPr>
          <w:rFonts w:asciiTheme="minorHAnsi" w:eastAsia="Times New Roman" w:hAnsiTheme="minorHAnsi" w:cs="Arial"/>
          <w:sz w:val="22"/>
          <w:szCs w:val="22"/>
          <w:lang w:eastAsia="cs-CZ"/>
        </w:rPr>
        <w:t>, akvizitorem společnosti, divize Projekty</w:t>
      </w:r>
      <w:r w:rsidR="00205DE7" w:rsidRPr="009E2402">
        <w:rPr>
          <w:rFonts w:asciiTheme="minorHAnsi" w:eastAsia="Times New Roman" w:hAnsiTheme="minorHAnsi" w:cs="Arial"/>
          <w:sz w:val="22"/>
          <w:szCs w:val="22"/>
          <w:lang w:eastAsia="cs-CZ"/>
        </w:rPr>
        <w:br/>
      </w:r>
      <w:r w:rsidR="00DC789F" w:rsidRPr="00EA246E">
        <w:rPr>
          <w:rFonts w:asciiTheme="minorHAnsi" w:eastAsia="Times New Roman" w:hAnsiTheme="minorHAnsi" w:cs="Arial"/>
          <w:sz w:val="22"/>
          <w:szCs w:val="22"/>
          <w:lang w:eastAsia="cs-CZ"/>
        </w:rPr>
        <w:t xml:space="preserve">(dále jen </w:t>
      </w:r>
      <w:r w:rsidR="00DC789F" w:rsidRPr="00EA246E">
        <w:rPr>
          <w:rFonts w:asciiTheme="minorHAnsi" w:eastAsia="Times New Roman" w:hAnsiTheme="minorHAnsi" w:cs="Arial"/>
          <w:b/>
          <w:bCs/>
          <w:sz w:val="22"/>
          <w:szCs w:val="22"/>
          <w:lang w:eastAsia="cs-CZ"/>
        </w:rPr>
        <w:t>„Oprávněná“</w:t>
      </w:r>
      <w:r w:rsidR="00DC789F" w:rsidRPr="00EA246E">
        <w:rPr>
          <w:rFonts w:asciiTheme="minorHAnsi" w:eastAsia="Times New Roman" w:hAnsiTheme="minorHAnsi" w:cs="Arial"/>
          <w:sz w:val="22"/>
          <w:szCs w:val="22"/>
          <w:lang w:eastAsia="cs-CZ"/>
        </w:rPr>
        <w:t>)</w:t>
      </w:r>
    </w:p>
    <w:p w14:paraId="6F755BD6" w14:textId="77777777" w:rsidR="00DC789F" w:rsidRPr="00EA246E" w:rsidRDefault="00DC789F" w:rsidP="003F5638">
      <w:pPr>
        <w:widowControl w:val="0"/>
        <w:shd w:val="clear" w:color="auto" w:fill="FFFFFF"/>
        <w:autoSpaceDE w:val="0"/>
        <w:autoSpaceDN w:val="0"/>
        <w:adjustRightInd w:val="0"/>
        <w:rPr>
          <w:rFonts w:asciiTheme="minorHAnsi" w:eastAsia="Times New Roman" w:hAnsiTheme="minorHAnsi" w:cs="Arial"/>
          <w:bCs/>
          <w:sz w:val="22"/>
          <w:szCs w:val="22"/>
          <w:lang w:eastAsia="cs-CZ"/>
        </w:rPr>
      </w:pPr>
    </w:p>
    <w:p w14:paraId="04510B12" w14:textId="77777777" w:rsidR="00DC789F" w:rsidRPr="00EA246E" w:rsidRDefault="00DC789F" w:rsidP="00B23161">
      <w:pPr>
        <w:widowControl w:val="0"/>
        <w:shd w:val="clear" w:color="auto" w:fill="FFFFFF"/>
        <w:autoSpaceDE w:val="0"/>
        <w:autoSpaceDN w:val="0"/>
        <w:adjustRightInd w:val="0"/>
        <w:rPr>
          <w:rFonts w:asciiTheme="minorHAnsi" w:eastAsia="Times New Roman" w:hAnsiTheme="minorHAnsi" w:cs="Arial"/>
          <w:bCs/>
          <w:sz w:val="22"/>
          <w:szCs w:val="22"/>
          <w:lang w:eastAsia="cs-CZ"/>
        </w:rPr>
      </w:pPr>
      <w:r w:rsidRPr="00EA246E">
        <w:rPr>
          <w:rFonts w:asciiTheme="minorHAnsi" w:eastAsia="Times New Roman" w:hAnsiTheme="minorHAnsi" w:cs="Arial"/>
          <w:bCs/>
          <w:sz w:val="22"/>
          <w:szCs w:val="22"/>
          <w:lang w:eastAsia="cs-CZ"/>
        </w:rPr>
        <w:t>(společně dále též „</w:t>
      </w:r>
      <w:r w:rsidRPr="00EA246E">
        <w:rPr>
          <w:rFonts w:asciiTheme="minorHAnsi" w:eastAsia="Times New Roman" w:hAnsiTheme="minorHAnsi" w:cs="Arial"/>
          <w:b/>
          <w:sz w:val="22"/>
          <w:szCs w:val="22"/>
          <w:lang w:eastAsia="cs-CZ"/>
        </w:rPr>
        <w:t>Smluvní strany</w:t>
      </w:r>
      <w:r w:rsidRPr="00EA246E">
        <w:rPr>
          <w:rFonts w:asciiTheme="minorHAnsi" w:eastAsia="Times New Roman" w:hAnsiTheme="minorHAnsi" w:cs="Arial"/>
          <w:bCs/>
          <w:sz w:val="22"/>
          <w:szCs w:val="22"/>
          <w:lang w:eastAsia="cs-CZ"/>
        </w:rPr>
        <w:t>“),</w:t>
      </w:r>
    </w:p>
    <w:p w14:paraId="34225B6D" w14:textId="77777777" w:rsidR="00DC789F" w:rsidRPr="00EA246E" w:rsidRDefault="00DC789F" w:rsidP="003F5638">
      <w:pPr>
        <w:widowControl w:val="0"/>
        <w:shd w:val="clear" w:color="auto" w:fill="FFFFFF"/>
        <w:autoSpaceDE w:val="0"/>
        <w:autoSpaceDN w:val="0"/>
        <w:adjustRightInd w:val="0"/>
        <w:rPr>
          <w:rFonts w:asciiTheme="minorHAnsi" w:eastAsia="Times New Roman" w:hAnsiTheme="minorHAnsi" w:cs="Arial"/>
          <w:sz w:val="22"/>
          <w:szCs w:val="22"/>
          <w:lang w:eastAsia="cs-CZ"/>
        </w:rPr>
      </w:pPr>
    </w:p>
    <w:p w14:paraId="251A2CAE" w14:textId="77777777" w:rsidR="00DC789F" w:rsidRPr="00EA246E" w:rsidRDefault="00DC789F" w:rsidP="00B23161">
      <w:pPr>
        <w:widowControl w:val="0"/>
        <w:shd w:val="clear" w:color="auto" w:fill="FFFFFF"/>
        <w:autoSpaceDE w:val="0"/>
        <w:autoSpaceDN w:val="0"/>
        <w:adjustRightInd w:val="0"/>
        <w:rPr>
          <w:rFonts w:asciiTheme="minorHAnsi" w:eastAsia="Times New Roman" w:hAnsiTheme="minorHAnsi" w:cs="Arial"/>
          <w:sz w:val="22"/>
          <w:szCs w:val="22"/>
          <w:lang w:eastAsia="cs-CZ"/>
        </w:rPr>
      </w:pPr>
      <w:r w:rsidRPr="00EA246E">
        <w:rPr>
          <w:rFonts w:asciiTheme="minorHAnsi" w:eastAsia="Times New Roman" w:hAnsiTheme="minorHAnsi" w:cs="Arial"/>
          <w:sz w:val="22"/>
          <w:szCs w:val="22"/>
          <w:lang w:eastAsia="cs-CZ"/>
        </w:rPr>
        <w:t>uzavřeli níže uvedeného dne, měsíce a roku tuto:</w:t>
      </w:r>
    </w:p>
    <w:p w14:paraId="05E83ABA" w14:textId="77777777" w:rsidR="00DC789F" w:rsidRPr="00D8553F" w:rsidRDefault="00DC789F" w:rsidP="003F5638">
      <w:pPr>
        <w:widowControl w:val="0"/>
        <w:shd w:val="clear" w:color="auto" w:fill="FFFFFF"/>
        <w:autoSpaceDE w:val="0"/>
        <w:autoSpaceDN w:val="0"/>
        <w:adjustRightInd w:val="0"/>
        <w:rPr>
          <w:rFonts w:asciiTheme="minorHAnsi" w:eastAsia="Times New Roman" w:hAnsiTheme="minorHAnsi" w:cs="Arial"/>
          <w:sz w:val="22"/>
          <w:szCs w:val="22"/>
          <w:lang w:eastAsia="cs-CZ"/>
        </w:rPr>
      </w:pPr>
    </w:p>
    <w:p w14:paraId="3921B3BC" w14:textId="49B957AB" w:rsidR="00DC789F" w:rsidRPr="00E9563D" w:rsidRDefault="00DC789F" w:rsidP="00E9563D">
      <w:pPr>
        <w:widowControl w:val="0"/>
        <w:shd w:val="clear" w:color="auto" w:fill="FFFFFF"/>
        <w:autoSpaceDE w:val="0"/>
        <w:autoSpaceDN w:val="0"/>
        <w:adjustRightInd w:val="0"/>
        <w:spacing w:line="259" w:lineRule="exact"/>
        <w:jc w:val="center"/>
        <w:rPr>
          <w:rFonts w:asciiTheme="minorHAnsi" w:eastAsia="Times New Roman" w:hAnsiTheme="minorHAnsi" w:cs="Arial"/>
          <w:b/>
          <w:caps/>
          <w:color w:val="000000"/>
          <w:spacing w:val="-3"/>
          <w:lang w:eastAsia="cs-CZ"/>
        </w:rPr>
      </w:pPr>
      <w:r w:rsidRPr="00E9563D">
        <w:rPr>
          <w:rFonts w:asciiTheme="minorHAnsi" w:eastAsia="Times New Roman" w:hAnsiTheme="minorHAnsi" w:cs="Arial"/>
          <w:b/>
          <w:caps/>
          <w:color w:val="000000"/>
          <w:spacing w:val="-3"/>
          <w:lang w:eastAsia="cs-CZ"/>
        </w:rPr>
        <w:t xml:space="preserve">Smlouvu o zřízení věcného </w:t>
      </w:r>
      <w:r w:rsidR="003F5638" w:rsidRPr="00E9563D">
        <w:rPr>
          <w:rFonts w:asciiTheme="minorHAnsi" w:eastAsia="Times New Roman" w:hAnsiTheme="minorHAnsi" w:cs="Arial"/>
          <w:b/>
          <w:caps/>
          <w:color w:val="000000"/>
          <w:spacing w:val="-3"/>
          <w:lang w:eastAsia="cs-CZ"/>
        </w:rPr>
        <w:t>BŘEMENE – SLUŽEBNOSTI</w:t>
      </w:r>
    </w:p>
    <w:p w14:paraId="5CF8F5AF" w14:textId="4B1038BA" w:rsidR="00DC789F" w:rsidRPr="00E9563D" w:rsidRDefault="00372600" w:rsidP="00E9563D">
      <w:pPr>
        <w:widowControl w:val="0"/>
        <w:shd w:val="clear" w:color="auto" w:fill="FFFFFF"/>
        <w:autoSpaceDE w:val="0"/>
        <w:autoSpaceDN w:val="0"/>
        <w:adjustRightInd w:val="0"/>
        <w:spacing w:line="259" w:lineRule="exact"/>
        <w:jc w:val="center"/>
        <w:rPr>
          <w:rFonts w:asciiTheme="minorHAnsi" w:eastAsia="Times New Roman" w:hAnsiTheme="minorHAnsi" w:cs="Arial"/>
          <w:b/>
          <w:caps/>
          <w:color w:val="000000"/>
          <w:spacing w:val="-3"/>
          <w:lang w:eastAsia="cs-CZ"/>
        </w:rPr>
      </w:pPr>
      <w:r w:rsidRPr="00E9563D">
        <w:rPr>
          <w:rFonts w:asciiTheme="minorHAnsi" w:eastAsia="Times New Roman" w:hAnsiTheme="minorHAnsi" w:cs="Arial"/>
          <w:b/>
          <w:color w:val="000000"/>
          <w:spacing w:val="-3"/>
          <w:lang w:eastAsia="cs-CZ"/>
        </w:rPr>
        <w:t xml:space="preserve">č. </w:t>
      </w:r>
      <w:r w:rsidR="00BB43E7" w:rsidRPr="00E9563D">
        <w:rPr>
          <w:rFonts w:asciiTheme="minorHAnsi" w:eastAsia="Times New Roman" w:hAnsiTheme="minorHAnsi" w:cs="Arial"/>
          <w:b/>
          <w:caps/>
          <w:color w:val="000000"/>
          <w:spacing w:val="-3"/>
          <w:lang w:eastAsia="cs-CZ"/>
        </w:rPr>
        <w:t>IV-12-0020</w:t>
      </w:r>
      <w:r w:rsidR="004E7AE1">
        <w:rPr>
          <w:rFonts w:asciiTheme="minorHAnsi" w:eastAsia="Times New Roman" w:hAnsiTheme="minorHAnsi" w:cs="Arial"/>
          <w:b/>
          <w:caps/>
          <w:color w:val="000000"/>
          <w:spacing w:val="-3"/>
          <w:lang w:eastAsia="cs-CZ"/>
        </w:rPr>
        <w:t>887</w:t>
      </w:r>
      <w:r w:rsidR="00BB43E7" w:rsidRPr="00E9563D">
        <w:rPr>
          <w:rFonts w:asciiTheme="minorHAnsi" w:eastAsia="Times New Roman" w:hAnsiTheme="minorHAnsi" w:cs="Arial"/>
          <w:b/>
          <w:caps/>
          <w:color w:val="000000"/>
          <w:spacing w:val="-3"/>
          <w:lang w:eastAsia="cs-CZ"/>
        </w:rPr>
        <w:t>/VB/001</w:t>
      </w:r>
    </w:p>
    <w:p w14:paraId="2A4EE635" w14:textId="6ED153DF" w:rsidR="00E9563D" w:rsidRPr="00E9563D" w:rsidRDefault="00E9563D" w:rsidP="00E9563D">
      <w:pPr>
        <w:widowControl w:val="0"/>
        <w:shd w:val="clear" w:color="auto" w:fill="FFFFFF"/>
        <w:autoSpaceDE w:val="0"/>
        <w:autoSpaceDN w:val="0"/>
        <w:adjustRightInd w:val="0"/>
        <w:spacing w:line="259" w:lineRule="exact"/>
        <w:jc w:val="center"/>
        <w:rPr>
          <w:rFonts w:asciiTheme="minorHAnsi" w:eastAsia="Times New Roman" w:hAnsiTheme="minorHAnsi" w:cs="Arial"/>
          <w:b/>
          <w:color w:val="000000"/>
          <w:spacing w:val="-3"/>
          <w:lang w:eastAsia="cs-CZ"/>
        </w:rPr>
      </w:pPr>
      <w:r w:rsidRPr="00E9563D">
        <w:rPr>
          <w:rFonts w:asciiTheme="minorHAnsi" w:hAnsiTheme="minorHAnsi"/>
          <w:b/>
        </w:rPr>
        <w:t xml:space="preserve">Domažlice, DO, </w:t>
      </w:r>
      <w:r w:rsidR="004E7AE1">
        <w:rPr>
          <w:rFonts w:asciiTheme="minorHAnsi" w:hAnsiTheme="minorHAnsi"/>
          <w:b/>
        </w:rPr>
        <w:t>Pelnářova 421</w:t>
      </w:r>
      <w:r w:rsidRPr="00E9563D">
        <w:rPr>
          <w:rFonts w:asciiTheme="minorHAnsi" w:hAnsiTheme="minorHAnsi"/>
          <w:b/>
        </w:rPr>
        <w:t xml:space="preserve"> - </w:t>
      </w:r>
      <w:proofErr w:type="spellStart"/>
      <w:r w:rsidR="004E7AE1">
        <w:rPr>
          <w:rFonts w:asciiTheme="minorHAnsi" w:hAnsiTheme="minorHAnsi"/>
          <w:b/>
        </w:rPr>
        <w:t>k</w:t>
      </w:r>
      <w:r w:rsidRPr="00E9563D">
        <w:rPr>
          <w:rFonts w:asciiTheme="minorHAnsi" w:hAnsiTheme="minorHAnsi"/>
          <w:b/>
        </w:rPr>
        <w:t>NN</w:t>
      </w:r>
      <w:proofErr w:type="spellEnd"/>
    </w:p>
    <w:p w14:paraId="55F611DD" w14:textId="77777777" w:rsidR="00DC789F" w:rsidRPr="00D8553F" w:rsidRDefault="00DC789F" w:rsidP="0016549C">
      <w:pPr>
        <w:widowControl w:val="0"/>
        <w:autoSpaceDE w:val="0"/>
        <w:autoSpaceDN w:val="0"/>
        <w:adjustRightInd w:val="0"/>
        <w:rPr>
          <w:rFonts w:asciiTheme="minorHAnsi" w:eastAsia="Times New Roman" w:hAnsiTheme="minorHAnsi" w:cs="Arial"/>
          <w:sz w:val="22"/>
          <w:szCs w:val="22"/>
          <w:lang w:eastAsia="cs-CZ"/>
        </w:rPr>
      </w:pPr>
    </w:p>
    <w:p w14:paraId="345BD460" w14:textId="6D50BDA8" w:rsidR="009D3E7C" w:rsidRPr="007425C7" w:rsidRDefault="009D3E7C" w:rsidP="009D3E7C">
      <w:pPr>
        <w:widowControl w:val="0"/>
        <w:autoSpaceDE w:val="0"/>
        <w:autoSpaceDN w:val="0"/>
        <w:adjustRightInd w:val="0"/>
        <w:spacing w:line="280" w:lineRule="exact"/>
        <w:jc w:val="both"/>
        <w:rPr>
          <w:rFonts w:asciiTheme="minorHAnsi" w:eastAsia="Times New Roman" w:hAnsiTheme="minorHAnsi" w:cs="Arial"/>
          <w:sz w:val="22"/>
          <w:szCs w:val="22"/>
          <w:lang w:eastAsia="cs-CZ"/>
        </w:rPr>
      </w:pPr>
      <w:r w:rsidRPr="007425C7">
        <w:rPr>
          <w:rFonts w:asciiTheme="minorHAnsi" w:eastAsia="Times New Roman" w:hAnsiTheme="minorHAnsi" w:cs="Arial"/>
          <w:sz w:val="22"/>
          <w:szCs w:val="22"/>
          <w:lang w:eastAsia="cs-CZ"/>
        </w:rPr>
        <w:t>podle ustanovení § 1257 a násl. zákona č. 89/2012 Sb., občanského zákoníku, v platném znění (dále jen „</w:t>
      </w:r>
      <w:r w:rsidRPr="007425C7">
        <w:rPr>
          <w:rFonts w:asciiTheme="minorHAnsi" w:eastAsia="Times New Roman" w:hAnsiTheme="minorHAnsi" w:cs="Arial"/>
          <w:b/>
          <w:bCs/>
          <w:sz w:val="22"/>
          <w:szCs w:val="22"/>
          <w:lang w:eastAsia="cs-CZ"/>
        </w:rPr>
        <w:t>občanský zákoník</w:t>
      </w:r>
      <w:r w:rsidRPr="007425C7">
        <w:rPr>
          <w:rFonts w:asciiTheme="minorHAnsi" w:eastAsia="Times New Roman" w:hAnsiTheme="minorHAnsi" w:cs="Arial"/>
          <w:sz w:val="22"/>
          <w:szCs w:val="22"/>
          <w:lang w:eastAsia="cs-CZ"/>
        </w:rPr>
        <w:t>“), a podle ustanovení § 25 odst. 4 zákona č. 458/2000 Sb., o podmínkách podnikání a o výkonu státní správy v energetických odvětvích a o změně některých zákonů, v platném znění (dále jen „</w:t>
      </w:r>
      <w:r w:rsidRPr="007425C7">
        <w:rPr>
          <w:rFonts w:asciiTheme="minorHAnsi" w:eastAsia="Times New Roman" w:hAnsiTheme="minorHAnsi" w:cs="Arial"/>
          <w:b/>
          <w:bCs/>
          <w:sz w:val="22"/>
          <w:szCs w:val="22"/>
          <w:lang w:eastAsia="cs-CZ"/>
        </w:rPr>
        <w:t>energetický zákon</w:t>
      </w:r>
      <w:r w:rsidRPr="007425C7">
        <w:rPr>
          <w:rFonts w:asciiTheme="minorHAnsi" w:eastAsia="Times New Roman" w:hAnsiTheme="minorHAnsi" w:cs="Arial"/>
          <w:sz w:val="22"/>
          <w:szCs w:val="22"/>
          <w:lang w:eastAsia="cs-CZ"/>
        </w:rPr>
        <w:t>“).</w:t>
      </w:r>
    </w:p>
    <w:p w14:paraId="70AE6FD9" w14:textId="77777777" w:rsidR="00AB7807" w:rsidRPr="007425C7" w:rsidRDefault="00AB7807" w:rsidP="0016549C">
      <w:pPr>
        <w:shd w:val="clear" w:color="auto" w:fill="FFFFFF"/>
        <w:spacing w:line="280" w:lineRule="exact"/>
        <w:ind w:right="-96"/>
        <w:rPr>
          <w:rFonts w:asciiTheme="minorHAnsi" w:eastAsia="Times New Roman" w:hAnsiTheme="minorHAnsi" w:cs="Arial"/>
          <w:sz w:val="22"/>
          <w:szCs w:val="22"/>
          <w:lang w:eastAsia="cs-CZ"/>
        </w:rPr>
      </w:pPr>
    </w:p>
    <w:p w14:paraId="215504B1" w14:textId="643C1996" w:rsidR="00DC789F" w:rsidRPr="007425C7" w:rsidRDefault="00DC789F" w:rsidP="00DC789F">
      <w:pPr>
        <w:shd w:val="clear" w:color="auto" w:fill="FFFFFF"/>
        <w:spacing w:line="280" w:lineRule="exact"/>
        <w:ind w:right="-96"/>
        <w:jc w:val="center"/>
        <w:rPr>
          <w:rFonts w:asciiTheme="minorHAnsi" w:hAnsiTheme="minorHAnsi" w:cs="Arial"/>
          <w:b/>
          <w:color w:val="000000"/>
          <w:spacing w:val="-6"/>
          <w:sz w:val="22"/>
          <w:szCs w:val="22"/>
        </w:rPr>
      </w:pPr>
      <w:r w:rsidRPr="007425C7">
        <w:rPr>
          <w:rFonts w:asciiTheme="minorHAnsi" w:hAnsiTheme="minorHAnsi" w:cs="Arial"/>
          <w:b/>
          <w:color w:val="000000"/>
          <w:spacing w:val="-6"/>
          <w:sz w:val="22"/>
          <w:szCs w:val="22"/>
        </w:rPr>
        <w:t>Článek I.</w:t>
      </w:r>
    </w:p>
    <w:p w14:paraId="3BC1A159" w14:textId="67371DFD" w:rsidR="00DC789F" w:rsidRPr="007425C7" w:rsidRDefault="00DC789F" w:rsidP="00E9563D">
      <w:pPr>
        <w:shd w:val="clear" w:color="auto" w:fill="FFFFFF"/>
        <w:spacing w:line="280" w:lineRule="exact"/>
        <w:ind w:right="-96"/>
        <w:jc w:val="center"/>
        <w:rPr>
          <w:rFonts w:asciiTheme="minorHAnsi" w:hAnsiTheme="minorHAnsi" w:cs="Arial"/>
          <w:b/>
          <w:color w:val="000000"/>
          <w:spacing w:val="-6"/>
          <w:sz w:val="22"/>
          <w:szCs w:val="22"/>
        </w:rPr>
      </w:pPr>
      <w:r w:rsidRPr="007425C7">
        <w:rPr>
          <w:rFonts w:asciiTheme="minorHAnsi" w:hAnsiTheme="minorHAnsi" w:cs="Arial"/>
          <w:b/>
          <w:color w:val="000000"/>
          <w:spacing w:val="-6"/>
          <w:sz w:val="22"/>
          <w:szCs w:val="22"/>
        </w:rPr>
        <w:t>Úvodní ustanovení</w:t>
      </w:r>
    </w:p>
    <w:p w14:paraId="5E403475" w14:textId="77777777" w:rsidR="00F75D8C" w:rsidRPr="007425C7" w:rsidRDefault="00D8553F" w:rsidP="00E4616D">
      <w:pPr>
        <w:widowControl w:val="0"/>
        <w:numPr>
          <w:ilvl w:val="0"/>
          <w:numId w:val="20"/>
        </w:numPr>
        <w:shd w:val="clear" w:color="auto" w:fill="FFFFFF"/>
        <w:suppressAutoHyphens/>
        <w:autoSpaceDE w:val="0"/>
        <w:autoSpaceDN w:val="0"/>
        <w:adjustRightInd w:val="0"/>
        <w:spacing w:before="120" w:after="120" w:line="280" w:lineRule="exact"/>
        <w:ind w:left="284" w:hanging="284"/>
        <w:jc w:val="both"/>
        <w:rPr>
          <w:rFonts w:asciiTheme="minorHAnsi" w:hAnsiTheme="minorHAnsi" w:cs="Arial"/>
          <w:color w:val="000000"/>
          <w:spacing w:val="-3"/>
          <w:sz w:val="22"/>
          <w:szCs w:val="22"/>
          <w:lang w:eastAsia="cs-CZ"/>
        </w:rPr>
      </w:pPr>
      <w:r w:rsidRPr="007425C7">
        <w:rPr>
          <w:rFonts w:asciiTheme="minorHAnsi" w:eastAsia="Times New Roman" w:hAnsiTheme="minorHAnsi"/>
          <w:color w:val="000000"/>
          <w:spacing w:val="-6"/>
          <w:sz w:val="22"/>
          <w:szCs w:val="22"/>
          <w:lang w:eastAsia="cs-CZ"/>
        </w:rPr>
        <w:t>Oprávněná je provozovatelem distribuční soustavy (dále jen „PDS“) na území vymezeném licencí na distribuci elektřiny udělenou PDS Energetickým regulačním úřadem. Distribuční soustava je provozována ve veřejném zájmu. PDS má povinnost zajišťovat spolehlivé provozování, obnovu a rozvoj distribuční soustavy, přičemž pokud dochází k umístění zařízení distribuční soustavy na cizí nemovitost, je PDS povinen podle § 25 odst. 4 energetického zákona k této nemovitosti zřídit věcné břemeno.</w:t>
      </w:r>
      <w:bookmarkStart w:id="0" w:name="_Hlk123828439"/>
    </w:p>
    <w:p w14:paraId="2CB2F72D" w14:textId="411D618F" w:rsidR="003547A8" w:rsidRPr="007425C7" w:rsidRDefault="00F75D8C" w:rsidP="003547A8">
      <w:pPr>
        <w:widowControl w:val="0"/>
        <w:numPr>
          <w:ilvl w:val="0"/>
          <w:numId w:val="20"/>
        </w:numPr>
        <w:shd w:val="clear" w:color="auto" w:fill="FFFFFF"/>
        <w:suppressAutoHyphens/>
        <w:autoSpaceDE w:val="0"/>
        <w:autoSpaceDN w:val="0"/>
        <w:adjustRightInd w:val="0"/>
        <w:spacing w:before="120" w:after="120" w:line="280" w:lineRule="exact"/>
        <w:ind w:left="284" w:hanging="284"/>
        <w:jc w:val="both"/>
        <w:rPr>
          <w:rFonts w:asciiTheme="minorHAnsi" w:hAnsiTheme="minorHAnsi"/>
          <w:sz w:val="22"/>
          <w:szCs w:val="22"/>
        </w:rPr>
      </w:pPr>
      <w:r w:rsidRPr="007425C7">
        <w:rPr>
          <w:rFonts w:asciiTheme="minorHAnsi" w:eastAsia="Times New Roman" w:hAnsiTheme="minorHAnsi"/>
          <w:color w:val="000000"/>
          <w:spacing w:val="-6"/>
          <w:sz w:val="22"/>
          <w:szCs w:val="22"/>
          <w:lang w:eastAsia="cs-CZ"/>
        </w:rPr>
        <w:t>Po</w:t>
      </w:r>
      <w:r w:rsidRPr="007425C7">
        <w:rPr>
          <w:rFonts w:asciiTheme="minorHAnsi" w:eastAsia="Times New Roman" w:hAnsiTheme="minorHAnsi" w:cs="Arial"/>
          <w:color w:val="000000"/>
          <w:spacing w:val="-4"/>
          <w:sz w:val="22"/>
          <w:szCs w:val="22"/>
          <w:lang w:eastAsia="cs-CZ"/>
        </w:rPr>
        <w:t xml:space="preserve">vinná prohlašuje, že je </w:t>
      </w:r>
      <w:r w:rsidRPr="007425C7">
        <w:rPr>
          <w:rFonts w:asciiTheme="minorHAnsi" w:eastAsia="Times New Roman" w:hAnsiTheme="minorHAnsi" w:cs="Arial"/>
          <w:sz w:val="22"/>
          <w:szCs w:val="22"/>
          <w:lang w:eastAsia="cs-CZ"/>
        </w:rPr>
        <w:t>výlučným vlastníkem pozemků</w:t>
      </w:r>
      <w:bookmarkEnd w:id="0"/>
    </w:p>
    <w:tbl>
      <w:tblPr>
        <w:tblW w:w="9355" w:type="dxa"/>
        <w:tblInd w:w="279" w:type="dxa"/>
        <w:tblLayout w:type="fixed"/>
        <w:tblLook w:val="0000" w:firstRow="0" w:lastRow="0" w:firstColumn="0" w:lastColumn="0" w:noHBand="0" w:noVBand="0"/>
      </w:tblPr>
      <w:tblGrid>
        <w:gridCol w:w="1567"/>
        <w:gridCol w:w="3678"/>
        <w:gridCol w:w="4110"/>
      </w:tblGrid>
      <w:tr w:rsidR="003547A8" w:rsidRPr="007425C7" w14:paraId="618DD782" w14:textId="77777777" w:rsidTr="005947D9">
        <w:trPr>
          <w:trHeight w:val="208"/>
        </w:trPr>
        <w:tc>
          <w:tcPr>
            <w:tcW w:w="1567" w:type="dxa"/>
            <w:tcBorders>
              <w:top w:val="single" w:sz="4" w:space="0" w:color="000000"/>
              <w:left w:val="single" w:sz="4" w:space="0" w:color="000000"/>
              <w:bottom w:val="single" w:sz="4" w:space="0" w:color="000000"/>
            </w:tcBorders>
            <w:shd w:val="clear" w:color="auto" w:fill="auto"/>
          </w:tcPr>
          <w:p w14:paraId="4262B500" w14:textId="77777777" w:rsidR="003547A8" w:rsidRPr="007425C7" w:rsidRDefault="003547A8" w:rsidP="003547A8">
            <w:pPr>
              <w:widowControl w:val="0"/>
              <w:rPr>
                <w:rFonts w:asciiTheme="minorHAnsi" w:hAnsiTheme="minorHAnsi"/>
                <w:sz w:val="22"/>
                <w:szCs w:val="22"/>
              </w:rPr>
            </w:pPr>
            <w:r w:rsidRPr="007425C7">
              <w:rPr>
                <w:rFonts w:asciiTheme="minorHAnsi" w:hAnsiTheme="minorHAnsi"/>
                <w:b/>
                <w:sz w:val="22"/>
                <w:szCs w:val="22"/>
              </w:rPr>
              <w:t xml:space="preserve">Číslo parcely </w:t>
            </w:r>
          </w:p>
        </w:tc>
        <w:tc>
          <w:tcPr>
            <w:tcW w:w="7788" w:type="dxa"/>
            <w:gridSpan w:val="2"/>
            <w:tcBorders>
              <w:top w:val="single" w:sz="4" w:space="0" w:color="000000"/>
              <w:left w:val="single" w:sz="4" w:space="0" w:color="000000"/>
              <w:bottom w:val="single" w:sz="4" w:space="0" w:color="000000"/>
              <w:right w:val="single" w:sz="4" w:space="0" w:color="000000"/>
            </w:tcBorders>
            <w:shd w:val="clear" w:color="auto" w:fill="auto"/>
          </w:tcPr>
          <w:p w14:paraId="5FC69D4F" w14:textId="77777777" w:rsidR="003547A8" w:rsidRPr="007425C7" w:rsidRDefault="003547A8" w:rsidP="003547A8">
            <w:pPr>
              <w:widowControl w:val="0"/>
              <w:rPr>
                <w:rFonts w:asciiTheme="minorHAnsi" w:hAnsiTheme="minorHAnsi"/>
                <w:sz w:val="22"/>
                <w:szCs w:val="22"/>
              </w:rPr>
            </w:pPr>
            <w:r w:rsidRPr="007425C7">
              <w:rPr>
                <w:rFonts w:asciiTheme="minorHAnsi" w:hAnsiTheme="minorHAnsi"/>
                <w:b/>
                <w:sz w:val="22"/>
                <w:szCs w:val="22"/>
              </w:rPr>
              <w:t>Druh pozemku, jak je vedený v KN</w:t>
            </w:r>
          </w:p>
        </w:tc>
      </w:tr>
      <w:tr w:rsidR="003547A8" w:rsidRPr="007425C7" w14:paraId="0C3FD1F7" w14:textId="77777777" w:rsidTr="005947D9">
        <w:tc>
          <w:tcPr>
            <w:tcW w:w="1567" w:type="dxa"/>
            <w:tcBorders>
              <w:top w:val="single" w:sz="4" w:space="0" w:color="000000"/>
              <w:left w:val="single" w:sz="4" w:space="0" w:color="000000"/>
              <w:bottom w:val="single" w:sz="4" w:space="0" w:color="000000"/>
            </w:tcBorders>
            <w:shd w:val="clear" w:color="auto" w:fill="auto"/>
            <w:vAlign w:val="center"/>
          </w:tcPr>
          <w:p w14:paraId="19918114" w14:textId="057EB017" w:rsidR="003547A8" w:rsidRPr="007425C7" w:rsidRDefault="008A5441" w:rsidP="008A5441">
            <w:pPr>
              <w:widowControl w:val="0"/>
              <w:snapToGrid w:val="0"/>
              <w:jc w:val="center"/>
              <w:rPr>
                <w:rFonts w:asciiTheme="minorHAnsi" w:hAnsiTheme="minorHAnsi"/>
                <w:sz w:val="22"/>
                <w:szCs w:val="22"/>
              </w:rPr>
            </w:pPr>
            <w:r>
              <w:rPr>
                <w:rFonts w:asciiTheme="minorHAnsi" w:hAnsiTheme="minorHAnsi"/>
                <w:sz w:val="22"/>
                <w:szCs w:val="22"/>
              </w:rPr>
              <w:t>3487/1</w:t>
            </w:r>
          </w:p>
        </w:tc>
        <w:tc>
          <w:tcPr>
            <w:tcW w:w="3678" w:type="dxa"/>
            <w:tcBorders>
              <w:top w:val="single" w:sz="4" w:space="0" w:color="000000"/>
              <w:left w:val="single" w:sz="4" w:space="0" w:color="000000"/>
              <w:bottom w:val="single" w:sz="4" w:space="0" w:color="000000"/>
            </w:tcBorders>
            <w:shd w:val="clear" w:color="auto" w:fill="auto"/>
            <w:vAlign w:val="center"/>
          </w:tcPr>
          <w:p w14:paraId="7E11907D" w14:textId="55C3AE5B" w:rsidR="003547A8" w:rsidRPr="007425C7" w:rsidRDefault="008A5441" w:rsidP="003547A8">
            <w:pPr>
              <w:widowControl w:val="0"/>
              <w:snapToGrid w:val="0"/>
              <w:jc w:val="center"/>
              <w:rPr>
                <w:rFonts w:asciiTheme="minorHAnsi" w:hAnsiTheme="minorHAnsi"/>
                <w:sz w:val="22"/>
                <w:szCs w:val="22"/>
              </w:rPr>
            </w:pPr>
            <w:r>
              <w:rPr>
                <w:rFonts w:asciiTheme="minorHAnsi" w:hAnsiTheme="minorHAnsi" w:cs="Arial"/>
                <w:sz w:val="22"/>
                <w:szCs w:val="22"/>
              </w:rPr>
              <w:t>ostatní plocha</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0FC68" w14:textId="3EFC54A1" w:rsidR="003547A8" w:rsidRPr="008A5441" w:rsidRDefault="008A5441" w:rsidP="003547A8">
            <w:pPr>
              <w:widowControl w:val="0"/>
              <w:snapToGrid w:val="0"/>
              <w:jc w:val="center"/>
              <w:rPr>
                <w:rFonts w:asciiTheme="minorHAnsi" w:hAnsiTheme="minorHAnsi" w:cs="Arial"/>
                <w:sz w:val="22"/>
                <w:szCs w:val="22"/>
              </w:rPr>
            </w:pPr>
            <w:r w:rsidRPr="008A5441">
              <w:rPr>
                <w:rFonts w:asciiTheme="minorHAnsi" w:hAnsiTheme="minorHAnsi" w:cs="Arial"/>
                <w:sz w:val="22"/>
                <w:szCs w:val="22"/>
              </w:rPr>
              <w:t>ostatní komunikace</w:t>
            </w:r>
          </w:p>
        </w:tc>
      </w:tr>
      <w:tr w:rsidR="003547A8" w:rsidRPr="007425C7" w14:paraId="5582228B" w14:textId="77777777" w:rsidTr="005947D9">
        <w:tc>
          <w:tcPr>
            <w:tcW w:w="1567" w:type="dxa"/>
            <w:tcBorders>
              <w:top w:val="single" w:sz="4" w:space="0" w:color="000000"/>
              <w:left w:val="single" w:sz="4" w:space="0" w:color="000000"/>
              <w:bottom w:val="single" w:sz="4" w:space="0" w:color="000000"/>
            </w:tcBorders>
            <w:shd w:val="clear" w:color="auto" w:fill="auto"/>
            <w:vAlign w:val="center"/>
          </w:tcPr>
          <w:p w14:paraId="07669C58" w14:textId="10CF5302" w:rsidR="003547A8" w:rsidRPr="007425C7" w:rsidRDefault="008A5441" w:rsidP="003547A8">
            <w:pPr>
              <w:widowControl w:val="0"/>
              <w:snapToGrid w:val="0"/>
              <w:jc w:val="center"/>
              <w:rPr>
                <w:rFonts w:asciiTheme="minorHAnsi" w:hAnsiTheme="minorHAnsi"/>
                <w:sz w:val="22"/>
                <w:szCs w:val="22"/>
              </w:rPr>
            </w:pPr>
            <w:r>
              <w:rPr>
                <w:rFonts w:asciiTheme="minorHAnsi" w:hAnsiTheme="minorHAnsi"/>
                <w:sz w:val="22"/>
                <w:szCs w:val="22"/>
              </w:rPr>
              <w:t>3495/24</w:t>
            </w:r>
          </w:p>
        </w:tc>
        <w:tc>
          <w:tcPr>
            <w:tcW w:w="3678" w:type="dxa"/>
            <w:tcBorders>
              <w:top w:val="single" w:sz="4" w:space="0" w:color="000000"/>
              <w:left w:val="single" w:sz="4" w:space="0" w:color="000000"/>
              <w:bottom w:val="single" w:sz="4" w:space="0" w:color="000000"/>
            </w:tcBorders>
            <w:shd w:val="clear" w:color="auto" w:fill="auto"/>
            <w:vAlign w:val="center"/>
          </w:tcPr>
          <w:p w14:paraId="06889B81" w14:textId="77777777" w:rsidR="003547A8" w:rsidRPr="007425C7" w:rsidRDefault="003547A8" w:rsidP="003547A8">
            <w:pPr>
              <w:widowControl w:val="0"/>
              <w:snapToGrid w:val="0"/>
              <w:jc w:val="center"/>
              <w:rPr>
                <w:rFonts w:asciiTheme="minorHAnsi" w:hAnsiTheme="minorHAnsi"/>
                <w:sz w:val="22"/>
                <w:szCs w:val="22"/>
              </w:rPr>
            </w:pPr>
            <w:r w:rsidRPr="007425C7">
              <w:rPr>
                <w:rFonts w:asciiTheme="minorHAnsi" w:hAnsiTheme="minorHAnsi" w:cs="Arial"/>
                <w:sz w:val="22"/>
                <w:szCs w:val="22"/>
              </w:rPr>
              <w:t xml:space="preserve">ostatní plocha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24948" w14:textId="77777777" w:rsidR="003547A8" w:rsidRPr="007425C7" w:rsidRDefault="003547A8" w:rsidP="003547A8">
            <w:pPr>
              <w:widowControl w:val="0"/>
              <w:snapToGrid w:val="0"/>
              <w:jc w:val="center"/>
              <w:rPr>
                <w:rFonts w:asciiTheme="minorHAnsi" w:hAnsiTheme="minorHAnsi" w:cs="Arial"/>
                <w:sz w:val="22"/>
                <w:szCs w:val="22"/>
              </w:rPr>
            </w:pPr>
            <w:r w:rsidRPr="007425C7">
              <w:rPr>
                <w:rFonts w:asciiTheme="minorHAnsi" w:hAnsiTheme="minorHAnsi" w:cs="Arial"/>
                <w:sz w:val="22"/>
                <w:szCs w:val="22"/>
              </w:rPr>
              <w:t>ostatní komunikace</w:t>
            </w:r>
          </w:p>
        </w:tc>
      </w:tr>
      <w:tr w:rsidR="003547A8" w:rsidRPr="007425C7" w14:paraId="49602D05" w14:textId="77777777" w:rsidTr="005947D9">
        <w:tc>
          <w:tcPr>
            <w:tcW w:w="1567" w:type="dxa"/>
            <w:tcBorders>
              <w:top w:val="single" w:sz="4" w:space="0" w:color="000000"/>
              <w:left w:val="single" w:sz="4" w:space="0" w:color="000000"/>
              <w:bottom w:val="single" w:sz="4" w:space="0" w:color="000000"/>
            </w:tcBorders>
            <w:shd w:val="clear" w:color="auto" w:fill="auto"/>
            <w:vAlign w:val="center"/>
          </w:tcPr>
          <w:p w14:paraId="7C73FF6A" w14:textId="17B28F24" w:rsidR="003547A8" w:rsidRPr="007425C7" w:rsidRDefault="008A5441" w:rsidP="003547A8">
            <w:pPr>
              <w:widowControl w:val="0"/>
              <w:snapToGrid w:val="0"/>
              <w:jc w:val="center"/>
              <w:rPr>
                <w:rFonts w:asciiTheme="minorHAnsi" w:hAnsiTheme="minorHAnsi"/>
                <w:sz w:val="22"/>
                <w:szCs w:val="22"/>
              </w:rPr>
            </w:pPr>
            <w:r>
              <w:rPr>
                <w:rFonts w:asciiTheme="minorHAnsi" w:hAnsiTheme="minorHAnsi"/>
                <w:sz w:val="22"/>
                <w:szCs w:val="22"/>
              </w:rPr>
              <w:lastRenderedPageBreak/>
              <w:t>4784/2</w:t>
            </w:r>
          </w:p>
        </w:tc>
        <w:tc>
          <w:tcPr>
            <w:tcW w:w="3678" w:type="dxa"/>
            <w:tcBorders>
              <w:top w:val="single" w:sz="4" w:space="0" w:color="000000"/>
              <w:left w:val="single" w:sz="4" w:space="0" w:color="000000"/>
              <w:bottom w:val="single" w:sz="4" w:space="0" w:color="000000"/>
            </w:tcBorders>
            <w:shd w:val="clear" w:color="auto" w:fill="auto"/>
            <w:vAlign w:val="center"/>
          </w:tcPr>
          <w:p w14:paraId="091A8C4F" w14:textId="77777777" w:rsidR="003547A8" w:rsidRPr="007425C7" w:rsidRDefault="003547A8" w:rsidP="003547A8">
            <w:pPr>
              <w:widowControl w:val="0"/>
              <w:snapToGrid w:val="0"/>
              <w:jc w:val="center"/>
              <w:rPr>
                <w:rFonts w:asciiTheme="minorHAnsi" w:hAnsiTheme="minorHAnsi" w:cs="Arial"/>
                <w:sz w:val="22"/>
                <w:szCs w:val="22"/>
              </w:rPr>
            </w:pPr>
            <w:r w:rsidRPr="007425C7">
              <w:rPr>
                <w:rFonts w:asciiTheme="minorHAnsi" w:hAnsiTheme="minorHAnsi" w:cs="Arial"/>
                <w:sz w:val="22"/>
                <w:szCs w:val="22"/>
              </w:rPr>
              <w:t>ostatní plocha</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5D7B" w14:textId="77777777" w:rsidR="003547A8" w:rsidRPr="007425C7" w:rsidRDefault="003547A8" w:rsidP="003547A8">
            <w:pPr>
              <w:widowControl w:val="0"/>
              <w:snapToGrid w:val="0"/>
              <w:jc w:val="center"/>
              <w:rPr>
                <w:rFonts w:asciiTheme="minorHAnsi" w:hAnsiTheme="minorHAnsi" w:cs="Arial"/>
                <w:sz w:val="22"/>
                <w:szCs w:val="22"/>
              </w:rPr>
            </w:pPr>
            <w:r w:rsidRPr="007425C7">
              <w:rPr>
                <w:rFonts w:asciiTheme="minorHAnsi" w:hAnsiTheme="minorHAnsi" w:cs="Arial"/>
                <w:sz w:val="22"/>
                <w:szCs w:val="22"/>
              </w:rPr>
              <w:t>ostatní komunikace</w:t>
            </w:r>
          </w:p>
        </w:tc>
      </w:tr>
    </w:tbl>
    <w:p w14:paraId="600B0C79" w14:textId="792CBD15" w:rsidR="00F75D8C" w:rsidRPr="007425C7" w:rsidRDefault="00A96D5D" w:rsidP="003547A8">
      <w:pPr>
        <w:widowControl w:val="0"/>
        <w:shd w:val="clear" w:color="auto" w:fill="FFFFFF"/>
        <w:suppressAutoHyphens/>
        <w:autoSpaceDE w:val="0"/>
        <w:autoSpaceDN w:val="0"/>
        <w:adjustRightInd w:val="0"/>
        <w:spacing w:before="120" w:after="120" w:line="280" w:lineRule="exact"/>
        <w:ind w:left="284"/>
        <w:jc w:val="both"/>
        <w:rPr>
          <w:rFonts w:asciiTheme="minorHAnsi" w:hAnsiTheme="minorHAnsi"/>
          <w:sz w:val="22"/>
          <w:szCs w:val="22"/>
        </w:rPr>
      </w:pPr>
      <w:r>
        <w:rPr>
          <w:rFonts w:asciiTheme="minorHAnsi" w:hAnsiTheme="minorHAnsi"/>
          <w:color w:val="000000"/>
          <w:sz w:val="22"/>
          <w:szCs w:val="22"/>
        </w:rPr>
        <w:t>0</w:t>
      </w:r>
      <w:r w:rsidR="00F75D8C" w:rsidRPr="007425C7">
        <w:rPr>
          <w:rFonts w:asciiTheme="minorHAnsi" w:hAnsiTheme="minorHAnsi"/>
          <w:color w:val="000000"/>
          <w:sz w:val="22"/>
          <w:szCs w:val="22"/>
        </w:rPr>
        <w:t> </w:t>
      </w:r>
      <w:proofErr w:type="spellStart"/>
      <w:r w:rsidR="00F75D8C" w:rsidRPr="007425C7">
        <w:rPr>
          <w:rFonts w:asciiTheme="minorHAnsi" w:hAnsiTheme="minorHAnsi"/>
          <w:color w:val="000000"/>
          <w:sz w:val="22"/>
          <w:szCs w:val="22"/>
        </w:rPr>
        <w:t>k.ú</w:t>
      </w:r>
      <w:proofErr w:type="spellEnd"/>
      <w:r w:rsidR="00F75D8C" w:rsidRPr="007425C7">
        <w:rPr>
          <w:rFonts w:asciiTheme="minorHAnsi" w:hAnsiTheme="minorHAnsi"/>
          <w:color w:val="000000"/>
          <w:sz w:val="22"/>
          <w:szCs w:val="22"/>
        </w:rPr>
        <w:t>.</w:t>
      </w:r>
      <w:r w:rsidR="00F75D8C" w:rsidRPr="007425C7">
        <w:rPr>
          <w:rFonts w:asciiTheme="minorHAnsi" w:eastAsia="Tahoma" w:hAnsiTheme="minorHAnsi"/>
          <w:color w:val="000000"/>
          <w:sz w:val="22"/>
          <w:szCs w:val="22"/>
        </w:rPr>
        <w:t xml:space="preserve"> Domažlice,</w:t>
      </w:r>
      <w:r w:rsidR="00F75D8C" w:rsidRPr="007425C7">
        <w:rPr>
          <w:rFonts w:asciiTheme="minorHAnsi" w:eastAsia="Tahoma" w:hAnsiTheme="minorHAnsi"/>
          <w:color w:val="000000"/>
          <w:spacing w:val="-4"/>
          <w:sz w:val="22"/>
          <w:szCs w:val="22"/>
        </w:rPr>
        <w:t xml:space="preserve"> </w:t>
      </w:r>
      <w:r w:rsidR="00F75D8C" w:rsidRPr="007425C7">
        <w:rPr>
          <w:rFonts w:asciiTheme="minorHAnsi" w:hAnsiTheme="minorHAnsi"/>
          <w:color w:val="000000"/>
          <w:spacing w:val="-3"/>
          <w:sz w:val="22"/>
          <w:szCs w:val="22"/>
        </w:rPr>
        <w:t>obec</w:t>
      </w:r>
      <w:r w:rsidR="00F75D8C" w:rsidRPr="007425C7">
        <w:rPr>
          <w:rFonts w:asciiTheme="minorHAnsi" w:eastAsia="Tahoma" w:hAnsiTheme="minorHAnsi"/>
          <w:color w:val="000000"/>
          <w:spacing w:val="-3"/>
          <w:sz w:val="22"/>
          <w:szCs w:val="22"/>
        </w:rPr>
        <w:t xml:space="preserve"> Domažlice,</w:t>
      </w:r>
      <w:r w:rsidR="00F75D8C" w:rsidRPr="007425C7">
        <w:rPr>
          <w:rFonts w:asciiTheme="minorHAnsi" w:eastAsia="Tahoma" w:hAnsiTheme="minorHAnsi"/>
          <w:color w:val="000000"/>
          <w:spacing w:val="-1"/>
          <w:sz w:val="22"/>
          <w:szCs w:val="22"/>
        </w:rPr>
        <w:t xml:space="preserve"> </w:t>
      </w:r>
      <w:r w:rsidR="00F75D8C" w:rsidRPr="007425C7">
        <w:rPr>
          <w:rFonts w:asciiTheme="minorHAnsi" w:hAnsiTheme="minorHAnsi"/>
          <w:color w:val="000000"/>
          <w:spacing w:val="-1"/>
          <w:sz w:val="22"/>
          <w:szCs w:val="22"/>
        </w:rPr>
        <w:t>okres</w:t>
      </w:r>
      <w:r w:rsidR="00F75D8C" w:rsidRPr="007425C7">
        <w:rPr>
          <w:rFonts w:asciiTheme="minorHAnsi" w:eastAsia="Tahoma" w:hAnsiTheme="minorHAnsi"/>
          <w:color w:val="000000"/>
          <w:spacing w:val="-1"/>
          <w:sz w:val="22"/>
          <w:szCs w:val="22"/>
        </w:rPr>
        <w:t xml:space="preserve"> </w:t>
      </w:r>
      <w:r w:rsidR="00F75D8C" w:rsidRPr="007425C7">
        <w:rPr>
          <w:rFonts w:asciiTheme="minorHAnsi" w:hAnsiTheme="minorHAnsi"/>
          <w:color w:val="000000"/>
          <w:sz w:val="22"/>
          <w:szCs w:val="22"/>
        </w:rPr>
        <w:t>Domažlice</w:t>
      </w:r>
      <w:r w:rsidR="00F75D8C" w:rsidRPr="007425C7">
        <w:rPr>
          <w:rFonts w:asciiTheme="minorHAnsi" w:hAnsiTheme="minorHAnsi"/>
          <w:color w:val="000000"/>
          <w:spacing w:val="-1"/>
          <w:sz w:val="22"/>
          <w:szCs w:val="22"/>
        </w:rPr>
        <w:t>,</w:t>
      </w:r>
      <w:r w:rsidR="00F75D8C" w:rsidRPr="007425C7">
        <w:rPr>
          <w:rFonts w:asciiTheme="minorHAnsi" w:eastAsia="Tahoma" w:hAnsiTheme="minorHAnsi"/>
          <w:color w:val="000000"/>
          <w:spacing w:val="-1"/>
          <w:sz w:val="22"/>
          <w:szCs w:val="22"/>
        </w:rPr>
        <w:t xml:space="preserve"> </w:t>
      </w:r>
      <w:r w:rsidR="00F75D8C" w:rsidRPr="007425C7">
        <w:rPr>
          <w:rFonts w:asciiTheme="minorHAnsi" w:hAnsiTheme="minorHAnsi"/>
          <w:color w:val="000000"/>
          <w:spacing w:val="-3"/>
          <w:sz w:val="22"/>
          <w:szCs w:val="22"/>
        </w:rPr>
        <w:t>zapsaných v katastru</w:t>
      </w:r>
      <w:r w:rsidR="00F75D8C" w:rsidRPr="007425C7">
        <w:rPr>
          <w:rFonts w:asciiTheme="minorHAnsi" w:eastAsia="Tahoma" w:hAnsiTheme="minorHAnsi"/>
          <w:color w:val="000000"/>
          <w:spacing w:val="-3"/>
          <w:sz w:val="22"/>
          <w:szCs w:val="22"/>
        </w:rPr>
        <w:t xml:space="preserve"> </w:t>
      </w:r>
      <w:r w:rsidR="00F75D8C" w:rsidRPr="007425C7">
        <w:rPr>
          <w:rFonts w:asciiTheme="minorHAnsi" w:hAnsiTheme="minorHAnsi"/>
          <w:color w:val="000000"/>
          <w:spacing w:val="-3"/>
          <w:sz w:val="22"/>
          <w:szCs w:val="22"/>
        </w:rPr>
        <w:t>nemovitostí vedeném</w:t>
      </w:r>
      <w:r w:rsidR="00F75D8C" w:rsidRPr="007425C7">
        <w:rPr>
          <w:rFonts w:asciiTheme="minorHAnsi" w:eastAsia="Tahoma" w:hAnsiTheme="minorHAnsi"/>
          <w:color w:val="000000"/>
          <w:spacing w:val="-3"/>
          <w:sz w:val="22"/>
          <w:szCs w:val="22"/>
        </w:rPr>
        <w:t xml:space="preserve"> </w:t>
      </w:r>
      <w:r w:rsidR="00F75D8C" w:rsidRPr="007425C7">
        <w:rPr>
          <w:rFonts w:asciiTheme="minorHAnsi" w:hAnsiTheme="minorHAnsi"/>
          <w:color w:val="000000"/>
          <w:spacing w:val="-3"/>
          <w:sz w:val="22"/>
          <w:szCs w:val="22"/>
        </w:rPr>
        <w:t>Katastrálním</w:t>
      </w:r>
      <w:r w:rsidR="00F75D8C" w:rsidRPr="007425C7">
        <w:rPr>
          <w:rFonts w:asciiTheme="minorHAnsi" w:eastAsia="Tahoma" w:hAnsiTheme="minorHAnsi"/>
          <w:color w:val="000000"/>
          <w:spacing w:val="-3"/>
          <w:sz w:val="22"/>
          <w:szCs w:val="22"/>
        </w:rPr>
        <w:t xml:space="preserve"> </w:t>
      </w:r>
      <w:r w:rsidR="00F75D8C" w:rsidRPr="007425C7">
        <w:rPr>
          <w:rFonts w:asciiTheme="minorHAnsi" w:hAnsiTheme="minorHAnsi"/>
          <w:color w:val="000000"/>
          <w:spacing w:val="-3"/>
          <w:sz w:val="22"/>
          <w:szCs w:val="22"/>
        </w:rPr>
        <w:t>úřadem</w:t>
      </w:r>
      <w:r w:rsidR="00F75D8C" w:rsidRPr="007425C7">
        <w:rPr>
          <w:rFonts w:asciiTheme="minorHAnsi" w:eastAsia="Tahoma" w:hAnsiTheme="minorHAnsi"/>
          <w:color w:val="000000"/>
          <w:spacing w:val="-3"/>
          <w:sz w:val="22"/>
          <w:szCs w:val="22"/>
        </w:rPr>
        <w:t xml:space="preserve"> </w:t>
      </w:r>
      <w:r w:rsidR="00F75D8C" w:rsidRPr="007425C7">
        <w:rPr>
          <w:rFonts w:asciiTheme="minorHAnsi" w:hAnsiTheme="minorHAnsi"/>
          <w:color w:val="000000"/>
          <w:spacing w:val="-3"/>
          <w:sz w:val="22"/>
          <w:szCs w:val="22"/>
        </w:rPr>
        <w:t>pro</w:t>
      </w:r>
      <w:r w:rsidR="00F75D8C" w:rsidRPr="007425C7">
        <w:rPr>
          <w:rFonts w:asciiTheme="minorHAnsi" w:eastAsia="Tahoma" w:hAnsiTheme="minorHAnsi"/>
          <w:color w:val="000000"/>
          <w:spacing w:val="-3"/>
          <w:sz w:val="22"/>
          <w:szCs w:val="22"/>
        </w:rPr>
        <w:t xml:space="preserve"> </w:t>
      </w:r>
      <w:r w:rsidR="00F75D8C" w:rsidRPr="007425C7">
        <w:rPr>
          <w:rFonts w:asciiTheme="minorHAnsi" w:hAnsiTheme="minorHAnsi"/>
          <w:color w:val="000000"/>
          <w:sz w:val="22"/>
          <w:szCs w:val="22"/>
        </w:rPr>
        <w:t>Plzeňský</w:t>
      </w:r>
      <w:r w:rsidR="00F75D8C" w:rsidRPr="007425C7">
        <w:rPr>
          <w:rFonts w:asciiTheme="minorHAnsi" w:eastAsia="Tahoma" w:hAnsiTheme="minorHAnsi"/>
          <w:color w:val="000000"/>
          <w:sz w:val="22"/>
          <w:szCs w:val="22"/>
        </w:rPr>
        <w:t xml:space="preserve"> </w:t>
      </w:r>
      <w:r w:rsidR="00F75D8C" w:rsidRPr="007425C7">
        <w:rPr>
          <w:rFonts w:asciiTheme="minorHAnsi" w:hAnsiTheme="minorHAnsi"/>
          <w:color w:val="000000"/>
          <w:sz w:val="22"/>
          <w:szCs w:val="22"/>
        </w:rPr>
        <w:t>kraj</w:t>
      </w:r>
      <w:r w:rsidR="00F75D8C" w:rsidRPr="007425C7">
        <w:rPr>
          <w:rFonts w:asciiTheme="minorHAnsi" w:hAnsiTheme="minorHAnsi"/>
          <w:color w:val="000000"/>
          <w:spacing w:val="-3"/>
          <w:sz w:val="22"/>
          <w:szCs w:val="22"/>
        </w:rPr>
        <w:t>,</w:t>
      </w:r>
      <w:r w:rsidR="00F75D8C" w:rsidRPr="007425C7">
        <w:rPr>
          <w:rFonts w:asciiTheme="minorHAnsi" w:eastAsia="Tahoma" w:hAnsiTheme="minorHAnsi"/>
          <w:color w:val="000000"/>
          <w:spacing w:val="-3"/>
          <w:sz w:val="22"/>
          <w:szCs w:val="22"/>
        </w:rPr>
        <w:t xml:space="preserve"> </w:t>
      </w:r>
      <w:r w:rsidR="00F75D8C" w:rsidRPr="007425C7">
        <w:rPr>
          <w:rFonts w:asciiTheme="minorHAnsi" w:hAnsiTheme="minorHAnsi"/>
          <w:color w:val="000000"/>
          <w:spacing w:val="-3"/>
          <w:sz w:val="22"/>
          <w:szCs w:val="22"/>
        </w:rPr>
        <w:t>Katastrální</w:t>
      </w:r>
      <w:r w:rsidR="00F75D8C" w:rsidRPr="007425C7">
        <w:rPr>
          <w:rFonts w:asciiTheme="minorHAnsi" w:eastAsia="Tahoma" w:hAnsiTheme="minorHAnsi"/>
          <w:color w:val="000000"/>
          <w:spacing w:val="-3"/>
          <w:sz w:val="22"/>
          <w:szCs w:val="22"/>
        </w:rPr>
        <w:t xml:space="preserve"> </w:t>
      </w:r>
      <w:r w:rsidR="00F75D8C" w:rsidRPr="007425C7">
        <w:rPr>
          <w:rFonts w:asciiTheme="minorHAnsi" w:hAnsiTheme="minorHAnsi"/>
          <w:color w:val="000000"/>
          <w:spacing w:val="-3"/>
          <w:sz w:val="22"/>
          <w:szCs w:val="22"/>
        </w:rPr>
        <w:t>pracoviště</w:t>
      </w:r>
      <w:r w:rsidR="00F75D8C" w:rsidRPr="007425C7">
        <w:rPr>
          <w:rFonts w:asciiTheme="minorHAnsi" w:eastAsia="Tahoma" w:hAnsiTheme="minorHAnsi"/>
          <w:color w:val="000000"/>
          <w:spacing w:val="-3"/>
          <w:sz w:val="22"/>
          <w:szCs w:val="22"/>
        </w:rPr>
        <w:t xml:space="preserve"> Domažlice, </w:t>
      </w:r>
      <w:r w:rsidR="00F75D8C" w:rsidRPr="007425C7">
        <w:rPr>
          <w:rFonts w:asciiTheme="minorHAnsi" w:hAnsiTheme="minorHAnsi"/>
          <w:color w:val="000000"/>
          <w:spacing w:val="-3"/>
          <w:sz w:val="22"/>
          <w:szCs w:val="22"/>
        </w:rPr>
        <w:t>na</w:t>
      </w:r>
      <w:r w:rsidR="00F75D8C" w:rsidRPr="007425C7">
        <w:rPr>
          <w:rFonts w:asciiTheme="minorHAnsi" w:eastAsia="Tahoma" w:hAnsiTheme="minorHAnsi"/>
          <w:color w:val="000000"/>
          <w:spacing w:val="-3"/>
          <w:sz w:val="22"/>
          <w:szCs w:val="22"/>
        </w:rPr>
        <w:t xml:space="preserve"> </w:t>
      </w:r>
      <w:r w:rsidR="00F75D8C" w:rsidRPr="007425C7">
        <w:rPr>
          <w:rFonts w:asciiTheme="minorHAnsi" w:hAnsiTheme="minorHAnsi"/>
          <w:color w:val="000000"/>
          <w:spacing w:val="-3"/>
          <w:sz w:val="22"/>
          <w:szCs w:val="22"/>
        </w:rPr>
        <w:t>LV</w:t>
      </w:r>
      <w:r w:rsidR="00F75D8C" w:rsidRPr="007425C7">
        <w:rPr>
          <w:rFonts w:asciiTheme="minorHAnsi" w:eastAsia="Tahoma" w:hAnsiTheme="minorHAnsi"/>
          <w:color w:val="000000"/>
          <w:spacing w:val="-3"/>
          <w:sz w:val="22"/>
          <w:szCs w:val="22"/>
        </w:rPr>
        <w:t> </w:t>
      </w:r>
      <w:r w:rsidR="00F75D8C" w:rsidRPr="007425C7">
        <w:rPr>
          <w:rFonts w:asciiTheme="minorHAnsi" w:hAnsiTheme="minorHAnsi"/>
          <w:color w:val="000000"/>
          <w:spacing w:val="-3"/>
          <w:sz w:val="22"/>
          <w:szCs w:val="22"/>
        </w:rPr>
        <w:t>č. 1</w:t>
      </w:r>
      <w:r w:rsidR="00F75D8C" w:rsidRPr="007425C7">
        <w:rPr>
          <w:rFonts w:asciiTheme="minorHAnsi" w:eastAsia="Tahoma" w:hAnsiTheme="minorHAnsi"/>
          <w:color w:val="000000"/>
          <w:spacing w:val="-3"/>
          <w:sz w:val="22"/>
          <w:szCs w:val="22"/>
        </w:rPr>
        <w:t xml:space="preserve"> </w:t>
      </w:r>
      <w:r w:rsidR="00F75D8C" w:rsidRPr="007425C7">
        <w:rPr>
          <w:rFonts w:asciiTheme="minorHAnsi" w:hAnsiTheme="minorHAnsi"/>
          <w:color w:val="000000"/>
          <w:spacing w:val="-1"/>
          <w:sz w:val="22"/>
          <w:szCs w:val="22"/>
        </w:rPr>
        <w:t>(dále</w:t>
      </w:r>
      <w:r w:rsidR="00F75D8C" w:rsidRPr="007425C7">
        <w:rPr>
          <w:rFonts w:asciiTheme="minorHAnsi" w:eastAsia="Tahoma" w:hAnsiTheme="minorHAnsi"/>
          <w:color w:val="000000"/>
          <w:spacing w:val="-1"/>
          <w:sz w:val="22"/>
          <w:szCs w:val="22"/>
        </w:rPr>
        <w:t xml:space="preserve"> </w:t>
      </w:r>
      <w:r w:rsidR="00F75D8C" w:rsidRPr="007425C7">
        <w:rPr>
          <w:rFonts w:asciiTheme="minorHAnsi" w:hAnsiTheme="minorHAnsi"/>
          <w:color w:val="000000"/>
          <w:spacing w:val="-1"/>
          <w:sz w:val="22"/>
          <w:szCs w:val="22"/>
        </w:rPr>
        <w:t>jen</w:t>
      </w:r>
      <w:r w:rsidR="00F75D8C" w:rsidRPr="007425C7">
        <w:rPr>
          <w:rFonts w:asciiTheme="minorHAnsi" w:eastAsia="Tahoma" w:hAnsiTheme="minorHAnsi"/>
          <w:color w:val="000000"/>
          <w:spacing w:val="-1"/>
          <w:sz w:val="22"/>
          <w:szCs w:val="22"/>
        </w:rPr>
        <w:t xml:space="preserve"> „</w:t>
      </w:r>
      <w:r w:rsidR="00F75D8C" w:rsidRPr="007425C7">
        <w:rPr>
          <w:rFonts w:asciiTheme="minorHAnsi" w:hAnsiTheme="minorHAnsi"/>
          <w:b/>
          <w:color w:val="000000"/>
          <w:sz w:val="22"/>
          <w:szCs w:val="22"/>
        </w:rPr>
        <w:t>Pozemky</w:t>
      </w:r>
      <w:r w:rsidR="00F75D8C" w:rsidRPr="007425C7">
        <w:rPr>
          <w:rFonts w:asciiTheme="minorHAnsi" w:eastAsia="Tahoma" w:hAnsiTheme="minorHAnsi"/>
          <w:b/>
          <w:color w:val="000000"/>
          <w:spacing w:val="-1"/>
          <w:sz w:val="22"/>
          <w:szCs w:val="22"/>
        </w:rPr>
        <w:t>“</w:t>
      </w:r>
      <w:r w:rsidR="00F75D8C" w:rsidRPr="007425C7">
        <w:rPr>
          <w:rFonts w:asciiTheme="minorHAnsi" w:hAnsiTheme="minorHAnsi"/>
          <w:b/>
          <w:color w:val="000000"/>
          <w:spacing w:val="-1"/>
          <w:sz w:val="22"/>
          <w:szCs w:val="22"/>
        </w:rPr>
        <w:t>)</w:t>
      </w:r>
      <w:r w:rsidR="00F75D8C" w:rsidRPr="007425C7">
        <w:rPr>
          <w:rFonts w:asciiTheme="minorHAnsi" w:hAnsiTheme="minorHAnsi"/>
          <w:color w:val="000000"/>
          <w:spacing w:val="-1"/>
          <w:sz w:val="22"/>
          <w:szCs w:val="22"/>
        </w:rPr>
        <w:t>.</w:t>
      </w:r>
      <w:r w:rsidR="00F75D8C" w:rsidRPr="007425C7">
        <w:rPr>
          <w:rFonts w:asciiTheme="minorHAnsi" w:eastAsia="Tahoma" w:hAnsiTheme="minorHAnsi"/>
          <w:color w:val="000000"/>
          <w:spacing w:val="-6"/>
          <w:sz w:val="22"/>
          <w:szCs w:val="22"/>
        </w:rPr>
        <w:t xml:space="preserve">  </w:t>
      </w:r>
    </w:p>
    <w:p w14:paraId="645010F6" w14:textId="77777777" w:rsidR="00F75D8C" w:rsidRPr="007425C7" w:rsidRDefault="00F75D8C" w:rsidP="00D8553F">
      <w:pPr>
        <w:widowControl w:val="0"/>
        <w:shd w:val="clear" w:color="auto" w:fill="FFFFFF"/>
        <w:suppressAutoHyphens/>
        <w:autoSpaceDE w:val="0"/>
        <w:spacing w:before="120" w:after="120" w:line="280" w:lineRule="exact"/>
        <w:jc w:val="both"/>
        <w:rPr>
          <w:rFonts w:asciiTheme="minorHAnsi" w:eastAsia="Times New Roman" w:hAnsiTheme="minorHAnsi"/>
          <w:color w:val="000000"/>
          <w:spacing w:val="-6"/>
          <w:sz w:val="22"/>
          <w:szCs w:val="22"/>
          <w:lang w:eastAsia="cs-CZ"/>
        </w:rPr>
      </w:pPr>
    </w:p>
    <w:p w14:paraId="12B78B3E" w14:textId="77777777"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b/>
          <w:color w:val="000000"/>
          <w:spacing w:val="-6"/>
          <w:sz w:val="22"/>
          <w:szCs w:val="22"/>
        </w:rPr>
        <w:t>Článek</w:t>
      </w:r>
      <w:r w:rsidRPr="007425C7">
        <w:rPr>
          <w:rFonts w:asciiTheme="minorHAnsi" w:eastAsia="Tahoma" w:hAnsiTheme="minorHAnsi"/>
          <w:b/>
          <w:color w:val="000000"/>
          <w:spacing w:val="-6"/>
          <w:sz w:val="22"/>
          <w:szCs w:val="22"/>
        </w:rPr>
        <w:t xml:space="preserve"> </w:t>
      </w:r>
      <w:r w:rsidRPr="007425C7">
        <w:rPr>
          <w:rFonts w:asciiTheme="minorHAnsi" w:hAnsiTheme="minorHAnsi"/>
          <w:b/>
          <w:color w:val="000000"/>
          <w:spacing w:val="-6"/>
          <w:sz w:val="22"/>
          <w:szCs w:val="22"/>
        </w:rPr>
        <w:t>II.</w:t>
      </w:r>
    </w:p>
    <w:p w14:paraId="26658B50" w14:textId="77777777" w:rsidR="005947D9" w:rsidRPr="007425C7" w:rsidRDefault="005947D9" w:rsidP="005947D9">
      <w:pPr>
        <w:widowControl w:val="0"/>
        <w:shd w:val="clear" w:color="auto" w:fill="FFFFFF"/>
        <w:snapToGrid w:val="0"/>
        <w:spacing w:after="119"/>
        <w:jc w:val="center"/>
        <w:rPr>
          <w:rFonts w:asciiTheme="minorHAnsi" w:hAnsiTheme="minorHAnsi"/>
          <w:sz w:val="22"/>
          <w:szCs w:val="22"/>
        </w:rPr>
      </w:pPr>
      <w:r w:rsidRPr="007425C7">
        <w:rPr>
          <w:rFonts w:asciiTheme="minorHAnsi" w:hAnsiTheme="minorHAnsi"/>
          <w:b/>
          <w:bCs/>
          <w:color w:val="000000"/>
          <w:spacing w:val="-4"/>
          <w:sz w:val="22"/>
          <w:szCs w:val="22"/>
        </w:rPr>
        <w:t>Předmět</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Smlouvy</w:t>
      </w:r>
      <w:r w:rsidRPr="007425C7">
        <w:rPr>
          <w:rFonts w:asciiTheme="minorHAnsi" w:eastAsia="Tahoma" w:hAnsiTheme="minorHAnsi"/>
          <w:b/>
          <w:bCs/>
          <w:color w:val="000000"/>
          <w:spacing w:val="-4"/>
          <w:sz w:val="22"/>
          <w:szCs w:val="22"/>
        </w:rPr>
        <w:t xml:space="preserve"> </w:t>
      </w:r>
    </w:p>
    <w:p w14:paraId="424CC9B0" w14:textId="77777777" w:rsidR="00E66B5B" w:rsidRPr="007425C7" w:rsidRDefault="005947D9" w:rsidP="00DD7039">
      <w:pPr>
        <w:widowControl w:val="0"/>
        <w:numPr>
          <w:ilvl w:val="0"/>
          <w:numId w:val="21"/>
        </w:numPr>
        <w:snapToGrid w:val="0"/>
        <w:spacing w:after="119"/>
        <w:ind w:left="284" w:hanging="284"/>
        <w:jc w:val="both"/>
        <w:rPr>
          <w:rFonts w:asciiTheme="minorHAnsi" w:hAnsiTheme="minorHAnsi"/>
          <w:sz w:val="22"/>
          <w:szCs w:val="22"/>
        </w:rPr>
      </w:pPr>
      <w:r w:rsidRPr="007425C7">
        <w:rPr>
          <w:rFonts w:asciiTheme="minorHAnsi" w:hAnsiTheme="minorHAnsi"/>
          <w:sz w:val="22"/>
          <w:szCs w:val="22"/>
        </w:rPr>
        <w:t>Předmětem Smlouvy je zřízení a vymezení věcného břemene –  služebnosti – zřízení, umístění a provozování zařízení distribuční soustavy podle § 25 odst. 4 energetického zákona, nepodléhajícího úpravě služebnosti inženýrské sítě v občanském zákoníku (dále též jen „věcné břemeno“). Obsah věcného břemene je specifikován v článku III. a IV. této Smlouvy. Věcné břemeno zřizuje Povinná k Pozemkům ve prospěch Oprávněné v rozsahu uvedeném v této Smlouvě a vyplývajícím z příslušných ustanovení energetického zákona. Povinná se za podmínek stanovených touto Smlouvou a zákonem zavazuje strpět práva Oprávněné plynoucí z věcného břemene a s ním spojená zákonná omezení a Oprávněná prohlašuje, že tato práva přijímá a bude je vykonávat za podmínek sjednaných touto Smlouvou a stanovených zákonem.</w:t>
      </w:r>
    </w:p>
    <w:p w14:paraId="55141A30" w14:textId="77777777" w:rsidR="00E66B5B" w:rsidRPr="007425C7" w:rsidRDefault="005947D9" w:rsidP="00DD7039">
      <w:pPr>
        <w:widowControl w:val="0"/>
        <w:numPr>
          <w:ilvl w:val="0"/>
          <w:numId w:val="21"/>
        </w:numPr>
        <w:snapToGrid w:val="0"/>
        <w:spacing w:before="120" w:after="119"/>
        <w:ind w:left="284" w:hanging="284"/>
        <w:jc w:val="both"/>
        <w:rPr>
          <w:rFonts w:asciiTheme="minorHAnsi" w:hAnsiTheme="minorHAnsi"/>
          <w:sz w:val="22"/>
          <w:szCs w:val="22"/>
        </w:rPr>
      </w:pPr>
      <w:r w:rsidRPr="007425C7">
        <w:rPr>
          <w:rFonts w:asciiTheme="minorHAnsi" w:hAnsiTheme="minorHAnsi"/>
          <w:sz w:val="22"/>
          <w:szCs w:val="22"/>
        </w:rPr>
        <w:t>Povinná výslovně prohlašuje, že není žádným způsobem omezena v právu zřídit k Pozemkům věcné břemeno a prohlašuje, že jí nejsou známy žádné faktické nebo právní vady Pozemků, kterými by byl znemožněn účel této Smlouvy.</w:t>
      </w:r>
    </w:p>
    <w:p w14:paraId="5CC08354" w14:textId="77F6E09F" w:rsidR="005947D9" w:rsidRPr="007425C7" w:rsidRDefault="005947D9" w:rsidP="00DD7039">
      <w:pPr>
        <w:widowControl w:val="0"/>
        <w:numPr>
          <w:ilvl w:val="0"/>
          <w:numId w:val="21"/>
        </w:numPr>
        <w:snapToGrid w:val="0"/>
        <w:spacing w:before="120" w:after="119"/>
        <w:ind w:left="284" w:hanging="284"/>
        <w:jc w:val="both"/>
        <w:rPr>
          <w:rFonts w:asciiTheme="minorHAnsi" w:hAnsiTheme="minorHAnsi"/>
          <w:sz w:val="22"/>
          <w:szCs w:val="22"/>
        </w:rPr>
      </w:pPr>
      <w:r w:rsidRPr="007425C7">
        <w:rPr>
          <w:rFonts w:asciiTheme="minorHAnsi" w:eastAsia="Times New Roman" w:hAnsiTheme="minorHAnsi"/>
          <w:spacing w:val="-4"/>
          <w:sz w:val="22"/>
          <w:szCs w:val="22"/>
          <w:lang w:eastAsia="cs-CZ"/>
        </w:rPr>
        <w:t>Povinná informuje Oprávněnou, že Pozemky jsou zatíženy věcnými břemeny, jak vyplývá ze zápisů v katastru nemovitostí.</w:t>
      </w:r>
    </w:p>
    <w:p w14:paraId="6B6B7901" w14:textId="77777777" w:rsidR="005947D9" w:rsidRPr="007425C7" w:rsidRDefault="005947D9" w:rsidP="005947D9">
      <w:pPr>
        <w:widowControl w:val="0"/>
        <w:snapToGrid w:val="0"/>
        <w:ind w:left="709" w:hanging="709"/>
        <w:jc w:val="center"/>
        <w:rPr>
          <w:rFonts w:asciiTheme="minorHAnsi" w:hAnsiTheme="minorHAnsi"/>
          <w:sz w:val="22"/>
          <w:szCs w:val="22"/>
        </w:rPr>
      </w:pPr>
      <w:r w:rsidRPr="007425C7">
        <w:rPr>
          <w:rFonts w:asciiTheme="minorHAnsi" w:hAnsiTheme="minorHAnsi"/>
          <w:b/>
          <w:color w:val="000000"/>
          <w:spacing w:val="-6"/>
          <w:sz w:val="22"/>
          <w:szCs w:val="22"/>
        </w:rPr>
        <w:t>Článek</w:t>
      </w:r>
      <w:r w:rsidRPr="007425C7">
        <w:rPr>
          <w:rFonts w:asciiTheme="minorHAnsi" w:eastAsia="Tahoma" w:hAnsiTheme="minorHAnsi"/>
          <w:b/>
          <w:color w:val="000000"/>
          <w:spacing w:val="-6"/>
          <w:sz w:val="22"/>
          <w:szCs w:val="22"/>
        </w:rPr>
        <w:t xml:space="preserve"> </w:t>
      </w:r>
      <w:r w:rsidRPr="007425C7">
        <w:rPr>
          <w:rFonts w:asciiTheme="minorHAnsi" w:hAnsiTheme="minorHAnsi"/>
          <w:b/>
          <w:color w:val="000000"/>
          <w:spacing w:val="-6"/>
          <w:sz w:val="22"/>
          <w:szCs w:val="22"/>
        </w:rPr>
        <w:t>III.</w:t>
      </w:r>
    </w:p>
    <w:p w14:paraId="150E04A4" w14:textId="77777777"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b/>
          <w:bCs/>
          <w:color w:val="000000"/>
          <w:spacing w:val="-4"/>
          <w:sz w:val="22"/>
          <w:szCs w:val="22"/>
        </w:rPr>
        <w:t>Specifikace</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věcného</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břemene</w:t>
      </w:r>
    </w:p>
    <w:p w14:paraId="7CDC203B" w14:textId="77777777" w:rsidR="006F1EFC" w:rsidRPr="007425C7" w:rsidRDefault="005947D9" w:rsidP="00E242B2">
      <w:pPr>
        <w:widowControl w:val="0"/>
        <w:numPr>
          <w:ilvl w:val="0"/>
          <w:numId w:val="22"/>
        </w:numPr>
        <w:shd w:val="clear" w:color="auto" w:fill="FFFFFF"/>
        <w:snapToGrid w:val="0"/>
        <w:spacing w:before="120"/>
        <w:ind w:left="284" w:hanging="284"/>
        <w:jc w:val="both"/>
        <w:rPr>
          <w:rFonts w:asciiTheme="minorHAnsi" w:hAnsiTheme="minorHAnsi"/>
          <w:sz w:val="22"/>
          <w:szCs w:val="22"/>
        </w:rPr>
      </w:pPr>
      <w:r w:rsidRPr="007425C7">
        <w:rPr>
          <w:rFonts w:asciiTheme="minorHAnsi" w:hAnsiTheme="minorHAnsi"/>
          <w:color w:val="000000"/>
          <w:spacing w:val="-3"/>
          <w:sz w:val="22"/>
          <w:szCs w:val="22"/>
        </w:rPr>
        <w:t>Smluvní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strany</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dohodly,</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že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Povinná</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jako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vlastník</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Pozemků</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zřizuje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k Pozemkům</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ve</w:t>
      </w:r>
      <w:r w:rsidRPr="007425C7">
        <w:rPr>
          <w:rFonts w:asciiTheme="minorHAnsi" w:eastAsia="Tahoma" w:hAnsiTheme="minorHAnsi"/>
          <w:color w:val="000000"/>
          <w:spacing w:val="-3"/>
          <w:sz w:val="22"/>
          <w:szCs w:val="22"/>
        </w:rPr>
        <w:t> </w:t>
      </w:r>
      <w:r w:rsidRPr="007425C7">
        <w:rPr>
          <w:rFonts w:asciiTheme="minorHAnsi" w:hAnsiTheme="minorHAnsi"/>
          <w:color w:val="000000"/>
          <w:spacing w:val="-3"/>
          <w:sz w:val="22"/>
          <w:szCs w:val="22"/>
        </w:rPr>
        <w:t>prospěch</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Oprávněné</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právo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odpovídající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věcnému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břemenu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2"/>
          <w:sz w:val="22"/>
          <w:szCs w:val="22"/>
        </w:rPr>
        <w:t>podle</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25</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odst.</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4</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energetického</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zákona</w:t>
      </w:r>
      <w:r w:rsidRPr="007425C7">
        <w:rPr>
          <w:rFonts w:asciiTheme="minorHAnsi" w:hAnsiTheme="minorHAnsi"/>
          <w:color w:val="000000"/>
          <w:spacing w:val="-3"/>
          <w:sz w:val="22"/>
          <w:szCs w:val="22"/>
        </w:rPr>
        <w:t>,</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když</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jeho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obsah</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a</w:t>
      </w:r>
      <w:r w:rsidRPr="007425C7">
        <w:rPr>
          <w:rFonts w:asciiTheme="minorHAnsi" w:eastAsia="Tahoma" w:hAnsiTheme="minorHAnsi"/>
          <w:color w:val="000000"/>
          <w:spacing w:val="-3"/>
          <w:sz w:val="22"/>
          <w:szCs w:val="22"/>
        </w:rPr>
        <w:t xml:space="preserve"> územní </w:t>
      </w:r>
      <w:r w:rsidRPr="007425C7">
        <w:rPr>
          <w:rFonts w:asciiTheme="minorHAnsi" w:hAnsiTheme="minorHAnsi"/>
          <w:color w:val="000000"/>
          <w:spacing w:val="-3"/>
          <w:sz w:val="22"/>
          <w:szCs w:val="22"/>
        </w:rPr>
        <w:t>rozsah</w:t>
      </w:r>
      <w:r w:rsidRPr="007425C7">
        <w:rPr>
          <w:rFonts w:asciiTheme="minorHAnsi" w:eastAsia="Tahoma" w:hAnsiTheme="minorHAnsi"/>
          <w:color w:val="000000"/>
          <w:spacing w:val="-3"/>
          <w:sz w:val="22"/>
          <w:szCs w:val="22"/>
        </w:rPr>
        <w:t xml:space="preserve"> </w:t>
      </w:r>
      <w:r w:rsidRPr="007425C7">
        <w:rPr>
          <w:rFonts w:asciiTheme="minorHAnsi" w:hAnsiTheme="minorHAnsi"/>
          <w:spacing w:val="-3"/>
          <w:sz w:val="22"/>
          <w:szCs w:val="22"/>
        </w:rPr>
        <w:t>jeho</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výkonu</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je</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blíže</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uveden,</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kromě</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příslušných</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ustanovení</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energetického</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zákona,</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v</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tomto</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článku</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a</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v</w:t>
      </w:r>
      <w:r w:rsidRPr="007425C7">
        <w:rPr>
          <w:rFonts w:asciiTheme="minorHAnsi" w:eastAsia="Tahoma" w:hAnsiTheme="minorHAnsi"/>
          <w:spacing w:val="-3"/>
          <w:sz w:val="22"/>
          <w:szCs w:val="22"/>
        </w:rPr>
        <w:t> </w:t>
      </w:r>
      <w:r w:rsidRPr="007425C7">
        <w:rPr>
          <w:rFonts w:asciiTheme="minorHAnsi" w:hAnsiTheme="minorHAnsi"/>
          <w:spacing w:val="-3"/>
          <w:sz w:val="22"/>
          <w:szCs w:val="22"/>
        </w:rPr>
        <w:t>článku</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IV.</w:t>
      </w:r>
      <w:r w:rsidRPr="007425C7">
        <w:rPr>
          <w:rFonts w:asciiTheme="minorHAnsi" w:eastAsia="Tahoma" w:hAnsiTheme="minorHAnsi"/>
          <w:spacing w:val="-3"/>
          <w:sz w:val="22"/>
          <w:szCs w:val="22"/>
        </w:rPr>
        <w:t xml:space="preserve"> </w:t>
      </w:r>
      <w:r w:rsidRPr="007425C7">
        <w:rPr>
          <w:rFonts w:asciiTheme="minorHAnsi" w:hAnsiTheme="minorHAnsi"/>
          <w:spacing w:val="-3"/>
          <w:sz w:val="22"/>
          <w:szCs w:val="22"/>
        </w:rPr>
        <w:t>této</w:t>
      </w:r>
      <w:r w:rsidRPr="007425C7">
        <w:rPr>
          <w:rFonts w:asciiTheme="minorHAnsi" w:eastAsia="Tahoma" w:hAnsiTheme="minorHAnsi"/>
          <w:spacing w:val="-3"/>
          <w:sz w:val="22"/>
          <w:szCs w:val="22"/>
        </w:rPr>
        <w:t xml:space="preserve"> S</w:t>
      </w:r>
      <w:r w:rsidRPr="007425C7">
        <w:rPr>
          <w:rFonts w:asciiTheme="minorHAnsi" w:hAnsiTheme="minorHAnsi"/>
          <w:spacing w:val="-3"/>
          <w:sz w:val="22"/>
          <w:szCs w:val="22"/>
        </w:rPr>
        <w:t>mlouvy.</w:t>
      </w:r>
    </w:p>
    <w:p w14:paraId="501E64FF" w14:textId="60A17AC9" w:rsidR="006F1EFC" w:rsidRPr="007425C7" w:rsidRDefault="005947D9" w:rsidP="00E242B2">
      <w:pPr>
        <w:widowControl w:val="0"/>
        <w:numPr>
          <w:ilvl w:val="0"/>
          <w:numId w:val="22"/>
        </w:numPr>
        <w:shd w:val="clear" w:color="auto" w:fill="FFFFFF"/>
        <w:snapToGrid w:val="0"/>
        <w:spacing w:before="120"/>
        <w:ind w:left="284" w:hanging="284"/>
        <w:jc w:val="both"/>
        <w:rPr>
          <w:rFonts w:asciiTheme="minorHAnsi" w:hAnsiTheme="minorHAnsi"/>
          <w:sz w:val="22"/>
          <w:szCs w:val="22"/>
        </w:rPr>
      </w:pPr>
      <w:r w:rsidRPr="007425C7">
        <w:rPr>
          <w:rFonts w:asciiTheme="minorHAnsi" w:hAnsiTheme="minorHAnsi"/>
          <w:color w:val="000000"/>
          <w:spacing w:val="-3"/>
          <w:sz w:val="22"/>
          <w:szCs w:val="22"/>
        </w:rPr>
        <w:t>Smluvní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strany</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berou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na</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vědomí,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že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změnou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vlastníka</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Pozemků</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přecházejí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i</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práva</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a</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povinnosti</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vyplývající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z</w:t>
      </w:r>
      <w:r w:rsidR="00E242B2" w:rsidRPr="007425C7">
        <w:rPr>
          <w:rFonts w:asciiTheme="minorHAnsi" w:eastAsia="Tahoma" w:hAnsiTheme="minorHAnsi"/>
          <w:color w:val="000000"/>
          <w:spacing w:val="-3"/>
          <w:sz w:val="22"/>
          <w:szCs w:val="22"/>
        </w:rPr>
        <w:t> </w:t>
      </w:r>
      <w:r w:rsidRPr="007425C7">
        <w:rPr>
          <w:rFonts w:asciiTheme="minorHAnsi" w:hAnsiTheme="minorHAnsi"/>
          <w:color w:val="000000"/>
          <w:spacing w:val="-3"/>
          <w:sz w:val="22"/>
          <w:szCs w:val="22"/>
        </w:rPr>
        <w:t>věcného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břemene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na</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nabyvatele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Pozemků</w:t>
      </w:r>
      <w:r w:rsidRPr="007425C7">
        <w:rPr>
          <w:rFonts w:asciiTheme="minorHAnsi" w:hAnsiTheme="minorHAnsi"/>
          <w:i/>
          <w:color w:val="000000"/>
          <w:spacing w:val="-3"/>
          <w:sz w:val="22"/>
          <w:szCs w:val="22"/>
        </w:rPr>
        <w:t>.</w:t>
      </w:r>
    </w:p>
    <w:p w14:paraId="1C714E3C" w14:textId="1068DE70" w:rsidR="006F1EFC" w:rsidRPr="007425C7" w:rsidRDefault="005947D9" w:rsidP="00E242B2">
      <w:pPr>
        <w:widowControl w:val="0"/>
        <w:numPr>
          <w:ilvl w:val="0"/>
          <w:numId w:val="22"/>
        </w:numPr>
        <w:shd w:val="clear" w:color="auto" w:fill="FFFFFF"/>
        <w:snapToGrid w:val="0"/>
        <w:spacing w:before="120" w:after="120"/>
        <w:ind w:left="284" w:hanging="284"/>
        <w:jc w:val="both"/>
        <w:rPr>
          <w:rFonts w:asciiTheme="minorHAnsi" w:hAnsiTheme="minorHAnsi"/>
          <w:sz w:val="22"/>
          <w:szCs w:val="22"/>
        </w:rPr>
      </w:pPr>
      <w:r w:rsidRPr="007425C7">
        <w:rPr>
          <w:rFonts w:asciiTheme="minorHAnsi" w:hAnsiTheme="minorHAnsi"/>
          <w:color w:val="000000"/>
          <w:spacing w:val="-4"/>
          <w:sz w:val="22"/>
          <w:szCs w:val="22"/>
        </w:rPr>
        <w:t>Smluvní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strany</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za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účelem</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umístění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součásti</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distribuční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soustavy</w:t>
      </w:r>
      <w:r w:rsidRPr="007425C7">
        <w:rPr>
          <w:rFonts w:asciiTheme="minorHAnsi" w:eastAsia="Arial Black" w:hAnsiTheme="minorHAnsi"/>
          <w:color w:val="000000"/>
          <w:spacing w:val="-3"/>
          <w:sz w:val="22"/>
          <w:szCs w:val="22"/>
        </w:rPr>
        <w:t xml:space="preserve"> „zemní kabelové vedení NN</w:t>
      </w:r>
      <w:r w:rsidR="00690BF9">
        <w:rPr>
          <w:rFonts w:asciiTheme="minorHAnsi" w:eastAsia="Arial Black" w:hAnsiTheme="minorHAnsi"/>
          <w:color w:val="000000"/>
          <w:spacing w:val="-3"/>
          <w:sz w:val="22"/>
          <w:szCs w:val="22"/>
        </w:rPr>
        <w:t xml:space="preserve"> a </w:t>
      </w:r>
      <w:r w:rsidR="00804966">
        <w:rPr>
          <w:rFonts w:asciiTheme="minorHAnsi" w:eastAsia="Arial Black" w:hAnsiTheme="minorHAnsi"/>
          <w:color w:val="000000"/>
          <w:spacing w:val="-3"/>
          <w:sz w:val="22"/>
          <w:szCs w:val="22"/>
        </w:rPr>
        <w:t>3 ks </w:t>
      </w:r>
      <w:r w:rsidR="00690BF9">
        <w:rPr>
          <w:rFonts w:asciiTheme="minorHAnsi" w:eastAsia="Arial Black" w:hAnsiTheme="minorHAnsi"/>
          <w:color w:val="000000"/>
          <w:spacing w:val="-3"/>
          <w:sz w:val="22"/>
          <w:szCs w:val="22"/>
        </w:rPr>
        <w:t>rozpojovací</w:t>
      </w:r>
      <w:r w:rsidR="00804966">
        <w:rPr>
          <w:rFonts w:asciiTheme="minorHAnsi" w:eastAsia="Arial Black" w:hAnsiTheme="minorHAnsi"/>
          <w:color w:val="000000"/>
          <w:spacing w:val="-3"/>
          <w:sz w:val="22"/>
          <w:szCs w:val="22"/>
        </w:rPr>
        <w:t>ch</w:t>
      </w:r>
      <w:r w:rsidR="00690BF9">
        <w:rPr>
          <w:rFonts w:asciiTheme="minorHAnsi" w:eastAsia="Arial Black" w:hAnsiTheme="minorHAnsi"/>
          <w:color w:val="000000"/>
          <w:spacing w:val="-3"/>
          <w:sz w:val="22"/>
          <w:szCs w:val="22"/>
        </w:rPr>
        <w:t xml:space="preserve"> skří</w:t>
      </w:r>
      <w:r w:rsidR="00804966">
        <w:rPr>
          <w:rFonts w:asciiTheme="minorHAnsi" w:eastAsia="Arial Black" w:hAnsiTheme="minorHAnsi"/>
          <w:color w:val="000000"/>
          <w:spacing w:val="-3"/>
          <w:sz w:val="22"/>
          <w:szCs w:val="22"/>
        </w:rPr>
        <w:t>ní</w:t>
      </w:r>
      <w:r w:rsidRPr="007425C7">
        <w:rPr>
          <w:rFonts w:asciiTheme="minorHAnsi" w:eastAsia="Arial Black" w:hAnsiTheme="minorHAnsi"/>
          <w:b/>
          <w:bCs/>
          <w:color w:val="000000"/>
          <w:spacing w:val="-3"/>
          <w:sz w:val="22"/>
          <w:szCs w:val="22"/>
        </w:rPr>
        <w:t>“</w:t>
      </w:r>
      <w:r w:rsidRPr="007425C7">
        <w:rPr>
          <w:rFonts w:asciiTheme="minorHAnsi" w:eastAsia="Arial Black" w:hAnsiTheme="minorHAnsi"/>
          <w:color w:val="000000"/>
          <w:spacing w:val="-3"/>
          <w:sz w:val="22"/>
          <w:szCs w:val="22"/>
        </w:rPr>
        <w:t>,</w:t>
      </w:r>
      <w:r w:rsidRPr="007425C7">
        <w:rPr>
          <w:rFonts w:asciiTheme="minorHAnsi" w:eastAsia="Tahoma" w:hAnsiTheme="minorHAnsi"/>
          <w:b/>
          <w:color w:val="000000"/>
          <w:spacing w:val="-3"/>
          <w:sz w:val="22"/>
          <w:szCs w:val="22"/>
        </w:rPr>
        <w:t xml:space="preserve"> </w:t>
      </w:r>
      <w:r w:rsidRPr="007425C7">
        <w:rPr>
          <w:rFonts w:asciiTheme="minorHAnsi" w:hAnsiTheme="minorHAnsi"/>
          <w:color w:val="000000"/>
          <w:spacing w:val="-4"/>
          <w:sz w:val="22"/>
          <w:szCs w:val="22"/>
        </w:rPr>
        <w:t>dále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jen</w:t>
      </w:r>
      <w:r w:rsidRPr="007425C7">
        <w:rPr>
          <w:rFonts w:asciiTheme="minorHAnsi" w:eastAsia="Tahoma" w:hAnsiTheme="minorHAnsi"/>
          <w:color w:val="000000"/>
          <w:spacing w:val="-4"/>
          <w:sz w:val="22"/>
          <w:szCs w:val="22"/>
        </w:rPr>
        <w:t xml:space="preserve"> „</w:t>
      </w:r>
      <w:r w:rsidRPr="007425C7">
        <w:rPr>
          <w:rFonts w:asciiTheme="minorHAnsi" w:hAnsiTheme="minorHAnsi"/>
          <w:b/>
          <w:color w:val="000000"/>
          <w:spacing w:val="-4"/>
          <w:sz w:val="22"/>
          <w:szCs w:val="22"/>
        </w:rPr>
        <w:t>Součást</w:t>
      </w:r>
      <w:r w:rsidRPr="007425C7">
        <w:rPr>
          <w:rFonts w:asciiTheme="minorHAnsi" w:eastAsia="Tahoma" w:hAnsiTheme="minorHAnsi"/>
          <w:b/>
          <w:color w:val="000000"/>
          <w:spacing w:val="-4"/>
          <w:sz w:val="22"/>
          <w:szCs w:val="22"/>
        </w:rPr>
        <w:t xml:space="preserve"> </w:t>
      </w:r>
      <w:r w:rsidRPr="007425C7">
        <w:rPr>
          <w:rFonts w:asciiTheme="minorHAnsi" w:hAnsiTheme="minorHAnsi"/>
          <w:b/>
          <w:color w:val="000000"/>
          <w:spacing w:val="-4"/>
          <w:sz w:val="22"/>
          <w:szCs w:val="22"/>
        </w:rPr>
        <w:t>distribuční</w:t>
      </w:r>
      <w:r w:rsidRPr="007425C7">
        <w:rPr>
          <w:rFonts w:asciiTheme="minorHAnsi" w:eastAsia="Tahoma" w:hAnsiTheme="minorHAnsi"/>
          <w:b/>
          <w:color w:val="000000"/>
          <w:spacing w:val="-4"/>
          <w:sz w:val="22"/>
          <w:szCs w:val="22"/>
        </w:rPr>
        <w:t xml:space="preserve"> </w:t>
      </w:r>
      <w:r w:rsidRPr="007425C7">
        <w:rPr>
          <w:rFonts w:asciiTheme="minorHAnsi" w:hAnsiTheme="minorHAnsi"/>
          <w:b/>
          <w:color w:val="000000"/>
          <w:spacing w:val="-4"/>
          <w:sz w:val="22"/>
          <w:szCs w:val="22"/>
        </w:rPr>
        <w:t>soustavy</w:t>
      </w:r>
      <w:r w:rsidRPr="007425C7">
        <w:rPr>
          <w:rFonts w:asciiTheme="minorHAnsi" w:eastAsia="Tahoma" w:hAnsiTheme="minorHAnsi"/>
          <w:color w:val="000000"/>
          <w:spacing w:val="-4"/>
          <w:sz w:val="22"/>
          <w:szCs w:val="22"/>
        </w:rPr>
        <w:t>“</w:t>
      </w:r>
      <w:r w:rsidRPr="007425C7">
        <w:rPr>
          <w:rFonts w:asciiTheme="minorHAnsi" w:hAnsiTheme="minorHAnsi"/>
          <w:color w:val="000000"/>
          <w:spacing w:val="-4"/>
          <w:sz w:val="22"/>
          <w:szCs w:val="22"/>
        </w:rPr>
        <w:t>)</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na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Pozemcích</w:t>
      </w:r>
      <w:r w:rsidRPr="007425C7">
        <w:rPr>
          <w:rFonts w:asciiTheme="minorHAnsi" w:eastAsia="Tahoma" w:hAnsiTheme="minorHAnsi"/>
          <w:i/>
          <w:color w:val="000000"/>
          <w:spacing w:val="-2"/>
          <w:sz w:val="22"/>
          <w:szCs w:val="22"/>
        </w:rPr>
        <w:t xml:space="preserve"> </w:t>
      </w:r>
      <w:r w:rsidRPr="007425C7">
        <w:rPr>
          <w:rFonts w:asciiTheme="minorHAnsi" w:hAnsiTheme="minorHAnsi"/>
          <w:color w:val="000000"/>
          <w:spacing w:val="-4"/>
          <w:sz w:val="22"/>
          <w:szCs w:val="22"/>
        </w:rPr>
        <w:t>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za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účelem</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jejího</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provozování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dohodly</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na</w:t>
      </w:r>
      <w:r w:rsidRPr="007425C7">
        <w:rPr>
          <w:rFonts w:asciiTheme="minorHAnsi" w:eastAsia="Tahoma" w:hAnsiTheme="minorHAnsi"/>
          <w:color w:val="000000"/>
          <w:spacing w:val="-4"/>
          <w:sz w:val="22"/>
          <w:szCs w:val="22"/>
        </w:rPr>
        <w:t> </w:t>
      </w:r>
      <w:r w:rsidRPr="007425C7">
        <w:rPr>
          <w:rFonts w:asciiTheme="minorHAnsi" w:hAnsiTheme="minorHAnsi"/>
          <w:color w:val="000000"/>
          <w:spacing w:val="-4"/>
          <w:sz w:val="22"/>
          <w:szCs w:val="22"/>
        </w:rPr>
        <w:t>zřízení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věcného</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břemene,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jehož</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obsahem</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je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právo</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Oprávněné</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zřídit,</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provozovat,</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opravovat</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a udržovat</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Součást</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distribuční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soustavy</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na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Pozemcích, provádět její  obnovu, výměnu a modernizaci.</w:t>
      </w:r>
    </w:p>
    <w:p w14:paraId="7E1B6C89" w14:textId="286E0B1F" w:rsidR="006F1EFC" w:rsidRPr="007425C7" w:rsidRDefault="005947D9" w:rsidP="00E40897">
      <w:pPr>
        <w:widowControl w:val="0"/>
        <w:numPr>
          <w:ilvl w:val="0"/>
          <w:numId w:val="22"/>
        </w:numPr>
        <w:shd w:val="clear" w:color="auto" w:fill="FFFFFF"/>
        <w:snapToGrid w:val="0"/>
        <w:spacing w:before="120" w:after="120"/>
        <w:ind w:left="284" w:hanging="284"/>
        <w:jc w:val="both"/>
        <w:rPr>
          <w:rFonts w:asciiTheme="minorHAnsi" w:hAnsiTheme="minorHAnsi"/>
          <w:sz w:val="22"/>
          <w:szCs w:val="22"/>
        </w:rPr>
      </w:pPr>
      <w:r w:rsidRPr="007425C7">
        <w:rPr>
          <w:rFonts w:asciiTheme="minorHAnsi" w:hAnsiTheme="minorHAnsi"/>
          <w:color w:val="000000"/>
          <w:spacing w:val="-4"/>
          <w:sz w:val="22"/>
          <w:szCs w:val="22"/>
        </w:rPr>
        <w:t>Rozsah</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věcného</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břemene na Pozemcích</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podle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této</w:t>
      </w:r>
      <w:r w:rsidRPr="007425C7">
        <w:rPr>
          <w:rFonts w:asciiTheme="minorHAnsi" w:eastAsia="Tahoma" w:hAnsiTheme="minorHAnsi"/>
          <w:color w:val="000000"/>
          <w:spacing w:val="-4"/>
          <w:sz w:val="22"/>
          <w:szCs w:val="22"/>
        </w:rPr>
        <w:t xml:space="preserve"> S</w:t>
      </w:r>
      <w:r w:rsidRPr="007425C7">
        <w:rPr>
          <w:rFonts w:asciiTheme="minorHAnsi" w:hAnsiTheme="minorHAnsi"/>
          <w:color w:val="000000"/>
          <w:spacing w:val="-4"/>
          <w:sz w:val="22"/>
          <w:szCs w:val="22"/>
        </w:rPr>
        <w:t>mlouvy</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je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vymezen</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 geometrickém</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plánu</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č. 4</w:t>
      </w:r>
      <w:r w:rsidR="00811766">
        <w:rPr>
          <w:rFonts w:asciiTheme="minorHAnsi" w:hAnsiTheme="minorHAnsi"/>
          <w:color w:val="000000"/>
          <w:spacing w:val="-4"/>
          <w:sz w:val="22"/>
          <w:szCs w:val="22"/>
        </w:rPr>
        <w:t>852</w:t>
      </w:r>
      <w:r w:rsidRPr="007425C7">
        <w:rPr>
          <w:rFonts w:asciiTheme="minorHAnsi" w:hAnsiTheme="minorHAnsi"/>
          <w:color w:val="000000"/>
          <w:spacing w:val="-4"/>
          <w:sz w:val="22"/>
          <w:szCs w:val="22"/>
        </w:rPr>
        <w:t>-</w:t>
      </w:r>
      <w:r w:rsidR="00E40897" w:rsidRPr="007425C7">
        <w:rPr>
          <w:rFonts w:asciiTheme="minorHAnsi" w:hAnsiTheme="minorHAnsi"/>
          <w:color w:val="000000"/>
          <w:spacing w:val="-4"/>
          <w:sz w:val="22"/>
          <w:szCs w:val="22"/>
        </w:rPr>
        <w:t>54</w:t>
      </w:r>
      <w:r w:rsidR="00811766">
        <w:rPr>
          <w:rFonts w:asciiTheme="minorHAnsi" w:hAnsiTheme="minorHAnsi"/>
          <w:color w:val="000000"/>
          <w:spacing w:val="-4"/>
          <w:sz w:val="22"/>
          <w:szCs w:val="22"/>
        </w:rPr>
        <w:t>2</w:t>
      </w:r>
      <w:r w:rsidRPr="007425C7">
        <w:rPr>
          <w:rFonts w:asciiTheme="minorHAnsi" w:hAnsiTheme="minorHAnsi"/>
          <w:color w:val="000000"/>
          <w:spacing w:val="-4"/>
          <w:sz w:val="22"/>
          <w:szCs w:val="22"/>
        </w:rPr>
        <w:t>/2023</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schváleném</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Katastrálním</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úřadem</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pro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Plzeňský</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kraj,</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Katastrální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pracoviště</w:t>
      </w:r>
      <w:r w:rsidRPr="007425C7">
        <w:rPr>
          <w:rFonts w:asciiTheme="minorHAnsi" w:eastAsia="Tahoma" w:hAnsiTheme="minorHAnsi"/>
          <w:color w:val="000000"/>
          <w:spacing w:val="-3"/>
          <w:sz w:val="22"/>
          <w:szCs w:val="22"/>
        </w:rPr>
        <w:t xml:space="preserve"> Domažlice, </w:t>
      </w:r>
      <w:r w:rsidRPr="007425C7">
        <w:rPr>
          <w:rFonts w:asciiTheme="minorHAnsi" w:hAnsiTheme="minorHAnsi"/>
          <w:color w:val="000000"/>
          <w:spacing w:val="-3"/>
          <w:sz w:val="22"/>
          <w:szCs w:val="22"/>
        </w:rPr>
        <w:t xml:space="preserve">dne </w:t>
      </w:r>
      <w:r w:rsidR="00E40897" w:rsidRPr="007425C7">
        <w:rPr>
          <w:rFonts w:asciiTheme="minorHAnsi" w:hAnsiTheme="minorHAnsi"/>
          <w:color w:val="000000"/>
          <w:spacing w:val="-3"/>
          <w:sz w:val="22"/>
          <w:szCs w:val="22"/>
        </w:rPr>
        <w:t>0</w:t>
      </w:r>
      <w:r w:rsidR="00811766">
        <w:rPr>
          <w:rFonts w:asciiTheme="minorHAnsi" w:hAnsiTheme="minorHAnsi"/>
          <w:color w:val="000000"/>
          <w:spacing w:val="-3"/>
          <w:sz w:val="22"/>
          <w:szCs w:val="22"/>
        </w:rPr>
        <w:t>7</w:t>
      </w:r>
      <w:r w:rsidR="00E40897" w:rsidRPr="007425C7">
        <w:rPr>
          <w:rFonts w:asciiTheme="minorHAnsi" w:hAnsiTheme="minorHAnsi"/>
          <w:color w:val="000000"/>
          <w:spacing w:val="-3"/>
          <w:sz w:val="22"/>
          <w:szCs w:val="22"/>
        </w:rPr>
        <w:t>.0</w:t>
      </w:r>
      <w:r w:rsidR="00811766">
        <w:rPr>
          <w:rFonts w:asciiTheme="minorHAnsi" w:hAnsiTheme="minorHAnsi"/>
          <w:color w:val="000000"/>
          <w:spacing w:val="-3"/>
          <w:sz w:val="22"/>
          <w:szCs w:val="22"/>
        </w:rPr>
        <w:t>2</w:t>
      </w:r>
      <w:r w:rsidRPr="007425C7">
        <w:rPr>
          <w:rFonts w:asciiTheme="minorHAnsi" w:hAnsiTheme="minorHAnsi"/>
          <w:color w:val="000000"/>
          <w:spacing w:val="-3"/>
          <w:sz w:val="22"/>
          <w:szCs w:val="22"/>
        </w:rPr>
        <w:t>.202</w:t>
      </w:r>
      <w:r w:rsidR="00E40897" w:rsidRPr="007425C7">
        <w:rPr>
          <w:rFonts w:asciiTheme="minorHAnsi" w:hAnsiTheme="minorHAnsi"/>
          <w:color w:val="000000"/>
          <w:spacing w:val="-3"/>
          <w:sz w:val="22"/>
          <w:szCs w:val="22"/>
        </w:rPr>
        <w:t>4</w:t>
      </w:r>
      <w:r w:rsidRPr="007425C7">
        <w:rPr>
          <w:rFonts w:asciiTheme="minorHAnsi" w:hAnsiTheme="minorHAnsi"/>
          <w:color w:val="000000"/>
          <w:spacing w:val="-3"/>
          <w:sz w:val="22"/>
          <w:szCs w:val="22"/>
        </w:rPr>
        <w:t>,</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č.</w:t>
      </w:r>
      <w:r w:rsidR="00E40897" w:rsidRPr="007425C7">
        <w:rPr>
          <w:rFonts w:asciiTheme="minorHAnsi" w:hAnsiTheme="minorHAnsi"/>
          <w:color w:val="000000"/>
          <w:spacing w:val="-3"/>
          <w:sz w:val="22"/>
          <w:szCs w:val="22"/>
        </w:rPr>
        <w:t> </w:t>
      </w:r>
      <w:r w:rsidRPr="007425C7">
        <w:rPr>
          <w:rFonts w:asciiTheme="minorHAnsi" w:eastAsia="Tahoma" w:hAnsiTheme="minorHAnsi"/>
          <w:color w:val="000000"/>
          <w:spacing w:val="-3"/>
          <w:sz w:val="22"/>
          <w:szCs w:val="22"/>
        </w:rPr>
        <w:t>PGP</w:t>
      </w:r>
      <w:r w:rsidR="00E40897" w:rsidRPr="007425C7">
        <w:rPr>
          <w:rFonts w:asciiTheme="minorHAnsi" w:eastAsia="Tahoma" w:hAnsiTheme="minorHAnsi"/>
          <w:color w:val="000000"/>
          <w:spacing w:val="-3"/>
          <w:sz w:val="22"/>
          <w:szCs w:val="22"/>
        </w:rPr>
        <w:t> 12</w:t>
      </w:r>
      <w:r w:rsidR="00811766">
        <w:rPr>
          <w:rFonts w:asciiTheme="minorHAnsi" w:eastAsia="Tahoma" w:hAnsiTheme="minorHAnsi"/>
          <w:color w:val="000000"/>
          <w:spacing w:val="-3"/>
          <w:sz w:val="22"/>
          <w:szCs w:val="22"/>
        </w:rPr>
        <w:t>3</w:t>
      </w:r>
      <w:r w:rsidRPr="007425C7">
        <w:rPr>
          <w:rFonts w:asciiTheme="minorHAnsi" w:eastAsia="Tahoma" w:hAnsiTheme="minorHAnsi"/>
          <w:color w:val="000000"/>
          <w:spacing w:val="-3"/>
          <w:sz w:val="22"/>
          <w:szCs w:val="22"/>
        </w:rPr>
        <w:t>/202</w:t>
      </w:r>
      <w:r w:rsidR="00811766">
        <w:rPr>
          <w:rFonts w:asciiTheme="minorHAnsi" w:eastAsia="Tahoma" w:hAnsiTheme="minorHAnsi"/>
          <w:color w:val="000000"/>
          <w:spacing w:val="-3"/>
          <w:sz w:val="22"/>
          <w:szCs w:val="22"/>
        </w:rPr>
        <w:t>4</w:t>
      </w:r>
      <w:r w:rsidRPr="007425C7">
        <w:rPr>
          <w:rFonts w:asciiTheme="minorHAnsi" w:eastAsia="Tahoma" w:hAnsiTheme="minorHAnsi"/>
          <w:color w:val="000000"/>
          <w:spacing w:val="-3"/>
          <w:sz w:val="22"/>
          <w:szCs w:val="22"/>
        </w:rPr>
        <w:t>-401</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Geometrický</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plán</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je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přílohou</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této</w:t>
      </w:r>
      <w:r w:rsidRPr="007425C7">
        <w:rPr>
          <w:rFonts w:asciiTheme="minorHAnsi" w:eastAsia="Tahoma" w:hAnsiTheme="minorHAnsi"/>
          <w:color w:val="000000"/>
          <w:spacing w:val="-4"/>
          <w:sz w:val="22"/>
          <w:szCs w:val="22"/>
        </w:rPr>
        <w:t xml:space="preserve"> S</w:t>
      </w:r>
      <w:r w:rsidRPr="007425C7">
        <w:rPr>
          <w:rFonts w:asciiTheme="minorHAnsi" w:hAnsiTheme="minorHAnsi"/>
          <w:color w:val="000000"/>
          <w:spacing w:val="-4"/>
          <w:sz w:val="22"/>
          <w:szCs w:val="22"/>
        </w:rPr>
        <w:t>mlouvy</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její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nedílnou</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součástí.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Veškeré</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náklady</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související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vyhotovením</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geometrického</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plánu,</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Smlouvy</w:t>
      </w:r>
      <w:r w:rsidRPr="007425C7">
        <w:rPr>
          <w:rFonts w:asciiTheme="minorHAnsi" w:eastAsia="Tahoma" w:hAnsiTheme="minorHAnsi"/>
          <w:color w:val="000000"/>
          <w:spacing w:val="-4"/>
          <w:sz w:val="22"/>
          <w:szCs w:val="22"/>
        </w:rPr>
        <w:t xml:space="preserve"> apod. </w:t>
      </w:r>
      <w:r w:rsidRPr="007425C7">
        <w:rPr>
          <w:rFonts w:asciiTheme="minorHAnsi" w:hAnsiTheme="minorHAnsi"/>
          <w:color w:val="000000"/>
          <w:spacing w:val="-4"/>
          <w:sz w:val="22"/>
          <w:szCs w:val="22"/>
        </w:rPr>
        <w:t>uhradí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Oprávněná.</w:t>
      </w:r>
    </w:p>
    <w:p w14:paraId="1DAC33F8" w14:textId="77777777" w:rsidR="006F1EFC" w:rsidRPr="007425C7" w:rsidRDefault="005947D9" w:rsidP="00E242B2">
      <w:pPr>
        <w:widowControl w:val="0"/>
        <w:numPr>
          <w:ilvl w:val="0"/>
          <w:numId w:val="22"/>
        </w:numPr>
        <w:shd w:val="clear" w:color="auto" w:fill="FFFFFF"/>
        <w:snapToGrid w:val="0"/>
        <w:spacing w:before="120" w:after="120"/>
        <w:ind w:left="284" w:hanging="284"/>
        <w:jc w:val="both"/>
        <w:rPr>
          <w:rFonts w:asciiTheme="minorHAnsi" w:hAnsiTheme="minorHAnsi"/>
          <w:sz w:val="22"/>
          <w:szCs w:val="22"/>
        </w:rPr>
      </w:pPr>
      <w:r w:rsidRPr="007425C7">
        <w:rPr>
          <w:rFonts w:asciiTheme="minorHAnsi" w:hAnsiTheme="minorHAnsi"/>
          <w:color w:val="000000"/>
          <w:spacing w:val="-4"/>
          <w:sz w:val="22"/>
          <w:szCs w:val="22"/>
        </w:rPr>
        <w:t>Povinná</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z věcného</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břemene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je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povinna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strpět</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výkon</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práva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Oprávněné</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vyplývajícího</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z této</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Smlouvy</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a energetického</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zákona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zdržet</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veškeré</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činnosti,</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která</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vede</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k ohrožení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Součásti</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distribuční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soustavy</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omezení</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výkonu</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tohoto</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práva</w:t>
      </w:r>
      <w:r w:rsidRPr="007425C7">
        <w:rPr>
          <w:rFonts w:asciiTheme="minorHAnsi" w:eastAsia="Tahoma" w:hAnsiTheme="minorHAnsi"/>
          <w:color w:val="000000"/>
          <w:spacing w:val="-4"/>
          <w:sz w:val="22"/>
          <w:szCs w:val="22"/>
        </w:rPr>
        <w:t xml:space="preserve"> </w:t>
      </w:r>
      <w:r w:rsidRPr="007425C7">
        <w:rPr>
          <w:rFonts w:asciiTheme="minorHAnsi" w:hAnsiTheme="minorHAnsi"/>
          <w:color w:val="000000"/>
          <w:spacing w:val="-4"/>
          <w:sz w:val="22"/>
          <w:szCs w:val="22"/>
        </w:rPr>
        <w:t>Oprávněné.</w:t>
      </w:r>
    </w:p>
    <w:p w14:paraId="38871D0D" w14:textId="3A104823" w:rsidR="005947D9" w:rsidRPr="007425C7" w:rsidRDefault="005947D9" w:rsidP="00E242B2">
      <w:pPr>
        <w:widowControl w:val="0"/>
        <w:numPr>
          <w:ilvl w:val="0"/>
          <w:numId w:val="22"/>
        </w:numPr>
        <w:shd w:val="clear" w:color="auto" w:fill="FFFFFF"/>
        <w:snapToGrid w:val="0"/>
        <w:spacing w:before="120" w:after="120"/>
        <w:ind w:left="284" w:hanging="284"/>
        <w:jc w:val="both"/>
        <w:rPr>
          <w:rFonts w:asciiTheme="minorHAnsi" w:hAnsiTheme="minorHAnsi"/>
          <w:sz w:val="22"/>
          <w:szCs w:val="22"/>
        </w:rPr>
      </w:pPr>
      <w:r w:rsidRPr="007425C7">
        <w:rPr>
          <w:rFonts w:asciiTheme="minorHAnsi" w:hAnsiTheme="minorHAnsi"/>
          <w:color w:val="000000"/>
          <w:sz w:val="22"/>
          <w:szCs w:val="22"/>
        </w:rPr>
        <w:t>Věcné</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břemeno</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zřízené</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touto</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Smlouvou</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se</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sjednává</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jako</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časově</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neomezené</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a</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zaniká</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v případech</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stanovených</w:t>
      </w:r>
      <w:r w:rsidRPr="007425C7">
        <w:rPr>
          <w:rFonts w:asciiTheme="minorHAnsi" w:eastAsia="Tahoma" w:hAnsiTheme="minorHAnsi"/>
          <w:color w:val="000000"/>
          <w:sz w:val="22"/>
          <w:szCs w:val="22"/>
        </w:rPr>
        <w:t xml:space="preserve"> </w:t>
      </w:r>
      <w:r w:rsidRPr="007425C7">
        <w:rPr>
          <w:rFonts w:asciiTheme="minorHAnsi" w:hAnsiTheme="minorHAnsi"/>
          <w:color w:val="000000"/>
          <w:sz w:val="22"/>
          <w:szCs w:val="22"/>
        </w:rPr>
        <w:t>zákonem.</w:t>
      </w:r>
    </w:p>
    <w:p w14:paraId="32723CFD" w14:textId="77777777"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sz w:val="22"/>
          <w:szCs w:val="22"/>
        </w:rPr>
        <w:br w:type="page"/>
      </w:r>
      <w:r w:rsidRPr="007425C7">
        <w:rPr>
          <w:rFonts w:asciiTheme="minorHAnsi" w:hAnsiTheme="minorHAnsi"/>
          <w:b/>
          <w:color w:val="000000"/>
          <w:spacing w:val="-6"/>
          <w:sz w:val="22"/>
          <w:szCs w:val="22"/>
        </w:rPr>
        <w:lastRenderedPageBreak/>
        <w:t>Článek</w:t>
      </w:r>
      <w:r w:rsidRPr="007425C7">
        <w:rPr>
          <w:rFonts w:asciiTheme="minorHAnsi" w:eastAsia="Tahoma" w:hAnsiTheme="minorHAnsi"/>
          <w:b/>
          <w:color w:val="000000"/>
          <w:spacing w:val="-6"/>
          <w:sz w:val="22"/>
          <w:szCs w:val="22"/>
        </w:rPr>
        <w:t xml:space="preserve"> </w:t>
      </w:r>
      <w:r w:rsidRPr="007425C7">
        <w:rPr>
          <w:rFonts w:asciiTheme="minorHAnsi" w:hAnsiTheme="minorHAnsi"/>
          <w:b/>
          <w:color w:val="000000"/>
          <w:spacing w:val="-6"/>
          <w:sz w:val="22"/>
          <w:szCs w:val="22"/>
        </w:rPr>
        <w:t>IV.</w:t>
      </w:r>
    </w:p>
    <w:p w14:paraId="639A7167" w14:textId="77777777" w:rsidR="005947D9" w:rsidRPr="007425C7" w:rsidRDefault="005947D9" w:rsidP="005947D9">
      <w:pPr>
        <w:widowControl w:val="0"/>
        <w:shd w:val="clear" w:color="auto" w:fill="FFFFFF"/>
        <w:snapToGrid w:val="0"/>
        <w:spacing w:after="119"/>
        <w:jc w:val="center"/>
        <w:rPr>
          <w:rFonts w:asciiTheme="minorHAnsi" w:hAnsiTheme="minorHAnsi"/>
          <w:sz w:val="22"/>
          <w:szCs w:val="22"/>
        </w:rPr>
      </w:pPr>
      <w:r w:rsidRPr="007425C7">
        <w:rPr>
          <w:rFonts w:asciiTheme="minorHAnsi" w:hAnsiTheme="minorHAnsi"/>
          <w:b/>
          <w:color w:val="000000"/>
          <w:spacing w:val="-6"/>
          <w:sz w:val="22"/>
          <w:szCs w:val="22"/>
        </w:rPr>
        <w:t>Další</w:t>
      </w:r>
      <w:r w:rsidRPr="007425C7">
        <w:rPr>
          <w:rFonts w:asciiTheme="minorHAnsi" w:eastAsia="Tahoma" w:hAnsiTheme="minorHAnsi"/>
          <w:b/>
          <w:color w:val="000000"/>
          <w:spacing w:val="-6"/>
          <w:sz w:val="22"/>
          <w:szCs w:val="22"/>
        </w:rPr>
        <w:t xml:space="preserve"> </w:t>
      </w:r>
      <w:r w:rsidRPr="007425C7">
        <w:rPr>
          <w:rFonts w:asciiTheme="minorHAnsi" w:hAnsiTheme="minorHAnsi"/>
          <w:b/>
          <w:color w:val="000000"/>
          <w:spacing w:val="-6"/>
          <w:sz w:val="22"/>
          <w:szCs w:val="22"/>
        </w:rPr>
        <w:t>práva</w:t>
      </w:r>
      <w:r w:rsidRPr="007425C7">
        <w:rPr>
          <w:rFonts w:asciiTheme="minorHAnsi" w:eastAsia="Tahoma" w:hAnsiTheme="minorHAnsi"/>
          <w:b/>
          <w:color w:val="000000"/>
          <w:spacing w:val="-6"/>
          <w:sz w:val="22"/>
          <w:szCs w:val="22"/>
        </w:rPr>
        <w:t xml:space="preserve"> </w:t>
      </w:r>
    </w:p>
    <w:p w14:paraId="36FD5ECD" w14:textId="55741B5D" w:rsidR="005947D9" w:rsidRPr="007425C7" w:rsidRDefault="005947D9" w:rsidP="008656DF">
      <w:pPr>
        <w:widowControl w:val="0"/>
        <w:numPr>
          <w:ilvl w:val="0"/>
          <w:numId w:val="23"/>
        </w:numPr>
        <w:shd w:val="clear" w:color="auto" w:fill="FFFFFF"/>
        <w:snapToGrid w:val="0"/>
        <w:ind w:left="284" w:hanging="284"/>
        <w:jc w:val="both"/>
        <w:rPr>
          <w:rFonts w:asciiTheme="minorHAnsi" w:hAnsiTheme="minorHAnsi"/>
          <w:sz w:val="22"/>
          <w:szCs w:val="22"/>
        </w:rPr>
      </w:pPr>
      <w:r w:rsidRPr="007425C7">
        <w:rPr>
          <w:rFonts w:asciiTheme="minorHAnsi" w:hAnsiTheme="minorHAnsi"/>
          <w:color w:val="000000"/>
          <w:spacing w:val="-2"/>
          <w:sz w:val="22"/>
          <w:szCs w:val="22"/>
        </w:rPr>
        <w:t>Oprávněná</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z věcného</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břemene</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má</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ve</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vztahu</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k Pozemkům</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dále</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oprávnění,</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která</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jí</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jako</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PDS</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přísluší</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z</w:t>
      </w:r>
      <w:r w:rsidRPr="007425C7">
        <w:rPr>
          <w:rFonts w:asciiTheme="minorHAnsi" w:eastAsia="Tahoma" w:hAnsiTheme="minorHAnsi"/>
          <w:color w:val="000000"/>
          <w:spacing w:val="-2"/>
          <w:sz w:val="22"/>
          <w:szCs w:val="22"/>
        </w:rPr>
        <w:t> </w:t>
      </w:r>
      <w:r w:rsidRPr="007425C7">
        <w:rPr>
          <w:rFonts w:asciiTheme="minorHAnsi" w:hAnsiTheme="minorHAnsi"/>
          <w:color w:val="000000"/>
          <w:spacing w:val="-2"/>
          <w:sz w:val="22"/>
          <w:szCs w:val="22"/>
        </w:rPr>
        <w:t>energetického</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zákona,</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především</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pak:</w:t>
      </w:r>
      <w:r w:rsidRPr="007425C7">
        <w:rPr>
          <w:rFonts w:asciiTheme="minorHAnsi" w:eastAsia="Tahoma" w:hAnsiTheme="minorHAnsi"/>
          <w:color w:val="000000"/>
          <w:spacing w:val="-2"/>
          <w:sz w:val="22"/>
          <w:szCs w:val="22"/>
        </w:rPr>
        <w:t xml:space="preserve">    </w:t>
      </w:r>
    </w:p>
    <w:p w14:paraId="312AA4E8" w14:textId="792E6B92" w:rsidR="005947D9" w:rsidRPr="007425C7" w:rsidRDefault="005947D9" w:rsidP="00604A52">
      <w:pPr>
        <w:widowControl w:val="0"/>
        <w:shd w:val="clear" w:color="auto" w:fill="FFFFFF"/>
        <w:snapToGrid w:val="0"/>
        <w:ind w:left="284"/>
        <w:jc w:val="both"/>
        <w:rPr>
          <w:rFonts w:asciiTheme="minorHAnsi" w:hAnsiTheme="minorHAnsi"/>
          <w:sz w:val="22"/>
          <w:szCs w:val="22"/>
        </w:rPr>
      </w:pPr>
      <w:r w:rsidRPr="007425C7">
        <w:rPr>
          <w:rFonts w:asciiTheme="minorHAnsi" w:hAnsiTheme="minorHAnsi"/>
          <w:color w:val="000000"/>
          <w:spacing w:val="-2"/>
          <w:sz w:val="22"/>
          <w:szCs w:val="22"/>
        </w:rPr>
        <w:t>- vstupovat</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a</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vjíždět</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na</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Pozemky</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v</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souvislosti</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se</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zřizováním,</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opravami, údržbou</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a provozováním</w:t>
      </w:r>
      <w:r w:rsidRPr="007425C7">
        <w:rPr>
          <w:rFonts w:asciiTheme="minorHAnsi" w:eastAsia="Tahoma" w:hAnsiTheme="minorHAnsi"/>
          <w:color w:val="000000"/>
          <w:spacing w:val="-2"/>
          <w:sz w:val="22"/>
          <w:szCs w:val="22"/>
        </w:rPr>
        <w:t xml:space="preserve"> </w:t>
      </w:r>
      <w:r w:rsidRPr="007425C7">
        <w:rPr>
          <w:rFonts w:asciiTheme="minorHAnsi" w:hAnsiTheme="minorHAnsi"/>
          <w:spacing w:val="-2"/>
          <w:sz w:val="22"/>
          <w:szCs w:val="22"/>
        </w:rPr>
        <w:t>Součásti</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distribuční</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soustavy.</w:t>
      </w:r>
    </w:p>
    <w:p w14:paraId="4C05283B" w14:textId="1C2A7F75" w:rsidR="005947D9" w:rsidRPr="007425C7" w:rsidRDefault="008656DF" w:rsidP="00ED753A">
      <w:pPr>
        <w:widowControl w:val="0"/>
        <w:shd w:val="clear" w:color="auto" w:fill="FFFFFF"/>
        <w:snapToGrid w:val="0"/>
        <w:ind w:left="284" w:hanging="709"/>
        <w:jc w:val="both"/>
        <w:rPr>
          <w:rFonts w:asciiTheme="minorHAnsi" w:hAnsiTheme="minorHAnsi"/>
          <w:sz w:val="22"/>
          <w:szCs w:val="22"/>
        </w:rPr>
      </w:pPr>
      <w:r w:rsidRPr="007425C7">
        <w:rPr>
          <w:rFonts w:asciiTheme="minorHAnsi" w:hAnsiTheme="minorHAnsi"/>
          <w:color w:val="000000"/>
          <w:spacing w:val="-2"/>
          <w:sz w:val="22"/>
          <w:szCs w:val="22"/>
        </w:rPr>
        <w:tab/>
      </w:r>
      <w:r w:rsidR="005947D9" w:rsidRPr="007425C7">
        <w:rPr>
          <w:rFonts w:asciiTheme="minorHAnsi" w:hAnsiTheme="minorHAnsi"/>
          <w:color w:val="000000"/>
          <w:spacing w:val="-2"/>
          <w:sz w:val="22"/>
          <w:szCs w:val="22"/>
        </w:rPr>
        <w:t>- odstraňovat</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a</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oklešťovat</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na</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Pozemcích</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stromoví</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a</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jiné</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porosty,</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provádět</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likvidaci</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odstraněného</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a</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okleštěného</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stromoví</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a</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jiných</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porostů</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ohrožujících</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bezpečné</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a</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spolehlivé</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provozování</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Součásti</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distribuční</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soustavy</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v</w:t>
      </w:r>
      <w:r w:rsidRPr="007425C7">
        <w:rPr>
          <w:rFonts w:asciiTheme="minorHAnsi" w:eastAsia="Tahoma" w:hAnsiTheme="minorHAnsi"/>
          <w:color w:val="000000"/>
          <w:spacing w:val="-2"/>
          <w:sz w:val="22"/>
          <w:szCs w:val="22"/>
        </w:rPr>
        <w:t> </w:t>
      </w:r>
      <w:r w:rsidR="005947D9" w:rsidRPr="007425C7">
        <w:rPr>
          <w:rFonts w:asciiTheme="minorHAnsi" w:hAnsiTheme="minorHAnsi"/>
          <w:color w:val="000000"/>
          <w:spacing w:val="-2"/>
          <w:sz w:val="22"/>
          <w:szCs w:val="22"/>
        </w:rPr>
        <w:t>případech,</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kdy</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tak</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po</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předchozím</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upozornění</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a stanovení</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rozsahu</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neučinil</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sám</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vlastník</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nebo</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uživatel</w:t>
      </w:r>
      <w:r w:rsidR="005947D9" w:rsidRPr="007425C7">
        <w:rPr>
          <w:rFonts w:asciiTheme="minorHAnsi" w:eastAsia="Tahoma" w:hAnsiTheme="minorHAnsi"/>
          <w:color w:val="000000"/>
          <w:spacing w:val="-2"/>
          <w:sz w:val="22"/>
          <w:szCs w:val="22"/>
        </w:rPr>
        <w:t xml:space="preserve"> </w:t>
      </w:r>
      <w:r w:rsidR="005947D9" w:rsidRPr="007425C7">
        <w:rPr>
          <w:rFonts w:asciiTheme="minorHAnsi" w:hAnsiTheme="minorHAnsi"/>
          <w:color w:val="000000"/>
          <w:spacing w:val="-2"/>
          <w:sz w:val="22"/>
          <w:szCs w:val="22"/>
        </w:rPr>
        <w:t>Pozemků.</w:t>
      </w:r>
    </w:p>
    <w:p w14:paraId="29FFFA06" w14:textId="77777777" w:rsidR="00097C2C" w:rsidRPr="007425C7" w:rsidRDefault="005947D9" w:rsidP="008656DF">
      <w:pPr>
        <w:widowControl w:val="0"/>
        <w:numPr>
          <w:ilvl w:val="0"/>
          <w:numId w:val="23"/>
        </w:numPr>
        <w:shd w:val="clear" w:color="auto" w:fill="FFFFFF"/>
        <w:snapToGrid w:val="0"/>
        <w:spacing w:before="120"/>
        <w:ind w:left="284" w:hanging="284"/>
        <w:jc w:val="both"/>
        <w:rPr>
          <w:rFonts w:asciiTheme="minorHAnsi" w:hAnsiTheme="minorHAnsi"/>
          <w:sz w:val="22"/>
          <w:szCs w:val="22"/>
        </w:rPr>
      </w:pPr>
      <w:r w:rsidRPr="007425C7">
        <w:rPr>
          <w:rFonts w:asciiTheme="minorHAnsi" w:hAnsiTheme="minorHAnsi"/>
          <w:sz w:val="22"/>
          <w:szCs w:val="22"/>
        </w:rPr>
        <w:t>Oprávněná je povinna při výkonu oprávnění popsaných shora postupovat coby PDS striktně ve smyslu § 25 odst. 8 energetického zákona, tj. co nejvíce šetřit práva Povinné a vstup na Pozemky jí bezprostředně oznámit. Po skončení prací je povinna uvést Pozemky do předchozího stavu, a není-li to možné s ohledem na povahu provedených prací, do stavu odpovídajícího předchozímu účelu nebo užívání Pozemků a bezprostředně oznámit tuto skutečnost Povinné. Po provedení odstranění nebo okleštění stromoví je Oprávněná povinna na svůj náklad provést likvidaci vzniklého klestu a zbytků po těžbě.</w:t>
      </w:r>
    </w:p>
    <w:p w14:paraId="7FBC30A5" w14:textId="35086687" w:rsidR="005947D9" w:rsidRPr="007425C7" w:rsidRDefault="005947D9" w:rsidP="008656DF">
      <w:pPr>
        <w:widowControl w:val="0"/>
        <w:numPr>
          <w:ilvl w:val="0"/>
          <w:numId w:val="23"/>
        </w:numPr>
        <w:shd w:val="clear" w:color="auto" w:fill="FFFFFF"/>
        <w:snapToGrid w:val="0"/>
        <w:spacing w:before="120"/>
        <w:ind w:left="284" w:hanging="284"/>
        <w:jc w:val="both"/>
        <w:rPr>
          <w:rFonts w:asciiTheme="minorHAnsi" w:hAnsiTheme="minorHAnsi"/>
          <w:sz w:val="22"/>
          <w:szCs w:val="22"/>
        </w:rPr>
      </w:pPr>
      <w:r w:rsidRPr="007425C7">
        <w:rPr>
          <w:rFonts w:asciiTheme="minorHAnsi" w:hAnsiTheme="minorHAnsi"/>
          <w:color w:val="000000"/>
          <w:spacing w:val="-2"/>
          <w:sz w:val="22"/>
          <w:szCs w:val="22"/>
        </w:rPr>
        <w:t>Součást</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distribuční</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soustavy</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je</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liniovou stavbou</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ve</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smyslu</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2"/>
          <w:sz w:val="22"/>
          <w:szCs w:val="22"/>
        </w:rPr>
        <w:t>509</w:t>
      </w:r>
      <w:r w:rsidRPr="007425C7">
        <w:rPr>
          <w:rFonts w:asciiTheme="minorHAnsi" w:eastAsia="Tahoma" w:hAnsiTheme="minorHAnsi"/>
          <w:color w:val="000000"/>
          <w:spacing w:val="-2"/>
          <w:sz w:val="22"/>
          <w:szCs w:val="22"/>
        </w:rPr>
        <w:t xml:space="preserve"> </w:t>
      </w:r>
      <w:r w:rsidRPr="007425C7">
        <w:rPr>
          <w:rFonts w:asciiTheme="minorHAnsi" w:hAnsiTheme="minorHAnsi"/>
          <w:color w:val="000000"/>
          <w:spacing w:val="-3"/>
          <w:sz w:val="22"/>
          <w:szCs w:val="22"/>
        </w:rPr>
        <w:t>občanského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zákoníku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všemi</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k ní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náležejícími</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součástmi.</w:t>
      </w:r>
    </w:p>
    <w:p w14:paraId="71A31383" w14:textId="77777777" w:rsidR="005947D9" w:rsidRPr="007425C7" w:rsidRDefault="005947D9" w:rsidP="005947D9">
      <w:pPr>
        <w:widowControl w:val="0"/>
        <w:shd w:val="clear" w:color="auto" w:fill="FFFFFF"/>
        <w:tabs>
          <w:tab w:val="left" w:pos="360"/>
        </w:tabs>
        <w:snapToGrid w:val="0"/>
        <w:spacing w:before="120"/>
        <w:ind w:left="709" w:hanging="709"/>
        <w:jc w:val="both"/>
        <w:rPr>
          <w:rFonts w:asciiTheme="minorHAnsi" w:hAnsiTheme="minorHAnsi"/>
          <w:sz w:val="22"/>
          <w:szCs w:val="22"/>
        </w:rPr>
      </w:pPr>
    </w:p>
    <w:p w14:paraId="1830863F" w14:textId="77777777"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b/>
          <w:bCs/>
          <w:color w:val="000000"/>
          <w:spacing w:val="-4"/>
          <w:sz w:val="22"/>
          <w:szCs w:val="22"/>
        </w:rPr>
        <w:t>Článek</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V.</w:t>
      </w:r>
    </w:p>
    <w:p w14:paraId="189AE9E5" w14:textId="77777777"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b/>
          <w:bCs/>
          <w:color w:val="000000"/>
          <w:spacing w:val="-4"/>
          <w:sz w:val="22"/>
          <w:szCs w:val="22"/>
        </w:rPr>
        <w:t>Cena</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a</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platební</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podmínky</w:t>
      </w:r>
    </w:p>
    <w:p w14:paraId="7BF834D7" w14:textId="77777777" w:rsidR="00BB7D28" w:rsidRPr="007425C7" w:rsidRDefault="005947D9" w:rsidP="00F513F9">
      <w:pPr>
        <w:widowControl w:val="0"/>
        <w:numPr>
          <w:ilvl w:val="0"/>
          <w:numId w:val="24"/>
        </w:numPr>
        <w:shd w:val="clear" w:color="auto" w:fill="FFFFFF"/>
        <w:snapToGrid w:val="0"/>
        <w:spacing w:before="120"/>
        <w:ind w:left="284" w:hanging="284"/>
        <w:jc w:val="both"/>
        <w:rPr>
          <w:rFonts w:asciiTheme="minorHAnsi" w:hAnsiTheme="minorHAnsi"/>
          <w:sz w:val="22"/>
          <w:szCs w:val="22"/>
        </w:rPr>
      </w:pPr>
      <w:r w:rsidRPr="007425C7">
        <w:rPr>
          <w:rFonts w:asciiTheme="minorHAnsi" w:hAnsiTheme="minorHAnsi"/>
          <w:color w:val="000000"/>
          <w:spacing w:val="-3"/>
          <w:sz w:val="22"/>
          <w:szCs w:val="22"/>
        </w:rPr>
        <w:t>Věcné</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břemeno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podle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této</w:t>
      </w:r>
      <w:r w:rsidRPr="007425C7">
        <w:rPr>
          <w:rFonts w:asciiTheme="minorHAnsi" w:eastAsia="Tahoma" w:hAnsiTheme="minorHAnsi"/>
          <w:color w:val="000000"/>
          <w:spacing w:val="-3"/>
          <w:sz w:val="22"/>
          <w:szCs w:val="22"/>
        </w:rPr>
        <w:t xml:space="preserve"> S</w:t>
      </w:r>
      <w:r w:rsidRPr="007425C7">
        <w:rPr>
          <w:rFonts w:asciiTheme="minorHAnsi" w:hAnsiTheme="minorHAnsi"/>
          <w:color w:val="000000"/>
          <w:spacing w:val="-3"/>
          <w:sz w:val="22"/>
          <w:szCs w:val="22"/>
        </w:rPr>
        <w:t>mlouvy</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zřizuje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úplatně.</w:t>
      </w:r>
    </w:p>
    <w:p w14:paraId="7B73428F" w14:textId="49350737" w:rsidR="005947D9" w:rsidRPr="007425C7" w:rsidRDefault="00EF187C" w:rsidP="00F513F9">
      <w:pPr>
        <w:widowControl w:val="0"/>
        <w:numPr>
          <w:ilvl w:val="0"/>
          <w:numId w:val="24"/>
        </w:numPr>
        <w:shd w:val="clear" w:color="auto" w:fill="FFFFFF"/>
        <w:snapToGrid w:val="0"/>
        <w:spacing w:before="120"/>
        <w:ind w:left="284" w:hanging="284"/>
        <w:jc w:val="both"/>
        <w:rPr>
          <w:rFonts w:asciiTheme="minorHAnsi" w:hAnsiTheme="minorHAnsi"/>
          <w:sz w:val="22"/>
          <w:szCs w:val="22"/>
        </w:rPr>
      </w:pPr>
      <w:r>
        <w:rPr>
          <w:rFonts w:eastAsia="Tahoma"/>
          <w:color w:val="000000"/>
          <w:spacing w:val="-3"/>
          <w:sz w:val="22"/>
          <w:szCs w:val="22"/>
        </w:rPr>
        <w:t xml:space="preserve">Jednorázová náhrada za zřízení věcného břemene se sjednává na základě smlouvy o budoucí smlouvě o zřízení věcného břemene - služebnosti uzavřené mezi Povinnou a Oprávněnou dne </w:t>
      </w:r>
      <w:r w:rsidR="00F74701">
        <w:rPr>
          <w:rFonts w:eastAsia="Tahoma"/>
          <w:color w:val="000000"/>
          <w:spacing w:val="-3"/>
          <w:sz w:val="22"/>
          <w:szCs w:val="22"/>
        </w:rPr>
        <w:t>18</w:t>
      </w:r>
      <w:r>
        <w:rPr>
          <w:rFonts w:eastAsia="Tahoma"/>
          <w:color w:val="000000"/>
          <w:spacing w:val="-3"/>
          <w:sz w:val="22"/>
          <w:szCs w:val="22"/>
        </w:rPr>
        <w:t>.0</w:t>
      </w:r>
      <w:r w:rsidR="00F74701">
        <w:rPr>
          <w:rFonts w:eastAsia="Tahoma"/>
          <w:color w:val="000000"/>
          <w:spacing w:val="-3"/>
          <w:sz w:val="22"/>
          <w:szCs w:val="22"/>
        </w:rPr>
        <w:t>5</w:t>
      </w:r>
      <w:r>
        <w:rPr>
          <w:rFonts w:eastAsia="Tahoma"/>
          <w:color w:val="000000"/>
          <w:spacing w:val="-3"/>
          <w:sz w:val="22"/>
          <w:szCs w:val="22"/>
        </w:rPr>
        <w:t>.2023</w:t>
      </w:r>
      <w:r>
        <w:rPr>
          <w:color w:val="000000"/>
          <w:spacing w:val="-3"/>
          <w:sz w:val="22"/>
          <w:szCs w:val="22"/>
        </w:rPr>
        <w:t xml:space="preserve"> ve </w:t>
      </w:r>
      <w:r>
        <w:rPr>
          <w:rFonts w:eastAsia="Tahoma"/>
          <w:color w:val="000000"/>
          <w:spacing w:val="-3"/>
          <w:sz w:val="22"/>
          <w:szCs w:val="22"/>
        </w:rPr>
        <w:t xml:space="preserve">výši </w:t>
      </w:r>
      <w:r w:rsidR="00AD68E4" w:rsidRPr="00F74701">
        <w:rPr>
          <w:rFonts w:eastAsia="Tahoma"/>
          <w:b/>
          <w:color w:val="000000"/>
          <w:spacing w:val="-3"/>
          <w:sz w:val="22"/>
          <w:szCs w:val="22"/>
        </w:rPr>
        <w:t>156</w:t>
      </w:r>
      <w:r w:rsidRPr="00F74701">
        <w:rPr>
          <w:rFonts w:eastAsia="Tahoma"/>
          <w:b/>
          <w:bCs/>
          <w:color w:val="000000"/>
          <w:spacing w:val="-3"/>
          <w:sz w:val="22"/>
          <w:szCs w:val="22"/>
        </w:rPr>
        <w:t>.</w:t>
      </w:r>
      <w:r w:rsidR="00F74701" w:rsidRPr="00F74701">
        <w:rPr>
          <w:rFonts w:eastAsia="Tahoma"/>
          <w:b/>
          <w:bCs/>
          <w:color w:val="000000"/>
          <w:spacing w:val="-3"/>
          <w:sz w:val="22"/>
          <w:szCs w:val="22"/>
        </w:rPr>
        <w:t>2</w:t>
      </w:r>
      <w:r w:rsidRPr="00F74701">
        <w:rPr>
          <w:rFonts w:eastAsia="Tahoma"/>
          <w:b/>
          <w:bCs/>
          <w:color w:val="000000"/>
          <w:spacing w:val="-3"/>
          <w:sz w:val="22"/>
          <w:szCs w:val="22"/>
        </w:rPr>
        <w:t>00</w:t>
      </w:r>
      <w:r>
        <w:rPr>
          <w:rFonts w:eastAsia="Tahoma"/>
          <w:b/>
          <w:bCs/>
          <w:color w:val="000000"/>
          <w:spacing w:val="-3"/>
          <w:sz w:val="22"/>
          <w:szCs w:val="22"/>
        </w:rPr>
        <w:t xml:space="preserve"> Kč, </w:t>
      </w:r>
      <w:r>
        <w:rPr>
          <w:rFonts w:eastAsia="Tahoma"/>
          <w:color w:val="000000"/>
          <w:spacing w:val="-3"/>
          <w:sz w:val="22"/>
          <w:szCs w:val="22"/>
        </w:rPr>
        <w:t xml:space="preserve">slovy: </w:t>
      </w:r>
      <w:r w:rsidR="00F74701">
        <w:rPr>
          <w:rFonts w:eastAsia="Tahoma"/>
          <w:color w:val="000000"/>
          <w:spacing w:val="-3"/>
          <w:sz w:val="22"/>
          <w:szCs w:val="22"/>
        </w:rPr>
        <w:t xml:space="preserve">sto padesát šest </w:t>
      </w:r>
      <w:r>
        <w:rPr>
          <w:rFonts w:eastAsia="Tahoma"/>
          <w:color w:val="000000"/>
          <w:spacing w:val="-3"/>
          <w:sz w:val="22"/>
          <w:szCs w:val="22"/>
        </w:rPr>
        <w:t>tisíc</w:t>
      </w:r>
      <w:r w:rsidR="00F74701">
        <w:rPr>
          <w:rFonts w:eastAsia="Tahoma"/>
          <w:color w:val="000000"/>
          <w:spacing w:val="-3"/>
          <w:sz w:val="22"/>
          <w:szCs w:val="22"/>
        </w:rPr>
        <w:t xml:space="preserve"> dvě stě korun českých</w:t>
      </w:r>
      <w:r>
        <w:rPr>
          <w:rFonts w:eastAsia="Tahoma"/>
          <w:color w:val="000000"/>
          <w:spacing w:val="-3"/>
          <w:sz w:val="22"/>
          <w:szCs w:val="22"/>
        </w:rPr>
        <w:t>.</w:t>
      </w:r>
      <w:r w:rsidR="005947D9" w:rsidRPr="007425C7">
        <w:rPr>
          <w:rFonts w:asciiTheme="minorHAnsi" w:eastAsia="Tahoma" w:hAnsiTheme="minorHAnsi"/>
          <w:b/>
          <w:color w:val="000000"/>
          <w:spacing w:val="-3"/>
          <w:sz w:val="22"/>
          <w:szCs w:val="22"/>
        </w:rPr>
        <w:tab/>
      </w:r>
    </w:p>
    <w:p w14:paraId="4B64459B" w14:textId="77777777" w:rsidR="00F513F9" w:rsidRPr="007425C7" w:rsidRDefault="005947D9" w:rsidP="00F513F9">
      <w:pPr>
        <w:widowControl w:val="0"/>
        <w:shd w:val="clear" w:color="auto" w:fill="FFFFFF"/>
        <w:snapToGrid w:val="0"/>
        <w:spacing w:before="120"/>
        <w:ind w:left="284" w:hanging="284"/>
        <w:jc w:val="both"/>
        <w:rPr>
          <w:rFonts w:asciiTheme="minorHAnsi" w:hAnsiTheme="minorHAnsi"/>
          <w:color w:val="000000"/>
          <w:sz w:val="22"/>
          <w:szCs w:val="22"/>
        </w:rPr>
      </w:pPr>
      <w:r w:rsidRPr="007425C7">
        <w:rPr>
          <w:rFonts w:asciiTheme="minorHAnsi" w:hAnsiTheme="minorHAnsi"/>
          <w:b/>
          <w:color w:val="000000"/>
          <w:sz w:val="22"/>
          <w:szCs w:val="22"/>
        </w:rPr>
        <w:tab/>
      </w:r>
      <w:r w:rsidRPr="007425C7">
        <w:rPr>
          <w:rFonts w:asciiTheme="minorHAnsi" w:hAnsiTheme="minorHAnsi"/>
          <w:color w:val="000000"/>
          <w:sz w:val="22"/>
          <w:szCs w:val="22"/>
        </w:rPr>
        <w:t>K jednorázové náhradě bude připočtena daň z přidané hodnoty ve výši stanovené platným právním předpisem.</w:t>
      </w:r>
    </w:p>
    <w:p w14:paraId="5C5F8538" w14:textId="77777777" w:rsidR="00F513F9" w:rsidRPr="007425C7" w:rsidRDefault="005947D9" w:rsidP="00F513F9">
      <w:pPr>
        <w:widowControl w:val="0"/>
        <w:numPr>
          <w:ilvl w:val="0"/>
          <w:numId w:val="24"/>
        </w:numPr>
        <w:shd w:val="clear" w:color="auto" w:fill="FFFFFF"/>
        <w:snapToGrid w:val="0"/>
        <w:spacing w:before="120"/>
        <w:ind w:left="284" w:hanging="284"/>
        <w:jc w:val="both"/>
        <w:rPr>
          <w:rFonts w:asciiTheme="minorHAnsi" w:hAnsiTheme="minorHAnsi"/>
          <w:sz w:val="22"/>
          <w:szCs w:val="22"/>
        </w:rPr>
      </w:pPr>
      <w:r w:rsidRPr="007425C7">
        <w:rPr>
          <w:rFonts w:asciiTheme="minorHAnsi" w:hAnsiTheme="minorHAnsi"/>
          <w:color w:val="000000"/>
          <w:sz w:val="22"/>
          <w:szCs w:val="22"/>
        </w:rPr>
        <w:t xml:space="preserve">Úhrada této jednorázové náhrady bude provedena Oprávněnou ve prospěch Povinné na základě daňového dokladu (faktury) vystaveného Povinnou se splatností 30 dnů </w:t>
      </w:r>
      <w:r w:rsidRPr="007425C7">
        <w:rPr>
          <w:rFonts w:asciiTheme="minorHAnsi" w:hAnsiTheme="minorHAnsi"/>
          <w:color w:val="000000"/>
          <w:sz w:val="22"/>
          <w:szCs w:val="22"/>
          <w:highlight w:val="white"/>
        </w:rPr>
        <w:t>ode dne jeho doručení</w:t>
      </w:r>
      <w:r w:rsidRPr="007425C7">
        <w:rPr>
          <w:rFonts w:asciiTheme="minorHAnsi" w:hAnsiTheme="minorHAnsi"/>
          <w:color w:val="000000"/>
          <w:sz w:val="22"/>
          <w:szCs w:val="22"/>
        </w:rPr>
        <w:t xml:space="preserve">. Povinná je oprávněna vystavit daňový doklad až po tom, co bude </w:t>
      </w:r>
      <w:r w:rsidRPr="007425C7">
        <w:rPr>
          <w:rFonts w:asciiTheme="minorHAnsi" w:hAnsiTheme="minorHAnsi"/>
          <w:color w:val="000000"/>
          <w:sz w:val="22"/>
          <w:szCs w:val="22"/>
          <w:highlight w:val="white"/>
        </w:rPr>
        <w:t>Oprávněnou podán návrh na vklad práva do katastru nemovitostí</w:t>
      </w:r>
      <w:r w:rsidRPr="007425C7">
        <w:rPr>
          <w:rFonts w:asciiTheme="minorHAnsi" w:hAnsiTheme="minorHAnsi"/>
          <w:color w:val="000000"/>
          <w:sz w:val="22"/>
          <w:szCs w:val="22"/>
        </w:rPr>
        <w:t xml:space="preserve"> odpovídající věcnému břemeni dle této Smlouvy, a obdržení žádosti o vystavení daňového dokladu (objednávky) vystavené Oprávněnou. Za datum zdanitelného plnění je považován den podání návrhu na vklad práva do katastru nemovitostí.</w:t>
      </w:r>
    </w:p>
    <w:p w14:paraId="3CD6D177" w14:textId="166198E4" w:rsidR="005947D9" w:rsidRPr="007425C7" w:rsidRDefault="005947D9" w:rsidP="00F513F9">
      <w:pPr>
        <w:widowControl w:val="0"/>
        <w:numPr>
          <w:ilvl w:val="0"/>
          <w:numId w:val="24"/>
        </w:numPr>
        <w:shd w:val="clear" w:color="auto" w:fill="FFFFFF"/>
        <w:snapToGrid w:val="0"/>
        <w:spacing w:before="120"/>
        <w:ind w:left="284" w:hanging="284"/>
        <w:jc w:val="both"/>
        <w:rPr>
          <w:rFonts w:asciiTheme="minorHAnsi" w:hAnsiTheme="minorHAnsi"/>
          <w:sz w:val="22"/>
          <w:szCs w:val="22"/>
        </w:rPr>
      </w:pPr>
      <w:r w:rsidRPr="007425C7">
        <w:rPr>
          <w:rFonts w:asciiTheme="minorHAnsi" w:hAnsiTheme="minorHAnsi"/>
          <w:color w:val="000000"/>
          <w:spacing w:val="-3"/>
          <w:sz w:val="22"/>
          <w:szCs w:val="22"/>
          <w:highlight w:val="white"/>
        </w:rPr>
        <w:t>Žádost</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o</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vystavení</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daňového</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dokladu</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(objednávka)</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bude</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Povinné Oprávněnou doručena nejpozději do 5 dnů ode dne podání návrhu na vklad práva do katastru nemovitostí odpovídající věcnému břemeni dle této Smlouvy, a to datovou schránkou nebo prostřednictvím elektronické podatelny města Domažlice nebo na korespondenční</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adresu</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uvedenou</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v</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záhlaví</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této</w:t>
      </w:r>
      <w:r w:rsidRPr="007425C7">
        <w:rPr>
          <w:rFonts w:asciiTheme="minorHAnsi" w:eastAsia="Tahoma" w:hAnsiTheme="minorHAnsi"/>
          <w:color w:val="000000"/>
          <w:spacing w:val="-3"/>
          <w:sz w:val="22"/>
          <w:szCs w:val="22"/>
          <w:highlight w:val="white"/>
        </w:rPr>
        <w:t xml:space="preserve"> S</w:t>
      </w:r>
      <w:r w:rsidRPr="007425C7">
        <w:rPr>
          <w:rFonts w:asciiTheme="minorHAnsi" w:hAnsiTheme="minorHAnsi"/>
          <w:color w:val="000000"/>
          <w:spacing w:val="-3"/>
          <w:sz w:val="22"/>
          <w:szCs w:val="22"/>
          <w:highlight w:val="white"/>
        </w:rPr>
        <w:t>mlouvy.</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Povinná</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se</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zavazuje,</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že</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vedle</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náležitostí stanovených platnými právními</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předpisy,</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bude</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faktura</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obsahovat</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číselné</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označení</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Smlouvy</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o</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zřízení</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highlight w:val="white"/>
        </w:rPr>
        <w:t>věcného</w:t>
      </w:r>
      <w:r w:rsidRPr="007425C7">
        <w:rPr>
          <w:rFonts w:asciiTheme="minorHAnsi" w:eastAsia="Tahoma" w:hAnsiTheme="minorHAnsi"/>
          <w:color w:val="000000"/>
          <w:spacing w:val="-3"/>
          <w:sz w:val="22"/>
          <w:szCs w:val="22"/>
          <w:highlight w:val="white"/>
        </w:rPr>
        <w:t xml:space="preserve"> </w:t>
      </w:r>
      <w:r w:rsidRPr="007425C7">
        <w:rPr>
          <w:rFonts w:asciiTheme="minorHAnsi" w:hAnsiTheme="minorHAnsi"/>
          <w:color w:val="000000"/>
          <w:spacing w:val="-3"/>
          <w:sz w:val="22"/>
          <w:szCs w:val="22"/>
        </w:rPr>
        <w:t>břemene</w:t>
      </w:r>
      <w:r w:rsidRPr="007425C7">
        <w:rPr>
          <w:rFonts w:asciiTheme="minorHAnsi" w:eastAsia="Tahoma" w:hAnsiTheme="minorHAnsi"/>
          <w:color w:val="000000"/>
          <w:spacing w:val="-3"/>
          <w:sz w:val="22"/>
          <w:szCs w:val="22"/>
        </w:rPr>
        <w:t xml:space="preserve"> č. </w:t>
      </w:r>
      <w:r w:rsidR="00661843">
        <w:rPr>
          <w:rFonts w:asciiTheme="minorHAnsi" w:eastAsia="Times New Roman" w:hAnsiTheme="minorHAnsi" w:cs="Arial"/>
          <w:caps/>
          <w:color w:val="000000"/>
          <w:spacing w:val="-3"/>
          <w:sz w:val="22"/>
          <w:szCs w:val="22"/>
          <w:lang w:eastAsia="cs-CZ"/>
        </w:rPr>
        <w:t>IV-12-0020</w:t>
      </w:r>
      <w:r w:rsidR="00E064E9" w:rsidRPr="007425C7">
        <w:rPr>
          <w:rFonts w:asciiTheme="minorHAnsi" w:eastAsia="Times New Roman" w:hAnsiTheme="minorHAnsi" w:cs="Arial"/>
          <w:caps/>
          <w:color w:val="000000"/>
          <w:spacing w:val="-3"/>
          <w:sz w:val="22"/>
          <w:szCs w:val="22"/>
          <w:lang w:eastAsia="cs-CZ"/>
        </w:rPr>
        <w:t>8</w:t>
      </w:r>
      <w:r w:rsidR="00661843">
        <w:rPr>
          <w:rFonts w:asciiTheme="minorHAnsi" w:eastAsia="Times New Roman" w:hAnsiTheme="minorHAnsi" w:cs="Arial"/>
          <w:caps/>
          <w:color w:val="000000"/>
          <w:spacing w:val="-3"/>
          <w:sz w:val="22"/>
          <w:szCs w:val="22"/>
          <w:lang w:eastAsia="cs-CZ"/>
        </w:rPr>
        <w:t>87</w:t>
      </w:r>
      <w:r w:rsidR="00E064E9" w:rsidRPr="007425C7">
        <w:rPr>
          <w:rFonts w:asciiTheme="minorHAnsi" w:eastAsia="Times New Roman" w:hAnsiTheme="minorHAnsi" w:cs="Arial"/>
          <w:caps/>
          <w:color w:val="000000"/>
          <w:spacing w:val="-3"/>
          <w:sz w:val="22"/>
          <w:szCs w:val="22"/>
          <w:lang w:eastAsia="cs-CZ"/>
        </w:rPr>
        <w:t xml:space="preserve">/VB/001 </w:t>
      </w:r>
      <w:r w:rsidRPr="007425C7">
        <w:rPr>
          <w:rFonts w:asciiTheme="minorHAnsi" w:eastAsia="Tahoma" w:hAnsiTheme="minorHAnsi"/>
          <w:color w:val="000000"/>
          <w:spacing w:val="-3"/>
          <w:sz w:val="22"/>
          <w:szCs w:val="22"/>
        </w:rPr>
        <w:t>a název „</w:t>
      </w:r>
      <w:r w:rsidR="00F513F9" w:rsidRPr="007425C7">
        <w:rPr>
          <w:rFonts w:asciiTheme="minorHAnsi" w:hAnsiTheme="minorHAnsi"/>
          <w:sz w:val="22"/>
          <w:szCs w:val="22"/>
        </w:rPr>
        <w:t xml:space="preserve">Domažlice, DO, </w:t>
      </w:r>
      <w:r w:rsidR="00661843">
        <w:rPr>
          <w:rFonts w:asciiTheme="minorHAnsi" w:hAnsiTheme="minorHAnsi"/>
          <w:sz w:val="22"/>
          <w:szCs w:val="22"/>
        </w:rPr>
        <w:t>Pelnářova 421</w:t>
      </w:r>
      <w:r w:rsidR="00F513F9" w:rsidRPr="007425C7">
        <w:rPr>
          <w:rFonts w:asciiTheme="minorHAnsi" w:hAnsiTheme="minorHAnsi"/>
          <w:sz w:val="22"/>
          <w:szCs w:val="22"/>
        </w:rPr>
        <w:t xml:space="preserve"> - </w:t>
      </w:r>
      <w:proofErr w:type="spellStart"/>
      <w:r w:rsidR="00661843">
        <w:rPr>
          <w:rFonts w:asciiTheme="minorHAnsi" w:hAnsiTheme="minorHAnsi"/>
          <w:sz w:val="22"/>
          <w:szCs w:val="22"/>
        </w:rPr>
        <w:t>k</w:t>
      </w:r>
      <w:r w:rsidR="00F513F9" w:rsidRPr="007425C7">
        <w:rPr>
          <w:rFonts w:asciiTheme="minorHAnsi" w:hAnsiTheme="minorHAnsi"/>
          <w:sz w:val="22"/>
          <w:szCs w:val="22"/>
        </w:rPr>
        <w:t>NN</w:t>
      </w:r>
      <w:proofErr w:type="spellEnd"/>
      <w:r w:rsidRPr="007425C7">
        <w:rPr>
          <w:rFonts w:asciiTheme="minorHAnsi" w:eastAsia="Tahoma" w:hAnsiTheme="minorHAnsi"/>
          <w:color w:val="000000"/>
          <w:spacing w:val="-3"/>
          <w:sz w:val="22"/>
          <w:szCs w:val="22"/>
        </w:rPr>
        <w:t>“</w:t>
      </w:r>
      <w:r w:rsidRPr="007425C7">
        <w:rPr>
          <w:rFonts w:asciiTheme="minorHAnsi" w:hAnsiTheme="minorHAnsi"/>
          <w:color w:val="000000"/>
          <w:spacing w:val="-3"/>
          <w:sz w:val="22"/>
          <w:szCs w:val="22"/>
        </w:rPr>
        <w:t>.</w:t>
      </w:r>
    </w:p>
    <w:p w14:paraId="182EA79C" w14:textId="77777777" w:rsidR="005947D9" w:rsidRPr="007425C7" w:rsidRDefault="005947D9" w:rsidP="005947D9">
      <w:pPr>
        <w:widowControl w:val="0"/>
        <w:shd w:val="clear" w:color="auto" w:fill="FFFFFF"/>
        <w:snapToGrid w:val="0"/>
        <w:jc w:val="center"/>
        <w:rPr>
          <w:rFonts w:asciiTheme="minorHAnsi" w:hAnsiTheme="minorHAnsi"/>
          <w:sz w:val="22"/>
          <w:szCs w:val="22"/>
        </w:rPr>
      </w:pPr>
    </w:p>
    <w:p w14:paraId="50E0DC4B" w14:textId="77777777" w:rsidR="005947D9" w:rsidRPr="007425C7" w:rsidRDefault="005947D9" w:rsidP="005947D9">
      <w:pPr>
        <w:widowControl w:val="0"/>
        <w:shd w:val="clear" w:color="auto" w:fill="FFFFFF"/>
        <w:snapToGrid w:val="0"/>
        <w:jc w:val="center"/>
        <w:rPr>
          <w:rFonts w:asciiTheme="minorHAnsi" w:hAnsiTheme="minorHAnsi"/>
          <w:sz w:val="22"/>
          <w:szCs w:val="22"/>
        </w:rPr>
      </w:pPr>
    </w:p>
    <w:p w14:paraId="5D70142B" w14:textId="77777777"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b/>
          <w:color w:val="000000"/>
          <w:spacing w:val="-6"/>
          <w:sz w:val="22"/>
          <w:szCs w:val="22"/>
        </w:rPr>
        <w:t>Článek</w:t>
      </w:r>
      <w:r w:rsidRPr="007425C7">
        <w:rPr>
          <w:rFonts w:asciiTheme="minorHAnsi" w:eastAsia="Tahoma" w:hAnsiTheme="minorHAnsi"/>
          <w:b/>
          <w:color w:val="000000"/>
          <w:spacing w:val="-6"/>
          <w:sz w:val="22"/>
          <w:szCs w:val="22"/>
        </w:rPr>
        <w:t xml:space="preserve"> </w:t>
      </w:r>
      <w:r w:rsidRPr="007425C7">
        <w:rPr>
          <w:rFonts w:asciiTheme="minorHAnsi" w:hAnsiTheme="minorHAnsi"/>
          <w:b/>
          <w:color w:val="000000"/>
          <w:spacing w:val="-6"/>
          <w:sz w:val="22"/>
          <w:szCs w:val="22"/>
        </w:rPr>
        <w:t>VI.</w:t>
      </w:r>
    </w:p>
    <w:p w14:paraId="2FC2972E" w14:textId="77777777"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b/>
          <w:bCs/>
          <w:color w:val="000000"/>
          <w:spacing w:val="-4"/>
          <w:sz w:val="22"/>
          <w:szCs w:val="22"/>
        </w:rPr>
        <w:t>Vklad</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věcného</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břemene</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do</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veřejného</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seznamu</w:t>
      </w:r>
      <w:r w:rsidRPr="007425C7">
        <w:rPr>
          <w:rFonts w:asciiTheme="minorHAnsi" w:eastAsia="Tahoma" w:hAnsiTheme="minorHAnsi"/>
          <w:b/>
          <w:bCs/>
          <w:color w:val="000000"/>
          <w:spacing w:val="-4"/>
          <w:sz w:val="22"/>
          <w:szCs w:val="22"/>
        </w:rPr>
        <w:t xml:space="preserve"> </w:t>
      </w:r>
    </w:p>
    <w:p w14:paraId="2ED1B0C3" w14:textId="77777777" w:rsidR="007425C7" w:rsidRPr="007425C7" w:rsidRDefault="005947D9" w:rsidP="007425C7">
      <w:pPr>
        <w:widowControl w:val="0"/>
        <w:numPr>
          <w:ilvl w:val="0"/>
          <w:numId w:val="25"/>
        </w:numPr>
        <w:shd w:val="clear" w:color="auto" w:fill="FFFFFF"/>
        <w:snapToGrid w:val="0"/>
        <w:spacing w:before="120"/>
        <w:ind w:left="284" w:hanging="284"/>
        <w:jc w:val="both"/>
        <w:rPr>
          <w:rFonts w:asciiTheme="minorHAnsi" w:hAnsiTheme="minorHAnsi"/>
          <w:sz w:val="22"/>
          <w:szCs w:val="22"/>
        </w:rPr>
      </w:pPr>
      <w:r w:rsidRPr="007425C7">
        <w:rPr>
          <w:rFonts w:asciiTheme="minorHAnsi" w:eastAsia="Tahoma" w:hAnsiTheme="minorHAnsi"/>
          <w:color w:val="000000"/>
          <w:sz w:val="22"/>
          <w:szCs w:val="22"/>
        </w:rPr>
        <w:t>Smluvní strany se dohodly, že návrh na zahájení řízení o povolení vkladu práva odpovídajícího věcnému břemeni zřizovanému touto Smlouvou k Pozemkům do katastru nemovitostí bude podán příslušnému katastrálnímu úřadu Oprávněnou. Správní poplatek za návrh na zahájení řízení o povolení vkladu práva do katastru nemovitostí uhradí Oprávněná.</w:t>
      </w:r>
    </w:p>
    <w:p w14:paraId="2EDFE943" w14:textId="36F34CAF" w:rsidR="005947D9" w:rsidRPr="007425C7" w:rsidRDefault="005947D9" w:rsidP="007425C7">
      <w:pPr>
        <w:widowControl w:val="0"/>
        <w:numPr>
          <w:ilvl w:val="0"/>
          <w:numId w:val="25"/>
        </w:numPr>
        <w:shd w:val="clear" w:color="auto" w:fill="FFFFFF"/>
        <w:snapToGrid w:val="0"/>
        <w:spacing w:before="120"/>
        <w:ind w:left="284" w:hanging="284"/>
        <w:jc w:val="both"/>
        <w:rPr>
          <w:rFonts w:asciiTheme="minorHAnsi" w:hAnsiTheme="minorHAnsi"/>
          <w:sz w:val="22"/>
          <w:szCs w:val="22"/>
        </w:rPr>
      </w:pPr>
      <w:r w:rsidRPr="007425C7">
        <w:rPr>
          <w:rFonts w:asciiTheme="minorHAnsi" w:hAnsiTheme="minorHAnsi"/>
          <w:color w:val="000000"/>
          <w:spacing w:val="-3"/>
          <w:sz w:val="22"/>
          <w:szCs w:val="22"/>
        </w:rPr>
        <w:lastRenderedPageBreak/>
        <w:t>Věcné</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břemeno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podle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této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Smlouvy</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vzniká</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 souladu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 ustanovením</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občanského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zákoníku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zápisem</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do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veřejného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seznamu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(katastr</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nemovitostí).</w:t>
      </w:r>
    </w:p>
    <w:p w14:paraId="4DF02971" w14:textId="77777777" w:rsidR="007425C7" w:rsidRPr="007425C7" w:rsidRDefault="007425C7" w:rsidP="005947D9">
      <w:pPr>
        <w:widowControl w:val="0"/>
        <w:shd w:val="clear" w:color="auto" w:fill="FFFFFF"/>
        <w:snapToGrid w:val="0"/>
        <w:jc w:val="center"/>
        <w:rPr>
          <w:rFonts w:asciiTheme="minorHAnsi" w:hAnsiTheme="minorHAnsi"/>
          <w:b/>
          <w:color w:val="000000"/>
          <w:spacing w:val="-6"/>
          <w:sz w:val="22"/>
          <w:szCs w:val="22"/>
        </w:rPr>
      </w:pPr>
    </w:p>
    <w:p w14:paraId="5F047DCA" w14:textId="6CBDF1BF"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b/>
          <w:color w:val="000000"/>
          <w:spacing w:val="-6"/>
          <w:sz w:val="22"/>
          <w:szCs w:val="22"/>
        </w:rPr>
        <w:t>Článek</w:t>
      </w:r>
      <w:r w:rsidRPr="007425C7">
        <w:rPr>
          <w:rFonts w:asciiTheme="minorHAnsi" w:eastAsia="Tahoma" w:hAnsiTheme="minorHAnsi"/>
          <w:b/>
          <w:color w:val="000000"/>
          <w:spacing w:val="-6"/>
          <w:sz w:val="22"/>
          <w:szCs w:val="22"/>
        </w:rPr>
        <w:t xml:space="preserve"> </w:t>
      </w:r>
      <w:r w:rsidRPr="007425C7">
        <w:rPr>
          <w:rFonts w:asciiTheme="minorHAnsi" w:hAnsiTheme="minorHAnsi"/>
          <w:b/>
          <w:color w:val="000000"/>
          <w:spacing w:val="-6"/>
          <w:sz w:val="22"/>
          <w:szCs w:val="22"/>
        </w:rPr>
        <w:t>VII.</w:t>
      </w:r>
      <w:r w:rsidRPr="007425C7">
        <w:rPr>
          <w:rFonts w:asciiTheme="minorHAnsi" w:eastAsia="Tahoma" w:hAnsiTheme="minorHAnsi"/>
          <w:b/>
          <w:color w:val="000000"/>
          <w:spacing w:val="-6"/>
          <w:sz w:val="22"/>
          <w:szCs w:val="22"/>
        </w:rPr>
        <w:t xml:space="preserve"> </w:t>
      </w:r>
    </w:p>
    <w:p w14:paraId="4A5A8F0A" w14:textId="77777777"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b/>
          <w:bCs/>
          <w:color w:val="000000"/>
          <w:spacing w:val="-4"/>
          <w:sz w:val="22"/>
          <w:szCs w:val="22"/>
        </w:rPr>
        <w:t>Ostatní</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ujednání</w:t>
      </w:r>
    </w:p>
    <w:p w14:paraId="0F2E589D" w14:textId="72F52D65" w:rsidR="005947D9" w:rsidRPr="007425C7" w:rsidRDefault="005947D9" w:rsidP="007425C7">
      <w:pPr>
        <w:widowControl w:val="0"/>
        <w:numPr>
          <w:ilvl w:val="0"/>
          <w:numId w:val="26"/>
        </w:numPr>
        <w:shd w:val="clear" w:color="auto" w:fill="FFFFFF"/>
        <w:snapToGrid w:val="0"/>
        <w:spacing w:before="120"/>
        <w:ind w:left="284" w:hanging="284"/>
        <w:jc w:val="both"/>
        <w:rPr>
          <w:rFonts w:asciiTheme="minorHAnsi" w:hAnsiTheme="minorHAnsi"/>
          <w:sz w:val="22"/>
          <w:szCs w:val="22"/>
        </w:rPr>
      </w:pPr>
      <w:r w:rsidRPr="007425C7">
        <w:rPr>
          <w:rFonts w:asciiTheme="minorHAnsi" w:hAnsiTheme="minorHAnsi"/>
          <w:color w:val="000000"/>
          <w:spacing w:val="-3"/>
          <w:sz w:val="22"/>
          <w:szCs w:val="22"/>
        </w:rPr>
        <w:t>Smlouva</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je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sepsána</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ve 2</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stejnopisech,</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z</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nichž</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jeden</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obdrží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Povinná</w:t>
      </w:r>
      <w:r w:rsidRPr="007425C7">
        <w:rPr>
          <w:rFonts w:asciiTheme="minorHAnsi" w:eastAsia="Tahoma" w:hAnsiTheme="minorHAnsi"/>
          <w:color w:val="000000"/>
          <w:spacing w:val="-3"/>
          <w:sz w:val="22"/>
          <w:szCs w:val="22"/>
        </w:rPr>
        <w:t xml:space="preserve"> a </w:t>
      </w:r>
      <w:r w:rsidRPr="007425C7">
        <w:rPr>
          <w:rFonts w:asciiTheme="minorHAnsi" w:hAnsiTheme="minorHAnsi"/>
          <w:color w:val="000000"/>
          <w:spacing w:val="-3"/>
          <w:sz w:val="22"/>
          <w:szCs w:val="22"/>
        </w:rPr>
        <w:t>jeden</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bude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Oprávněnou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použit</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pro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účely</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příslušného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řízení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povolení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vkladu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věcného břemene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do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katastru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nemovitostí.</w:t>
      </w:r>
    </w:p>
    <w:p w14:paraId="000A3AAF" w14:textId="77777777" w:rsidR="005947D9" w:rsidRPr="007425C7" w:rsidRDefault="005947D9" w:rsidP="005947D9">
      <w:pPr>
        <w:widowControl w:val="0"/>
        <w:shd w:val="clear" w:color="auto" w:fill="FFFFFF"/>
        <w:snapToGrid w:val="0"/>
        <w:spacing w:before="120"/>
        <w:ind w:left="709" w:hanging="709"/>
        <w:jc w:val="both"/>
        <w:rPr>
          <w:rFonts w:asciiTheme="minorHAnsi" w:hAnsiTheme="minorHAnsi"/>
          <w:sz w:val="22"/>
          <w:szCs w:val="22"/>
        </w:rPr>
      </w:pPr>
    </w:p>
    <w:p w14:paraId="2379EF2B" w14:textId="77777777"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b/>
          <w:color w:val="000000"/>
          <w:spacing w:val="-6"/>
          <w:sz w:val="22"/>
          <w:szCs w:val="22"/>
        </w:rPr>
        <w:t>Článek</w:t>
      </w:r>
      <w:r w:rsidRPr="007425C7">
        <w:rPr>
          <w:rFonts w:asciiTheme="minorHAnsi" w:eastAsia="Tahoma" w:hAnsiTheme="minorHAnsi"/>
          <w:b/>
          <w:color w:val="000000"/>
          <w:spacing w:val="-6"/>
          <w:sz w:val="22"/>
          <w:szCs w:val="22"/>
        </w:rPr>
        <w:t xml:space="preserve"> </w:t>
      </w:r>
      <w:r w:rsidRPr="007425C7">
        <w:rPr>
          <w:rFonts w:asciiTheme="minorHAnsi" w:hAnsiTheme="minorHAnsi"/>
          <w:b/>
          <w:color w:val="000000"/>
          <w:spacing w:val="-6"/>
          <w:sz w:val="22"/>
          <w:szCs w:val="22"/>
        </w:rPr>
        <w:t>VIII.</w:t>
      </w:r>
    </w:p>
    <w:p w14:paraId="17D902D1" w14:textId="77777777" w:rsidR="005947D9" w:rsidRPr="007425C7" w:rsidRDefault="005947D9" w:rsidP="005947D9">
      <w:pPr>
        <w:widowControl w:val="0"/>
        <w:shd w:val="clear" w:color="auto" w:fill="FFFFFF"/>
        <w:snapToGrid w:val="0"/>
        <w:jc w:val="center"/>
        <w:rPr>
          <w:rFonts w:asciiTheme="minorHAnsi" w:hAnsiTheme="minorHAnsi"/>
          <w:sz w:val="22"/>
          <w:szCs w:val="22"/>
        </w:rPr>
      </w:pPr>
      <w:r w:rsidRPr="007425C7">
        <w:rPr>
          <w:rFonts w:asciiTheme="minorHAnsi" w:hAnsiTheme="minorHAnsi"/>
          <w:b/>
          <w:bCs/>
          <w:color w:val="000000"/>
          <w:spacing w:val="-4"/>
          <w:sz w:val="22"/>
          <w:szCs w:val="22"/>
        </w:rPr>
        <w:t>Závěrečná</w:t>
      </w:r>
      <w:r w:rsidRPr="007425C7">
        <w:rPr>
          <w:rFonts w:asciiTheme="minorHAnsi" w:eastAsia="Tahoma" w:hAnsiTheme="minorHAnsi"/>
          <w:b/>
          <w:bCs/>
          <w:color w:val="000000"/>
          <w:spacing w:val="-4"/>
          <w:sz w:val="22"/>
          <w:szCs w:val="22"/>
        </w:rPr>
        <w:t xml:space="preserve"> </w:t>
      </w:r>
      <w:r w:rsidRPr="007425C7">
        <w:rPr>
          <w:rFonts w:asciiTheme="minorHAnsi" w:hAnsiTheme="minorHAnsi"/>
          <w:b/>
          <w:bCs/>
          <w:color w:val="000000"/>
          <w:spacing w:val="-4"/>
          <w:sz w:val="22"/>
          <w:szCs w:val="22"/>
        </w:rPr>
        <w:t>ujednání</w:t>
      </w:r>
    </w:p>
    <w:p w14:paraId="7B4DC3E5" w14:textId="5C6A69EC" w:rsidR="005947D9" w:rsidRPr="007425C7" w:rsidRDefault="005947D9" w:rsidP="007425C7">
      <w:pPr>
        <w:numPr>
          <w:ilvl w:val="0"/>
          <w:numId w:val="27"/>
        </w:numPr>
        <w:shd w:val="clear" w:color="auto" w:fill="FFFFFF"/>
        <w:spacing w:before="119" w:after="119"/>
        <w:ind w:left="284" w:hanging="284"/>
        <w:jc w:val="both"/>
        <w:rPr>
          <w:rFonts w:asciiTheme="minorHAnsi" w:hAnsiTheme="minorHAnsi"/>
          <w:sz w:val="22"/>
          <w:szCs w:val="22"/>
        </w:rPr>
      </w:pPr>
      <w:r w:rsidRPr="007425C7">
        <w:rPr>
          <w:rFonts w:asciiTheme="minorHAnsi" w:hAnsiTheme="minorHAnsi"/>
          <w:color w:val="000000"/>
          <w:spacing w:val="-3"/>
          <w:sz w:val="22"/>
          <w:szCs w:val="22"/>
        </w:rPr>
        <w:t>Oprávněná souhlasí s tím, aby Povinná uveřejnila tuto Smlouvu včetně všech příloh, a to i způsobem umožňujícím dálkový přístup (prostřednictvím internetu). Oprávněná uděluje tento souhlas zejména pro situaci, kdy povinnost zveřejnit Smlouvu vyplývá Povinné z platných právních předpisů (zákon o zvláštních podmínkách účinnosti některých smluv, uveřejňování těchto smluv a o registru smluv). Oprávněná prohlašuje, že tato Smlouva ani žádná z jejích příloh neobsahuje žádnou skutečnost, kterou by chránila jako své obchodní tajemství ani jiné informace, které vyžadují zvláštní způsob ochrany. Toto ujednání platí i pro případné změny (dodatky) této Smlouvy.</w:t>
      </w:r>
    </w:p>
    <w:p w14:paraId="71611C54" w14:textId="796E6004" w:rsidR="005947D9" w:rsidRPr="007425C7" w:rsidRDefault="005947D9" w:rsidP="007425C7">
      <w:pPr>
        <w:numPr>
          <w:ilvl w:val="0"/>
          <w:numId w:val="27"/>
        </w:numPr>
        <w:spacing w:after="119"/>
        <w:ind w:left="284" w:hanging="284"/>
        <w:jc w:val="both"/>
        <w:rPr>
          <w:rFonts w:asciiTheme="minorHAnsi" w:hAnsiTheme="minorHAnsi"/>
          <w:sz w:val="22"/>
          <w:szCs w:val="22"/>
        </w:rPr>
      </w:pPr>
      <w:r w:rsidRPr="007425C7">
        <w:rPr>
          <w:rFonts w:asciiTheme="minorHAnsi" w:hAnsiTheme="minorHAnsi"/>
          <w:color w:val="000000"/>
          <w:sz w:val="22"/>
          <w:szCs w:val="22"/>
        </w:rPr>
        <w:t>Ukáže-li se některé z ustanovení této Smlouvy zdánlivým (nicotným), posoudí se vliv této vady na ostatní ustanovení Smlouvy obdobně podle § 576 občanského zákoníku.</w:t>
      </w:r>
    </w:p>
    <w:p w14:paraId="3588B156" w14:textId="0BB7EE99" w:rsidR="005947D9" w:rsidRPr="007425C7" w:rsidRDefault="005947D9" w:rsidP="007425C7">
      <w:pPr>
        <w:numPr>
          <w:ilvl w:val="0"/>
          <w:numId w:val="27"/>
        </w:numPr>
        <w:spacing w:after="119"/>
        <w:ind w:left="284" w:hanging="284"/>
        <w:jc w:val="both"/>
        <w:rPr>
          <w:rFonts w:asciiTheme="minorHAnsi" w:hAnsiTheme="minorHAnsi"/>
          <w:sz w:val="22"/>
          <w:szCs w:val="22"/>
        </w:rPr>
      </w:pPr>
      <w:r w:rsidRPr="007425C7">
        <w:rPr>
          <w:rFonts w:asciiTheme="minorHAnsi" w:hAnsiTheme="minorHAnsi"/>
          <w:color w:val="000000"/>
          <w:sz w:val="22"/>
          <w:szCs w:val="22"/>
        </w:rPr>
        <w:t>Vylučuje se možnost aplikace ustanovení § 1740 odst. 3 věta první občanského zákoníku tedy při předložení návrhu této Smlouvy nebo návrhu jakéhokoliv dodatku k této Smlouvě se vyl</w:t>
      </w:r>
      <w:r w:rsidR="007425C7" w:rsidRPr="007425C7">
        <w:rPr>
          <w:rFonts w:asciiTheme="minorHAnsi" w:hAnsiTheme="minorHAnsi"/>
          <w:color w:val="000000"/>
          <w:sz w:val="22"/>
          <w:szCs w:val="22"/>
        </w:rPr>
        <w:t>učuje možnost přijetí nabídky s </w:t>
      </w:r>
      <w:r w:rsidRPr="007425C7">
        <w:rPr>
          <w:rFonts w:asciiTheme="minorHAnsi" w:hAnsiTheme="minorHAnsi"/>
          <w:color w:val="000000"/>
          <w:sz w:val="22"/>
          <w:szCs w:val="22"/>
        </w:rPr>
        <w:t>dodatkem nebo odchylkou.</w:t>
      </w:r>
    </w:p>
    <w:p w14:paraId="5807FC98" w14:textId="6927CA43" w:rsidR="005947D9" w:rsidRPr="007425C7" w:rsidRDefault="005947D9" w:rsidP="007425C7">
      <w:pPr>
        <w:numPr>
          <w:ilvl w:val="0"/>
          <w:numId w:val="27"/>
        </w:numPr>
        <w:spacing w:after="119"/>
        <w:ind w:left="284" w:hanging="284"/>
        <w:jc w:val="both"/>
        <w:rPr>
          <w:rFonts w:asciiTheme="minorHAnsi" w:hAnsiTheme="minorHAnsi"/>
          <w:sz w:val="22"/>
          <w:szCs w:val="22"/>
        </w:rPr>
      </w:pPr>
      <w:r w:rsidRPr="007425C7">
        <w:rPr>
          <w:rFonts w:asciiTheme="minorHAnsi" w:hAnsiTheme="minorHAnsi"/>
          <w:color w:val="000000"/>
          <w:sz w:val="22"/>
          <w:szCs w:val="22"/>
        </w:rPr>
        <w:t>Povinná nemá povinnost zachovávat mlčenlivost o skutečnostech sjednaných touto Smlouvou, jakož i o skutečnostech které vyplývají z naplňování této Smlouvy v případech, kdy se jedná o poskytování informací fyzickým nebo právnickým osobám v souladu se zákonem č. 106/1999 Sb., o svobodném přístupu k informacím, ve znění pozdějších předpisů.</w:t>
      </w:r>
    </w:p>
    <w:p w14:paraId="45723094" w14:textId="36874BCD" w:rsidR="005947D9" w:rsidRPr="007425C7" w:rsidRDefault="005947D9" w:rsidP="007425C7">
      <w:pPr>
        <w:numPr>
          <w:ilvl w:val="0"/>
          <w:numId w:val="27"/>
        </w:numPr>
        <w:spacing w:after="119"/>
        <w:ind w:left="284" w:hanging="284"/>
        <w:jc w:val="both"/>
        <w:rPr>
          <w:rFonts w:asciiTheme="minorHAnsi" w:hAnsiTheme="minorHAnsi"/>
          <w:sz w:val="22"/>
          <w:szCs w:val="22"/>
        </w:rPr>
      </w:pPr>
      <w:r w:rsidRPr="007425C7">
        <w:rPr>
          <w:rFonts w:asciiTheme="minorHAnsi" w:hAnsiTheme="minorHAnsi"/>
          <w:color w:val="000000"/>
          <w:spacing w:val="-3"/>
          <w:sz w:val="22"/>
          <w:szCs w:val="22"/>
        </w:rPr>
        <w:t>Veškeré změny a doplňky této Smlouvy i jiná vedlejší ujednání vyžadují písemnou formu. Za písemnou formu nebude pro tento účel považována výměna e-mailových či jiných elektronických zpráv.</w:t>
      </w:r>
    </w:p>
    <w:p w14:paraId="48BE840B" w14:textId="7F73BAAE" w:rsidR="005947D9" w:rsidRPr="007425C7" w:rsidRDefault="005947D9" w:rsidP="007425C7">
      <w:pPr>
        <w:numPr>
          <w:ilvl w:val="0"/>
          <w:numId w:val="27"/>
        </w:numPr>
        <w:spacing w:after="119"/>
        <w:ind w:left="284" w:hanging="284"/>
        <w:jc w:val="both"/>
        <w:rPr>
          <w:rFonts w:asciiTheme="minorHAnsi" w:hAnsiTheme="minorHAnsi"/>
          <w:sz w:val="22"/>
          <w:szCs w:val="22"/>
        </w:rPr>
      </w:pPr>
      <w:r w:rsidRPr="007425C7">
        <w:rPr>
          <w:rFonts w:asciiTheme="minorHAnsi" w:hAnsiTheme="minorHAnsi"/>
          <w:color w:val="000000"/>
          <w:spacing w:val="-3"/>
          <w:sz w:val="22"/>
          <w:szCs w:val="22"/>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neplatného, resp. neúčinného.</w:t>
      </w:r>
    </w:p>
    <w:p w14:paraId="4FDC7183" w14:textId="15CDA2CB" w:rsidR="005947D9" w:rsidRPr="007425C7" w:rsidRDefault="005947D9" w:rsidP="007425C7">
      <w:pPr>
        <w:widowControl w:val="0"/>
        <w:numPr>
          <w:ilvl w:val="0"/>
          <w:numId w:val="27"/>
        </w:numPr>
        <w:shd w:val="clear" w:color="auto" w:fill="FFFFFF"/>
        <w:snapToGrid w:val="0"/>
        <w:spacing w:before="120"/>
        <w:ind w:left="284" w:hanging="284"/>
        <w:jc w:val="both"/>
        <w:rPr>
          <w:rFonts w:asciiTheme="minorHAnsi" w:hAnsiTheme="minorHAnsi"/>
          <w:sz w:val="22"/>
          <w:szCs w:val="22"/>
        </w:rPr>
      </w:pPr>
      <w:r w:rsidRPr="007425C7">
        <w:rPr>
          <w:rFonts w:asciiTheme="minorHAnsi" w:hAnsiTheme="minorHAnsi"/>
          <w:color w:val="000000"/>
          <w:spacing w:val="-3"/>
          <w:sz w:val="22"/>
          <w:szCs w:val="22"/>
        </w:rPr>
        <w:t>Na</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právní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vztahy</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vyplývající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nebo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související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 touto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Smlouvou</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a</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 ní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nebo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 energetickém</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zákoně</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výslovně</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neupravené</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se</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přiměřeně</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uplatní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ustanovení</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občanského</w:t>
      </w:r>
      <w:r w:rsidRPr="007425C7">
        <w:rPr>
          <w:rFonts w:asciiTheme="minorHAnsi" w:eastAsia="Tahoma" w:hAnsiTheme="minorHAnsi"/>
          <w:color w:val="000000"/>
          <w:spacing w:val="-3"/>
          <w:sz w:val="22"/>
          <w:szCs w:val="22"/>
        </w:rPr>
        <w:t xml:space="preserve"> </w:t>
      </w:r>
      <w:r w:rsidRPr="007425C7">
        <w:rPr>
          <w:rFonts w:asciiTheme="minorHAnsi" w:hAnsiTheme="minorHAnsi"/>
          <w:color w:val="000000"/>
          <w:spacing w:val="-3"/>
          <w:sz w:val="22"/>
          <w:szCs w:val="22"/>
        </w:rPr>
        <w:t>zákoníku.</w:t>
      </w:r>
    </w:p>
    <w:p w14:paraId="4D494046" w14:textId="1660DE53" w:rsidR="00F00D83" w:rsidRDefault="00F00D83" w:rsidP="00280021">
      <w:pPr>
        <w:widowControl w:val="0"/>
        <w:autoSpaceDE w:val="0"/>
        <w:autoSpaceDN w:val="0"/>
        <w:adjustRightInd w:val="0"/>
        <w:spacing w:line="280" w:lineRule="exact"/>
        <w:contextualSpacing/>
        <w:rPr>
          <w:rFonts w:ascii="Arial" w:eastAsia="Times New Roman" w:hAnsi="Arial" w:cs="Arial"/>
          <w:sz w:val="22"/>
          <w:szCs w:val="22"/>
          <w:lang w:eastAsia="cs-CZ"/>
        </w:rPr>
      </w:pPr>
    </w:p>
    <w:p w14:paraId="0E33970C" w14:textId="30B3AED1" w:rsidR="00F00D83" w:rsidRDefault="00F00D83" w:rsidP="00F62450">
      <w:pPr>
        <w:widowControl w:val="0"/>
        <w:autoSpaceDE w:val="0"/>
        <w:autoSpaceDN w:val="0"/>
        <w:adjustRightInd w:val="0"/>
        <w:spacing w:line="280" w:lineRule="exact"/>
        <w:ind w:left="284" w:hanging="284"/>
        <w:jc w:val="both"/>
        <w:rPr>
          <w:rFonts w:asciiTheme="minorHAnsi" w:eastAsia="Times New Roman" w:hAnsiTheme="minorHAnsi" w:cs="Arial"/>
          <w:iCs/>
          <w:sz w:val="22"/>
          <w:szCs w:val="22"/>
          <w:lang w:eastAsia="cs-CZ"/>
        </w:rPr>
      </w:pPr>
      <w:bookmarkStart w:id="1" w:name="_Hlk120870697"/>
      <w:r w:rsidRPr="00F62450">
        <w:rPr>
          <w:rFonts w:asciiTheme="minorHAnsi" w:eastAsia="Times New Roman" w:hAnsiTheme="minorHAnsi" w:cs="Arial"/>
          <w:iCs/>
          <w:sz w:val="22"/>
          <w:szCs w:val="22"/>
          <w:lang w:eastAsia="cs-CZ"/>
        </w:rPr>
        <w:t xml:space="preserve">Příloha </w:t>
      </w:r>
      <w:r w:rsidR="00BB4F4A" w:rsidRPr="00F62450">
        <w:rPr>
          <w:rFonts w:asciiTheme="minorHAnsi" w:eastAsia="Times New Roman" w:hAnsiTheme="minorHAnsi" w:cs="Arial"/>
          <w:iCs/>
          <w:sz w:val="22"/>
          <w:szCs w:val="22"/>
          <w:lang w:eastAsia="cs-CZ"/>
        </w:rPr>
        <w:t>č. 1</w:t>
      </w:r>
      <w:r w:rsidR="008E1592" w:rsidRPr="00F62450">
        <w:rPr>
          <w:rFonts w:asciiTheme="minorHAnsi" w:eastAsia="Times New Roman" w:hAnsiTheme="minorHAnsi" w:cs="Arial"/>
          <w:iCs/>
          <w:sz w:val="22"/>
          <w:szCs w:val="22"/>
          <w:lang w:eastAsia="cs-CZ"/>
        </w:rPr>
        <w:t xml:space="preserve"> </w:t>
      </w:r>
      <w:r w:rsidR="00F12E09" w:rsidRPr="00F62450">
        <w:rPr>
          <w:rFonts w:asciiTheme="minorHAnsi" w:eastAsia="Times New Roman" w:hAnsiTheme="minorHAnsi" w:cs="Arial"/>
          <w:color w:val="000000"/>
          <w:spacing w:val="-4"/>
          <w:sz w:val="22"/>
          <w:szCs w:val="22"/>
          <w:lang w:eastAsia="cs-CZ"/>
        </w:rPr>
        <w:t>–</w:t>
      </w:r>
      <w:r w:rsidRPr="00F62450">
        <w:rPr>
          <w:rFonts w:asciiTheme="minorHAnsi" w:eastAsia="Times New Roman" w:hAnsiTheme="minorHAnsi" w:cs="Arial"/>
          <w:iCs/>
          <w:sz w:val="22"/>
          <w:szCs w:val="22"/>
          <w:lang w:eastAsia="cs-CZ"/>
        </w:rPr>
        <w:t xml:space="preserve"> Geometrický plán </w:t>
      </w:r>
      <w:r w:rsidR="00313A70">
        <w:rPr>
          <w:rFonts w:asciiTheme="minorHAnsi" w:eastAsia="Times New Roman" w:hAnsiTheme="minorHAnsi" w:cs="Arial"/>
          <w:iCs/>
          <w:sz w:val="22"/>
          <w:szCs w:val="22"/>
          <w:lang w:eastAsia="cs-CZ"/>
        </w:rPr>
        <w:t>pro vymezení rozsahu věcného břemene</w:t>
      </w:r>
    </w:p>
    <w:p w14:paraId="1026DC6E" w14:textId="7DE6DCCC" w:rsidR="00F62450" w:rsidRDefault="00F62450" w:rsidP="00F62450">
      <w:pPr>
        <w:widowControl w:val="0"/>
        <w:autoSpaceDE w:val="0"/>
        <w:autoSpaceDN w:val="0"/>
        <w:adjustRightInd w:val="0"/>
        <w:spacing w:line="280" w:lineRule="exact"/>
        <w:ind w:left="284" w:hanging="284"/>
        <w:jc w:val="both"/>
        <w:rPr>
          <w:rFonts w:asciiTheme="minorHAnsi" w:eastAsia="Times New Roman" w:hAnsiTheme="minorHAnsi" w:cs="Arial"/>
          <w:iCs/>
          <w:sz w:val="22"/>
          <w:szCs w:val="22"/>
          <w:lang w:eastAsia="cs-CZ"/>
        </w:rPr>
      </w:pPr>
    </w:p>
    <w:p w14:paraId="5417C117" w14:textId="77777777" w:rsidR="00313A70" w:rsidRDefault="00313A70" w:rsidP="00F62450">
      <w:pPr>
        <w:widowControl w:val="0"/>
        <w:shd w:val="clear" w:color="auto" w:fill="FFFFFF"/>
        <w:tabs>
          <w:tab w:val="left" w:pos="732"/>
        </w:tabs>
        <w:snapToGrid w:val="0"/>
        <w:jc w:val="both"/>
        <w:rPr>
          <w:color w:val="000000"/>
          <w:spacing w:val="-2"/>
          <w:sz w:val="21"/>
          <w:szCs w:val="21"/>
        </w:rPr>
      </w:pPr>
    </w:p>
    <w:p w14:paraId="23ACE9EB" w14:textId="55BABEBA" w:rsidR="00F62450" w:rsidRPr="0050220A" w:rsidRDefault="00F62450" w:rsidP="00F62450">
      <w:pPr>
        <w:widowControl w:val="0"/>
        <w:shd w:val="clear" w:color="auto" w:fill="FFFFFF"/>
        <w:tabs>
          <w:tab w:val="left" w:pos="732"/>
        </w:tabs>
        <w:snapToGrid w:val="0"/>
        <w:jc w:val="both"/>
        <w:rPr>
          <w:sz w:val="21"/>
          <w:szCs w:val="21"/>
        </w:rPr>
      </w:pPr>
      <w:r w:rsidRPr="0050220A">
        <w:rPr>
          <w:color w:val="000000"/>
          <w:spacing w:val="-2"/>
          <w:sz w:val="21"/>
          <w:szCs w:val="21"/>
        </w:rPr>
        <w:t>Domažlice</w:t>
      </w:r>
      <w:r w:rsidRPr="0050220A">
        <w:rPr>
          <w:rFonts w:eastAsia="Tahoma"/>
          <w:color w:val="000000"/>
          <w:spacing w:val="-2"/>
          <w:sz w:val="21"/>
          <w:szCs w:val="21"/>
        </w:rPr>
        <w:t xml:space="preserve"> </w:t>
      </w:r>
      <w:r w:rsidRPr="0050220A">
        <w:rPr>
          <w:color w:val="000000"/>
          <w:spacing w:val="-2"/>
          <w:sz w:val="21"/>
          <w:szCs w:val="21"/>
        </w:rPr>
        <w:t>dne</w:t>
      </w:r>
      <w:r w:rsidRPr="0050220A">
        <w:rPr>
          <w:rFonts w:eastAsia="Tahoma"/>
          <w:color w:val="000000"/>
          <w:spacing w:val="-2"/>
          <w:sz w:val="21"/>
          <w:szCs w:val="21"/>
        </w:rPr>
        <w:t xml:space="preserve"> </w:t>
      </w:r>
      <w:r w:rsidRPr="0050220A">
        <w:rPr>
          <w:color w:val="000000"/>
          <w:spacing w:val="-2"/>
          <w:sz w:val="21"/>
          <w:szCs w:val="21"/>
        </w:rPr>
        <w:tab/>
        <w:t xml:space="preserve"> </w:t>
      </w:r>
      <w:r w:rsidR="00FD5349">
        <w:rPr>
          <w:color w:val="000000"/>
          <w:spacing w:val="-2"/>
          <w:sz w:val="21"/>
          <w:szCs w:val="21"/>
        </w:rPr>
        <w:t>22.05.2024</w:t>
      </w:r>
      <w:r w:rsidRPr="0050220A">
        <w:rPr>
          <w:color w:val="000000"/>
          <w:spacing w:val="-2"/>
          <w:sz w:val="21"/>
          <w:szCs w:val="21"/>
        </w:rPr>
        <w:t xml:space="preserve">                    </w:t>
      </w:r>
      <w:r w:rsidRPr="0050220A">
        <w:rPr>
          <w:color w:val="000000"/>
          <w:spacing w:val="-2"/>
          <w:sz w:val="21"/>
          <w:szCs w:val="21"/>
        </w:rPr>
        <w:tab/>
      </w:r>
      <w:r w:rsidRPr="0050220A">
        <w:rPr>
          <w:color w:val="000000"/>
          <w:spacing w:val="-2"/>
          <w:sz w:val="21"/>
          <w:szCs w:val="21"/>
        </w:rPr>
        <w:tab/>
      </w:r>
      <w:r w:rsidRPr="0050220A">
        <w:rPr>
          <w:color w:val="000000"/>
          <w:spacing w:val="-2"/>
          <w:sz w:val="21"/>
          <w:szCs w:val="21"/>
        </w:rPr>
        <w:tab/>
      </w:r>
      <w:r w:rsidRPr="0050220A">
        <w:rPr>
          <w:color w:val="000000"/>
          <w:spacing w:val="-2"/>
          <w:sz w:val="21"/>
          <w:szCs w:val="21"/>
        </w:rPr>
        <w:tab/>
      </w:r>
      <w:r w:rsidR="00313A70">
        <w:rPr>
          <w:color w:val="000000"/>
          <w:spacing w:val="-2"/>
          <w:sz w:val="21"/>
          <w:szCs w:val="21"/>
        </w:rPr>
        <w:t>Plzeň</w:t>
      </w:r>
      <w:r w:rsidRPr="0050220A">
        <w:rPr>
          <w:rFonts w:eastAsia="Tahoma"/>
          <w:color w:val="000000"/>
          <w:spacing w:val="-2"/>
          <w:sz w:val="21"/>
          <w:szCs w:val="21"/>
        </w:rPr>
        <w:t xml:space="preserve"> </w:t>
      </w:r>
      <w:r w:rsidRPr="0050220A">
        <w:rPr>
          <w:color w:val="000000"/>
          <w:spacing w:val="-2"/>
          <w:sz w:val="21"/>
          <w:szCs w:val="21"/>
        </w:rPr>
        <w:t xml:space="preserve">dne </w:t>
      </w:r>
      <w:r w:rsidR="00FD5349">
        <w:rPr>
          <w:color w:val="000000"/>
          <w:spacing w:val="-2"/>
          <w:sz w:val="21"/>
          <w:szCs w:val="21"/>
        </w:rPr>
        <w:t>17.05.2024</w:t>
      </w:r>
      <w:bookmarkStart w:id="2" w:name="_GoBack"/>
      <w:bookmarkEnd w:id="2"/>
    </w:p>
    <w:p w14:paraId="696E8899" w14:textId="77777777" w:rsidR="00F62450" w:rsidRDefault="00F62450" w:rsidP="00F62450">
      <w:pPr>
        <w:widowControl w:val="0"/>
        <w:shd w:val="clear" w:color="auto" w:fill="FFFFFF"/>
        <w:tabs>
          <w:tab w:val="left" w:pos="732"/>
        </w:tabs>
        <w:snapToGrid w:val="0"/>
        <w:spacing w:before="120"/>
        <w:jc w:val="both"/>
        <w:rPr>
          <w:color w:val="000000"/>
          <w:spacing w:val="-15"/>
          <w:sz w:val="21"/>
          <w:szCs w:val="21"/>
        </w:rPr>
      </w:pPr>
    </w:p>
    <w:p w14:paraId="675A6ACF" w14:textId="77777777" w:rsidR="00F62450" w:rsidRDefault="00F62450" w:rsidP="00F62450">
      <w:pPr>
        <w:widowControl w:val="0"/>
        <w:shd w:val="clear" w:color="auto" w:fill="FFFFFF"/>
        <w:tabs>
          <w:tab w:val="left" w:pos="732"/>
        </w:tabs>
        <w:snapToGrid w:val="0"/>
        <w:spacing w:before="120"/>
        <w:jc w:val="both"/>
        <w:rPr>
          <w:color w:val="000000"/>
          <w:spacing w:val="-15"/>
          <w:sz w:val="21"/>
          <w:szCs w:val="21"/>
        </w:rPr>
      </w:pPr>
    </w:p>
    <w:p w14:paraId="534018F5" w14:textId="77777777" w:rsidR="00F62450" w:rsidRDefault="00F62450" w:rsidP="00F62450">
      <w:pPr>
        <w:widowControl w:val="0"/>
        <w:shd w:val="clear" w:color="auto" w:fill="FFFFFF"/>
        <w:tabs>
          <w:tab w:val="left" w:pos="732"/>
        </w:tabs>
        <w:snapToGrid w:val="0"/>
        <w:spacing w:before="120"/>
        <w:jc w:val="both"/>
        <w:rPr>
          <w:color w:val="000000"/>
          <w:spacing w:val="-15"/>
          <w:sz w:val="21"/>
          <w:szCs w:val="21"/>
        </w:rPr>
      </w:pPr>
    </w:p>
    <w:p w14:paraId="136FD2BE" w14:textId="434BEFEC" w:rsidR="00F62450" w:rsidRPr="0050220A" w:rsidRDefault="00F62450" w:rsidP="00F62450">
      <w:pPr>
        <w:widowControl w:val="0"/>
        <w:shd w:val="clear" w:color="auto" w:fill="FFFFFF"/>
        <w:tabs>
          <w:tab w:val="left" w:pos="732"/>
        </w:tabs>
        <w:snapToGrid w:val="0"/>
        <w:spacing w:before="120"/>
        <w:jc w:val="both"/>
        <w:rPr>
          <w:sz w:val="21"/>
          <w:szCs w:val="21"/>
        </w:rPr>
      </w:pPr>
      <w:r w:rsidRPr="0050220A">
        <w:rPr>
          <w:color w:val="000000"/>
          <w:spacing w:val="-15"/>
          <w:sz w:val="21"/>
          <w:szCs w:val="21"/>
        </w:rPr>
        <w:t>_____________________________</w:t>
      </w:r>
      <w:r w:rsidRPr="0050220A">
        <w:rPr>
          <w:color w:val="000000"/>
          <w:spacing w:val="-15"/>
          <w:sz w:val="21"/>
          <w:szCs w:val="21"/>
        </w:rPr>
        <w:tab/>
      </w:r>
      <w:r w:rsidRPr="0050220A">
        <w:rPr>
          <w:color w:val="000000"/>
          <w:spacing w:val="-15"/>
          <w:sz w:val="21"/>
          <w:szCs w:val="21"/>
        </w:rPr>
        <w:tab/>
      </w:r>
      <w:r w:rsidRPr="0050220A">
        <w:rPr>
          <w:color w:val="000000"/>
          <w:spacing w:val="-15"/>
          <w:sz w:val="21"/>
          <w:szCs w:val="21"/>
        </w:rPr>
        <w:tab/>
        <w:t xml:space="preserve">           </w:t>
      </w:r>
      <w:r w:rsidRPr="0050220A">
        <w:rPr>
          <w:color w:val="000000"/>
          <w:spacing w:val="-15"/>
          <w:sz w:val="21"/>
          <w:szCs w:val="21"/>
        </w:rPr>
        <w:tab/>
        <w:t xml:space="preserve"> </w:t>
      </w:r>
      <w:r w:rsidRPr="0050220A">
        <w:rPr>
          <w:color w:val="000000"/>
          <w:spacing w:val="-15"/>
          <w:sz w:val="21"/>
          <w:szCs w:val="21"/>
        </w:rPr>
        <w:tab/>
        <w:t>_______________________________</w:t>
      </w:r>
    </w:p>
    <w:p w14:paraId="43F48E54" w14:textId="77777777" w:rsidR="00F62450" w:rsidRPr="0050220A" w:rsidRDefault="00F62450" w:rsidP="00F62450">
      <w:pPr>
        <w:widowControl w:val="0"/>
        <w:shd w:val="clear" w:color="auto" w:fill="FFFFFF"/>
        <w:tabs>
          <w:tab w:val="left" w:pos="4820"/>
        </w:tabs>
        <w:snapToGrid w:val="0"/>
        <w:jc w:val="both"/>
        <w:rPr>
          <w:sz w:val="21"/>
          <w:szCs w:val="21"/>
        </w:rPr>
      </w:pPr>
      <w:r w:rsidRPr="0050220A">
        <w:rPr>
          <w:b/>
          <w:sz w:val="21"/>
          <w:szCs w:val="21"/>
        </w:rPr>
        <w:t>Povinná</w:t>
      </w:r>
      <w:r w:rsidRPr="0050220A">
        <w:rPr>
          <w:b/>
          <w:sz w:val="21"/>
          <w:szCs w:val="21"/>
        </w:rPr>
        <w:tab/>
      </w:r>
      <w:r w:rsidRPr="0050220A">
        <w:rPr>
          <w:b/>
          <w:sz w:val="21"/>
          <w:szCs w:val="21"/>
        </w:rPr>
        <w:tab/>
      </w:r>
      <w:r w:rsidRPr="0050220A">
        <w:rPr>
          <w:b/>
          <w:sz w:val="21"/>
          <w:szCs w:val="21"/>
        </w:rPr>
        <w:tab/>
        <w:t>Oprávněná</w:t>
      </w:r>
    </w:p>
    <w:p w14:paraId="1804F50D" w14:textId="77777777" w:rsidR="00F62450" w:rsidRPr="0050220A" w:rsidRDefault="00F62450" w:rsidP="00F62450">
      <w:pPr>
        <w:widowControl w:val="0"/>
        <w:shd w:val="clear" w:color="auto" w:fill="FFFFFF"/>
        <w:tabs>
          <w:tab w:val="left" w:pos="732"/>
          <w:tab w:val="left" w:pos="4820"/>
        </w:tabs>
        <w:snapToGrid w:val="0"/>
        <w:jc w:val="both"/>
        <w:rPr>
          <w:sz w:val="21"/>
          <w:szCs w:val="21"/>
        </w:rPr>
      </w:pPr>
      <w:r w:rsidRPr="0050220A">
        <w:rPr>
          <w:sz w:val="21"/>
          <w:szCs w:val="21"/>
        </w:rPr>
        <w:t>město</w:t>
      </w:r>
      <w:r w:rsidRPr="0050220A">
        <w:rPr>
          <w:rFonts w:eastAsia="Tahoma"/>
          <w:sz w:val="21"/>
          <w:szCs w:val="21"/>
        </w:rPr>
        <w:t xml:space="preserve"> </w:t>
      </w:r>
      <w:r w:rsidRPr="0050220A">
        <w:rPr>
          <w:sz w:val="21"/>
          <w:szCs w:val="21"/>
        </w:rPr>
        <w:t xml:space="preserve">Domažlice                              </w:t>
      </w:r>
      <w:r w:rsidRPr="0050220A">
        <w:rPr>
          <w:b/>
          <w:sz w:val="21"/>
          <w:szCs w:val="21"/>
        </w:rPr>
        <w:t xml:space="preserve">                          </w:t>
      </w:r>
      <w:r w:rsidRPr="0050220A">
        <w:rPr>
          <w:b/>
          <w:sz w:val="21"/>
          <w:szCs w:val="21"/>
        </w:rPr>
        <w:tab/>
      </w:r>
      <w:r w:rsidRPr="0050220A">
        <w:rPr>
          <w:b/>
          <w:sz w:val="21"/>
          <w:szCs w:val="21"/>
        </w:rPr>
        <w:tab/>
      </w:r>
      <w:r w:rsidRPr="0050220A">
        <w:rPr>
          <w:b/>
          <w:sz w:val="21"/>
          <w:szCs w:val="21"/>
        </w:rPr>
        <w:tab/>
      </w:r>
      <w:r w:rsidRPr="0050220A">
        <w:rPr>
          <w:sz w:val="21"/>
          <w:szCs w:val="21"/>
        </w:rPr>
        <w:t>ČEZ</w:t>
      </w:r>
      <w:r w:rsidRPr="0050220A">
        <w:rPr>
          <w:rFonts w:eastAsia="Tahoma"/>
          <w:sz w:val="21"/>
          <w:szCs w:val="21"/>
        </w:rPr>
        <w:t xml:space="preserve"> </w:t>
      </w:r>
      <w:r w:rsidRPr="0050220A">
        <w:rPr>
          <w:sz w:val="21"/>
          <w:szCs w:val="21"/>
        </w:rPr>
        <w:t>Distribuce,</w:t>
      </w:r>
      <w:r w:rsidRPr="0050220A">
        <w:rPr>
          <w:rFonts w:eastAsia="Tahoma"/>
          <w:sz w:val="21"/>
          <w:szCs w:val="21"/>
        </w:rPr>
        <w:t xml:space="preserve"> </w:t>
      </w:r>
      <w:r w:rsidRPr="0050220A">
        <w:rPr>
          <w:sz w:val="21"/>
          <w:szCs w:val="21"/>
        </w:rPr>
        <w:t>a. s.</w:t>
      </w:r>
    </w:p>
    <w:p w14:paraId="1139A09C" w14:textId="0B27C88B" w:rsidR="00F62450" w:rsidRPr="0050220A" w:rsidRDefault="00F62450" w:rsidP="00F62450">
      <w:pPr>
        <w:widowControl w:val="0"/>
        <w:shd w:val="clear" w:color="auto" w:fill="FFFFFF"/>
        <w:tabs>
          <w:tab w:val="left" w:pos="732"/>
        </w:tabs>
        <w:snapToGrid w:val="0"/>
        <w:jc w:val="both"/>
        <w:rPr>
          <w:sz w:val="21"/>
          <w:szCs w:val="21"/>
        </w:rPr>
      </w:pPr>
      <w:r w:rsidRPr="0050220A">
        <w:rPr>
          <w:sz w:val="21"/>
          <w:szCs w:val="21"/>
        </w:rPr>
        <w:t>Bc. Stanislav Antoš, starosta</w:t>
      </w:r>
      <w:r w:rsidRPr="0050220A">
        <w:rPr>
          <w:sz w:val="21"/>
          <w:szCs w:val="21"/>
        </w:rPr>
        <w:tab/>
      </w:r>
      <w:r w:rsidRPr="0050220A">
        <w:rPr>
          <w:sz w:val="21"/>
          <w:szCs w:val="21"/>
        </w:rPr>
        <w:tab/>
        <w:t xml:space="preserve">         </w:t>
      </w:r>
      <w:r w:rsidRPr="0050220A">
        <w:rPr>
          <w:sz w:val="21"/>
          <w:szCs w:val="21"/>
        </w:rPr>
        <w:tab/>
      </w:r>
      <w:r w:rsidRPr="0050220A">
        <w:rPr>
          <w:sz w:val="21"/>
          <w:szCs w:val="21"/>
        </w:rPr>
        <w:tab/>
      </w:r>
      <w:r w:rsidRPr="0050220A">
        <w:rPr>
          <w:sz w:val="21"/>
          <w:szCs w:val="21"/>
        </w:rPr>
        <w:tab/>
      </w:r>
      <w:r w:rsidR="007F0262">
        <w:rPr>
          <w:sz w:val="21"/>
          <w:szCs w:val="21"/>
        </w:rPr>
        <w:t xml:space="preserve">OMEXOM GA </w:t>
      </w:r>
      <w:proofErr w:type="spellStart"/>
      <w:r w:rsidR="007F0262">
        <w:rPr>
          <w:sz w:val="21"/>
          <w:szCs w:val="21"/>
        </w:rPr>
        <w:t>Energo</w:t>
      </w:r>
      <w:proofErr w:type="spellEnd"/>
      <w:r>
        <w:rPr>
          <w:sz w:val="21"/>
          <w:szCs w:val="21"/>
        </w:rPr>
        <w:t>, s. r. o., z</w:t>
      </w:r>
      <w:r w:rsidRPr="0050220A">
        <w:rPr>
          <w:sz w:val="21"/>
          <w:szCs w:val="21"/>
        </w:rPr>
        <w:t>mocněn</w:t>
      </w:r>
      <w:r>
        <w:rPr>
          <w:sz w:val="21"/>
          <w:szCs w:val="21"/>
        </w:rPr>
        <w:t>ec</w:t>
      </w:r>
      <w:r w:rsidRPr="0050220A">
        <w:rPr>
          <w:sz w:val="21"/>
          <w:szCs w:val="21"/>
        </w:rPr>
        <w:t xml:space="preserve"> </w:t>
      </w:r>
    </w:p>
    <w:p w14:paraId="6AD32C94" w14:textId="52DFB18E" w:rsidR="00313A70" w:rsidRDefault="00F62450" w:rsidP="00F62450">
      <w:pPr>
        <w:widowControl w:val="0"/>
        <w:shd w:val="clear" w:color="auto" w:fill="FFFFFF"/>
        <w:tabs>
          <w:tab w:val="left" w:pos="732"/>
        </w:tabs>
        <w:snapToGrid w:val="0"/>
        <w:jc w:val="both"/>
        <w:rPr>
          <w:sz w:val="21"/>
          <w:szCs w:val="21"/>
        </w:rPr>
      </w:pPr>
      <w:r w:rsidRPr="0050220A">
        <w:rPr>
          <w:sz w:val="21"/>
          <w:szCs w:val="21"/>
        </w:rPr>
        <w:tab/>
      </w:r>
      <w:r w:rsidRPr="0050220A">
        <w:rPr>
          <w:sz w:val="21"/>
          <w:szCs w:val="21"/>
        </w:rPr>
        <w:tab/>
      </w:r>
      <w:r w:rsidRPr="0050220A">
        <w:rPr>
          <w:sz w:val="21"/>
          <w:szCs w:val="21"/>
        </w:rPr>
        <w:tab/>
      </w:r>
      <w:r w:rsidRPr="0050220A">
        <w:rPr>
          <w:sz w:val="21"/>
          <w:szCs w:val="21"/>
        </w:rPr>
        <w:tab/>
      </w:r>
      <w:r w:rsidRPr="0050220A">
        <w:rPr>
          <w:sz w:val="21"/>
          <w:szCs w:val="21"/>
        </w:rPr>
        <w:tab/>
      </w:r>
      <w:r w:rsidRPr="0050220A">
        <w:rPr>
          <w:sz w:val="21"/>
          <w:szCs w:val="21"/>
        </w:rPr>
        <w:tab/>
      </w:r>
      <w:r w:rsidRPr="0050220A">
        <w:rPr>
          <w:sz w:val="21"/>
          <w:szCs w:val="21"/>
        </w:rPr>
        <w:tab/>
      </w:r>
      <w:r w:rsidRPr="0050220A">
        <w:rPr>
          <w:sz w:val="21"/>
          <w:szCs w:val="21"/>
        </w:rPr>
        <w:tab/>
      </w:r>
      <w:proofErr w:type="spellStart"/>
      <w:r w:rsidR="005F77F6">
        <w:rPr>
          <w:sz w:val="21"/>
          <w:szCs w:val="21"/>
        </w:rPr>
        <w:t>xxxxx</w:t>
      </w:r>
      <w:proofErr w:type="spellEnd"/>
      <w:r w:rsidR="007F0262">
        <w:rPr>
          <w:sz w:val="21"/>
          <w:szCs w:val="21"/>
        </w:rPr>
        <w:t xml:space="preserve"> </w:t>
      </w:r>
      <w:proofErr w:type="spellStart"/>
      <w:r w:rsidR="005F77F6">
        <w:rPr>
          <w:sz w:val="21"/>
          <w:szCs w:val="21"/>
        </w:rPr>
        <w:t>xxxxxxxx</w:t>
      </w:r>
      <w:proofErr w:type="spellEnd"/>
      <w:r w:rsidR="007F0262">
        <w:rPr>
          <w:sz w:val="21"/>
          <w:szCs w:val="21"/>
        </w:rPr>
        <w:t>, akvizitor</w:t>
      </w:r>
    </w:p>
    <w:p w14:paraId="0C268167" w14:textId="6C0397F9" w:rsidR="00313A70" w:rsidRDefault="00313A70">
      <w:pPr>
        <w:rPr>
          <w:sz w:val="21"/>
          <w:szCs w:val="21"/>
        </w:rPr>
      </w:pPr>
    </w:p>
    <w:p w14:paraId="05EDA44F" w14:textId="77777777" w:rsidR="00F62450" w:rsidRPr="0050220A" w:rsidRDefault="00F62450" w:rsidP="00F62450">
      <w:pPr>
        <w:widowControl w:val="0"/>
        <w:shd w:val="clear" w:color="auto" w:fill="FFFFFF"/>
        <w:tabs>
          <w:tab w:val="left" w:pos="732"/>
        </w:tabs>
        <w:snapToGrid w:val="0"/>
        <w:jc w:val="both"/>
        <w:rPr>
          <w:sz w:val="21"/>
          <w:szCs w:val="21"/>
        </w:rPr>
      </w:pPr>
    </w:p>
    <w:p w14:paraId="4262148A" w14:textId="77777777" w:rsidR="00F62450" w:rsidRDefault="00F62450" w:rsidP="00F62450">
      <w:pPr>
        <w:widowControl w:val="0"/>
        <w:shd w:val="clear" w:color="auto" w:fill="FFFFFF"/>
        <w:tabs>
          <w:tab w:val="left" w:pos="732"/>
        </w:tabs>
        <w:snapToGrid w:val="0"/>
        <w:jc w:val="both"/>
        <w:rPr>
          <w:color w:val="000000"/>
          <w:sz w:val="22"/>
          <w:szCs w:val="22"/>
        </w:rPr>
      </w:pPr>
      <w:r>
        <w:rPr>
          <w:color w:val="000000"/>
          <w:sz w:val="22"/>
          <w:szCs w:val="22"/>
        </w:rPr>
        <w:t xml:space="preserve">                                                                           </w:t>
      </w:r>
    </w:p>
    <w:bookmarkEnd w:id="1"/>
    <w:p w14:paraId="55BDBF3C" w14:textId="77777777" w:rsidR="005E5C75" w:rsidRDefault="005E5C75" w:rsidP="005E5C75">
      <w:pPr>
        <w:jc w:val="center"/>
      </w:pPr>
      <w:r>
        <w:rPr>
          <w:b/>
          <w:bCs/>
          <w:sz w:val="22"/>
          <w:szCs w:val="22"/>
        </w:rPr>
        <w:t>DOLOŽKA</w:t>
      </w:r>
    </w:p>
    <w:p w14:paraId="6B5E3563" w14:textId="77777777" w:rsidR="005E5C75" w:rsidRDefault="005E5C75" w:rsidP="005E5C75">
      <w:pPr>
        <w:jc w:val="center"/>
      </w:pPr>
      <w:r>
        <w:rPr>
          <w:b/>
          <w:bCs/>
          <w:color w:val="000000"/>
          <w:sz w:val="22"/>
          <w:szCs w:val="22"/>
        </w:rPr>
        <w:t>podle</w:t>
      </w:r>
      <w:r>
        <w:rPr>
          <w:rFonts w:eastAsia="Times New Roman"/>
          <w:b/>
          <w:bCs/>
          <w:color w:val="000000"/>
          <w:sz w:val="22"/>
          <w:szCs w:val="22"/>
        </w:rPr>
        <w:t xml:space="preserve"> </w:t>
      </w:r>
      <w:r>
        <w:rPr>
          <w:b/>
          <w:bCs/>
          <w:color w:val="000000"/>
          <w:sz w:val="22"/>
          <w:szCs w:val="22"/>
        </w:rPr>
        <w:t>§</w:t>
      </w:r>
      <w:r>
        <w:rPr>
          <w:rFonts w:eastAsia="Times New Roman"/>
          <w:b/>
          <w:bCs/>
          <w:color w:val="000000"/>
          <w:sz w:val="22"/>
          <w:szCs w:val="22"/>
        </w:rPr>
        <w:t xml:space="preserve"> </w:t>
      </w:r>
      <w:r>
        <w:rPr>
          <w:b/>
          <w:bCs/>
          <w:color w:val="000000"/>
          <w:sz w:val="22"/>
          <w:szCs w:val="22"/>
        </w:rPr>
        <w:t>41</w:t>
      </w:r>
      <w:r>
        <w:rPr>
          <w:rFonts w:eastAsia="Times New Roman"/>
          <w:b/>
          <w:bCs/>
          <w:color w:val="000000"/>
          <w:sz w:val="22"/>
          <w:szCs w:val="22"/>
        </w:rPr>
        <w:t xml:space="preserve"> </w:t>
      </w:r>
      <w:r>
        <w:rPr>
          <w:b/>
          <w:bCs/>
          <w:color w:val="000000"/>
          <w:sz w:val="22"/>
          <w:szCs w:val="22"/>
        </w:rPr>
        <w:t>zákona</w:t>
      </w:r>
      <w:r>
        <w:rPr>
          <w:rFonts w:eastAsia="Times New Roman"/>
          <w:b/>
          <w:bCs/>
          <w:color w:val="000000"/>
          <w:sz w:val="22"/>
          <w:szCs w:val="22"/>
        </w:rPr>
        <w:t xml:space="preserve"> </w:t>
      </w:r>
      <w:r>
        <w:rPr>
          <w:b/>
          <w:bCs/>
          <w:color w:val="000000"/>
          <w:sz w:val="22"/>
          <w:szCs w:val="22"/>
        </w:rPr>
        <w:t>č.</w:t>
      </w:r>
      <w:r>
        <w:rPr>
          <w:rFonts w:eastAsia="Times New Roman"/>
          <w:b/>
          <w:bCs/>
          <w:color w:val="000000"/>
          <w:sz w:val="22"/>
          <w:szCs w:val="22"/>
        </w:rPr>
        <w:t xml:space="preserve"> </w:t>
      </w:r>
      <w:r>
        <w:rPr>
          <w:b/>
          <w:bCs/>
          <w:color w:val="000000"/>
          <w:sz w:val="22"/>
          <w:szCs w:val="22"/>
        </w:rPr>
        <w:t>128/2000</w:t>
      </w:r>
      <w:r>
        <w:rPr>
          <w:rFonts w:eastAsia="Times New Roman"/>
          <w:b/>
          <w:bCs/>
          <w:color w:val="000000"/>
          <w:sz w:val="22"/>
          <w:szCs w:val="22"/>
        </w:rPr>
        <w:t xml:space="preserve"> </w:t>
      </w:r>
      <w:r>
        <w:rPr>
          <w:b/>
          <w:bCs/>
          <w:color w:val="000000"/>
          <w:sz w:val="22"/>
          <w:szCs w:val="22"/>
        </w:rPr>
        <w:t>Sb.,</w:t>
      </w:r>
      <w:r>
        <w:rPr>
          <w:rFonts w:eastAsia="Times New Roman"/>
          <w:b/>
          <w:bCs/>
          <w:color w:val="000000"/>
          <w:sz w:val="22"/>
          <w:szCs w:val="22"/>
        </w:rPr>
        <w:t xml:space="preserve"> </w:t>
      </w:r>
      <w:r>
        <w:rPr>
          <w:b/>
          <w:bCs/>
          <w:color w:val="000000"/>
          <w:sz w:val="22"/>
          <w:szCs w:val="22"/>
        </w:rPr>
        <w:t>ve</w:t>
      </w:r>
      <w:r>
        <w:rPr>
          <w:rFonts w:eastAsia="Times New Roman"/>
          <w:b/>
          <w:bCs/>
          <w:color w:val="000000"/>
          <w:sz w:val="22"/>
          <w:szCs w:val="22"/>
        </w:rPr>
        <w:t xml:space="preserve"> </w:t>
      </w:r>
      <w:r>
        <w:rPr>
          <w:b/>
          <w:bCs/>
          <w:color w:val="000000"/>
          <w:sz w:val="22"/>
          <w:szCs w:val="22"/>
        </w:rPr>
        <w:t>znění</w:t>
      </w:r>
      <w:r>
        <w:rPr>
          <w:rFonts w:eastAsia="Times New Roman"/>
          <w:b/>
          <w:bCs/>
          <w:color w:val="000000"/>
          <w:sz w:val="22"/>
          <w:szCs w:val="22"/>
        </w:rPr>
        <w:t xml:space="preserve"> </w:t>
      </w:r>
      <w:r>
        <w:rPr>
          <w:b/>
          <w:bCs/>
          <w:color w:val="000000"/>
          <w:sz w:val="22"/>
          <w:szCs w:val="22"/>
        </w:rPr>
        <w:t>změn</w:t>
      </w:r>
      <w:r>
        <w:rPr>
          <w:rFonts w:eastAsia="Times New Roman"/>
          <w:b/>
          <w:bCs/>
          <w:color w:val="000000"/>
          <w:sz w:val="22"/>
          <w:szCs w:val="22"/>
        </w:rPr>
        <w:t xml:space="preserve"> </w:t>
      </w:r>
      <w:r>
        <w:rPr>
          <w:b/>
          <w:bCs/>
          <w:color w:val="000000"/>
          <w:sz w:val="22"/>
          <w:szCs w:val="22"/>
        </w:rPr>
        <w:t>a</w:t>
      </w:r>
      <w:r>
        <w:rPr>
          <w:rFonts w:eastAsia="Times New Roman"/>
          <w:b/>
          <w:bCs/>
          <w:color w:val="000000"/>
          <w:sz w:val="22"/>
          <w:szCs w:val="22"/>
        </w:rPr>
        <w:t xml:space="preserve"> </w:t>
      </w:r>
      <w:r>
        <w:rPr>
          <w:b/>
          <w:bCs/>
          <w:color w:val="000000"/>
          <w:sz w:val="22"/>
          <w:szCs w:val="22"/>
        </w:rPr>
        <w:t>doplňků</w:t>
      </w:r>
    </w:p>
    <w:p w14:paraId="183319F1" w14:textId="77777777" w:rsidR="005E5C75" w:rsidRDefault="005E5C75" w:rsidP="005E5C75">
      <w:pPr>
        <w:jc w:val="both"/>
        <w:rPr>
          <w:sz w:val="22"/>
          <w:szCs w:val="22"/>
        </w:rPr>
      </w:pPr>
    </w:p>
    <w:p w14:paraId="7B76F981" w14:textId="77777777" w:rsidR="005E5C75" w:rsidRDefault="005E5C75" w:rsidP="005E5C75">
      <w:pPr>
        <w:jc w:val="both"/>
      </w:pPr>
      <w:r>
        <w:rPr>
          <w:color w:val="000000"/>
          <w:sz w:val="22"/>
          <w:szCs w:val="22"/>
        </w:rPr>
        <w:t>Město</w:t>
      </w:r>
      <w:r>
        <w:rPr>
          <w:rFonts w:eastAsia="Times New Roman"/>
          <w:color w:val="000000"/>
          <w:sz w:val="22"/>
          <w:szCs w:val="22"/>
        </w:rPr>
        <w:t xml:space="preserve"> </w:t>
      </w:r>
      <w:r>
        <w:rPr>
          <w:color w:val="000000"/>
          <w:sz w:val="22"/>
          <w:szCs w:val="22"/>
        </w:rPr>
        <w:t>Domažlice</w:t>
      </w:r>
      <w:r>
        <w:rPr>
          <w:rFonts w:eastAsia="Times New Roman"/>
          <w:color w:val="000000"/>
          <w:sz w:val="22"/>
          <w:szCs w:val="22"/>
        </w:rPr>
        <w:t xml:space="preserve"> </w:t>
      </w:r>
      <w:r>
        <w:rPr>
          <w:color w:val="000000"/>
          <w:sz w:val="22"/>
          <w:szCs w:val="22"/>
        </w:rPr>
        <w:t>ve</w:t>
      </w:r>
      <w:r>
        <w:rPr>
          <w:rFonts w:eastAsia="Times New Roman"/>
          <w:color w:val="000000"/>
          <w:sz w:val="22"/>
          <w:szCs w:val="22"/>
        </w:rPr>
        <w:t xml:space="preserve"> </w:t>
      </w:r>
      <w:r>
        <w:rPr>
          <w:color w:val="000000"/>
          <w:sz w:val="22"/>
          <w:szCs w:val="22"/>
        </w:rPr>
        <w:t>smyslu</w:t>
      </w:r>
      <w:r>
        <w:rPr>
          <w:rFonts w:eastAsia="Times New Roman"/>
          <w:color w:val="000000"/>
          <w:sz w:val="22"/>
          <w:szCs w:val="22"/>
        </w:rPr>
        <w:t xml:space="preserve"> </w:t>
      </w:r>
      <w:r>
        <w:rPr>
          <w:color w:val="000000"/>
          <w:sz w:val="22"/>
          <w:szCs w:val="22"/>
        </w:rPr>
        <w:t>ustanovení</w:t>
      </w:r>
      <w:r>
        <w:rPr>
          <w:rFonts w:eastAsia="Times New Roman"/>
          <w:color w:val="000000"/>
          <w:sz w:val="22"/>
          <w:szCs w:val="22"/>
        </w:rPr>
        <w:t xml:space="preserve"> </w:t>
      </w:r>
      <w:r>
        <w:rPr>
          <w:color w:val="000000"/>
          <w:sz w:val="22"/>
          <w:szCs w:val="22"/>
        </w:rPr>
        <w:t>§</w:t>
      </w:r>
      <w:r>
        <w:rPr>
          <w:rFonts w:eastAsia="Times New Roman"/>
          <w:color w:val="000000"/>
          <w:sz w:val="22"/>
          <w:szCs w:val="22"/>
        </w:rPr>
        <w:t xml:space="preserve"> </w:t>
      </w:r>
      <w:r>
        <w:rPr>
          <w:color w:val="000000"/>
          <w:sz w:val="22"/>
          <w:szCs w:val="22"/>
        </w:rPr>
        <w:t>41</w:t>
      </w:r>
      <w:r>
        <w:rPr>
          <w:rFonts w:eastAsia="Times New Roman"/>
          <w:color w:val="000000"/>
          <w:sz w:val="22"/>
          <w:szCs w:val="22"/>
        </w:rPr>
        <w:t xml:space="preserve"> </w:t>
      </w:r>
      <w:r>
        <w:rPr>
          <w:color w:val="000000"/>
          <w:sz w:val="22"/>
          <w:szCs w:val="22"/>
        </w:rPr>
        <w:t>zákona</w:t>
      </w:r>
      <w:r>
        <w:rPr>
          <w:rFonts w:eastAsia="Times New Roman"/>
          <w:color w:val="000000"/>
          <w:sz w:val="22"/>
          <w:szCs w:val="22"/>
        </w:rPr>
        <w:t xml:space="preserve"> </w:t>
      </w:r>
      <w:r>
        <w:rPr>
          <w:color w:val="000000"/>
          <w:sz w:val="22"/>
          <w:szCs w:val="22"/>
        </w:rPr>
        <w:t>č.</w:t>
      </w:r>
      <w:r>
        <w:rPr>
          <w:rFonts w:eastAsia="Times New Roman"/>
          <w:color w:val="000000"/>
          <w:sz w:val="22"/>
          <w:szCs w:val="22"/>
        </w:rPr>
        <w:t xml:space="preserve"> </w:t>
      </w:r>
      <w:r>
        <w:rPr>
          <w:color w:val="000000"/>
          <w:sz w:val="22"/>
          <w:szCs w:val="22"/>
        </w:rPr>
        <w:t>128/2000</w:t>
      </w:r>
      <w:r>
        <w:rPr>
          <w:rFonts w:eastAsia="Times New Roman"/>
          <w:color w:val="000000"/>
          <w:sz w:val="22"/>
          <w:szCs w:val="22"/>
        </w:rPr>
        <w:t xml:space="preserve"> </w:t>
      </w:r>
      <w:r>
        <w:rPr>
          <w:color w:val="000000"/>
          <w:sz w:val="22"/>
          <w:szCs w:val="22"/>
        </w:rPr>
        <w:t>Sb.,</w:t>
      </w:r>
      <w:r>
        <w:rPr>
          <w:rFonts w:eastAsia="Times New Roman"/>
          <w:color w:val="000000"/>
          <w:sz w:val="22"/>
          <w:szCs w:val="22"/>
        </w:rPr>
        <w:t xml:space="preserve"> </w:t>
      </w:r>
      <w:r>
        <w:rPr>
          <w:color w:val="000000"/>
          <w:sz w:val="22"/>
          <w:szCs w:val="22"/>
        </w:rPr>
        <w:t>o</w:t>
      </w:r>
      <w:r>
        <w:rPr>
          <w:rFonts w:eastAsia="Times New Roman"/>
          <w:color w:val="000000"/>
          <w:sz w:val="22"/>
          <w:szCs w:val="22"/>
        </w:rPr>
        <w:t xml:space="preserve"> </w:t>
      </w:r>
      <w:r>
        <w:rPr>
          <w:color w:val="000000"/>
          <w:sz w:val="22"/>
          <w:szCs w:val="22"/>
        </w:rPr>
        <w:t>obcích,</w:t>
      </w:r>
      <w:r>
        <w:rPr>
          <w:rFonts w:eastAsia="Times New Roman"/>
          <w:color w:val="000000"/>
          <w:sz w:val="22"/>
          <w:szCs w:val="22"/>
        </w:rPr>
        <w:t xml:space="preserve"> </w:t>
      </w:r>
      <w:r>
        <w:rPr>
          <w:color w:val="000000"/>
          <w:sz w:val="22"/>
          <w:szCs w:val="22"/>
        </w:rPr>
        <w:t>v</w:t>
      </w:r>
      <w:r>
        <w:rPr>
          <w:rFonts w:eastAsia="Times New Roman"/>
          <w:color w:val="000000"/>
          <w:sz w:val="22"/>
          <w:szCs w:val="22"/>
        </w:rPr>
        <w:t xml:space="preserve"> </w:t>
      </w:r>
      <w:r>
        <w:rPr>
          <w:color w:val="000000"/>
          <w:sz w:val="22"/>
          <w:szCs w:val="22"/>
        </w:rPr>
        <w:t>platném</w:t>
      </w:r>
      <w:r>
        <w:rPr>
          <w:rFonts w:eastAsia="Times New Roman"/>
          <w:color w:val="000000"/>
          <w:sz w:val="22"/>
          <w:szCs w:val="22"/>
        </w:rPr>
        <w:t xml:space="preserve"> </w:t>
      </w:r>
      <w:r>
        <w:rPr>
          <w:color w:val="000000"/>
          <w:sz w:val="22"/>
          <w:szCs w:val="22"/>
        </w:rPr>
        <w:t>znění,</w:t>
      </w:r>
      <w:r>
        <w:rPr>
          <w:rFonts w:eastAsia="Times New Roman"/>
          <w:color w:val="000000"/>
          <w:sz w:val="22"/>
          <w:szCs w:val="22"/>
        </w:rPr>
        <w:t xml:space="preserve"> </w:t>
      </w:r>
      <w:r>
        <w:rPr>
          <w:color w:val="000000"/>
          <w:sz w:val="22"/>
          <w:szCs w:val="22"/>
        </w:rPr>
        <w:t>potvrzuje,</w:t>
      </w:r>
      <w:r>
        <w:rPr>
          <w:rFonts w:eastAsia="Times New Roman"/>
          <w:color w:val="000000"/>
          <w:sz w:val="22"/>
          <w:szCs w:val="22"/>
        </w:rPr>
        <w:t xml:space="preserve"> </w:t>
      </w:r>
      <w:r>
        <w:rPr>
          <w:color w:val="000000"/>
          <w:sz w:val="22"/>
          <w:szCs w:val="22"/>
        </w:rPr>
        <w:t>že</w:t>
      </w:r>
      <w:r>
        <w:rPr>
          <w:rFonts w:eastAsia="Times New Roman"/>
          <w:color w:val="000000"/>
          <w:sz w:val="22"/>
          <w:szCs w:val="22"/>
        </w:rPr>
        <w:t xml:space="preserve"> </w:t>
      </w:r>
      <w:r>
        <w:rPr>
          <w:color w:val="000000"/>
          <w:sz w:val="22"/>
          <w:szCs w:val="22"/>
        </w:rPr>
        <w:t>u</w:t>
      </w:r>
      <w:r>
        <w:rPr>
          <w:rFonts w:eastAsia="Times New Roman"/>
          <w:color w:val="000000"/>
          <w:sz w:val="22"/>
          <w:szCs w:val="22"/>
        </w:rPr>
        <w:t xml:space="preserve"> </w:t>
      </w:r>
      <w:r>
        <w:rPr>
          <w:color w:val="000000"/>
          <w:sz w:val="22"/>
          <w:szCs w:val="22"/>
        </w:rPr>
        <w:t>právních</w:t>
      </w:r>
      <w:r>
        <w:rPr>
          <w:rFonts w:eastAsia="Times New Roman"/>
          <w:color w:val="000000"/>
          <w:sz w:val="22"/>
          <w:szCs w:val="22"/>
        </w:rPr>
        <w:t xml:space="preserve"> jednání </w:t>
      </w:r>
      <w:r>
        <w:rPr>
          <w:color w:val="000000"/>
          <w:sz w:val="22"/>
          <w:szCs w:val="22"/>
        </w:rPr>
        <w:t>obsažených</w:t>
      </w:r>
      <w:r>
        <w:rPr>
          <w:rFonts w:eastAsia="Times New Roman"/>
          <w:color w:val="000000"/>
          <w:sz w:val="22"/>
          <w:szCs w:val="22"/>
        </w:rPr>
        <w:t xml:space="preserve"> </w:t>
      </w:r>
      <w:r>
        <w:rPr>
          <w:color w:val="000000"/>
          <w:sz w:val="22"/>
          <w:szCs w:val="22"/>
        </w:rPr>
        <w:t>v</w:t>
      </w:r>
      <w:r>
        <w:rPr>
          <w:rFonts w:eastAsia="Times New Roman"/>
          <w:color w:val="000000"/>
          <w:sz w:val="22"/>
          <w:szCs w:val="22"/>
        </w:rPr>
        <w:t xml:space="preserve"> </w:t>
      </w:r>
      <w:r>
        <w:rPr>
          <w:color w:val="000000"/>
          <w:sz w:val="22"/>
          <w:szCs w:val="22"/>
        </w:rPr>
        <w:t>této</w:t>
      </w:r>
      <w:r>
        <w:rPr>
          <w:rFonts w:eastAsia="Times New Roman"/>
          <w:color w:val="000000"/>
          <w:sz w:val="22"/>
          <w:szCs w:val="22"/>
        </w:rPr>
        <w:t xml:space="preserve"> s</w:t>
      </w:r>
      <w:r>
        <w:rPr>
          <w:color w:val="000000"/>
          <w:sz w:val="22"/>
          <w:szCs w:val="22"/>
        </w:rPr>
        <w:t>mlouvě</w:t>
      </w:r>
      <w:r>
        <w:rPr>
          <w:rFonts w:eastAsia="Times New Roman"/>
          <w:color w:val="000000"/>
          <w:sz w:val="22"/>
          <w:szCs w:val="22"/>
        </w:rPr>
        <w:t xml:space="preserve"> </w:t>
      </w:r>
      <w:r>
        <w:rPr>
          <w:color w:val="000000"/>
          <w:sz w:val="22"/>
          <w:szCs w:val="22"/>
        </w:rPr>
        <w:t>byly</w:t>
      </w:r>
      <w:r>
        <w:rPr>
          <w:rFonts w:eastAsia="Times New Roman"/>
          <w:color w:val="000000"/>
          <w:sz w:val="22"/>
          <w:szCs w:val="22"/>
        </w:rPr>
        <w:t xml:space="preserve"> </w:t>
      </w:r>
      <w:r>
        <w:rPr>
          <w:color w:val="000000"/>
          <w:sz w:val="22"/>
          <w:szCs w:val="22"/>
        </w:rPr>
        <w:t>ze</w:t>
      </w:r>
      <w:r>
        <w:rPr>
          <w:rFonts w:eastAsia="Times New Roman"/>
          <w:color w:val="000000"/>
          <w:sz w:val="22"/>
          <w:szCs w:val="22"/>
        </w:rPr>
        <w:t xml:space="preserve"> </w:t>
      </w:r>
      <w:r>
        <w:rPr>
          <w:color w:val="000000"/>
          <w:sz w:val="22"/>
          <w:szCs w:val="22"/>
        </w:rPr>
        <w:t>strany</w:t>
      </w:r>
      <w:r>
        <w:rPr>
          <w:rFonts w:eastAsia="Times New Roman"/>
          <w:color w:val="000000"/>
          <w:sz w:val="22"/>
          <w:szCs w:val="22"/>
        </w:rPr>
        <w:t xml:space="preserve"> </w:t>
      </w:r>
      <w:r>
        <w:rPr>
          <w:color w:val="000000"/>
          <w:sz w:val="22"/>
          <w:szCs w:val="22"/>
        </w:rPr>
        <w:t>města</w:t>
      </w:r>
      <w:r>
        <w:rPr>
          <w:rFonts w:eastAsia="Times New Roman"/>
          <w:color w:val="000000"/>
          <w:sz w:val="22"/>
          <w:szCs w:val="22"/>
        </w:rPr>
        <w:t xml:space="preserve"> </w:t>
      </w:r>
      <w:r>
        <w:rPr>
          <w:color w:val="000000"/>
          <w:sz w:val="22"/>
          <w:szCs w:val="22"/>
        </w:rPr>
        <w:t>Domažlice</w:t>
      </w:r>
      <w:r>
        <w:rPr>
          <w:rFonts w:eastAsia="Times New Roman"/>
          <w:color w:val="000000"/>
          <w:sz w:val="22"/>
          <w:szCs w:val="22"/>
        </w:rPr>
        <w:t xml:space="preserve"> </w:t>
      </w:r>
      <w:r>
        <w:rPr>
          <w:color w:val="000000"/>
          <w:sz w:val="22"/>
          <w:szCs w:val="22"/>
        </w:rPr>
        <w:t>splněny</w:t>
      </w:r>
      <w:r>
        <w:rPr>
          <w:rFonts w:eastAsia="Times New Roman"/>
          <w:color w:val="000000"/>
          <w:sz w:val="22"/>
          <w:szCs w:val="22"/>
        </w:rPr>
        <w:t xml:space="preserve"> </w:t>
      </w:r>
      <w:r>
        <w:rPr>
          <w:color w:val="000000"/>
          <w:sz w:val="22"/>
          <w:szCs w:val="22"/>
        </w:rPr>
        <w:t>veškeré</w:t>
      </w:r>
      <w:r>
        <w:rPr>
          <w:rFonts w:eastAsia="Times New Roman"/>
          <w:color w:val="000000"/>
          <w:sz w:val="22"/>
          <w:szCs w:val="22"/>
        </w:rPr>
        <w:t xml:space="preserve"> </w:t>
      </w:r>
      <w:r>
        <w:rPr>
          <w:color w:val="000000"/>
          <w:sz w:val="22"/>
          <w:szCs w:val="22"/>
        </w:rPr>
        <w:t>zákonem</w:t>
      </w:r>
      <w:r>
        <w:rPr>
          <w:rFonts w:eastAsia="Times New Roman"/>
          <w:color w:val="000000"/>
          <w:sz w:val="22"/>
          <w:szCs w:val="22"/>
        </w:rPr>
        <w:t xml:space="preserve"> </w:t>
      </w:r>
      <w:r>
        <w:rPr>
          <w:color w:val="000000"/>
          <w:sz w:val="22"/>
          <w:szCs w:val="22"/>
        </w:rPr>
        <w:t>č.</w:t>
      </w:r>
      <w:r>
        <w:rPr>
          <w:rFonts w:eastAsia="Times New Roman"/>
          <w:color w:val="000000"/>
          <w:sz w:val="22"/>
          <w:szCs w:val="22"/>
        </w:rPr>
        <w:t xml:space="preserve"> </w:t>
      </w:r>
      <w:r>
        <w:rPr>
          <w:color w:val="000000"/>
          <w:sz w:val="22"/>
          <w:szCs w:val="22"/>
        </w:rPr>
        <w:t>128/2000</w:t>
      </w:r>
      <w:r>
        <w:rPr>
          <w:rFonts w:eastAsia="Times New Roman"/>
          <w:color w:val="000000"/>
          <w:sz w:val="22"/>
          <w:szCs w:val="22"/>
        </w:rPr>
        <w:t xml:space="preserve"> </w:t>
      </w:r>
      <w:r>
        <w:rPr>
          <w:color w:val="000000"/>
          <w:sz w:val="22"/>
          <w:szCs w:val="22"/>
        </w:rPr>
        <w:t>Sb.,</w:t>
      </w:r>
      <w:r>
        <w:rPr>
          <w:rFonts w:eastAsia="Times New Roman"/>
          <w:color w:val="000000"/>
          <w:sz w:val="22"/>
          <w:szCs w:val="22"/>
        </w:rPr>
        <w:t xml:space="preserve"> </w:t>
      </w:r>
      <w:r>
        <w:rPr>
          <w:color w:val="000000"/>
          <w:sz w:val="22"/>
          <w:szCs w:val="22"/>
        </w:rPr>
        <w:t>v</w:t>
      </w:r>
      <w:r>
        <w:rPr>
          <w:rFonts w:eastAsia="Times New Roman"/>
          <w:color w:val="000000"/>
          <w:sz w:val="22"/>
          <w:szCs w:val="22"/>
        </w:rPr>
        <w:t xml:space="preserve"> </w:t>
      </w:r>
      <w:r>
        <w:rPr>
          <w:color w:val="000000"/>
          <w:sz w:val="22"/>
          <w:szCs w:val="22"/>
        </w:rPr>
        <w:t>platném</w:t>
      </w:r>
      <w:r>
        <w:rPr>
          <w:rFonts w:eastAsia="Times New Roman"/>
          <w:color w:val="000000"/>
          <w:sz w:val="22"/>
          <w:szCs w:val="22"/>
        </w:rPr>
        <w:t xml:space="preserve"> </w:t>
      </w:r>
      <w:r>
        <w:rPr>
          <w:color w:val="000000"/>
          <w:sz w:val="22"/>
          <w:szCs w:val="22"/>
        </w:rPr>
        <w:t>znění</w:t>
      </w:r>
      <w:r>
        <w:rPr>
          <w:rFonts w:eastAsia="Times New Roman"/>
          <w:color w:val="000000"/>
          <w:sz w:val="22"/>
          <w:szCs w:val="22"/>
        </w:rPr>
        <w:t xml:space="preserve"> </w:t>
      </w:r>
      <w:r>
        <w:rPr>
          <w:color w:val="000000"/>
          <w:sz w:val="22"/>
          <w:szCs w:val="22"/>
        </w:rPr>
        <w:t>či</w:t>
      </w:r>
      <w:r>
        <w:rPr>
          <w:rFonts w:eastAsia="Times New Roman"/>
          <w:color w:val="000000"/>
          <w:sz w:val="22"/>
          <w:szCs w:val="22"/>
        </w:rPr>
        <w:t xml:space="preserve"> </w:t>
      </w:r>
      <w:r>
        <w:rPr>
          <w:color w:val="000000"/>
          <w:sz w:val="22"/>
          <w:szCs w:val="22"/>
        </w:rPr>
        <w:t>jinými</w:t>
      </w:r>
      <w:r>
        <w:rPr>
          <w:rFonts w:eastAsia="Times New Roman"/>
          <w:color w:val="000000"/>
          <w:sz w:val="22"/>
          <w:szCs w:val="22"/>
        </w:rPr>
        <w:t xml:space="preserve"> </w:t>
      </w:r>
      <w:r>
        <w:rPr>
          <w:color w:val="000000"/>
          <w:sz w:val="22"/>
          <w:szCs w:val="22"/>
        </w:rPr>
        <w:t>obecně</w:t>
      </w:r>
      <w:r>
        <w:rPr>
          <w:rFonts w:eastAsia="Times New Roman"/>
          <w:color w:val="000000"/>
          <w:sz w:val="22"/>
          <w:szCs w:val="22"/>
        </w:rPr>
        <w:t xml:space="preserve"> </w:t>
      </w:r>
      <w:r>
        <w:rPr>
          <w:color w:val="000000"/>
          <w:sz w:val="22"/>
          <w:szCs w:val="22"/>
        </w:rPr>
        <w:t>závaznými</w:t>
      </w:r>
      <w:r>
        <w:rPr>
          <w:rFonts w:eastAsia="Times New Roman"/>
          <w:color w:val="000000"/>
          <w:sz w:val="22"/>
          <w:szCs w:val="22"/>
        </w:rPr>
        <w:t xml:space="preserve"> </w:t>
      </w:r>
      <w:r>
        <w:rPr>
          <w:color w:val="000000"/>
          <w:sz w:val="22"/>
          <w:szCs w:val="22"/>
        </w:rPr>
        <w:t>právními</w:t>
      </w:r>
      <w:r>
        <w:rPr>
          <w:rFonts w:eastAsia="Times New Roman"/>
          <w:color w:val="000000"/>
          <w:sz w:val="22"/>
          <w:szCs w:val="22"/>
        </w:rPr>
        <w:t xml:space="preserve"> </w:t>
      </w:r>
      <w:r>
        <w:rPr>
          <w:color w:val="000000"/>
          <w:sz w:val="22"/>
          <w:szCs w:val="22"/>
        </w:rPr>
        <w:t>předpisy</w:t>
      </w:r>
      <w:r>
        <w:rPr>
          <w:rFonts w:eastAsia="Times New Roman"/>
          <w:color w:val="000000"/>
          <w:sz w:val="22"/>
          <w:szCs w:val="22"/>
        </w:rPr>
        <w:t xml:space="preserve"> </w:t>
      </w:r>
      <w:r>
        <w:rPr>
          <w:color w:val="000000"/>
          <w:sz w:val="22"/>
          <w:szCs w:val="22"/>
        </w:rPr>
        <w:t>stanovené</w:t>
      </w:r>
      <w:r>
        <w:rPr>
          <w:rFonts w:eastAsia="Times New Roman"/>
          <w:color w:val="000000"/>
          <w:sz w:val="22"/>
          <w:szCs w:val="22"/>
        </w:rPr>
        <w:t xml:space="preserve"> </w:t>
      </w:r>
      <w:r>
        <w:rPr>
          <w:color w:val="000000"/>
          <w:sz w:val="22"/>
          <w:szCs w:val="22"/>
        </w:rPr>
        <w:t>podmínky</w:t>
      </w:r>
      <w:r>
        <w:rPr>
          <w:rFonts w:eastAsia="Times New Roman"/>
          <w:color w:val="000000"/>
          <w:sz w:val="22"/>
          <w:szCs w:val="22"/>
        </w:rPr>
        <w:t xml:space="preserve"> </w:t>
      </w:r>
      <w:r>
        <w:rPr>
          <w:color w:val="000000"/>
          <w:sz w:val="22"/>
          <w:szCs w:val="22"/>
        </w:rPr>
        <w:t>ve</w:t>
      </w:r>
      <w:r>
        <w:rPr>
          <w:rFonts w:eastAsia="Times New Roman"/>
          <w:color w:val="000000"/>
          <w:sz w:val="22"/>
          <w:szCs w:val="22"/>
        </w:rPr>
        <w:t xml:space="preserve"> </w:t>
      </w:r>
      <w:r>
        <w:rPr>
          <w:color w:val="000000"/>
          <w:sz w:val="22"/>
          <w:szCs w:val="22"/>
        </w:rPr>
        <w:t>formě</w:t>
      </w:r>
      <w:r>
        <w:rPr>
          <w:rFonts w:eastAsia="Times New Roman"/>
          <w:color w:val="000000"/>
          <w:sz w:val="22"/>
          <w:szCs w:val="22"/>
        </w:rPr>
        <w:t xml:space="preserve"> </w:t>
      </w:r>
      <w:r>
        <w:rPr>
          <w:color w:val="000000"/>
          <w:sz w:val="22"/>
          <w:szCs w:val="22"/>
        </w:rPr>
        <w:t>předchozího</w:t>
      </w:r>
      <w:r>
        <w:rPr>
          <w:rFonts w:eastAsia="Times New Roman"/>
          <w:color w:val="000000"/>
          <w:sz w:val="22"/>
          <w:szCs w:val="22"/>
        </w:rPr>
        <w:t xml:space="preserve"> zveřejnění, </w:t>
      </w:r>
      <w:r>
        <w:rPr>
          <w:color w:val="000000"/>
          <w:sz w:val="22"/>
          <w:szCs w:val="22"/>
        </w:rPr>
        <w:t>schválení</w:t>
      </w:r>
      <w:r>
        <w:rPr>
          <w:rFonts w:eastAsia="Times New Roman"/>
          <w:color w:val="000000"/>
          <w:sz w:val="22"/>
          <w:szCs w:val="22"/>
        </w:rPr>
        <w:t xml:space="preserve"> </w:t>
      </w:r>
      <w:r>
        <w:rPr>
          <w:color w:val="000000"/>
          <w:sz w:val="22"/>
          <w:szCs w:val="22"/>
        </w:rPr>
        <w:t>či</w:t>
      </w:r>
      <w:r>
        <w:rPr>
          <w:rFonts w:eastAsia="Times New Roman"/>
          <w:color w:val="000000"/>
          <w:sz w:val="22"/>
          <w:szCs w:val="22"/>
        </w:rPr>
        <w:t xml:space="preserve"> </w:t>
      </w:r>
      <w:r>
        <w:rPr>
          <w:color w:val="000000"/>
          <w:sz w:val="22"/>
          <w:szCs w:val="22"/>
        </w:rPr>
        <w:t>odsouhlasení</w:t>
      </w:r>
      <w:r>
        <w:rPr>
          <w:rFonts w:eastAsia="Times New Roman"/>
          <w:color w:val="000000"/>
          <w:sz w:val="22"/>
          <w:szCs w:val="22"/>
        </w:rPr>
        <w:t xml:space="preserve"> </w:t>
      </w:r>
      <w:r>
        <w:rPr>
          <w:color w:val="000000"/>
          <w:sz w:val="22"/>
          <w:szCs w:val="22"/>
        </w:rPr>
        <w:t>příslušným</w:t>
      </w:r>
      <w:r>
        <w:rPr>
          <w:rFonts w:eastAsia="Times New Roman"/>
          <w:color w:val="000000"/>
          <w:sz w:val="22"/>
          <w:szCs w:val="22"/>
        </w:rPr>
        <w:t xml:space="preserve"> </w:t>
      </w:r>
      <w:r>
        <w:rPr>
          <w:color w:val="000000"/>
          <w:sz w:val="22"/>
          <w:szCs w:val="22"/>
        </w:rPr>
        <w:t>orgánem</w:t>
      </w:r>
      <w:r>
        <w:rPr>
          <w:rFonts w:eastAsia="Times New Roman"/>
          <w:color w:val="000000"/>
          <w:sz w:val="22"/>
          <w:szCs w:val="22"/>
        </w:rPr>
        <w:t xml:space="preserve"> </w:t>
      </w:r>
      <w:r>
        <w:rPr>
          <w:color w:val="000000"/>
          <w:sz w:val="22"/>
          <w:szCs w:val="22"/>
        </w:rPr>
        <w:t>města,</w:t>
      </w:r>
      <w:r>
        <w:rPr>
          <w:rFonts w:eastAsia="Times New Roman"/>
          <w:color w:val="000000"/>
          <w:sz w:val="22"/>
          <w:szCs w:val="22"/>
        </w:rPr>
        <w:t xml:space="preserve"> </w:t>
      </w:r>
      <w:r>
        <w:rPr>
          <w:color w:val="000000"/>
          <w:sz w:val="22"/>
          <w:szCs w:val="22"/>
        </w:rPr>
        <w:t>které</w:t>
      </w:r>
      <w:r>
        <w:rPr>
          <w:rFonts w:eastAsia="Times New Roman"/>
          <w:color w:val="000000"/>
          <w:sz w:val="22"/>
          <w:szCs w:val="22"/>
        </w:rPr>
        <w:t xml:space="preserve"> </w:t>
      </w:r>
      <w:r>
        <w:rPr>
          <w:color w:val="000000"/>
          <w:sz w:val="22"/>
          <w:szCs w:val="22"/>
        </w:rPr>
        <w:t>jsou</w:t>
      </w:r>
      <w:r>
        <w:rPr>
          <w:rFonts w:eastAsia="Times New Roman"/>
          <w:color w:val="000000"/>
          <w:sz w:val="22"/>
          <w:szCs w:val="22"/>
        </w:rPr>
        <w:t xml:space="preserve"> </w:t>
      </w:r>
      <w:r>
        <w:rPr>
          <w:color w:val="000000"/>
          <w:sz w:val="22"/>
          <w:szCs w:val="22"/>
        </w:rPr>
        <w:t>obligatorní</w:t>
      </w:r>
      <w:r>
        <w:rPr>
          <w:rFonts w:eastAsia="Times New Roman"/>
          <w:color w:val="000000"/>
          <w:sz w:val="22"/>
          <w:szCs w:val="22"/>
        </w:rPr>
        <w:t xml:space="preserve"> </w:t>
      </w:r>
      <w:r>
        <w:rPr>
          <w:color w:val="000000"/>
          <w:sz w:val="22"/>
          <w:szCs w:val="22"/>
        </w:rPr>
        <w:t>pro</w:t>
      </w:r>
      <w:r>
        <w:rPr>
          <w:rFonts w:eastAsia="Times New Roman"/>
          <w:color w:val="000000"/>
          <w:sz w:val="22"/>
          <w:szCs w:val="22"/>
        </w:rPr>
        <w:t xml:space="preserve"> </w:t>
      </w:r>
      <w:r>
        <w:rPr>
          <w:color w:val="000000"/>
          <w:sz w:val="22"/>
          <w:szCs w:val="22"/>
        </w:rPr>
        <w:t>platnost</w:t>
      </w:r>
      <w:r>
        <w:rPr>
          <w:rFonts w:eastAsia="Times New Roman"/>
          <w:color w:val="000000"/>
          <w:sz w:val="22"/>
          <w:szCs w:val="22"/>
        </w:rPr>
        <w:t xml:space="preserve"> </w:t>
      </w:r>
      <w:r>
        <w:rPr>
          <w:color w:val="000000"/>
          <w:sz w:val="22"/>
          <w:szCs w:val="22"/>
        </w:rPr>
        <w:t>tohoto</w:t>
      </w:r>
      <w:r>
        <w:rPr>
          <w:rFonts w:eastAsia="Times New Roman"/>
          <w:color w:val="000000"/>
          <w:sz w:val="22"/>
          <w:szCs w:val="22"/>
        </w:rPr>
        <w:t xml:space="preserve"> </w:t>
      </w:r>
      <w:r>
        <w:rPr>
          <w:color w:val="000000"/>
          <w:sz w:val="22"/>
          <w:szCs w:val="22"/>
        </w:rPr>
        <w:t>právního</w:t>
      </w:r>
      <w:r>
        <w:rPr>
          <w:rFonts w:eastAsia="Times New Roman"/>
          <w:color w:val="000000"/>
          <w:sz w:val="22"/>
          <w:szCs w:val="22"/>
        </w:rPr>
        <w:t xml:space="preserve"> jednání</w:t>
      </w:r>
      <w:r>
        <w:rPr>
          <w:color w:val="000000"/>
          <w:sz w:val="22"/>
          <w:szCs w:val="22"/>
        </w:rPr>
        <w:t>.</w:t>
      </w:r>
    </w:p>
    <w:p w14:paraId="1E4ECA98" w14:textId="6FCDB995" w:rsidR="005E5C75" w:rsidRDefault="005E5C75" w:rsidP="005E5C75">
      <w:pPr>
        <w:jc w:val="both"/>
      </w:pPr>
      <w:r>
        <w:rPr>
          <w:color w:val="000000"/>
          <w:sz w:val="22"/>
          <w:szCs w:val="22"/>
        </w:rPr>
        <w:t>Uzavření</w:t>
      </w:r>
      <w:r>
        <w:rPr>
          <w:rFonts w:eastAsia="Times New Roman"/>
          <w:color w:val="000000"/>
          <w:sz w:val="22"/>
          <w:szCs w:val="22"/>
        </w:rPr>
        <w:t xml:space="preserve"> této S</w:t>
      </w:r>
      <w:r>
        <w:rPr>
          <w:color w:val="000000"/>
          <w:sz w:val="22"/>
          <w:szCs w:val="22"/>
        </w:rPr>
        <w:t>mlouvy</w:t>
      </w:r>
      <w:r>
        <w:rPr>
          <w:rFonts w:eastAsia="Times New Roman"/>
          <w:color w:val="000000"/>
          <w:sz w:val="22"/>
          <w:szCs w:val="22"/>
        </w:rPr>
        <w:t xml:space="preserve"> </w:t>
      </w:r>
      <w:r>
        <w:rPr>
          <w:color w:val="000000"/>
          <w:sz w:val="22"/>
          <w:szCs w:val="22"/>
        </w:rPr>
        <w:t>o</w:t>
      </w:r>
      <w:r>
        <w:rPr>
          <w:rFonts w:eastAsia="Times New Roman"/>
          <w:b/>
          <w:bCs/>
          <w:color w:val="000000"/>
          <w:sz w:val="22"/>
          <w:szCs w:val="22"/>
        </w:rPr>
        <w:t xml:space="preserve"> </w:t>
      </w:r>
      <w:r>
        <w:rPr>
          <w:rFonts w:eastAsia="Times New Roman"/>
          <w:color w:val="000000"/>
          <w:sz w:val="22"/>
          <w:szCs w:val="22"/>
        </w:rPr>
        <w:t>zřízení věcného břemene bylo schvá</w:t>
      </w:r>
      <w:r>
        <w:rPr>
          <w:color w:val="000000"/>
          <w:sz w:val="22"/>
          <w:szCs w:val="22"/>
        </w:rPr>
        <w:t>leno</w:t>
      </w:r>
      <w:r>
        <w:rPr>
          <w:rFonts w:eastAsia="Times New Roman"/>
          <w:color w:val="000000"/>
          <w:sz w:val="22"/>
          <w:szCs w:val="22"/>
        </w:rPr>
        <w:t xml:space="preserve"> </w:t>
      </w:r>
      <w:r>
        <w:rPr>
          <w:color w:val="000000"/>
          <w:sz w:val="22"/>
          <w:szCs w:val="22"/>
        </w:rPr>
        <w:t>usnesením</w:t>
      </w:r>
      <w:r>
        <w:rPr>
          <w:rFonts w:eastAsia="Times New Roman"/>
          <w:color w:val="000000"/>
          <w:sz w:val="22"/>
          <w:szCs w:val="22"/>
        </w:rPr>
        <w:t xml:space="preserve"> rady </w:t>
      </w:r>
      <w:r>
        <w:rPr>
          <w:color w:val="000000"/>
          <w:sz w:val="22"/>
          <w:szCs w:val="22"/>
        </w:rPr>
        <w:t xml:space="preserve">města  č. </w:t>
      </w:r>
      <w:r w:rsidR="00661843">
        <w:rPr>
          <w:color w:val="000000"/>
          <w:sz w:val="22"/>
          <w:szCs w:val="22"/>
        </w:rPr>
        <w:t>672</w:t>
      </w:r>
      <w:r>
        <w:rPr>
          <w:rFonts w:eastAsia="Times New Roman"/>
          <w:color w:val="000000"/>
          <w:sz w:val="22"/>
          <w:szCs w:val="22"/>
        </w:rPr>
        <w:t xml:space="preserve"> </w:t>
      </w:r>
      <w:r>
        <w:rPr>
          <w:color w:val="000000"/>
          <w:sz w:val="22"/>
          <w:szCs w:val="22"/>
        </w:rPr>
        <w:t>přijatém</w:t>
      </w:r>
      <w:r>
        <w:rPr>
          <w:rFonts w:eastAsia="Times New Roman"/>
          <w:color w:val="000000"/>
          <w:sz w:val="22"/>
          <w:szCs w:val="22"/>
        </w:rPr>
        <w:t xml:space="preserve"> </w:t>
      </w:r>
      <w:r>
        <w:rPr>
          <w:color w:val="000000"/>
          <w:sz w:val="22"/>
          <w:szCs w:val="22"/>
        </w:rPr>
        <w:t>na</w:t>
      </w:r>
      <w:r>
        <w:rPr>
          <w:rFonts w:eastAsia="Times New Roman"/>
          <w:color w:val="000000"/>
          <w:sz w:val="22"/>
          <w:szCs w:val="22"/>
        </w:rPr>
        <w:t xml:space="preserve"> 1</w:t>
      </w:r>
      <w:r w:rsidR="00661843">
        <w:rPr>
          <w:rFonts w:eastAsia="Times New Roman"/>
          <w:color w:val="000000"/>
          <w:sz w:val="22"/>
          <w:szCs w:val="22"/>
        </w:rPr>
        <w:t>9</w:t>
      </w:r>
      <w:r>
        <w:rPr>
          <w:rFonts w:eastAsia="Times New Roman"/>
          <w:color w:val="000000"/>
          <w:sz w:val="22"/>
          <w:szCs w:val="22"/>
        </w:rPr>
        <w:t xml:space="preserve">. schůzi konané </w:t>
      </w:r>
      <w:r>
        <w:rPr>
          <w:color w:val="000000"/>
          <w:sz w:val="22"/>
          <w:szCs w:val="22"/>
        </w:rPr>
        <w:t>dne</w:t>
      </w:r>
      <w:r>
        <w:rPr>
          <w:rFonts w:eastAsia="Times New Roman"/>
          <w:color w:val="000000"/>
          <w:sz w:val="22"/>
          <w:szCs w:val="22"/>
        </w:rPr>
        <w:t> </w:t>
      </w:r>
      <w:r w:rsidR="00661843">
        <w:rPr>
          <w:rFonts w:eastAsia="Times New Roman"/>
          <w:color w:val="000000"/>
          <w:sz w:val="22"/>
          <w:szCs w:val="22"/>
        </w:rPr>
        <w:t>16.05</w:t>
      </w:r>
      <w:r>
        <w:rPr>
          <w:rFonts w:eastAsia="Times New Roman"/>
          <w:color w:val="000000"/>
          <w:sz w:val="22"/>
          <w:szCs w:val="22"/>
        </w:rPr>
        <w:t>.2023.</w:t>
      </w:r>
    </w:p>
    <w:p w14:paraId="4FBEDF17" w14:textId="77777777" w:rsidR="005E5C75" w:rsidRDefault="005E5C75" w:rsidP="005E5C75">
      <w:pPr>
        <w:jc w:val="both"/>
        <w:rPr>
          <w:sz w:val="22"/>
          <w:szCs w:val="22"/>
        </w:rPr>
      </w:pPr>
    </w:p>
    <w:p w14:paraId="68816632" w14:textId="77777777" w:rsidR="005E5C75" w:rsidRDefault="005E5C75" w:rsidP="005E5C75">
      <w:pPr>
        <w:jc w:val="both"/>
        <w:rPr>
          <w:sz w:val="22"/>
          <w:szCs w:val="22"/>
        </w:rPr>
      </w:pPr>
    </w:p>
    <w:p w14:paraId="473A7B22" w14:textId="77777777" w:rsidR="005E5C75" w:rsidRDefault="005E5C75" w:rsidP="005E5C75">
      <w:pPr>
        <w:jc w:val="both"/>
        <w:rPr>
          <w:sz w:val="22"/>
          <w:szCs w:val="22"/>
        </w:rPr>
      </w:pPr>
    </w:p>
    <w:p w14:paraId="2992A191" w14:textId="77777777" w:rsidR="005E5C75" w:rsidRDefault="005E5C75" w:rsidP="005E5C75">
      <w:pPr>
        <w:jc w:val="both"/>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794D05D3" w14:textId="77777777" w:rsidR="005E5C75" w:rsidRDefault="005E5C75" w:rsidP="005E5C75">
      <w:pPr>
        <w:jc w:val="both"/>
        <w:rPr>
          <w:sz w:val="22"/>
          <w:szCs w:val="22"/>
        </w:rPr>
      </w:pPr>
    </w:p>
    <w:p w14:paraId="1AE55ACD" w14:textId="77777777" w:rsidR="005E5C75" w:rsidRDefault="005E5C75" w:rsidP="005E5C75">
      <w:pPr>
        <w:jc w:val="both"/>
      </w:pP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 xml:space="preserve">  </w:t>
      </w:r>
      <w:r>
        <w:rPr>
          <w:color w:val="000000"/>
          <w:sz w:val="22"/>
          <w:szCs w:val="22"/>
        </w:rPr>
        <w:tab/>
      </w:r>
      <w:r>
        <w:rPr>
          <w:rFonts w:eastAsia="Times New Roman"/>
          <w:color w:val="000000"/>
          <w:sz w:val="22"/>
          <w:szCs w:val="22"/>
        </w:rPr>
        <w:t>…</w:t>
      </w:r>
      <w:r>
        <w:rPr>
          <w:color w:val="000000"/>
          <w:sz w:val="22"/>
          <w:szCs w:val="22"/>
        </w:rPr>
        <w:t>...........................................</w:t>
      </w:r>
    </w:p>
    <w:p w14:paraId="6BD93AB8" w14:textId="77777777" w:rsidR="005E5C75" w:rsidRDefault="005E5C75" w:rsidP="005E5C75">
      <w:pPr>
        <w:jc w:val="both"/>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město</w:t>
      </w:r>
      <w:r>
        <w:rPr>
          <w:rFonts w:eastAsia="Times New Roman"/>
          <w:color w:val="000000"/>
          <w:sz w:val="22"/>
          <w:szCs w:val="22"/>
        </w:rPr>
        <w:t xml:space="preserve"> </w:t>
      </w:r>
      <w:r>
        <w:rPr>
          <w:color w:val="000000"/>
          <w:sz w:val="22"/>
          <w:szCs w:val="22"/>
        </w:rPr>
        <w:t>Domažlice</w:t>
      </w:r>
      <w:r>
        <w:rPr>
          <w:rFonts w:eastAsia="Times New Roman"/>
          <w:color w:val="000000"/>
          <w:sz w:val="22"/>
          <w:szCs w:val="22"/>
        </w:rPr>
        <w:t xml:space="preserve">                                                         </w:t>
      </w:r>
    </w:p>
    <w:p w14:paraId="07AE934B" w14:textId="77777777" w:rsidR="005E5C75" w:rsidRDefault="005E5C75" w:rsidP="005E5C75">
      <w:pPr>
        <w:jc w:val="both"/>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rFonts w:eastAsia="Times New Roman"/>
          <w:color w:val="000000"/>
          <w:sz w:val="22"/>
          <w:szCs w:val="22"/>
        </w:rPr>
        <w:t xml:space="preserve"> </w:t>
      </w:r>
      <w:r>
        <w:rPr>
          <w:color w:val="000000"/>
          <w:sz w:val="22"/>
          <w:szCs w:val="22"/>
        </w:rPr>
        <w:tab/>
      </w:r>
      <w:r>
        <w:rPr>
          <w:color w:val="000000"/>
          <w:sz w:val="22"/>
          <w:szCs w:val="22"/>
        </w:rPr>
        <w:tab/>
      </w:r>
      <w:r>
        <w:rPr>
          <w:color w:val="000000"/>
          <w:sz w:val="22"/>
          <w:szCs w:val="22"/>
        </w:rPr>
        <w:tab/>
        <w:t>Bc. Stanislav Antoš,</w:t>
      </w:r>
      <w:r>
        <w:rPr>
          <w:rFonts w:eastAsia="Times New Roman"/>
          <w:color w:val="000000"/>
          <w:sz w:val="22"/>
          <w:szCs w:val="22"/>
        </w:rPr>
        <w:t xml:space="preserve"> </w:t>
      </w:r>
      <w:r>
        <w:rPr>
          <w:color w:val="000000"/>
          <w:sz w:val="22"/>
          <w:szCs w:val="22"/>
        </w:rPr>
        <w:t>starosta</w:t>
      </w:r>
      <w:r>
        <w:rPr>
          <w:rFonts w:eastAsia="Times New Roman"/>
          <w:color w:val="000000"/>
          <w:sz w:val="22"/>
          <w:szCs w:val="22"/>
        </w:rPr>
        <w:t xml:space="preserve"> </w:t>
      </w:r>
    </w:p>
    <w:p w14:paraId="4362FBC6" w14:textId="77777777" w:rsidR="00712604" w:rsidRPr="00AB7807" w:rsidRDefault="00712604" w:rsidP="00766FC5">
      <w:pPr>
        <w:widowControl w:val="0"/>
        <w:autoSpaceDE w:val="0"/>
        <w:autoSpaceDN w:val="0"/>
        <w:adjustRightInd w:val="0"/>
        <w:spacing w:line="280" w:lineRule="exact"/>
        <w:jc w:val="both"/>
        <w:rPr>
          <w:rFonts w:ascii="Arial" w:eastAsia="Times New Roman" w:hAnsi="Arial" w:cs="Arial"/>
          <w:sz w:val="22"/>
          <w:szCs w:val="22"/>
          <w:lang w:eastAsia="cs-CZ"/>
        </w:rPr>
      </w:pPr>
    </w:p>
    <w:sectPr w:rsidR="00712604" w:rsidRPr="00AB7807" w:rsidSect="00DC2CD9">
      <w:headerReference w:type="default" r:id="rId9"/>
      <w:footerReference w:type="default" r:id="rId10"/>
      <w:headerReference w:type="first" r:id="rId11"/>
      <w:pgSz w:w="11906" w:h="16838"/>
      <w:pgMar w:top="993" w:right="113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12971" w14:textId="77777777" w:rsidR="00F74701" w:rsidRDefault="00F74701">
      <w:r>
        <w:separator/>
      </w:r>
    </w:p>
  </w:endnote>
  <w:endnote w:type="continuationSeparator" w:id="0">
    <w:p w14:paraId="272A8AF9" w14:textId="77777777" w:rsidR="00F74701" w:rsidRDefault="00F7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8E2D" w14:textId="291B9D37" w:rsidR="00F74701" w:rsidRDefault="00F74701" w:rsidP="000A4CFF">
    <w:pPr>
      <w:pStyle w:val="Zpat"/>
      <w:jc w:val="center"/>
    </w:pPr>
    <w:r>
      <w:fldChar w:fldCharType="begin"/>
    </w:r>
    <w:r>
      <w:instrText>PAGE   \* MERGEFORMAT</w:instrText>
    </w:r>
    <w:r>
      <w:fldChar w:fldCharType="separate"/>
    </w:r>
    <w:r w:rsidR="00FD5349">
      <w:rPr>
        <w:noProof/>
      </w:rPr>
      <w:t>4</w:t>
    </w:r>
    <w:r>
      <w:fldChar w:fldCharType="end"/>
    </w:r>
  </w:p>
  <w:p w14:paraId="5FB80DAB" w14:textId="77777777" w:rsidR="00F74701" w:rsidRPr="005905D2" w:rsidRDefault="00F74701">
    <w:pPr>
      <w:pStyle w:val="Zpa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3735" w14:textId="77777777" w:rsidR="00F74701" w:rsidRDefault="00F74701">
      <w:r>
        <w:separator/>
      </w:r>
    </w:p>
  </w:footnote>
  <w:footnote w:type="continuationSeparator" w:id="0">
    <w:p w14:paraId="65AFA2FE" w14:textId="77777777" w:rsidR="00F74701" w:rsidRDefault="00F7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6A80" w14:textId="77777777" w:rsidR="00F74701" w:rsidRDefault="00F74701">
    <w:pPr>
      <w:pStyle w:val="Zhlav"/>
    </w:pPr>
    <w:r>
      <w:tab/>
    </w:r>
    <w:r>
      <w:tab/>
    </w:r>
  </w:p>
  <w:p w14:paraId="5DAEA35D" w14:textId="77777777" w:rsidR="00F74701" w:rsidRDefault="00F7470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BC03" w14:textId="433AB98A" w:rsidR="00F74701" w:rsidRPr="004E7AE1" w:rsidRDefault="00F74701" w:rsidP="004E7AE1">
    <w:pPr>
      <w:pStyle w:val="Zpat"/>
      <w:jc w:val="right"/>
    </w:pPr>
    <w:proofErr w:type="spellStart"/>
    <w:r>
      <w:rPr>
        <w:rFonts w:ascii="Arial Black" w:hAnsi="Arial Black"/>
        <w:sz w:val="16"/>
      </w:rPr>
      <w:t>CEZd_SoVB</w:t>
    </w:r>
    <w:proofErr w:type="spellEnd"/>
    <w:r>
      <w:rPr>
        <w:rFonts w:ascii="Arial Black" w:hAnsi="Arial Black"/>
        <w:sz w:val="16"/>
      </w:rPr>
      <w:t xml:space="preserve"> 173481/IV-12-0020887/Domažlice, DO, Pelnářova 421 - </w:t>
    </w:r>
    <w:proofErr w:type="spellStart"/>
    <w:r>
      <w:rPr>
        <w:rFonts w:ascii="Arial Black" w:hAnsi="Arial Black"/>
        <w:sz w:val="16"/>
      </w:rPr>
      <w:t>kNN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5744B94"/>
    <w:name w:val="WW8Num2"/>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Calibri" w:eastAsia="Tahoma" w:hAnsi="Calibri" w:cs="Tahoma"/>
        <w:spacing w:val="-6"/>
        <w:sz w:val="24"/>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C6126CC"/>
    <w:multiLevelType w:val="hybridMultilevel"/>
    <w:tmpl w:val="63C845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EE349CC"/>
    <w:multiLevelType w:val="multilevel"/>
    <w:tmpl w:val="1DE40E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6A14740"/>
    <w:multiLevelType w:val="hybridMultilevel"/>
    <w:tmpl w:val="C050583E"/>
    <w:lvl w:ilvl="0" w:tplc="CDF6E3FA">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E6733"/>
    <w:multiLevelType w:val="hybridMultilevel"/>
    <w:tmpl w:val="BBA6621E"/>
    <w:lvl w:ilvl="0" w:tplc="56ECF42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9B44BF"/>
    <w:multiLevelType w:val="multilevel"/>
    <w:tmpl w:val="B4D84E8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276FCE"/>
    <w:multiLevelType w:val="hybridMultilevel"/>
    <w:tmpl w:val="F7C6F6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73554EE"/>
    <w:multiLevelType w:val="hybridMultilevel"/>
    <w:tmpl w:val="D8107924"/>
    <w:lvl w:ilvl="0" w:tplc="1610A73A">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CA87496"/>
    <w:multiLevelType w:val="hybridMultilevel"/>
    <w:tmpl w:val="ACC0E3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15B3FBC"/>
    <w:multiLevelType w:val="hybridMultilevel"/>
    <w:tmpl w:val="39F607C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37172D"/>
    <w:multiLevelType w:val="hybridMultilevel"/>
    <w:tmpl w:val="5A5014A2"/>
    <w:lvl w:ilvl="0" w:tplc="0405000F">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BC3C56"/>
    <w:multiLevelType w:val="hybridMultilevel"/>
    <w:tmpl w:val="98186D86"/>
    <w:lvl w:ilvl="0" w:tplc="2ECC90B0">
      <w:start w:val="1"/>
      <w:numFmt w:val="decimal"/>
      <w:lvlText w:val="%1."/>
      <w:lvlJc w:val="left"/>
      <w:pPr>
        <w:ind w:left="644" w:hanging="360"/>
      </w:pPr>
      <w:rPr>
        <w:rFonts w:hint="default"/>
        <w:b w:val="0"/>
        <w:i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8F37E98"/>
    <w:multiLevelType w:val="hybridMultilevel"/>
    <w:tmpl w:val="A19C69D2"/>
    <w:lvl w:ilvl="0" w:tplc="F3BAB2B8">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866D0D"/>
    <w:multiLevelType w:val="hybridMultilevel"/>
    <w:tmpl w:val="48C049EC"/>
    <w:lvl w:ilvl="0" w:tplc="2A84588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AB7296"/>
    <w:multiLevelType w:val="hybridMultilevel"/>
    <w:tmpl w:val="37924436"/>
    <w:lvl w:ilvl="0" w:tplc="CDF6E3FA">
      <w:start w:val="1"/>
      <w:numFmt w:val="decimal"/>
      <w:lvlText w:val="%1."/>
      <w:lvlJc w:val="left"/>
      <w:pPr>
        <w:ind w:left="1425" w:hanging="360"/>
      </w:pPr>
      <w:rPr>
        <w:rFonts w:asciiTheme="minorHAnsi" w:hAnsiTheme="minorHAnsi"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5" w15:restartNumberingAfterBreak="0">
    <w:nsid w:val="42DA7748"/>
    <w:multiLevelType w:val="hybridMultilevel"/>
    <w:tmpl w:val="48C049EC"/>
    <w:lvl w:ilvl="0" w:tplc="2A84588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4F1744"/>
    <w:multiLevelType w:val="multilevel"/>
    <w:tmpl w:val="B4883AA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4B0D04AB"/>
    <w:multiLevelType w:val="hybridMultilevel"/>
    <w:tmpl w:val="F6327C98"/>
    <w:lvl w:ilvl="0" w:tplc="8A380D3C">
      <w:start w:val="1"/>
      <w:numFmt w:val="decimal"/>
      <w:lvlText w:val="%1."/>
      <w:lvlJc w:val="left"/>
      <w:pPr>
        <w:ind w:left="1065" w:hanging="360"/>
      </w:pPr>
      <w:rPr>
        <w:rFonts w:hint="default"/>
        <w:color w:val="00000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4D9A5A08"/>
    <w:multiLevelType w:val="hybridMultilevel"/>
    <w:tmpl w:val="1DE40E02"/>
    <w:lvl w:ilvl="0" w:tplc="0405000F">
      <w:start w:val="1"/>
      <w:numFmt w:val="decimal"/>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4DA85D76"/>
    <w:multiLevelType w:val="hybridMultilevel"/>
    <w:tmpl w:val="B920906E"/>
    <w:lvl w:ilvl="0" w:tplc="7910F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BA6B73"/>
    <w:multiLevelType w:val="hybridMultilevel"/>
    <w:tmpl w:val="6930E7BE"/>
    <w:lvl w:ilvl="0" w:tplc="43E28434">
      <w:start w:val="1"/>
      <w:numFmt w:val="decimal"/>
      <w:lvlText w:val="%1."/>
      <w:lvlJc w:val="left"/>
      <w:pPr>
        <w:tabs>
          <w:tab w:val="num" w:pos="644"/>
        </w:tabs>
        <w:ind w:left="644" w:hanging="360"/>
      </w:pPr>
      <w:rPr>
        <w:rFonts w:hint="default"/>
        <w:color w:val="000000"/>
      </w:rPr>
    </w:lvl>
    <w:lvl w:ilvl="1" w:tplc="04050019" w:tentative="1">
      <w:start w:val="1"/>
      <w:numFmt w:val="lowerLetter"/>
      <w:lvlText w:val="%2."/>
      <w:lvlJc w:val="left"/>
      <w:pPr>
        <w:tabs>
          <w:tab w:val="num" w:pos="1165"/>
        </w:tabs>
        <w:ind w:left="1165" w:hanging="360"/>
      </w:pPr>
    </w:lvl>
    <w:lvl w:ilvl="2" w:tplc="0405001B" w:tentative="1">
      <w:start w:val="1"/>
      <w:numFmt w:val="lowerRoman"/>
      <w:lvlText w:val="%3."/>
      <w:lvlJc w:val="right"/>
      <w:pPr>
        <w:tabs>
          <w:tab w:val="num" w:pos="1885"/>
        </w:tabs>
        <w:ind w:left="1885" w:hanging="180"/>
      </w:pPr>
    </w:lvl>
    <w:lvl w:ilvl="3" w:tplc="0405000F" w:tentative="1">
      <w:start w:val="1"/>
      <w:numFmt w:val="decimal"/>
      <w:lvlText w:val="%4."/>
      <w:lvlJc w:val="left"/>
      <w:pPr>
        <w:tabs>
          <w:tab w:val="num" w:pos="2605"/>
        </w:tabs>
        <w:ind w:left="2605" w:hanging="360"/>
      </w:pPr>
    </w:lvl>
    <w:lvl w:ilvl="4" w:tplc="04050019" w:tentative="1">
      <w:start w:val="1"/>
      <w:numFmt w:val="lowerLetter"/>
      <w:lvlText w:val="%5."/>
      <w:lvlJc w:val="left"/>
      <w:pPr>
        <w:tabs>
          <w:tab w:val="num" w:pos="3325"/>
        </w:tabs>
        <w:ind w:left="3325" w:hanging="360"/>
      </w:pPr>
    </w:lvl>
    <w:lvl w:ilvl="5" w:tplc="0405001B" w:tentative="1">
      <w:start w:val="1"/>
      <w:numFmt w:val="lowerRoman"/>
      <w:lvlText w:val="%6."/>
      <w:lvlJc w:val="right"/>
      <w:pPr>
        <w:tabs>
          <w:tab w:val="num" w:pos="4045"/>
        </w:tabs>
        <w:ind w:left="4045" w:hanging="180"/>
      </w:pPr>
    </w:lvl>
    <w:lvl w:ilvl="6" w:tplc="0405000F" w:tentative="1">
      <w:start w:val="1"/>
      <w:numFmt w:val="decimal"/>
      <w:lvlText w:val="%7."/>
      <w:lvlJc w:val="left"/>
      <w:pPr>
        <w:tabs>
          <w:tab w:val="num" w:pos="4765"/>
        </w:tabs>
        <w:ind w:left="4765" w:hanging="360"/>
      </w:pPr>
    </w:lvl>
    <w:lvl w:ilvl="7" w:tplc="04050019" w:tentative="1">
      <w:start w:val="1"/>
      <w:numFmt w:val="lowerLetter"/>
      <w:lvlText w:val="%8."/>
      <w:lvlJc w:val="left"/>
      <w:pPr>
        <w:tabs>
          <w:tab w:val="num" w:pos="5485"/>
        </w:tabs>
        <w:ind w:left="5485" w:hanging="360"/>
      </w:pPr>
    </w:lvl>
    <w:lvl w:ilvl="8" w:tplc="0405001B" w:tentative="1">
      <w:start w:val="1"/>
      <w:numFmt w:val="lowerRoman"/>
      <w:lvlText w:val="%9."/>
      <w:lvlJc w:val="right"/>
      <w:pPr>
        <w:tabs>
          <w:tab w:val="num" w:pos="6205"/>
        </w:tabs>
        <w:ind w:left="6205" w:hanging="180"/>
      </w:pPr>
    </w:lvl>
  </w:abstractNum>
  <w:abstractNum w:abstractNumId="21" w15:restartNumberingAfterBreak="0">
    <w:nsid w:val="57216799"/>
    <w:multiLevelType w:val="hybridMultilevel"/>
    <w:tmpl w:val="40E02840"/>
    <w:lvl w:ilvl="0" w:tplc="CDF6E3FA">
      <w:start w:val="1"/>
      <w:numFmt w:val="decimal"/>
      <w:lvlText w:val="%1."/>
      <w:lvlJc w:val="left"/>
      <w:pPr>
        <w:ind w:left="1425" w:hanging="360"/>
      </w:pPr>
      <w:rPr>
        <w:rFonts w:asciiTheme="minorHAnsi" w:hAnsiTheme="minorHAnsi"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2" w15:restartNumberingAfterBreak="0">
    <w:nsid w:val="5B8D02F3"/>
    <w:multiLevelType w:val="multilevel"/>
    <w:tmpl w:val="D52EDD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8111B8"/>
    <w:multiLevelType w:val="hybridMultilevel"/>
    <w:tmpl w:val="E27A14F0"/>
    <w:lvl w:ilvl="0" w:tplc="CDF6E3FA">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65493E"/>
    <w:multiLevelType w:val="hybridMultilevel"/>
    <w:tmpl w:val="0BBA641A"/>
    <w:lvl w:ilvl="0" w:tplc="1C2C14E6">
      <w:start w:val="1"/>
      <w:numFmt w:val="decimal"/>
      <w:lvlText w:val="%1."/>
      <w:lvlJc w:val="left"/>
      <w:pPr>
        <w:ind w:left="1110" w:hanging="360"/>
      </w:pPr>
      <w:rPr>
        <w:rFonts w:eastAsia="Tahoma" w:hint="default"/>
        <w:color w:val="000000"/>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5" w15:restartNumberingAfterBreak="0">
    <w:nsid w:val="73C75FC5"/>
    <w:multiLevelType w:val="multilevel"/>
    <w:tmpl w:val="8C088D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7"/>
  </w:num>
  <w:num w:numId="3">
    <w:abstractNumId w:val="16"/>
  </w:num>
  <w:num w:numId="4">
    <w:abstractNumId w:val="12"/>
  </w:num>
  <w:num w:numId="5">
    <w:abstractNumId w:val="20"/>
  </w:num>
  <w:num w:numId="6">
    <w:abstractNumId w:val="19"/>
  </w:num>
  <w:num w:numId="7">
    <w:abstractNumId w:val="4"/>
  </w:num>
  <w:num w:numId="8">
    <w:abstractNumId w:val="25"/>
  </w:num>
  <w:num w:numId="9">
    <w:abstractNumId w:val="6"/>
  </w:num>
  <w:num w:numId="10">
    <w:abstractNumId w:val="1"/>
  </w:num>
  <w:num w:numId="11">
    <w:abstractNumId w:val="9"/>
  </w:num>
  <w:num w:numId="12">
    <w:abstractNumId w:val="8"/>
  </w:num>
  <w:num w:numId="13">
    <w:abstractNumId w:val="5"/>
  </w:num>
  <w:num w:numId="14">
    <w:abstractNumId w:val="18"/>
  </w:num>
  <w:num w:numId="15">
    <w:abstractNumId w:val="2"/>
  </w:num>
  <w:num w:numId="16">
    <w:abstractNumId w:val="11"/>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21"/>
  </w:num>
  <w:num w:numId="22">
    <w:abstractNumId w:val="23"/>
  </w:num>
  <w:num w:numId="23">
    <w:abstractNumId w:val="14"/>
  </w:num>
  <w:num w:numId="24">
    <w:abstractNumId w:val="24"/>
  </w:num>
  <w:num w:numId="25">
    <w:abstractNumId w:val="17"/>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31"/>
    <w:rsid w:val="000025BB"/>
    <w:rsid w:val="000030C0"/>
    <w:rsid w:val="00023EE7"/>
    <w:rsid w:val="0002556B"/>
    <w:rsid w:val="00036211"/>
    <w:rsid w:val="0008439A"/>
    <w:rsid w:val="00092E83"/>
    <w:rsid w:val="00092E86"/>
    <w:rsid w:val="00097C2C"/>
    <w:rsid w:val="000A1050"/>
    <w:rsid w:val="000A4CFF"/>
    <w:rsid w:val="000D1777"/>
    <w:rsid w:val="000E5FAD"/>
    <w:rsid w:val="000E79FE"/>
    <w:rsid w:val="000F031F"/>
    <w:rsid w:val="000F1D0C"/>
    <w:rsid w:val="000F51B9"/>
    <w:rsid w:val="00110547"/>
    <w:rsid w:val="00115C0F"/>
    <w:rsid w:val="00123D7A"/>
    <w:rsid w:val="00126A28"/>
    <w:rsid w:val="00130380"/>
    <w:rsid w:val="00134267"/>
    <w:rsid w:val="00141F52"/>
    <w:rsid w:val="00143DFD"/>
    <w:rsid w:val="00146A1D"/>
    <w:rsid w:val="00153BCE"/>
    <w:rsid w:val="00157EC0"/>
    <w:rsid w:val="0016013C"/>
    <w:rsid w:val="0016549C"/>
    <w:rsid w:val="00167EB4"/>
    <w:rsid w:val="00170B17"/>
    <w:rsid w:val="0018452C"/>
    <w:rsid w:val="00187A6D"/>
    <w:rsid w:val="00195B88"/>
    <w:rsid w:val="001B1A56"/>
    <w:rsid w:val="001B1F0C"/>
    <w:rsid w:val="001C43C3"/>
    <w:rsid w:val="001C6B62"/>
    <w:rsid w:val="001C7C1F"/>
    <w:rsid w:val="001D00EF"/>
    <w:rsid w:val="001D4C73"/>
    <w:rsid w:val="001D5C1B"/>
    <w:rsid w:val="001E232F"/>
    <w:rsid w:val="001E6235"/>
    <w:rsid w:val="001E7EB2"/>
    <w:rsid w:val="001F5AED"/>
    <w:rsid w:val="00205DE7"/>
    <w:rsid w:val="00207731"/>
    <w:rsid w:val="00214642"/>
    <w:rsid w:val="00215EC4"/>
    <w:rsid w:val="0022640D"/>
    <w:rsid w:val="00233435"/>
    <w:rsid w:val="00262F64"/>
    <w:rsid w:val="00267CDD"/>
    <w:rsid w:val="00276F6F"/>
    <w:rsid w:val="00280021"/>
    <w:rsid w:val="002828D4"/>
    <w:rsid w:val="002842A4"/>
    <w:rsid w:val="002A3096"/>
    <w:rsid w:val="002B2350"/>
    <w:rsid w:val="002C52CD"/>
    <w:rsid w:val="002E1199"/>
    <w:rsid w:val="002E193F"/>
    <w:rsid w:val="002E72A1"/>
    <w:rsid w:val="002F61AB"/>
    <w:rsid w:val="003057FE"/>
    <w:rsid w:val="00313A70"/>
    <w:rsid w:val="0032674C"/>
    <w:rsid w:val="003540B8"/>
    <w:rsid w:val="003541E1"/>
    <w:rsid w:val="003547A8"/>
    <w:rsid w:val="00372600"/>
    <w:rsid w:val="00385920"/>
    <w:rsid w:val="003868B8"/>
    <w:rsid w:val="003901A9"/>
    <w:rsid w:val="0039217F"/>
    <w:rsid w:val="003A426E"/>
    <w:rsid w:val="003B689B"/>
    <w:rsid w:val="003C06F8"/>
    <w:rsid w:val="003C6F3F"/>
    <w:rsid w:val="003D4C74"/>
    <w:rsid w:val="003D673C"/>
    <w:rsid w:val="003D70B6"/>
    <w:rsid w:val="003E0149"/>
    <w:rsid w:val="003E562E"/>
    <w:rsid w:val="003E7B0A"/>
    <w:rsid w:val="003F1BFE"/>
    <w:rsid w:val="003F43BB"/>
    <w:rsid w:val="003F5638"/>
    <w:rsid w:val="00403813"/>
    <w:rsid w:val="00412418"/>
    <w:rsid w:val="00413F50"/>
    <w:rsid w:val="004352BF"/>
    <w:rsid w:val="0043747E"/>
    <w:rsid w:val="00437E52"/>
    <w:rsid w:val="004406A8"/>
    <w:rsid w:val="00443C65"/>
    <w:rsid w:val="00460810"/>
    <w:rsid w:val="004705AB"/>
    <w:rsid w:val="00481F05"/>
    <w:rsid w:val="0049401D"/>
    <w:rsid w:val="004962A9"/>
    <w:rsid w:val="004A05BB"/>
    <w:rsid w:val="004A0FA8"/>
    <w:rsid w:val="004A5CC0"/>
    <w:rsid w:val="004B14AF"/>
    <w:rsid w:val="004B3163"/>
    <w:rsid w:val="004C60CF"/>
    <w:rsid w:val="004C7283"/>
    <w:rsid w:val="004C7FE1"/>
    <w:rsid w:val="004D26B5"/>
    <w:rsid w:val="004E7AE1"/>
    <w:rsid w:val="004F2969"/>
    <w:rsid w:val="004F3C9C"/>
    <w:rsid w:val="00510AE7"/>
    <w:rsid w:val="00511BC9"/>
    <w:rsid w:val="005122E7"/>
    <w:rsid w:val="00533076"/>
    <w:rsid w:val="00535706"/>
    <w:rsid w:val="0053695F"/>
    <w:rsid w:val="005608AF"/>
    <w:rsid w:val="00562ECC"/>
    <w:rsid w:val="00583597"/>
    <w:rsid w:val="005942DF"/>
    <w:rsid w:val="005947D9"/>
    <w:rsid w:val="00597F45"/>
    <w:rsid w:val="005A15F5"/>
    <w:rsid w:val="005A31FA"/>
    <w:rsid w:val="005D6E7B"/>
    <w:rsid w:val="005E5C75"/>
    <w:rsid w:val="005E6E38"/>
    <w:rsid w:val="005F501A"/>
    <w:rsid w:val="005F622F"/>
    <w:rsid w:val="005F7184"/>
    <w:rsid w:val="005F77F6"/>
    <w:rsid w:val="00600A74"/>
    <w:rsid w:val="00603456"/>
    <w:rsid w:val="00604A52"/>
    <w:rsid w:val="006321B4"/>
    <w:rsid w:val="00632956"/>
    <w:rsid w:val="0064165C"/>
    <w:rsid w:val="00642BD1"/>
    <w:rsid w:val="006452D1"/>
    <w:rsid w:val="00651141"/>
    <w:rsid w:val="00653314"/>
    <w:rsid w:val="00660FB5"/>
    <w:rsid w:val="00661843"/>
    <w:rsid w:val="00677CAF"/>
    <w:rsid w:val="0068614D"/>
    <w:rsid w:val="00690479"/>
    <w:rsid w:val="00690BF9"/>
    <w:rsid w:val="006B2239"/>
    <w:rsid w:val="006B3299"/>
    <w:rsid w:val="006B6A4B"/>
    <w:rsid w:val="006B6BC9"/>
    <w:rsid w:val="006D75E2"/>
    <w:rsid w:val="006E223B"/>
    <w:rsid w:val="006F1EFC"/>
    <w:rsid w:val="007106A5"/>
    <w:rsid w:val="00712604"/>
    <w:rsid w:val="00727BD8"/>
    <w:rsid w:val="00730658"/>
    <w:rsid w:val="00733730"/>
    <w:rsid w:val="007425C7"/>
    <w:rsid w:val="00752C15"/>
    <w:rsid w:val="00760032"/>
    <w:rsid w:val="00760637"/>
    <w:rsid w:val="007627CA"/>
    <w:rsid w:val="00763412"/>
    <w:rsid w:val="00764FCE"/>
    <w:rsid w:val="00766FC5"/>
    <w:rsid w:val="00771D82"/>
    <w:rsid w:val="007726FF"/>
    <w:rsid w:val="00795CC2"/>
    <w:rsid w:val="007A7CFE"/>
    <w:rsid w:val="007B5F4F"/>
    <w:rsid w:val="007B686D"/>
    <w:rsid w:val="007B7AAC"/>
    <w:rsid w:val="007C3C93"/>
    <w:rsid w:val="007D2873"/>
    <w:rsid w:val="007D4EF4"/>
    <w:rsid w:val="007E099C"/>
    <w:rsid w:val="007E426A"/>
    <w:rsid w:val="007F0262"/>
    <w:rsid w:val="007F06D9"/>
    <w:rsid w:val="007F542F"/>
    <w:rsid w:val="007F5BE1"/>
    <w:rsid w:val="007F64EE"/>
    <w:rsid w:val="00800BC1"/>
    <w:rsid w:val="00803B76"/>
    <w:rsid w:val="00804966"/>
    <w:rsid w:val="00811766"/>
    <w:rsid w:val="00814AFA"/>
    <w:rsid w:val="0084351B"/>
    <w:rsid w:val="008656DF"/>
    <w:rsid w:val="00871D4B"/>
    <w:rsid w:val="00872606"/>
    <w:rsid w:val="00882C69"/>
    <w:rsid w:val="008A5441"/>
    <w:rsid w:val="008C5F0F"/>
    <w:rsid w:val="008C6913"/>
    <w:rsid w:val="008D2529"/>
    <w:rsid w:val="008D7C48"/>
    <w:rsid w:val="008E1281"/>
    <w:rsid w:val="008E1592"/>
    <w:rsid w:val="008E4EF7"/>
    <w:rsid w:val="008F2C2B"/>
    <w:rsid w:val="008F3551"/>
    <w:rsid w:val="00901C75"/>
    <w:rsid w:val="00907C17"/>
    <w:rsid w:val="00912C56"/>
    <w:rsid w:val="00923705"/>
    <w:rsid w:val="00924B2D"/>
    <w:rsid w:val="00932CA0"/>
    <w:rsid w:val="00942241"/>
    <w:rsid w:val="00964B5C"/>
    <w:rsid w:val="0096518F"/>
    <w:rsid w:val="009740B6"/>
    <w:rsid w:val="009802BB"/>
    <w:rsid w:val="00980718"/>
    <w:rsid w:val="0099251A"/>
    <w:rsid w:val="00992696"/>
    <w:rsid w:val="009A44B6"/>
    <w:rsid w:val="009C277F"/>
    <w:rsid w:val="009C5539"/>
    <w:rsid w:val="009D339B"/>
    <w:rsid w:val="009D3E7C"/>
    <w:rsid w:val="009E2402"/>
    <w:rsid w:val="00A0347E"/>
    <w:rsid w:val="00A4036E"/>
    <w:rsid w:val="00A479E2"/>
    <w:rsid w:val="00A51945"/>
    <w:rsid w:val="00A60FA9"/>
    <w:rsid w:val="00A74BA5"/>
    <w:rsid w:val="00A82ABE"/>
    <w:rsid w:val="00A95E2C"/>
    <w:rsid w:val="00A96D5D"/>
    <w:rsid w:val="00A97635"/>
    <w:rsid w:val="00AA0E24"/>
    <w:rsid w:val="00AA763E"/>
    <w:rsid w:val="00AB15FE"/>
    <w:rsid w:val="00AB6614"/>
    <w:rsid w:val="00AB7807"/>
    <w:rsid w:val="00AB7F56"/>
    <w:rsid w:val="00AC452B"/>
    <w:rsid w:val="00AD0E75"/>
    <w:rsid w:val="00AD5084"/>
    <w:rsid w:val="00AD68E4"/>
    <w:rsid w:val="00AE19AF"/>
    <w:rsid w:val="00AE6243"/>
    <w:rsid w:val="00AF1734"/>
    <w:rsid w:val="00AF25B5"/>
    <w:rsid w:val="00B206FA"/>
    <w:rsid w:val="00B23161"/>
    <w:rsid w:val="00B24C54"/>
    <w:rsid w:val="00B25990"/>
    <w:rsid w:val="00B26CF6"/>
    <w:rsid w:val="00B3009B"/>
    <w:rsid w:val="00B31143"/>
    <w:rsid w:val="00B3215D"/>
    <w:rsid w:val="00B408F6"/>
    <w:rsid w:val="00B5485F"/>
    <w:rsid w:val="00B7030C"/>
    <w:rsid w:val="00B70430"/>
    <w:rsid w:val="00B9228C"/>
    <w:rsid w:val="00B92D7D"/>
    <w:rsid w:val="00B97EE3"/>
    <w:rsid w:val="00BA0C68"/>
    <w:rsid w:val="00BA2955"/>
    <w:rsid w:val="00BA6B68"/>
    <w:rsid w:val="00BB43E7"/>
    <w:rsid w:val="00BB4F4A"/>
    <w:rsid w:val="00BB6779"/>
    <w:rsid w:val="00BB7D28"/>
    <w:rsid w:val="00BC3CB6"/>
    <w:rsid w:val="00BD3C8D"/>
    <w:rsid w:val="00C076E0"/>
    <w:rsid w:val="00C2209D"/>
    <w:rsid w:val="00C31118"/>
    <w:rsid w:val="00C37AD5"/>
    <w:rsid w:val="00C53663"/>
    <w:rsid w:val="00C54097"/>
    <w:rsid w:val="00C85BE7"/>
    <w:rsid w:val="00C87AED"/>
    <w:rsid w:val="00C95042"/>
    <w:rsid w:val="00CA053C"/>
    <w:rsid w:val="00CA70BE"/>
    <w:rsid w:val="00CB6509"/>
    <w:rsid w:val="00CC12BB"/>
    <w:rsid w:val="00CD0396"/>
    <w:rsid w:val="00CD1EE1"/>
    <w:rsid w:val="00CD487A"/>
    <w:rsid w:val="00CD5254"/>
    <w:rsid w:val="00CF18C4"/>
    <w:rsid w:val="00CF2642"/>
    <w:rsid w:val="00D075AE"/>
    <w:rsid w:val="00D22BB2"/>
    <w:rsid w:val="00D30C1C"/>
    <w:rsid w:val="00D30D5D"/>
    <w:rsid w:val="00D3148B"/>
    <w:rsid w:val="00D554F2"/>
    <w:rsid w:val="00D66685"/>
    <w:rsid w:val="00D80EE2"/>
    <w:rsid w:val="00D84CE2"/>
    <w:rsid w:val="00D8553F"/>
    <w:rsid w:val="00D9258F"/>
    <w:rsid w:val="00D92DCF"/>
    <w:rsid w:val="00D92FEA"/>
    <w:rsid w:val="00D93F06"/>
    <w:rsid w:val="00D96F5F"/>
    <w:rsid w:val="00DA3FDD"/>
    <w:rsid w:val="00DA4A73"/>
    <w:rsid w:val="00DB2C34"/>
    <w:rsid w:val="00DB3977"/>
    <w:rsid w:val="00DB4A2E"/>
    <w:rsid w:val="00DC03FA"/>
    <w:rsid w:val="00DC1C40"/>
    <w:rsid w:val="00DC2632"/>
    <w:rsid w:val="00DC2688"/>
    <w:rsid w:val="00DC2CD9"/>
    <w:rsid w:val="00DC789F"/>
    <w:rsid w:val="00DD7039"/>
    <w:rsid w:val="00DE3287"/>
    <w:rsid w:val="00DE660F"/>
    <w:rsid w:val="00DF5E61"/>
    <w:rsid w:val="00DF7D11"/>
    <w:rsid w:val="00E064E9"/>
    <w:rsid w:val="00E126D7"/>
    <w:rsid w:val="00E16A7E"/>
    <w:rsid w:val="00E16CBA"/>
    <w:rsid w:val="00E242B2"/>
    <w:rsid w:val="00E264A0"/>
    <w:rsid w:val="00E35C19"/>
    <w:rsid w:val="00E37259"/>
    <w:rsid w:val="00E40897"/>
    <w:rsid w:val="00E4616D"/>
    <w:rsid w:val="00E5483D"/>
    <w:rsid w:val="00E635A0"/>
    <w:rsid w:val="00E65991"/>
    <w:rsid w:val="00E66B5B"/>
    <w:rsid w:val="00E725D8"/>
    <w:rsid w:val="00E72A83"/>
    <w:rsid w:val="00E7521E"/>
    <w:rsid w:val="00E9563D"/>
    <w:rsid w:val="00E96AD6"/>
    <w:rsid w:val="00EA246E"/>
    <w:rsid w:val="00EA3852"/>
    <w:rsid w:val="00EC574A"/>
    <w:rsid w:val="00EC6150"/>
    <w:rsid w:val="00EC6457"/>
    <w:rsid w:val="00ED5E1A"/>
    <w:rsid w:val="00ED753A"/>
    <w:rsid w:val="00EE5CF2"/>
    <w:rsid w:val="00EF187C"/>
    <w:rsid w:val="00EF1A0C"/>
    <w:rsid w:val="00EF58EC"/>
    <w:rsid w:val="00F00D83"/>
    <w:rsid w:val="00F06AE7"/>
    <w:rsid w:val="00F06E54"/>
    <w:rsid w:val="00F12E09"/>
    <w:rsid w:val="00F153EC"/>
    <w:rsid w:val="00F23579"/>
    <w:rsid w:val="00F3113F"/>
    <w:rsid w:val="00F45DC9"/>
    <w:rsid w:val="00F513F9"/>
    <w:rsid w:val="00F51E0C"/>
    <w:rsid w:val="00F54507"/>
    <w:rsid w:val="00F62450"/>
    <w:rsid w:val="00F63C72"/>
    <w:rsid w:val="00F67FB1"/>
    <w:rsid w:val="00F74701"/>
    <w:rsid w:val="00F75D8C"/>
    <w:rsid w:val="00F936D2"/>
    <w:rsid w:val="00FA3F26"/>
    <w:rsid w:val="00FB5205"/>
    <w:rsid w:val="00FC52CD"/>
    <w:rsid w:val="00FC764C"/>
    <w:rsid w:val="00FD5349"/>
    <w:rsid w:val="00FF2039"/>
    <w:rsid w:val="00FF6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3F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731"/>
    <w:rPr>
      <w:sz w:val="24"/>
      <w:szCs w:val="24"/>
      <w:lang w:eastAsia="en-US"/>
    </w:rPr>
  </w:style>
  <w:style w:type="paragraph" w:styleId="Nadpis1">
    <w:name w:val="heading 1"/>
    <w:basedOn w:val="Normln"/>
    <w:next w:val="Normln"/>
    <w:link w:val="Nadpis1Char"/>
    <w:uiPriority w:val="9"/>
    <w:qFormat/>
    <w:rsid w:val="006321B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21B4"/>
    <w:rPr>
      <w:rFonts w:ascii="Cambria" w:eastAsia="Times New Roman" w:hAnsi="Cambria"/>
      <w:b/>
      <w:bCs/>
      <w:kern w:val="32"/>
      <w:sz w:val="32"/>
      <w:szCs w:val="32"/>
    </w:rPr>
  </w:style>
  <w:style w:type="character" w:customStyle="1" w:styleId="Nadpis2Char">
    <w:name w:val="Nadpis 2 Char"/>
    <w:link w:val="Nadpis2"/>
    <w:uiPriority w:val="9"/>
    <w:semiHidden/>
    <w:rsid w:val="006321B4"/>
    <w:rPr>
      <w:rFonts w:ascii="Cambria" w:eastAsia="Times New Roman" w:hAnsi="Cambria"/>
      <w:b/>
      <w:bCs/>
      <w:i/>
      <w:iCs/>
      <w:sz w:val="28"/>
      <w:szCs w:val="28"/>
    </w:rPr>
  </w:style>
  <w:style w:type="character" w:customStyle="1" w:styleId="Nadpis3Char">
    <w:name w:val="Nadpis 3 Char"/>
    <w:link w:val="Nadpis3"/>
    <w:uiPriority w:val="9"/>
    <w:semiHidden/>
    <w:rsid w:val="006321B4"/>
    <w:rPr>
      <w:rFonts w:ascii="Cambria" w:eastAsia="Times New Roman" w:hAnsi="Cambria"/>
      <w:b/>
      <w:bCs/>
      <w:sz w:val="26"/>
      <w:szCs w:val="26"/>
    </w:rPr>
  </w:style>
  <w:style w:type="character" w:customStyle="1" w:styleId="Nadpis4Char">
    <w:name w:val="Nadpis 4 Char"/>
    <w:link w:val="Nadpis4"/>
    <w:uiPriority w:val="9"/>
    <w:semiHidden/>
    <w:rsid w:val="006321B4"/>
    <w:rPr>
      <w:b/>
      <w:bCs/>
      <w:sz w:val="28"/>
      <w:szCs w:val="28"/>
    </w:rPr>
  </w:style>
  <w:style w:type="character" w:customStyle="1" w:styleId="Nadpis5Char">
    <w:name w:val="Nadpis 5 Char"/>
    <w:link w:val="Nadpis5"/>
    <w:uiPriority w:val="9"/>
    <w:semiHidden/>
    <w:rsid w:val="006321B4"/>
    <w:rPr>
      <w:b/>
      <w:bCs/>
      <w:i/>
      <w:iCs/>
      <w:sz w:val="26"/>
      <w:szCs w:val="26"/>
    </w:rPr>
  </w:style>
  <w:style w:type="character" w:customStyle="1" w:styleId="Nadpis6Char">
    <w:name w:val="Nadpis 6 Char"/>
    <w:link w:val="Nadpis6"/>
    <w:uiPriority w:val="9"/>
    <w:semiHidden/>
    <w:rsid w:val="006321B4"/>
    <w:rPr>
      <w:b/>
      <w:bCs/>
    </w:rPr>
  </w:style>
  <w:style w:type="character" w:customStyle="1" w:styleId="Nadpis7Char">
    <w:name w:val="Nadpis 7 Char"/>
    <w:link w:val="Nadpis7"/>
    <w:uiPriority w:val="9"/>
    <w:semiHidden/>
    <w:rsid w:val="006321B4"/>
    <w:rPr>
      <w:sz w:val="24"/>
      <w:szCs w:val="24"/>
    </w:rPr>
  </w:style>
  <w:style w:type="character" w:customStyle="1" w:styleId="Nadpis8Char">
    <w:name w:val="Nadpis 8 Char"/>
    <w:link w:val="Nadpis8"/>
    <w:uiPriority w:val="9"/>
    <w:semiHidden/>
    <w:rsid w:val="006321B4"/>
    <w:rPr>
      <w:i/>
      <w:iCs/>
      <w:sz w:val="24"/>
      <w:szCs w:val="24"/>
    </w:rPr>
  </w:style>
  <w:style w:type="character" w:customStyle="1" w:styleId="Nadpis9Char">
    <w:name w:val="Nadpis 9 Char"/>
    <w:link w:val="Nadpis9"/>
    <w:uiPriority w:val="9"/>
    <w:semiHidden/>
    <w:rsid w:val="006321B4"/>
    <w:rPr>
      <w:rFonts w:ascii="Cambria" w:eastAsia="Times New Roman" w:hAnsi="Cambria"/>
    </w:rPr>
  </w:style>
  <w:style w:type="paragraph" w:styleId="Nzev">
    <w:name w:val="Title"/>
    <w:basedOn w:val="Normln"/>
    <w:next w:val="Normln"/>
    <w:link w:val="NzevChar"/>
    <w:qFormat/>
    <w:rsid w:val="006321B4"/>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6321B4"/>
    <w:rPr>
      <w:rFonts w:ascii="Cambria" w:eastAsia="Times New Roman" w:hAnsi="Cambria"/>
      <w:b/>
      <w:bCs/>
      <w:kern w:val="28"/>
      <w:sz w:val="32"/>
      <w:szCs w:val="32"/>
    </w:rPr>
  </w:style>
  <w:style w:type="paragraph" w:customStyle="1" w:styleId="Podtitul">
    <w:name w:val="Podtitul"/>
    <w:basedOn w:val="Normln"/>
    <w:next w:val="Normln"/>
    <w:link w:val="PodtitulChar"/>
    <w:uiPriority w:val="11"/>
    <w:qFormat/>
    <w:rsid w:val="006321B4"/>
    <w:pPr>
      <w:spacing w:after="60"/>
      <w:jc w:val="center"/>
      <w:outlineLvl w:val="1"/>
    </w:pPr>
    <w:rPr>
      <w:rFonts w:ascii="Cambria" w:eastAsia="Times New Roman" w:hAnsi="Cambria"/>
    </w:rPr>
  </w:style>
  <w:style w:type="character" w:customStyle="1" w:styleId="PodtitulChar">
    <w:name w:val="Podtitul Char"/>
    <w:link w:val="Podtitul"/>
    <w:uiPriority w:val="11"/>
    <w:rsid w:val="006321B4"/>
    <w:rPr>
      <w:rFonts w:ascii="Cambria" w:eastAsia="Times New Roman" w:hAnsi="Cambria"/>
      <w:sz w:val="24"/>
      <w:szCs w:val="24"/>
    </w:rPr>
  </w:style>
  <w:style w:type="character" w:styleId="Siln">
    <w:name w:val="Strong"/>
    <w:uiPriority w:val="22"/>
    <w:qFormat/>
    <w:rsid w:val="006321B4"/>
    <w:rPr>
      <w:b/>
      <w:bCs/>
    </w:rPr>
  </w:style>
  <w:style w:type="character" w:customStyle="1" w:styleId="Zvraznn">
    <w:name w:val="Zvýraznění"/>
    <w:uiPriority w:val="20"/>
    <w:qFormat/>
    <w:rsid w:val="006321B4"/>
    <w:rPr>
      <w:rFonts w:ascii="Calibri" w:hAnsi="Calibr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link w:val="Vrazncitt"/>
    <w:uiPriority w:val="30"/>
    <w:rsid w:val="006321B4"/>
    <w:rPr>
      <w:b/>
      <w:i/>
      <w:sz w:val="24"/>
    </w:rPr>
  </w:style>
  <w:style w:type="character" w:styleId="Zdraznnjemn">
    <w:name w:val="Subtle Emphasis"/>
    <w:uiPriority w:val="19"/>
    <w:qFormat/>
    <w:rsid w:val="006321B4"/>
    <w:rPr>
      <w:i/>
      <w:color w:val="5A5A5A"/>
    </w:rPr>
  </w:style>
  <w:style w:type="character" w:styleId="Zdraznnintenzivn">
    <w:name w:val="Intense Emphasis"/>
    <w:uiPriority w:val="21"/>
    <w:qFormat/>
    <w:rsid w:val="006321B4"/>
    <w:rPr>
      <w:b/>
      <w:i/>
      <w:sz w:val="24"/>
      <w:szCs w:val="24"/>
      <w:u w:val="single"/>
    </w:rPr>
  </w:style>
  <w:style w:type="character" w:styleId="Odkazjemn">
    <w:name w:val="Subtle Reference"/>
    <w:uiPriority w:val="31"/>
    <w:qFormat/>
    <w:rsid w:val="006321B4"/>
    <w:rPr>
      <w:sz w:val="24"/>
      <w:szCs w:val="24"/>
      <w:u w:val="single"/>
    </w:rPr>
  </w:style>
  <w:style w:type="character" w:styleId="Odkazintenzivn">
    <w:name w:val="Intense Reference"/>
    <w:uiPriority w:val="32"/>
    <w:qFormat/>
    <w:rsid w:val="006321B4"/>
    <w:rPr>
      <w:b/>
      <w:sz w:val="24"/>
      <w:u w:val="single"/>
    </w:rPr>
  </w:style>
  <w:style w:type="character" w:styleId="Nzevknihy">
    <w:name w:val="Book Title"/>
    <w:uiPriority w:val="33"/>
    <w:qFormat/>
    <w:rsid w:val="006321B4"/>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Zpat">
    <w:name w:val="footer"/>
    <w:basedOn w:val="Normln"/>
    <w:link w:val="ZpatChar"/>
    <w:uiPriority w:val="99"/>
    <w:unhideWhenUsed/>
    <w:rsid w:val="00207731"/>
    <w:pPr>
      <w:tabs>
        <w:tab w:val="center" w:pos="4536"/>
        <w:tab w:val="right" w:pos="9072"/>
      </w:tabs>
    </w:pPr>
  </w:style>
  <w:style w:type="character" w:customStyle="1" w:styleId="ZpatChar">
    <w:name w:val="Zápatí Char"/>
    <w:link w:val="Zpat"/>
    <w:uiPriority w:val="99"/>
    <w:rsid w:val="00207731"/>
    <w:rPr>
      <w:sz w:val="24"/>
      <w:szCs w:val="24"/>
    </w:rPr>
  </w:style>
  <w:style w:type="paragraph" w:styleId="Zhlav">
    <w:name w:val="header"/>
    <w:basedOn w:val="Normln"/>
    <w:link w:val="ZhlavChar"/>
    <w:uiPriority w:val="99"/>
    <w:unhideWhenUsed/>
    <w:rsid w:val="00DC2CD9"/>
    <w:pPr>
      <w:tabs>
        <w:tab w:val="center" w:pos="4536"/>
        <w:tab w:val="right" w:pos="9072"/>
      </w:tabs>
    </w:pPr>
  </w:style>
  <w:style w:type="character" w:customStyle="1" w:styleId="ZhlavChar">
    <w:name w:val="Záhlaví Char"/>
    <w:link w:val="Zhlav"/>
    <w:uiPriority w:val="99"/>
    <w:rsid w:val="00DC2CD9"/>
    <w:rPr>
      <w:sz w:val="24"/>
      <w:szCs w:val="24"/>
    </w:rPr>
  </w:style>
  <w:style w:type="paragraph" w:styleId="Textbubliny">
    <w:name w:val="Balloon Text"/>
    <w:basedOn w:val="Normln"/>
    <w:link w:val="TextbublinyChar"/>
    <w:uiPriority w:val="99"/>
    <w:semiHidden/>
    <w:unhideWhenUsed/>
    <w:rsid w:val="00DC2CD9"/>
    <w:rPr>
      <w:rFonts w:ascii="Tahoma" w:hAnsi="Tahoma" w:cs="Tahoma"/>
      <w:sz w:val="16"/>
      <w:szCs w:val="16"/>
    </w:rPr>
  </w:style>
  <w:style w:type="character" w:customStyle="1" w:styleId="TextbublinyChar">
    <w:name w:val="Text bubliny Char"/>
    <w:link w:val="Textbubliny"/>
    <w:uiPriority w:val="99"/>
    <w:semiHidden/>
    <w:rsid w:val="00DC2CD9"/>
    <w:rPr>
      <w:rFonts w:ascii="Tahoma" w:hAnsi="Tahoma" w:cs="Tahoma"/>
      <w:sz w:val="16"/>
      <w:szCs w:val="16"/>
    </w:rPr>
  </w:style>
  <w:style w:type="character" w:styleId="Odkaznakoment">
    <w:name w:val="annotation reference"/>
    <w:uiPriority w:val="99"/>
    <w:semiHidden/>
    <w:unhideWhenUsed/>
    <w:rsid w:val="00C37AD5"/>
    <w:rPr>
      <w:sz w:val="16"/>
      <w:szCs w:val="16"/>
    </w:rPr>
  </w:style>
  <w:style w:type="paragraph" w:styleId="Textkomente">
    <w:name w:val="annotation text"/>
    <w:basedOn w:val="Normln"/>
    <w:link w:val="TextkomenteChar"/>
    <w:uiPriority w:val="99"/>
    <w:unhideWhenUsed/>
    <w:rsid w:val="00C37AD5"/>
    <w:rPr>
      <w:sz w:val="20"/>
      <w:szCs w:val="20"/>
    </w:rPr>
  </w:style>
  <w:style w:type="character" w:customStyle="1" w:styleId="TextkomenteChar">
    <w:name w:val="Text komentáře Char"/>
    <w:link w:val="Textkomente"/>
    <w:uiPriority w:val="99"/>
    <w:rsid w:val="00C37AD5"/>
    <w:rPr>
      <w:sz w:val="20"/>
      <w:szCs w:val="20"/>
    </w:rPr>
  </w:style>
  <w:style w:type="paragraph" w:styleId="Pedmtkomente">
    <w:name w:val="annotation subject"/>
    <w:basedOn w:val="Textkomente"/>
    <w:next w:val="Textkomente"/>
    <w:link w:val="PedmtkomenteChar"/>
    <w:uiPriority w:val="99"/>
    <w:semiHidden/>
    <w:unhideWhenUsed/>
    <w:rsid w:val="00C37AD5"/>
    <w:rPr>
      <w:b/>
      <w:bCs/>
    </w:rPr>
  </w:style>
  <w:style w:type="character" w:customStyle="1" w:styleId="PedmtkomenteChar">
    <w:name w:val="Předmět komentáře Char"/>
    <w:link w:val="Pedmtkomente"/>
    <w:uiPriority w:val="99"/>
    <w:semiHidden/>
    <w:rsid w:val="00C37AD5"/>
    <w:rPr>
      <w:b/>
      <w:bCs/>
      <w:sz w:val="20"/>
      <w:szCs w:val="20"/>
    </w:rPr>
  </w:style>
  <w:style w:type="paragraph" w:styleId="Zkladntextodsazen3">
    <w:name w:val="Body Text Indent 3"/>
    <w:basedOn w:val="Normln"/>
    <w:link w:val="Zkladntextodsazen3Char"/>
    <w:semiHidden/>
    <w:unhideWhenUsed/>
    <w:rsid w:val="00F00D83"/>
    <w:pPr>
      <w:spacing w:after="120"/>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semiHidden/>
    <w:rsid w:val="00F00D83"/>
    <w:rPr>
      <w:rFonts w:ascii="Times New Roman" w:eastAsia="Times New Roman" w:hAnsi="Times New Roman"/>
      <w:sz w:val="16"/>
      <w:szCs w:val="16"/>
    </w:rPr>
  </w:style>
  <w:style w:type="character" w:customStyle="1" w:styleId="Text10">
    <w:name w:val="Text10"/>
    <w:rsid w:val="00F00D83"/>
    <w:rPr>
      <w:rFonts w:ascii="Arial" w:hAnsi="Arial" w:cs="Arial" w:hint="default"/>
      <w:sz w:val="20"/>
    </w:rPr>
  </w:style>
  <w:style w:type="character" w:styleId="Hypertextovodkaz">
    <w:name w:val="Hyperlink"/>
    <w:uiPriority w:val="99"/>
    <w:semiHidden/>
    <w:unhideWhenUsed/>
    <w:rsid w:val="00E35C19"/>
    <w:rPr>
      <w:color w:val="0000FF"/>
      <w:u w:val="single"/>
    </w:rPr>
  </w:style>
  <w:style w:type="table" w:styleId="Mkatabulky">
    <w:name w:val="Table Grid"/>
    <w:basedOn w:val="Normlntabulka"/>
    <w:uiPriority w:val="39"/>
    <w:rsid w:val="00712604"/>
    <w:rPr>
      <w:rFonts w:asciiTheme="minorHAnsi" w:eastAsiaTheme="minorHAnsi" w:hAnsiTheme="minorHAnsi" w:cstheme="minorBidi"/>
      <w:sz w:val="22"/>
      <w:szCs w:val="22"/>
      <w:lang w:val="hu-H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10268">
      <w:bodyDiv w:val="1"/>
      <w:marLeft w:val="0"/>
      <w:marRight w:val="0"/>
      <w:marTop w:val="0"/>
      <w:marBottom w:val="0"/>
      <w:divBdr>
        <w:top w:val="none" w:sz="0" w:space="0" w:color="auto"/>
        <w:left w:val="none" w:sz="0" w:space="0" w:color="auto"/>
        <w:bottom w:val="none" w:sz="0" w:space="0" w:color="auto"/>
        <w:right w:val="none" w:sz="0" w:space="0" w:color="auto"/>
      </w:divBdr>
    </w:div>
    <w:div w:id="1174104410">
      <w:bodyDiv w:val="1"/>
      <w:marLeft w:val="0"/>
      <w:marRight w:val="0"/>
      <w:marTop w:val="0"/>
      <w:marBottom w:val="0"/>
      <w:divBdr>
        <w:top w:val="none" w:sz="0" w:space="0" w:color="auto"/>
        <w:left w:val="none" w:sz="0" w:space="0" w:color="auto"/>
        <w:bottom w:val="none" w:sz="0" w:space="0" w:color="auto"/>
        <w:right w:val="none" w:sz="0" w:space="0" w:color="auto"/>
      </w:divBdr>
    </w:div>
    <w:div w:id="1649438575">
      <w:bodyDiv w:val="1"/>
      <w:marLeft w:val="0"/>
      <w:marRight w:val="0"/>
      <w:marTop w:val="0"/>
      <w:marBottom w:val="0"/>
      <w:divBdr>
        <w:top w:val="none" w:sz="0" w:space="0" w:color="auto"/>
        <w:left w:val="none" w:sz="0" w:space="0" w:color="auto"/>
        <w:bottom w:val="none" w:sz="0" w:space="0" w:color="auto"/>
        <w:right w:val="none" w:sz="0" w:space="0" w:color="auto"/>
      </w:divBdr>
    </w:div>
    <w:div w:id="1828979105">
      <w:bodyDiv w:val="1"/>
      <w:marLeft w:val="0"/>
      <w:marRight w:val="0"/>
      <w:marTop w:val="0"/>
      <w:marBottom w:val="0"/>
      <w:divBdr>
        <w:top w:val="none" w:sz="0" w:space="0" w:color="auto"/>
        <w:left w:val="none" w:sz="0" w:space="0" w:color="auto"/>
        <w:bottom w:val="none" w:sz="0" w:space="0" w:color="auto"/>
        <w:right w:val="none" w:sz="0" w:space="0" w:color="auto"/>
      </w:divBdr>
    </w:div>
    <w:div w:id="20678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sto-domazl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C19B-6A63-4758-ADF0-E24C0E60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10778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12579</CharactersWithSpaces>
  <SharedDoc>false</SharedDoc>
  <HLinks>
    <vt:vector size="6" baseType="variant">
      <vt:variant>
        <vt:i4>786450</vt:i4>
      </vt:variant>
      <vt:variant>
        <vt:i4>0</vt:i4>
      </vt:variant>
      <vt:variant>
        <vt:i4>0</vt:i4>
      </vt:variant>
      <vt:variant>
        <vt:i4>5</vt:i4>
      </vt:variant>
      <vt:variant>
        <vt:lpwstr>http://www.cezdistribuce.cz/gdpr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2024-05-23T05:42:00Z</dcterms:created>
  <dcterms:modified xsi:type="dcterms:W3CDTF">2024-05-23T05:44:00Z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8c68a-6b66-4f7f-8bfd-1895343bc663_Enabled">
    <vt:lpwstr>true</vt:lpwstr>
  </property>
  <property fmtid="{D5CDD505-2E9C-101B-9397-08002B2CF9AE}" pid="3" name="MSIP_Label_f1a8c68a-6b66-4f7f-8bfd-1895343bc663_SetDate">
    <vt:lpwstr>2022-12-20T12:06:49Z</vt:lpwstr>
  </property>
  <property fmtid="{D5CDD505-2E9C-101B-9397-08002B2CF9AE}" pid="4" name="MSIP_Label_f1a8c68a-6b66-4f7f-8bfd-1895343bc663_Method">
    <vt:lpwstr>Privileged</vt:lpwstr>
  </property>
  <property fmtid="{D5CDD505-2E9C-101B-9397-08002B2CF9AE}" pid="5" name="MSIP_Label_f1a8c68a-6b66-4f7f-8bfd-1895343bc663_Name">
    <vt:lpwstr>L00022</vt:lpwstr>
  </property>
  <property fmtid="{D5CDD505-2E9C-101B-9397-08002B2CF9AE}" pid="6" name="MSIP_Label_f1a8c68a-6b66-4f7f-8bfd-1895343bc663_SiteId">
    <vt:lpwstr>b233f9e1-5599-4693-9cef-38858fe25406</vt:lpwstr>
  </property>
  <property fmtid="{D5CDD505-2E9C-101B-9397-08002B2CF9AE}" pid="7" name="MSIP_Label_f1a8c68a-6b66-4f7f-8bfd-1895343bc663_ActionId">
    <vt:lpwstr>f9741884-b8ee-4f02-81eb-caeada6684a8</vt:lpwstr>
  </property>
  <property fmtid="{D5CDD505-2E9C-101B-9397-08002B2CF9AE}" pid="8" name="MSIP_Label_f1a8c68a-6b66-4f7f-8bfd-1895343bc663_ContentBits">
    <vt:lpwstr>0</vt:lpwstr>
  </property>
  <property fmtid="{D5CDD505-2E9C-101B-9397-08002B2CF9AE}" pid="9" name="DocumentClasification">
    <vt:lpwstr>Veřejné</vt:lpwstr>
  </property>
  <property fmtid="{D5CDD505-2E9C-101B-9397-08002B2CF9AE}" pid="10" name="CEZ_DLP">
    <vt:lpwstr>CEZ:CEZd:D</vt:lpwstr>
  </property>
  <property fmtid="{D5CDD505-2E9C-101B-9397-08002B2CF9AE}" pid="11" name="CEZ_MIPLabelName">
    <vt:lpwstr>Public-CEZd</vt:lpwstr>
  </property>
  <property fmtid="{D5CDD505-2E9C-101B-9397-08002B2CF9AE}" pid="12" name="GrammarlyDocumentId">
    <vt:lpwstr>b0f8ed3fb7bd928d6aba7481b3fce0ecc797b0d3a1f9df7afd40f5c1e5861612</vt:lpwstr>
  </property>
</Properties>
</file>