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BB" w:rsidRDefault="00BB38F0">
      <w:pPr>
        <w:pStyle w:val="Zkladntext1"/>
        <w:shd w:val="clear" w:color="auto" w:fill="auto"/>
        <w:ind w:left="7540"/>
      </w:pPr>
      <w:r>
        <w:rPr>
          <w:noProof/>
          <w:lang w:bidi="ar-SA"/>
        </w:rPr>
        <w:drawing>
          <wp:anchor distT="0" distB="493395" distL="0" distR="3627120" simplePos="0" relativeHeight="125829378" behindDoc="0" locked="0" layoutInCell="1" allowOverlap="1">
            <wp:simplePos x="0" y="0"/>
            <wp:positionH relativeFrom="page">
              <wp:posOffset>1232535</wp:posOffset>
            </wp:positionH>
            <wp:positionV relativeFrom="margin">
              <wp:posOffset>0</wp:posOffset>
            </wp:positionV>
            <wp:extent cx="1603375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0337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1738630</wp:posOffset>
                </wp:positionH>
                <wp:positionV relativeFrom="margin">
                  <wp:posOffset>411480</wp:posOffset>
                </wp:positionV>
                <wp:extent cx="4721225" cy="1250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22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6BB" w:rsidRDefault="00BB38F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zdravotnická technika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36.9pt;margin-top:32.4pt;width:371.75pt;height:9.8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" filled="f" stroked="f">
                <v:textbox style="mso-fit-shape-to-text:t" inset="0,0,0,0">
                  <w:txbxContent>
                    <w:p w:rsidR="008366BB" w:rsidRDefault="00BB38F0">
                      <w:pPr>
                        <w:pStyle w:val="Titulekobrzku0"/>
                        <w:shd w:val="clear" w:color="auto" w:fill="auto"/>
                      </w:pPr>
                      <w:r>
                        <w:t>zdravotnická technika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hyperlink r:id="rId8" w:history="1">
        <w:r>
          <w:rPr>
            <w:color w:val="336586"/>
          </w:rPr>
          <w:t>WWW.RADIXCZ.CZ</w:t>
        </w:r>
      </w:hyperlink>
    </w:p>
    <w:p w:rsidR="008366BB" w:rsidRDefault="00BB38F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before="140" w:line="269" w:lineRule="auto"/>
        <w:ind w:left="4060" w:right="560" w:hanging="640"/>
        <w:rPr>
          <w:sz w:val="15"/>
          <w:szCs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margin">
                  <wp:posOffset>853440</wp:posOffset>
                </wp:positionV>
                <wp:extent cx="1835150" cy="8013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6BB" w:rsidRDefault="00BB38F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Bc. Petra Lysá</w:t>
                            </w:r>
                          </w:p>
                          <w:p w:rsidR="008366BB" w:rsidRDefault="00BB38F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RADIX CZ s.r.o.</w:t>
                            </w:r>
                          </w:p>
                          <w:p w:rsidR="008366BB" w:rsidRDefault="00BB38F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Čáslavská 231, 284 01 Kutná Hora, Karlov</w:t>
                            </w:r>
                          </w:p>
                          <w:p w:rsidR="008366BB" w:rsidRDefault="00BB38F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tel.: XXXXXXXXXXXXXXXXXXXXXXXXXXXXXXXX</w:t>
                            </w:r>
                            <w:r>
                              <w:t xml:space="preserve"> fax: +420 327 315 981 e-mail: </w:t>
                            </w:r>
                            <w:hyperlink r:id="rId9" w:history="1">
                              <w:r>
                                <w:t>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4.2pt;margin-top:67.2pt;width:144.5pt;height:63.1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" filled="f" stroked="f">
                <v:textbox style="mso-fit-shape-to-text:t" inset="0,0,0,0">
                  <w:txbxContent>
                    <w:p w:rsidR="008366BB" w:rsidRDefault="00BB38F0">
                      <w:pPr>
                        <w:pStyle w:val="Zkladntext20"/>
                        <w:shd w:val="clear" w:color="auto" w:fill="auto"/>
                      </w:pPr>
                      <w:r>
                        <w:t>Bc. Petra Lysá</w:t>
                      </w:r>
                    </w:p>
                    <w:p w:rsidR="008366BB" w:rsidRDefault="00BB38F0">
                      <w:pPr>
                        <w:pStyle w:val="Zkladntext20"/>
                        <w:shd w:val="clear" w:color="auto" w:fill="auto"/>
                      </w:pPr>
                      <w:r>
                        <w:t>RADIX CZ s.r.o.</w:t>
                      </w:r>
                    </w:p>
                    <w:p w:rsidR="008366BB" w:rsidRDefault="00BB38F0">
                      <w:pPr>
                        <w:pStyle w:val="Zkladntext20"/>
                        <w:shd w:val="clear" w:color="auto" w:fill="auto"/>
                      </w:pPr>
                      <w:r>
                        <w:t>Čáslavská 231, 284 01 Kutná Hora, Karlov</w:t>
                      </w:r>
                    </w:p>
                    <w:p w:rsidR="008366BB" w:rsidRDefault="00BB38F0">
                      <w:pPr>
                        <w:pStyle w:val="Zkladntext20"/>
                        <w:shd w:val="clear" w:color="auto" w:fill="auto"/>
                      </w:pPr>
                      <w:r>
                        <w:t>tel.: XXXXXXXXXXXXXXXXXXXXXXXXXXXXXXXX</w:t>
                      </w:r>
                      <w:r>
                        <w:t xml:space="preserve"> fax: +420 327 315 981 e-mail: </w:t>
                      </w:r>
                      <w:hyperlink r:id="rId10" w:history="1">
                        <w:r>
                          <w:t>XXXXXXXXXXXX</w:t>
                        </w:r>
                      </w:hyperlink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/>
          <w:bCs/>
          <w:sz w:val="15"/>
          <w:szCs w:val="15"/>
        </w:rPr>
        <w:t xml:space="preserve">Komu: Nemocnice Nové Město na Moravě, </w:t>
      </w:r>
      <w:proofErr w:type="spellStart"/>
      <w:proofErr w:type="gramStart"/>
      <w:r>
        <w:rPr>
          <w:b/>
          <w:bCs/>
          <w:sz w:val="15"/>
          <w:szCs w:val="15"/>
        </w:rPr>
        <w:t>p.o</w:t>
      </w:r>
      <w:proofErr w:type="spellEnd"/>
      <w:r>
        <w:rPr>
          <w:b/>
          <w:bCs/>
          <w:sz w:val="15"/>
          <w:szCs w:val="15"/>
        </w:rPr>
        <w:t>.</w:t>
      </w:r>
      <w:proofErr w:type="gramEnd"/>
      <w:r>
        <w:rPr>
          <w:b/>
          <w:bCs/>
          <w:sz w:val="15"/>
          <w:szCs w:val="15"/>
        </w:rPr>
        <w:t xml:space="preserve"> Vážený pan,</w:t>
      </w:r>
    </w:p>
    <w:p w:rsidR="008366BB" w:rsidRDefault="00BB38F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69" w:lineRule="auto"/>
        <w:ind w:left="4060"/>
        <w:rPr>
          <w:sz w:val="15"/>
          <w:szCs w:val="15"/>
        </w:rPr>
      </w:pPr>
      <w:r>
        <w:rPr>
          <w:b/>
          <w:bCs/>
          <w:sz w:val="15"/>
          <w:szCs w:val="15"/>
        </w:rPr>
        <w:t>XXXXXXXXX</w:t>
      </w:r>
      <w:bookmarkStart w:id="0" w:name="_GoBack"/>
      <w:bookmarkEnd w:id="0"/>
    </w:p>
    <w:p w:rsidR="008366BB" w:rsidRDefault="00BB38F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69" w:lineRule="auto"/>
        <w:ind w:left="4060" w:right="720"/>
        <w:rPr>
          <w:sz w:val="15"/>
          <w:szCs w:val="15"/>
        </w:rPr>
      </w:pPr>
      <w:r>
        <w:rPr>
          <w:b/>
          <w:bCs/>
          <w:sz w:val="15"/>
          <w:szCs w:val="15"/>
        </w:rPr>
        <w:t>OZT - oddělení zdravotnické techniky Žďárská 610</w:t>
      </w:r>
    </w:p>
    <w:p w:rsidR="008366BB" w:rsidRDefault="00BB38F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 w:line="269" w:lineRule="auto"/>
        <w:ind w:left="7160" w:right="1160"/>
        <w:rPr>
          <w:sz w:val="15"/>
          <w:szCs w:val="15"/>
        </w:rPr>
      </w:pPr>
      <w:r>
        <w:rPr>
          <w:b/>
          <w:bCs/>
          <w:sz w:val="15"/>
          <w:szCs w:val="15"/>
        </w:rPr>
        <w:t>592 31 Nové Město na Moravě Česká republika</w:t>
      </w:r>
    </w:p>
    <w:p w:rsidR="008366BB" w:rsidRDefault="00BB38F0">
      <w:pPr>
        <w:pStyle w:val="Nadpis10"/>
        <w:keepNext/>
        <w:keepLines/>
        <w:shd w:val="clear" w:color="auto" w:fill="auto"/>
      </w:pPr>
      <w:bookmarkStart w:id="1" w:name="bookmark0"/>
      <w:r>
        <w:t xml:space="preserve">Název: CENOVÁ NABÍDKA ENDOSKOPICKÉHO VYBAVENÍ KARL </w:t>
      </w:r>
      <w:r>
        <w:t>STORZ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506"/>
        <w:gridCol w:w="778"/>
        <w:gridCol w:w="586"/>
        <w:gridCol w:w="1762"/>
        <w:gridCol w:w="1334"/>
      </w:tblGrid>
      <w:tr w:rsidR="008366B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54" w:type="dxa"/>
            <w:vMerge w:val="restart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 xml:space="preserve">kat. </w:t>
            </w:r>
            <w:proofErr w:type="gramStart"/>
            <w:r>
              <w:rPr>
                <w:b/>
                <w:bCs/>
                <w:sz w:val="11"/>
                <w:szCs w:val="11"/>
              </w:rPr>
              <w:t>číslo</w:t>
            </w:r>
            <w:proofErr w:type="gramEnd"/>
          </w:p>
        </w:tc>
        <w:tc>
          <w:tcPr>
            <w:tcW w:w="5506" w:type="dxa"/>
            <w:vMerge w:val="restart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left="14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název</w:t>
            </w:r>
          </w:p>
        </w:tc>
        <w:tc>
          <w:tcPr>
            <w:tcW w:w="1364" w:type="dxa"/>
            <w:gridSpan w:val="2"/>
            <w:shd w:val="clear" w:color="auto" w:fill="FFFFFF"/>
            <w:vAlign w:val="center"/>
          </w:tcPr>
          <w:p w:rsidR="008366BB" w:rsidRDefault="00BB38F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Nabídka číslo:</w:t>
            </w:r>
          </w:p>
        </w:tc>
        <w:tc>
          <w:tcPr>
            <w:tcW w:w="1762" w:type="dxa"/>
            <w:vMerge w:val="restart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spacing w:after="220"/>
              <w:ind w:left="1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186-17-PL-R3</w:t>
            </w:r>
          </w:p>
          <w:p w:rsidR="008366BB" w:rsidRDefault="00BB38F0">
            <w:pPr>
              <w:pStyle w:val="Jin0"/>
              <w:shd w:val="clear" w:color="auto" w:fill="auto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cena / kus / MJ bez DPH</w:t>
            </w:r>
          </w:p>
        </w:tc>
        <w:tc>
          <w:tcPr>
            <w:tcW w:w="1334" w:type="dxa"/>
            <w:vMerge w:val="restart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spacing w:after="22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21.6.2017</w:t>
            </w:r>
            <w:proofErr w:type="gramEnd"/>
          </w:p>
          <w:p w:rsidR="008366BB" w:rsidRDefault="00BB38F0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CELKEM BEZ DPH</w:t>
            </w:r>
          </w:p>
        </w:tc>
      </w:tr>
      <w:tr w:rsidR="008366B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54" w:type="dxa"/>
            <w:vMerge/>
            <w:shd w:val="clear" w:color="auto" w:fill="FFFFFF"/>
            <w:vAlign w:val="bottom"/>
          </w:tcPr>
          <w:p w:rsidR="008366BB" w:rsidRDefault="008366BB"/>
        </w:tc>
        <w:tc>
          <w:tcPr>
            <w:tcW w:w="5506" w:type="dxa"/>
            <w:vMerge/>
            <w:shd w:val="clear" w:color="auto" w:fill="FFFFFF"/>
            <w:vAlign w:val="bottom"/>
          </w:tcPr>
          <w:p w:rsidR="008366BB" w:rsidRDefault="008366BB"/>
        </w:tc>
        <w:tc>
          <w:tcPr>
            <w:tcW w:w="778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kusů / MJ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DPH%</w:t>
            </w:r>
          </w:p>
        </w:tc>
        <w:tc>
          <w:tcPr>
            <w:tcW w:w="1762" w:type="dxa"/>
            <w:vMerge/>
            <w:shd w:val="clear" w:color="auto" w:fill="FFFFFF"/>
            <w:vAlign w:val="bottom"/>
          </w:tcPr>
          <w:p w:rsidR="008366BB" w:rsidRDefault="008366BB"/>
        </w:tc>
        <w:tc>
          <w:tcPr>
            <w:tcW w:w="1334" w:type="dxa"/>
            <w:vMerge/>
            <w:shd w:val="clear" w:color="auto" w:fill="FFFFFF"/>
            <w:vAlign w:val="bottom"/>
          </w:tcPr>
          <w:p w:rsidR="008366BB" w:rsidRDefault="008366BB"/>
        </w:tc>
      </w:tr>
      <w:tr w:rsidR="008366B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820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left="1000"/>
              <w:jc w:val="left"/>
            </w:pPr>
            <w:proofErr w:type="spellStart"/>
            <w:r>
              <w:rPr>
                <w:b/>
                <w:bCs/>
              </w:rPr>
              <w:t>Oplachová</w:t>
            </w:r>
            <w:proofErr w:type="spellEnd"/>
            <w:r>
              <w:rPr>
                <w:b/>
                <w:bCs/>
              </w:rPr>
              <w:t xml:space="preserve"> pumpa ENDOMAT SELECT</w:t>
            </w:r>
          </w:p>
        </w:tc>
      </w:tr>
      <w:tr w:rsidR="008366B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8366BB" w:rsidRDefault="008366BB">
            <w:pPr>
              <w:rPr>
                <w:sz w:val="10"/>
                <w:szCs w:val="10"/>
              </w:rPr>
            </w:pPr>
          </w:p>
        </w:tc>
        <w:tc>
          <w:tcPr>
            <w:tcW w:w="5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left="140"/>
              <w:jc w:val="both"/>
            </w:pPr>
            <w:r>
              <w:rPr>
                <w:b/>
                <w:bCs/>
              </w:rPr>
              <w:t xml:space="preserve">Peristaltická </w:t>
            </w:r>
            <w:proofErr w:type="spellStart"/>
            <w:r>
              <w:rPr>
                <w:b/>
                <w:bCs/>
              </w:rPr>
              <w:t>oplachová</w:t>
            </w:r>
            <w:proofErr w:type="spellEnd"/>
            <w:r>
              <w:rPr>
                <w:b/>
                <w:bCs/>
              </w:rPr>
              <w:t xml:space="preserve"> pumpa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8366BB" w:rsidRDefault="008366BB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8366BB" w:rsidRDefault="008366BB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8366BB" w:rsidRDefault="008366B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8366BB" w:rsidRDefault="008366BB">
            <w:pPr>
              <w:rPr>
                <w:sz w:val="10"/>
                <w:szCs w:val="10"/>
              </w:rPr>
            </w:pPr>
          </w:p>
        </w:tc>
      </w:tr>
      <w:tr w:rsidR="008366B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54" w:type="dxa"/>
            <w:shd w:val="clear" w:color="auto" w:fill="FFFFFF"/>
          </w:tcPr>
          <w:p w:rsidR="008366BB" w:rsidRDefault="00BB38F0">
            <w:pPr>
              <w:pStyle w:val="Jin0"/>
              <w:shd w:val="clear" w:color="auto" w:fill="auto"/>
              <w:jc w:val="left"/>
            </w:pPr>
            <w:r>
              <w:t>UP210</w:t>
            </w:r>
          </w:p>
        </w:tc>
        <w:tc>
          <w:tcPr>
            <w:tcW w:w="5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spacing w:line="259" w:lineRule="auto"/>
              <w:ind w:left="140"/>
              <w:jc w:val="both"/>
            </w:pPr>
            <w:r>
              <w:t>ENDOMAT</w:t>
            </w:r>
            <w:r>
              <w:rPr>
                <w:rFonts w:ascii="Calibri" w:eastAsia="Calibri" w:hAnsi="Calibri" w:cs="Calibri"/>
              </w:rPr>
              <w:t xml:space="preserve">® </w:t>
            </w:r>
            <w:r>
              <w:t xml:space="preserve">SELECT irigační a </w:t>
            </w:r>
            <w:proofErr w:type="spellStart"/>
            <w:r>
              <w:t>odávací</w:t>
            </w:r>
            <w:proofErr w:type="spellEnd"/>
            <w:r>
              <w:t xml:space="preserve"> pumpa, součástí SCB a </w:t>
            </w:r>
            <w:r>
              <w:t>síťový kabel, součástí 3 ks jednorázového setu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8366BB" w:rsidRDefault="00BB38F0">
            <w:pPr>
              <w:pStyle w:val="Jin0"/>
              <w:shd w:val="clear" w:color="auto" w:fill="auto"/>
              <w:ind w:right="60"/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8366BB" w:rsidRDefault="00BB38F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62" w:type="dxa"/>
            <w:shd w:val="clear" w:color="auto" w:fill="FFFFFF"/>
          </w:tcPr>
          <w:p w:rsidR="008366BB" w:rsidRDefault="00BB38F0">
            <w:pPr>
              <w:pStyle w:val="Jin0"/>
              <w:shd w:val="clear" w:color="auto" w:fill="auto"/>
              <w:ind w:right="320"/>
            </w:pPr>
            <w:r>
              <w:t>82 950,00 Kč</w:t>
            </w:r>
          </w:p>
        </w:tc>
        <w:tc>
          <w:tcPr>
            <w:tcW w:w="1334" w:type="dxa"/>
            <w:shd w:val="clear" w:color="auto" w:fill="FFFFFF"/>
          </w:tcPr>
          <w:p w:rsidR="008366BB" w:rsidRDefault="00BB38F0">
            <w:pPr>
              <w:pStyle w:val="Jin0"/>
              <w:shd w:val="clear" w:color="auto" w:fill="auto"/>
            </w:pPr>
            <w:r>
              <w:t>82 950,00 Kč</w:t>
            </w:r>
          </w:p>
        </w:tc>
      </w:tr>
      <w:tr w:rsidR="008366B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54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jc w:val="left"/>
            </w:pPr>
            <w:r>
              <w:t>UP602</w:t>
            </w:r>
          </w:p>
        </w:tc>
        <w:tc>
          <w:tcPr>
            <w:tcW w:w="5506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left="140"/>
              <w:jc w:val="both"/>
            </w:pPr>
            <w:r>
              <w:t xml:space="preserve">Softwarová licence pro </w:t>
            </w:r>
            <w:proofErr w:type="spellStart"/>
            <w:r>
              <w:t>Hysteroskopie</w:t>
            </w:r>
            <w:proofErr w:type="spellEnd"/>
            <w:r>
              <w:t xml:space="preserve"> - v ceně pumpy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60"/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62" w:type="dxa"/>
            <w:shd w:val="clear" w:color="auto" w:fill="FFFFFF"/>
          </w:tcPr>
          <w:p w:rsidR="008366BB" w:rsidRDefault="008366B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8366BB" w:rsidRDefault="008366BB">
            <w:pPr>
              <w:rPr>
                <w:sz w:val="10"/>
                <w:szCs w:val="10"/>
              </w:rPr>
            </w:pPr>
          </w:p>
        </w:tc>
      </w:tr>
      <w:tr w:rsidR="008366B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854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jc w:val="left"/>
            </w:pPr>
            <w:r>
              <w:t>UP008</w:t>
            </w:r>
          </w:p>
        </w:tc>
        <w:tc>
          <w:tcPr>
            <w:tcW w:w="5506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left="140"/>
              <w:jc w:val="both"/>
            </w:pPr>
            <w:r>
              <w:t xml:space="preserve">Hadicový set irigační s kontrolou tlaku, </w:t>
            </w:r>
            <w:proofErr w:type="spellStart"/>
            <w:r>
              <w:t>resterilizovatelný</w:t>
            </w:r>
            <w:proofErr w:type="spellEnd"/>
          </w:p>
        </w:tc>
        <w:tc>
          <w:tcPr>
            <w:tcW w:w="778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60"/>
              <w:jc w:val="center"/>
            </w:pPr>
            <w:r>
              <w:t>2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320"/>
            </w:pPr>
            <w:r>
              <w:t>18 340,00 Kč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</w:pPr>
            <w:r>
              <w:t>36 680,00 Kč</w:t>
            </w:r>
          </w:p>
        </w:tc>
      </w:tr>
      <w:tr w:rsidR="008366B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854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jc w:val="left"/>
            </w:pPr>
            <w:r>
              <w:t>031523-10</w:t>
            </w:r>
          </w:p>
        </w:tc>
        <w:tc>
          <w:tcPr>
            <w:tcW w:w="5506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left="140"/>
              <w:jc w:val="both"/>
            </w:pPr>
            <w:r>
              <w:t>Hadicový set irigační s kontrolou tlaku, jednorázový, 10 ks/balení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60"/>
              <w:jc w:val="center"/>
            </w:pPr>
            <w:r>
              <w:t>1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320"/>
            </w:pPr>
            <w:r>
              <w:t>8 505,00 Kč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</w:pPr>
            <w:r>
              <w:t>8 505,00 Kč</w:t>
            </w:r>
          </w:p>
        </w:tc>
      </w:tr>
    </w:tbl>
    <w:p w:rsidR="008366BB" w:rsidRDefault="008366B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1224"/>
        <w:gridCol w:w="3019"/>
        <w:gridCol w:w="4157"/>
        <w:gridCol w:w="1344"/>
      </w:tblGrid>
      <w:tr w:rsidR="008366B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Sazba DPH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240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2140"/>
            </w:pPr>
            <w:r>
              <w:rPr>
                <w:b/>
                <w:bCs/>
              </w:rPr>
              <w:t>DPH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66BB" w:rsidRDefault="00BB38F0">
            <w:pPr>
              <w:pStyle w:val="Jin0"/>
              <w:shd w:val="clear" w:color="auto" w:fill="auto"/>
              <w:ind w:right="260"/>
            </w:pPr>
            <w:r>
              <w:rPr>
                <w:b/>
                <w:bCs/>
              </w:rPr>
              <w:t>Základní cena bez DPH: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66BB" w:rsidRDefault="00BB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128 135,00 Kč</w:t>
            </w:r>
          </w:p>
        </w:tc>
      </w:tr>
      <w:tr w:rsidR="008366BB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</w:pPr>
            <w:r>
              <w:t>0%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2140"/>
            </w:pPr>
            <w:r>
              <w:t>0,00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260"/>
            </w:pPr>
            <w:r>
              <w:rPr>
                <w:b/>
                <w:bCs/>
              </w:rPr>
              <w:t>Cena celkem bez DPH: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128 135,00 Kč</w:t>
            </w:r>
          </w:p>
        </w:tc>
      </w:tr>
      <w:tr w:rsidR="008366BB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066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</w:pPr>
            <w:r>
              <w:t>15%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240"/>
            </w:pPr>
            <w:r>
              <w:t>0,00</w:t>
            </w:r>
          </w:p>
        </w:tc>
        <w:tc>
          <w:tcPr>
            <w:tcW w:w="3019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2140"/>
            </w:pPr>
            <w:r>
              <w:t>0,00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260"/>
            </w:pPr>
            <w:r>
              <w:rPr>
                <w:b/>
                <w:bCs/>
              </w:rPr>
              <w:t>DPH: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</w:pPr>
            <w:r>
              <w:t>26 908,00 Kč</w:t>
            </w:r>
          </w:p>
        </w:tc>
      </w:tr>
      <w:tr w:rsidR="008366B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</w:pPr>
            <w:r>
              <w:t>21%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240"/>
            </w:pPr>
            <w:r>
              <w:t xml:space="preserve">128 </w:t>
            </w:r>
            <w:r>
              <w:t>135,00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66BB" w:rsidRDefault="00BB38F0">
            <w:pPr>
              <w:pStyle w:val="Jin0"/>
              <w:shd w:val="clear" w:color="auto" w:fill="auto"/>
              <w:ind w:right="2140"/>
            </w:pPr>
            <w:r>
              <w:t>26 908,00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8366BB" w:rsidRDefault="008366BB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FF"/>
          </w:tcPr>
          <w:p w:rsidR="008366BB" w:rsidRDefault="008366BB">
            <w:pPr>
              <w:rPr>
                <w:sz w:val="10"/>
                <w:szCs w:val="10"/>
              </w:rPr>
            </w:pPr>
          </w:p>
        </w:tc>
      </w:tr>
    </w:tbl>
    <w:p w:rsidR="008366BB" w:rsidRDefault="00BB38F0">
      <w:pPr>
        <w:pStyle w:val="Titulektabulky0"/>
        <w:shd w:val="clear" w:color="auto" w:fill="auto"/>
        <w:ind w:left="7195"/>
      </w:pPr>
      <w:r>
        <w:t>Cena celkem včetně DPH: 155 043,00 Kč</w:t>
      </w:r>
    </w:p>
    <w:p w:rsidR="008366BB" w:rsidRDefault="008366BB">
      <w:pPr>
        <w:spacing w:after="306" w:line="14" w:lineRule="exact"/>
      </w:pPr>
    </w:p>
    <w:p w:rsidR="008366BB" w:rsidRDefault="00BB38F0">
      <w:pPr>
        <w:pStyle w:val="Zkladntext1"/>
        <w:shd w:val="clear" w:color="auto" w:fill="auto"/>
        <w:spacing w:after="180"/>
        <w:ind w:right="1620"/>
      </w:pPr>
      <w:r>
        <w:t xml:space="preserve">Platnost nabídky: </w:t>
      </w:r>
      <w:r>
        <w:rPr>
          <w:b/>
          <w:bCs/>
        </w:rPr>
        <w:t xml:space="preserve">do </w:t>
      </w:r>
      <w:proofErr w:type="gramStart"/>
      <w:r>
        <w:rPr>
          <w:b/>
          <w:bCs/>
        </w:rPr>
        <w:t>31.12.2017</w:t>
      </w:r>
      <w:proofErr w:type="gramEnd"/>
      <w:r>
        <w:t xml:space="preserve">, dodací lhůta: max. 6 týdnů po podpisu smlouvy, záruční lhůta: </w:t>
      </w:r>
      <w:r>
        <w:rPr>
          <w:b/>
          <w:bCs/>
        </w:rPr>
        <w:t>24 měsíců</w:t>
      </w:r>
      <w:r>
        <w:t>. Doprava, instalace a zaškolení je v ceně dodávky, servis zajišťuje RADIX CZ s.r.o.</w:t>
      </w:r>
    </w:p>
    <w:p w:rsidR="008366BB" w:rsidRDefault="00BB38F0">
      <w:pPr>
        <w:pStyle w:val="Zkladntext1"/>
        <w:shd w:val="clear" w:color="auto" w:fill="auto"/>
      </w:pPr>
      <w:r>
        <w:t xml:space="preserve">Děkuji </w:t>
      </w:r>
      <w:r>
        <w:t>Vám za Váš zájem a v případě dotazů se na mne, prosím, kdykoliv s důvěrou obraťte.</w:t>
      </w:r>
    </w:p>
    <w:p w:rsidR="008366BB" w:rsidRDefault="00BB38F0">
      <w:pPr>
        <w:pStyle w:val="Zkladntext1"/>
        <w:shd w:val="clear" w:color="auto" w:fill="auto"/>
        <w:spacing w:after="520"/>
      </w:pPr>
      <w:r>
        <w:t>S pozdravem</w:t>
      </w:r>
    </w:p>
    <w:p w:rsidR="008366BB" w:rsidRDefault="00BB38F0">
      <w:pPr>
        <w:pStyle w:val="Zkladntext1"/>
        <w:shd w:val="clear" w:color="auto" w:fill="auto"/>
        <w:ind w:left="7700"/>
      </w:pPr>
      <w:r>
        <w:rPr>
          <w:noProof/>
          <w:lang w:bidi="ar-SA"/>
        </w:rP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5240655</wp:posOffset>
            </wp:positionH>
            <wp:positionV relativeFrom="margin">
              <wp:posOffset>5386070</wp:posOffset>
            </wp:positionV>
            <wp:extent cx="1207135" cy="688975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0713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Bc. Petra Lysá</w:t>
      </w:r>
    </w:p>
    <w:p w:rsidR="008366BB" w:rsidRDefault="00BB38F0">
      <w:pPr>
        <w:pStyle w:val="Zkladntext1"/>
        <w:shd w:val="clear" w:color="auto" w:fill="auto"/>
        <w:spacing w:after="3860"/>
        <w:ind w:left="7700"/>
      </w:pPr>
      <w:r>
        <w:t>Manažer prodeje RADIX CZ</w:t>
      </w:r>
    </w:p>
    <w:p w:rsidR="008366BB" w:rsidRDefault="00BB38F0">
      <w:pPr>
        <w:pStyle w:val="Zkladntext1"/>
        <w:shd w:val="clear" w:color="auto" w:fill="auto"/>
        <w:ind w:left="260"/>
        <w:jc w:val="center"/>
        <w:sectPr w:rsidR="008366BB">
          <w:pgSz w:w="11900" w:h="16840"/>
          <w:pgMar w:top="1458" w:right="425" w:bottom="0" w:left="650" w:header="0" w:footer="3" w:gutter="0"/>
          <w:cols w:space="720"/>
          <w:noEndnote/>
          <w:docGrid w:linePitch="360"/>
        </w:sectPr>
      </w:pPr>
      <w:r>
        <w:rPr>
          <w:color w:val="6B6B6B"/>
          <w:lang w:val="en-US" w:eastAsia="en-US" w:bidi="en-US"/>
        </w:rPr>
        <w:t xml:space="preserve">RADIX </w:t>
      </w:r>
      <w:r>
        <w:rPr>
          <w:color w:val="6B6B6B"/>
        </w:rPr>
        <w:t>CZ s.r.o</w:t>
      </w:r>
      <w:proofErr w:type="gramStart"/>
      <w:r>
        <w:rPr>
          <w:color w:val="6B6B6B"/>
        </w:rPr>
        <w:t>..</w:t>
      </w:r>
      <w:proofErr w:type="gramEnd"/>
      <w:r>
        <w:rPr>
          <w:color w:val="6B6B6B"/>
        </w:rPr>
        <w:t xml:space="preserve"> Čáslavská 231,284 01 Kutná Hora, </w:t>
      </w:r>
      <w:proofErr w:type="spellStart"/>
      <w:r>
        <w:rPr>
          <w:color w:val="6B6B6B"/>
          <w:lang w:val="en-US" w:eastAsia="en-US" w:bidi="en-US"/>
        </w:rPr>
        <w:t>Karlov</w:t>
      </w:r>
      <w:proofErr w:type="spellEnd"/>
      <w:r>
        <w:rPr>
          <w:color w:val="6B6B6B"/>
          <w:lang w:val="en-US" w:eastAsia="en-US" w:bidi="en-US"/>
        </w:rPr>
        <w:t xml:space="preserve">, </w:t>
      </w:r>
      <w:r>
        <w:rPr>
          <w:color w:val="6B6B6B"/>
        </w:rPr>
        <w:t>Česká republika</w:t>
      </w:r>
      <w:r>
        <w:rPr>
          <w:color w:val="6B6B6B"/>
        </w:rPr>
        <w:br/>
      </w:r>
      <w:r>
        <w:rPr>
          <w:color w:val="6B6B6B"/>
        </w:rPr>
        <w:t xml:space="preserve">tel: +420 327 315 980. fax: +420 327 315 981, e-mail: </w:t>
      </w:r>
      <w:r>
        <w:rPr>
          <w:color w:val="6B6B6B"/>
          <w:lang w:val="en-US" w:eastAsia="en-US" w:bidi="en-US"/>
        </w:rPr>
        <w:t>radixcsradixcz.cz</w:t>
      </w:r>
    </w:p>
    <w:p w:rsidR="008366BB" w:rsidRDefault="00BB38F0">
      <w:pPr>
        <w:spacing w:line="360" w:lineRule="exact"/>
      </w:pPr>
      <w:r>
        <w:rPr>
          <w:rFonts w:ascii="Tahoma" w:eastAsia="Tahoma" w:hAnsi="Tahoma" w:cs="Tahoma"/>
          <w:noProof/>
          <w:sz w:val="14"/>
          <w:szCs w:val="14"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395605</wp:posOffset>
            </wp:positionH>
            <wp:positionV relativeFrom="paragraph">
              <wp:posOffset>12700</wp:posOffset>
            </wp:positionV>
            <wp:extent cx="6760210" cy="53022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76021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6BB" w:rsidRDefault="008366BB">
      <w:pPr>
        <w:spacing w:line="475" w:lineRule="exact"/>
      </w:pPr>
    </w:p>
    <w:p w:rsidR="008366BB" w:rsidRDefault="008366BB">
      <w:pPr>
        <w:spacing w:line="14" w:lineRule="exact"/>
      </w:pPr>
    </w:p>
    <w:sectPr w:rsidR="008366BB">
      <w:type w:val="continuous"/>
      <w:pgSz w:w="11900" w:h="16840"/>
      <w:pgMar w:top="1458" w:right="426" w:bottom="0" w:left="6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38F0">
      <w:r>
        <w:separator/>
      </w:r>
    </w:p>
  </w:endnote>
  <w:endnote w:type="continuationSeparator" w:id="0">
    <w:p w:rsidR="00000000" w:rsidRDefault="00BB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BB" w:rsidRDefault="008366BB"/>
  </w:footnote>
  <w:footnote w:type="continuationSeparator" w:id="0">
    <w:p w:rsidR="008366BB" w:rsidRDefault="008366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366BB"/>
    <w:rsid w:val="008366BB"/>
    <w:rsid w:val="00BB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3575A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53575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3575A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53575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XCZ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lysa@radixc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ysa@radixcz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Hušek</dc:creator>
  <cp:keywords/>
  <cp:lastModifiedBy>Uživatel systému Windows</cp:lastModifiedBy>
  <cp:revision>2</cp:revision>
  <dcterms:created xsi:type="dcterms:W3CDTF">2017-07-07T06:22:00Z</dcterms:created>
  <dcterms:modified xsi:type="dcterms:W3CDTF">2017-07-07T06:23:00Z</dcterms:modified>
</cp:coreProperties>
</file>