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33" w:rsidRPr="00F503F6" w:rsidRDefault="00F503F6" w:rsidP="00F503F6">
      <w:pPr>
        <w:jc w:val="center"/>
        <w:rPr>
          <w:b/>
        </w:rPr>
      </w:pPr>
      <w:r w:rsidRPr="00F503F6">
        <w:rPr>
          <w:b/>
        </w:rPr>
        <w:t>Dohoda o narovnání</w:t>
      </w:r>
    </w:p>
    <w:p w:rsidR="00F503F6" w:rsidRPr="00C75238" w:rsidRDefault="00F503F6" w:rsidP="00F503F6">
      <w:pPr>
        <w:pStyle w:val="Bezmezer"/>
        <w:rPr>
          <w:b/>
        </w:rPr>
      </w:pPr>
      <w:r w:rsidRPr="00C75238">
        <w:rPr>
          <w:b/>
        </w:rPr>
        <w:t>Střední uměleckoprůmyslová škola Uherské Hradiště</w:t>
      </w:r>
    </w:p>
    <w:p w:rsidR="00F503F6" w:rsidRDefault="00F503F6" w:rsidP="00F503F6">
      <w:pPr>
        <w:pStyle w:val="Bezmezer"/>
      </w:pPr>
      <w:r>
        <w:t>se sídlem Všehrdova 267, 686 01 Uherské Hradiště</w:t>
      </w:r>
    </w:p>
    <w:p w:rsidR="00F503F6" w:rsidRDefault="00F503F6" w:rsidP="00F503F6">
      <w:pPr>
        <w:pStyle w:val="Bezmezer"/>
      </w:pPr>
      <w:r>
        <w:t>Telefon: +420 572 551 500</w:t>
      </w:r>
    </w:p>
    <w:p w:rsidR="00F503F6" w:rsidRDefault="00F503F6" w:rsidP="00F503F6">
      <w:pPr>
        <w:pStyle w:val="Bezmezer"/>
      </w:pPr>
      <w:r>
        <w:t>Zastoupen: Mgr. Ivo Savara – ředitel školy</w:t>
      </w:r>
      <w:r w:rsidR="004321A9">
        <w:t>, tel: 731 622 925</w:t>
      </w:r>
    </w:p>
    <w:p w:rsidR="00F503F6" w:rsidRDefault="00F503F6" w:rsidP="00F503F6">
      <w:pPr>
        <w:pStyle w:val="Bezmezer"/>
      </w:pPr>
      <w:r>
        <w:t>e-mail: savara@supsuh.cz</w:t>
      </w:r>
    </w:p>
    <w:p w:rsidR="00F503F6" w:rsidRDefault="00F503F6" w:rsidP="00F503F6">
      <w:pPr>
        <w:pStyle w:val="Bezmezer"/>
      </w:pPr>
      <w:r>
        <w:t>Bankovní spojení: Komerční banka, č. účtu 5558420277/0100</w:t>
      </w:r>
    </w:p>
    <w:p w:rsidR="00F503F6" w:rsidRDefault="00F503F6" w:rsidP="00F503F6">
      <w:pPr>
        <w:pStyle w:val="Bezmezer"/>
      </w:pPr>
      <w:r>
        <w:t>IČ: 60371749</w:t>
      </w:r>
    </w:p>
    <w:p w:rsidR="00F503F6" w:rsidRDefault="00F503F6" w:rsidP="00F503F6">
      <w:pPr>
        <w:pStyle w:val="Bezmezer"/>
      </w:pPr>
      <w:r>
        <w:t>(Dále jen „</w:t>
      </w:r>
      <w:r w:rsidRPr="00F503F6">
        <w:rPr>
          <w:b/>
        </w:rPr>
        <w:t>objedna</w:t>
      </w:r>
      <w:r w:rsidRPr="00C75238">
        <w:rPr>
          <w:b/>
        </w:rPr>
        <w:t>te</w:t>
      </w:r>
      <w:r w:rsidRPr="00F503F6">
        <w:t>l</w:t>
      </w:r>
      <w:r>
        <w:t>“)</w:t>
      </w:r>
    </w:p>
    <w:p w:rsidR="00F503F6" w:rsidRDefault="00F503F6" w:rsidP="00F503F6">
      <w:pPr>
        <w:pStyle w:val="Bezmezer"/>
      </w:pPr>
    </w:p>
    <w:p w:rsidR="00F503F6" w:rsidRDefault="00F503F6" w:rsidP="00F503F6">
      <w:pPr>
        <w:pStyle w:val="Bezmezer"/>
      </w:pPr>
      <w:r>
        <w:t>a</w:t>
      </w:r>
    </w:p>
    <w:p w:rsidR="00F503F6" w:rsidRDefault="00F503F6" w:rsidP="00F503F6">
      <w:pPr>
        <w:pStyle w:val="Bezmezer"/>
      </w:pPr>
    </w:p>
    <w:p w:rsidR="00F503F6" w:rsidRPr="00F503F6" w:rsidRDefault="00F503F6" w:rsidP="00F503F6">
      <w:pPr>
        <w:pStyle w:val="Bezmezer"/>
      </w:pPr>
    </w:p>
    <w:p w:rsidR="00F503F6" w:rsidRPr="00F503F6" w:rsidRDefault="00F503F6" w:rsidP="00F503F6">
      <w:pPr>
        <w:pStyle w:val="Bezmezer"/>
      </w:pPr>
      <w:r w:rsidRPr="00F503F6">
        <w:rPr>
          <w:b/>
          <w:bCs/>
        </w:rPr>
        <w:t xml:space="preserve">HUTNÍ PROJEKT </w:t>
      </w:r>
      <w:r w:rsidRPr="00F503F6">
        <w:t xml:space="preserve">Frýdek-Místek a.s. </w:t>
      </w:r>
    </w:p>
    <w:p w:rsidR="00F503F6" w:rsidRPr="00F503F6" w:rsidRDefault="00F503F6" w:rsidP="00F503F6">
      <w:pPr>
        <w:pStyle w:val="Bezmezer"/>
      </w:pPr>
      <w:r w:rsidRPr="00F503F6">
        <w:t xml:space="preserve">se sídlem Frýdek-Místek, 28. října 1495, PSČ 738 01 </w:t>
      </w:r>
    </w:p>
    <w:p w:rsidR="00F503F6" w:rsidRPr="00F503F6" w:rsidRDefault="00F503F6" w:rsidP="00F503F6">
      <w:pPr>
        <w:pStyle w:val="Bezmezer"/>
      </w:pPr>
      <w:r w:rsidRPr="00F503F6">
        <w:t xml:space="preserve">Telefon: +420 558 877 111 </w:t>
      </w:r>
    </w:p>
    <w:p w:rsidR="00F503F6" w:rsidRPr="00F503F6" w:rsidRDefault="00F503F6" w:rsidP="00F503F6">
      <w:pPr>
        <w:pStyle w:val="Bezmezer"/>
      </w:pPr>
      <w:r w:rsidRPr="00F503F6">
        <w:t xml:space="preserve">Zastoupen: Ing. Michal Ondroušek – vedoucí projektant zakázky, tel. 572 552 326, </w:t>
      </w:r>
    </w:p>
    <w:p w:rsidR="00F503F6" w:rsidRPr="00F503F6" w:rsidRDefault="00F503F6" w:rsidP="00F503F6">
      <w:pPr>
        <w:pStyle w:val="Bezmezer"/>
      </w:pPr>
      <w:r w:rsidRPr="00F503F6">
        <w:t xml:space="preserve">e-mail: mondrousek@hpfm.cz </w:t>
      </w:r>
    </w:p>
    <w:p w:rsidR="00F503F6" w:rsidRPr="00F503F6" w:rsidRDefault="00F503F6" w:rsidP="00F503F6">
      <w:pPr>
        <w:pStyle w:val="Bezmezer"/>
      </w:pPr>
      <w:r w:rsidRPr="00F503F6">
        <w:t xml:space="preserve">Bankovní spojení: </w:t>
      </w:r>
      <w:proofErr w:type="spellStart"/>
      <w:r w:rsidRPr="00F503F6">
        <w:t>UniCredit</w:t>
      </w:r>
      <w:proofErr w:type="spellEnd"/>
      <w:r w:rsidRPr="00F503F6">
        <w:t xml:space="preserve"> Bank Czech Republic and Slovakia, a.s., č. účtu 2102231757/2700 </w:t>
      </w:r>
    </w:p>
    <w:p w:rsidR="00F503F6" w:rsidRPr="00F503F6" w:rsidRDefault="00F503F6" w:rsidP="00F503F6">
      <w:pPr>
        <w:pStyle w:val="Bezmezer"/>
      </w:pPr>
      <w:r w:rsidRPr="00F503F6">
        <w:t xml:space="preserve">IČ: 45193584 </w:t>
      </w:r>
    </w:p>
    <w:p w:rsidR="00F503F6" w:rsidRPr="00F503F6" w:rsidRDefault="00F503F6" w:rsidP="00F503F6">
      <w:pPr>
        <w:pStyle w:val="Bezmezer"/>
      </w:pPr>
      <w:r w:rsidRPr="00F503F6">
        <w:t xml:space="preserve">DIČ: CZ45193584 </w:t>
      </w:r>
    </w:p>
    <w:p w:rsidR="00F503F6" w:rsidRDefault="00F503F6" w:rsidP="00F503F6">
      <w:pPr>
        <w:pStyle w:val="Bezmezer"/>
      </w:pPr>
      <w:r w:rsidRPr="00F503F6">
        <w:t xml:space="preserve">zapsán v obchodním rejstříku, vedeném Krajským soudem v Ostravě – oddíl B, </w:t>
      </w:r>
      <w:proofErr w:type="spellStart"/>
      <w:r w:rsidRPr="00F503F6">
        <w:t>vl</w:t>
      </w:r>
      <w:proofErr w:type="spellEnd"/>
      <w:r w:rsidRPr="00F503F6">
        <w:t>. 340</w:t>
      </w:r>
    </w:p>
    <w:p w:rsidR="00F503F6" w:rsidRDefault="00F503F6" w:rsidP="00F503F6">
      <w:pPr>
        <w:pStyle w:val="Bezmezer"/>
      </w:pPr>
      <w:r>
        <w:t>(Dále jen „</w:t>
      </w:r>
      <w:r w:rsidRPr="00F503F6">
        <w:rPr>
          <w:b/>
        </w:rPr>
        <w:t>zhotovitel</w:t>
      </w:r>
      <w:r>
        <w:t>“)</w:t>
      </w:r>
    </w:p>
    <w:p w:rsidR="00F503F6" w:rsidRDefault="00F503F6" w:rsidP="00F503F6">
      <w:pPr>
        <w:pStyle w:val="Bezmezer"/>
      </w:pPr>
    </w:p>
    <w:p w:rsidR="00F503F6" w:rsidRDefault="00F503F6" w:rsidP="00F503F6">
      <w:pPr>
        <w:pStyle w:val="Bezmezer"/>
      </w:pPr>
    </w:p>
    <w:p w:rsidR="00F503F6" w:rsidRDefault="00F503F6" w:rsidP="00F503F6">
      <w:pPr>
        <w:pStyle w:val="Bezmezer"/>
        <w:numPr>
          <w:ilvl w:val="0"/>
          <w:numId w:val="2"/>
        </w:numPr>
        <w:jc w:val="center"/>
        <w:rPr>
          <w:b/>
        </w:rPr>
      </w:pPr>
      <w:r w:rsidRPr="00F503F6">
        <w:rPr>
          <w:b/>
        </w:rPr>
        <w:t>Preambule</w:t>
      </w:r>
    </w:p>
    <w:p w:rsidR="00705AC4" w:rsidRDefault="00705AC4" w:rsidP="00705AC4">
      <w:pPr>
        <w:pStyle w:val="Bezmezer"/>
        <w:ind w:left="720"/>
        <w:rPr>
          <w:b/>
        </w:rPr>
      </w:pPr>
    </w:p>
    <w:p w:rsidR="00382369" w:rsidRDefault="00F503F6" w:rsidP="00C75238">
      <w:pPr>
        <w:pStyle w:val="Bezmezer"/>
        <w:numPr>
          <w:ilvl w:val="1"/>
          <w:numId w:val="2"/>
        </w:numPr>
        <w:jc w:val="both"/>
      </w:pPr>
      <w:r w:rsidRPr="00E66EFA">
        <w:t>Strany této dohody uzavřely dne 2.</w:t>
      </w:r>
      <w:r w:rsidR="00E66EFA" w:rsidRPr="00E66EFA">
        <w:t xml:space="preserve"> </w:t>
      </w:r>
      <w:r w:rsidRPr="00E66EFA">
        <w:t>2.</w:t>
      </w:r>
      <w:r w:rsidR="00E66EFA" w:rsidRPr="00E66EFA">
        <w:t xml:space="preserve"> </w:t>
      </w:r>
      <w:r w:rsidRPr="00E66EFA">
        <w:t xml:space="preserve">2024 smlouvu o dílo </w:t>
      </w:r>
      <w:r w:rsidR="00E66EFA" w:rsidRPr="00E66EFA">
        <w:t>č. 159/2023 na vypracování projektové dokumentace k akci „</w:t>
      </w:r>
      <w:proofErr w:type="spellStart"/>
      <w:r w:rsidR="00E66EFA" w:rsidRPr="00E66EFA">
        <w:t>Umprum</w:t>
      </w:r>
      <w:proofErr w:type="spellEnd"/>
      <w:r w:rsidR="00E66EFA" w:rsidRPr="00E66EFA">
        <w:t xml:space="preserve"> – oprava střechy na budově Franklovka“</w:t>
      </w:r>
      <w:r w:rsidR="00E66EFA">
        <w:t>. Zhotovitel se zavázal realizovat předmět díla dle smlouvy v následujících termínech: Dokumentace pro stavební povolení s </w:t>
      </w:r>
      <w:r w:rsidR="00705AC4">
        <w:t>rozpočtem (</w:t>
      </w:r>
      <w:r w:rsidR="00E66EFA">
        <w:t xml:space="preserve">DPS + R) do 20.3.2024; Inženýrskou činnost v termínu do dvou měsíců po odevzdání DSP+R. Ke smlouvě byl vytvořen dodatek </w:t>
      </w:r>
      <w:r w:rsidR="00382369">
        <w:t>k prodloužení termínu odevzdání</w:t>
      </w:r>
      <w:r w:rsidR="00F91D13">
        <w:t>, podepsán k datu 18. 3. 2024</w:t>
      </w:r>
      <w:r w:rsidR="006A434F">
        <w:t xml:space="preserve">. </w:t>
      </w:r>
      <w:r w:rsidR="00D27C3F">
        <w:t>Dodatek k této smlouvě</w:t>
      </w:r>
      <w:r w:rsidR="00382369">
        <w:t xml:space="preserve"> tvoří přílohu č. 1 této dohody. </w:t>
      </w:r>
    </w:p>
    <w:p w:rsidR="00D27C3F" w:rsidRDefault="00D27C3F" w:rsidP="00C75238">
      <w:pPr>
        <w:pStyle w:val="Bezmezer"/>
        <w:ind w:left="720"/>
        <w:jc w:val="both"/>
      </w:pPr>
    </w:p>
    <w:p w:rsidR="00382369" w:rsidRDefault="00382369" w:rsidP="00C75238">
      <w:pPr>
        <w:pStyle w:val="Bezmezer"/>
        <w:numPr>
          <w:ilvl w:val="1"/>
          <w:numId w:val="2"/>
        </w:numPr>
        <w:jc w:val="both"/>
      </w:pPr>
      <w:r>
        <w:t xml:space="preserve">Na smlouvu a její dodatek se vztahovala povinnost uveřejnění v registru smluv dle zákona č. 340/2015 Sb., o registru smluv, ve znění pozdějších předpisů. Administrativní chybou však dodatek </w:t>
      </w:r>
      <w:r w:rsidR="00705AC4">
        <w:t xml:space="preserve">o prodloužení termínu plnění </w:t>
      </w:r>
      <w:r>
        <w:t xml:space="preserve">uveřejněn v registru smluv nebyl. Vzhledem k tomu, že dodatek nebyl uveřejněn v registru smluv </w:t>
      </w:r>
      <w:r w:rsidR="00D27C3F">
        <w:t>v řádném termínu od jeho uzavření,</w:t>
      </w:r>
      <w:r>
        <w:t xml:space="preserve"> j</w:t>
      </w:r>
      <w:r w:rsidR="00C25970">
        <w:t xml:space="preserve">e </w:t>
      </w:r>
      <w:r>
        <w:t>dodatek od počátku neplatn</w:t>
      </w:r>
      <w:r w:rsidR="00C25970">
        <w:t>ý</w:t>
      </w:r>
      <w:r>
        <w:t xml:space="preserve"> dle </w:t>
      </w:r>
      <w:proofErr w:type="spellStart"/>
      <w:r>
        <w:t>ust</w:t>
      </w:r>
      <w:proofErr w:type="spellEnd"/>
      <w:r>
        <w:t>. § 7 odst. 1 zákona o registru smluv.</w:t>
      </w:r>
    </w:p>
    <w:p w:rsidR="00D27C3F" w:rsidRDefault="00D27C3F" w:rsidP="00C75238">
      <w:pPr>
        <w:pStyle w:val="Bezmezer"/>
        <w:ind w:left="720"/>
        <w:jc w:val="both"/>
      </w:pPr>
    </w:p>
    <w:p w:rsidR="00803124" w:rsidRDefault="00803124" w:rsidP="00C75238">
      <w:pPr>
        <w:pStyle w:val="Bezmezer"/>
        <w:numPr>
          <w:ilvl w:val="1"/>
          <w:numId w:val="2"/>
        </w:numPr>
        <w:jc w:val="both"/>
      </w:pPr>
      <w:r>
        <w:t xml:space="preserve">Navzdory neuveřejnění dodatku probíhala služba pro objednatele </w:t>
      </w:r>
      <w:r w:rsidR="00705AC4">
        <w:t>i po výše uvedených termínech</w:t>
      </w:r>
      <w:r>
        <w:t xml:space="preserve">. </w:t>
      </w:r>
    </w:p>
    <w:p w:rsidR="00705AC4" w:rsidRDefault="00705AC4" w:rsidP="00705AC4">
      <w:pPr>
        <w:pStyle w:val="Bezmezer"/>
      </w:pPr>
    </w:p>
    <w:p w:rsidR="00D27C3F" w:rsidRDefault="00D27C3F" w:rsidP="00705AC4">
      <w:pPr>
        <w:pStyle w:val="Bezmezer"/>
      </w:pPr>
    </w:p>
    <w:p w:rsidR="00803124" w:rsidRDefault="00803124" w:rsidP="00803124">
      <w:pPr>
        <w:pStyle w:val="Bezmezer"/>
        <w:ind w:left="720"/>
      </w:pPr>
    </w:p>
    <w:p w:rsidR="00803124" w:rsidRDefault="00803124" w:rsidP="00803124">
      <w:pPr>
        <w:pStyle w:val="Bezmezer"/>
        <w:numPr>
          <w:ilvl w:val="0"/>
          <w:numId w:val="2"/>
        </w:numPr>
        <w:jc w:val="center"/>
        <w:rPr>
          <w:b/>
        </w:rPr>
      </w:pPr>
      <w:r w:rsidRPr="00803124">
        <w:rPr>
          <w:b/>
        </w:rPr>
        <w:t>Předmět dohody</w:t>
      </w:r>
    </w:p>
    <w:p w:rsidR="00705AC4" w:rsidRDefault="00705AC4" w:rsidP="00705AC4">
      <w:pPr>
        <w:pStyle w:val="Bezmezer"/>
        <w:rPr>
          <w:b/>
        </w:rPr>
      </w:pPr>
    </w:p>
    <w:p w:rsidR="00705AC4" w:rsidRDefault="00705AC4" w:rsidP="00705AC4">
      <w:pPr>
        <w:pStyle w:val="Bezmezer"/>
        <w:jc w:val="center"/>
        <w:rPr>
          <w:b/>
        </w:rPr>
      </w:pPr>
    </w:p>
    <w:p w:rsidR="00F503F6" w:rsidRDefault="000E6CE2" w:rsidP="000E6CE2">
      <w:pPr>
        <w:pStyle w:val="Bezmezer"/>
        <w:numPr>
          <w:ilvl w:val="1"/>
          <w:numId w:val="2"/>
        </w:numPr>
      </w:pPr>
      <w:r>
        <w:t>Obě strany prohlašují, že jsou dodatkem vázány a budou podle něj postupovat.</w:t>
      </w:r>
      <w:r w:rsidR="00E66EFA">
        <w:t xml:space="preserve"> </w:t>
      </w:r>
    </w:p>
    <w:p w:rsidR="000E6CE2" w:rsidRDefault="000E6CE2" w:rsidP="000E6CE2">
      <w:pPr>
        <w:pStyle w:val="Bezmezer"/>
        <w:ind w:left="720"/>
      </w:pPr>
    </w:p>
    <w:p w:rsidR="00C75238" w:rsidRDefault="00C75238" w:rsidP="00803124">
      <w:pPr>
        <w:pStyle w:val="Bezmezer"/>
      </w:pPr>
    </w:p>
    <w:p w:rsidR="00705AC4" w:rsidRPr="00705AC4" w:rsidRDefault="00705AC4" w:rsidP="00705AC4">
      <w:pPr>
        <w:pStyle w:val="Bezmezer"/>
        <w:numPr>
          <w:ilvl w:val="0"/>
          <w:numId w:val="2"/>
        </w:numPr>
        <w:jc w:val="center"/>
        <w:rPr>
          <w:b/>
        </w:rPr>
      </w:pPr>
      <w:r w:rsidRPr="00705AC4">
        <w:rPr>
          <w:b/>
        </w:rPr>
        <w:lastRenderedPageBreak/>
        <w:t>Závěrečná ustanovení</w:t>
      </w:r>
    </w:p>
    <w:p w:rsidR="00705AC4" w:rsidRDefault="00705AC4" w:rsidP="00705AC4">
      <w:pPr>
        <w:pStyle w:val="Bezmezer"/>
      </w:pPr>
    </w:p>
    <w:p w:rsidR="00705AC4" w:rsidRDefault="00705AC4" w:rsidP="00D27C3F">
      <w:pPr>
        <w:pStyle w:val="Bezmezer"/>
        <w:ind w:firstLine="360"/>
      </w:pPr>
      <w:r>
        <w:t>3.1</w:t>
      </w:r>
      <w:r w:rsidR="00C75238">
        <w:t xml:space="preserve"> </w:t>
      </w:r>
      <w:r>
        <w:t>Tato dohoda je sepsána ve dvou stejnopisech.</w:t>
      </w:r>
    </w:p>
    <w:p w:rsidR="00705AC4" w:rsidRDefault="00705AC4" w:rsidP="00705AC4">
      <w:pPr>
        <w:pStyle w:val="Bezmezer"/>
        <w:ind w:firstLine="708"/>
      </w:pPr>
    </w:p>
    <w:p w:rsidR="00705AC4" w:rsidRDefault="00705AC4" w:rsidP="00C75238">
      <w:pPr>
        <w:pStyle w:val="Bezmezer"/>
        <w:ind w:firstLine="360"/>
      </w:pPr>
      <w:r>
        <w:t>3.2</w:t>
      </w:r>
      <w:r>
        <w:tab/>
        <w:t>Tuto dohodu je možné měnit pouze písemnými, vzestupně číslovanými dodatky.</w:t>
      </w:r>
    </w:p>
    <w:p w:rsidR="00705AC4" w:rsidRDefault="00705AC4" w:rsidP="00705AC4">
      <w:pPr>
        <w:pStyle w:val="Bezmezer"/>
        <w:ind w:firstLine="708"/>
      </w:pPr>
    </w:p>
    <w:p w:rsidR="00705AC4" w:rsidRDefault="00705AC4" w:rsidP="00C75238">
      <w:pPr>
        <w:pStyle w:val="Bezmezer"/>
        <w:ind w:firstLine="360"/>
      </w:pPr>
      <w:r>
        <w:t>3.3</w:t>
      </w:r>
      <w:r>
        <w:tab/>
        <w:t xml:space="preserve">Nedílnou součástí této dohody je příloha č. 1 </w:t>
      </w:r>
      <w:r w:rsidR="00D27C3F">
        <w:t>– Dodatek ke smlouvě o dílo č.159/2023</w:t>
      </w:r>
    </w:p>
    <w:p w:rsidR="00D27C3F" w:rsidRDefault="00D27C3F" w:rsidP="00705AC4">
      <w:pPr>
        <w:pStyle w:val="Bezmezer"/>
        <w:ind w:firstLine="708"/>
      </w:pPr>
    </w:p>
    <w:p w:rsidR="00705AC4" w:rsidRDefault="00705AC4" w:rsidP="00C75238">
      <w:pPr>
        <w:pStyle w:val="Bezmezer"/>
        <w:ind w:firstLine="360"/>
      </w:pPr>
      <w:r>
        <w:t>3.4 Smluvní strany berou na vědomí, že tato dohoda bude zveřejněna v registru smluv</w:t>
      </w:r>
    </w:p>
    <w:p w:rsidR="00705AC4" w:rsidRDefault="00705AC4" w:rsidP="00C75238">
      <w:pPr>
        <w:pStyle w:val="Bezmezer"/>
        <w:ind w:left="708"/>
      </w:pPr>
      <w:r>
        <w:t>dle zákona č. 340/2015 Sb., o registru smluv, jelikož je objednatel povinnou osobou ve smyslu tohoto zákona, a s jejím zveřejněním souhlasí. Zveřejnění se zavazuje zajistit objednatel do 30 dnů od podpisu této dohody oběma smluvními stranami.</w:t>
      </w:r>
    </w:p>
    <w:p w:rsidR="00705AC4" w:rsidRDefault="00C75238" w:rsidP="003E5FB9">
      <w:pPr>
        <w:pStyle w:val="Bezmezer"/>
      </w:pPr>
      <w:r>
        <w:tab/>
      </w:r>
    </w:p>
    <w:p w:rsidR="00C75238" w:rsidRDefault="00C75238" w:rsidP="00C75238">
      <w:pPr>
        <w:pStyle w:val="Bezmezer"/>
      </w:pPr>
      <w:r>
        <w:t xml:space="preserve">        </w:t>
      </w:r>
      <w:r w:rsidR="00705AC4">
        <w:t>3.5.Tato dohoda nabývá účinnosti dnem uveřejnění v registru smluv.</w:t>
      </w:r>
    </w:p>
    <w:p w:rsidR="00C75238" w:rsidRDefault="00C75238" w:rsidP="00C75238">
      <w:pPr>
        <w:pStyle w:val="Bezmezer"/>
      </w:pPr>
    </w:p>
    <w:p w:rsidR="00803124" w:rsidRDefault="00C75238" w:rsidP="00C75238">
      <w:pPr>
        <w:pStyle w:val="Bezmezer"/>
      </w:pPr>
      <w:r>
        <w:t xml:space="preserve">        </w:t>
      </w:r>
      <w:r w:rsidR="00705AC4">
        <w:t>3.6.</w:t>
      </w:r>
      <w:r>
        <w:t xml:space="preserve"> </w:t>
      </w:r>
      <w:r w:rsidR="00705AC4">
        <w:t xml:space="preserve">Na důkaz shody v obsahu i formě této dohody připojují smluvní strany </w:t>
      </w:r>
      <w:r>
        <w:t>své podpisy</w:t>
      </w:r>
    </w:p>
    <w:p w:rsidR="00705AC4" w:rsidRDefault="00705AC4" w:rsidP="00705AC4">
      <w:pPr>
        <w:pStyle w:val="Bezmezer"/>
        <w:ind w:left="1413" w:hanging="705"/>
      </w:pPr>
    </w:p>
    <w:p w:rsidR="00705AC4" w:rsidRDefault="00705AC4" w:rsidP="00705AC4">
      <w:pPr>
        <w:pStyle w:val="Bezmezer"/>
        <w:ind w:left="1413" w:hanging="705"/>
      </w:pPr>
    </w:p>
    <w:p w:rsidR="00705AC4" w:rsidRDefault="00705AC4" w:rsidP="00705AC4">
      <w:pPr>
        <w:pStyle w:val="Bezmezer"/>
        <w:ind w:left="1413" w:hanging="705"/>
      </w:pPr>
    </w:p>
    <w:p w:rsidR="00705AC4" w:rsidRDefault="00705AC4" w:rsidP="00705AC4">
      <w:pPr>
        <w:pStyle w:val="Bezmezer"/>
        <w:ind w:left="1413" w:hanging="705"/>
      </w:pPr>
      <w:r>
        <w:t xml:space="preserve">Uherské </w:t>
      </w:r>
      <w:r w:rsidR="00F51E1B">
        <w:t>Hradiště 1</w:t>
      </w:r>
      <w:r w:rsidR="00B860FC">
        <w:t>7</w:t>
      </w:r>
      <w:r w:rsidR="00F51E1B">
        <w:t>.</w:t>
      </w:r>
      <w:r w:rsidR="00B860FC">
        <w:t>5.</w:t>
      </w:r>
      <w:r w:rsidR="00F51E1B">
        <w:t>2024</w:t>
      </w:r>
      <w:r>
        <w:t xml:space="preserve"> </w:t>
      </w:r>
      <w:r>
        <w:tab/>
      </w:r>
      <w:r>
        <w:tab/>
      </w:r>
      <w:r>
        <w:tab/>
      </w:r>
      <w:r>
        <w:tab/>
        <w:t>Uherské Hr</w:t>
      </w:r>
      <w:r w:rsidR="00DD2B82">
        <w:t>adiště</w:t>
      </w:r>
      <w:r w:rsidR="00F51E1B">
        <w:t xml:space="preserve"> </w:t>
      </w:r>
      <w:r w:rsidR="00B860FC">
        <w:t>17.5.2024</w:t>
      </w:r>
      <w:bookmarkStart w:id="0" w:name="_GoBack"/>
      <w:bookmarkEnd w:id="0"/>
    </w:p>
    <w:p w:rsidR="00705AC4" w:rsidRDefault="00705AC4" w:rsidP="00705AC4">
      <w:pPr>
        <w:pStyle w:val="Bezmezer"/>
        <w:ind w:left="1413" w:hanging="705"/>
      </w:pPr>
    </w:p>
    <w:p w:rsidR="00705AC4" w:rsidRDefault="00705AC4" w:rsidP="00705AC4">
      <w:pPr>
        <w:pStyle w:val="Bezmezer"/>
        <w:ind w:left="1413" w:hanging="705"/>
      </w:pPr>
    </w:p>
    <w:p w:rsidR="00705AC4" w:rsidRPr="00E66EFA" w:rsidRDefault="00705AC4" w:rsidP="00705AC4">
      <w:pPr>
        <w:pStyle w:val="Bezmezer"/>
        <w:ind w:left="1413" w:hanging="705"/>
      </w:pPr>
    </w:p>
    <w:sectPr w:rsidR="00705AC4" w:rsidRPr="00E6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DA0"/>
    <w:multiLevelType w:val="hybridMultilevel"/>
    <w:tmpl w:val="AFFE1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2C71"/>
    <w:multiLevelType w:val="multilevel"/>
    <w:tmpl w:val="7FDEE54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F6"/>
    <w:rsid w:val="00074253"/>
    <w:rsid w:val="000E6CE2"/>
    <w:rsid w:val="001149C2"/>
    <w:rsid w:val="00382369"/>
    <w:rsid w:val="003E5FB9"/>
    <w:rsid w:val="004321A9"/>
    <w:rsid w:val="006A434F"/>
    <w:rsid w:val="00705AC4"/>
    <w:rsid w:val="00803124"/>
    <w:rsid w:val="00B860FC"/>
    <w:rsid w:val="00C25970"/>
    <w:rsid w:val="00C75238"/>
    <w:rsid w:val="00D27C3F"/>
    <w:rsid w:val="00DD2B82"/>
    <w:rsid w:val="00E66EFA"/>
    <w:rsid w:val="00E85233"/>
    <w:rsid w:val="00F503F6"/>
    <w:rsid w:val="00F51E1B"/>
    <w:rsid w:val="00F91D13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68BB"/>
  <w15:chartTrackingRefBased/>
  <w15:docId w15:val="{FC07D9F5-B997-459E-B8F3-9B728ACF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03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2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Savara Ivo</dc:creator>
  <cp:keywords/>
  <dc:description/>
  <cp:lastModifiedBy>Skládalová Radmila</cp:lastModifiedBy>
  <cp:revision>7</cp:revision>
  <cp:lastPrinted>2024-05-22T11:58:00Z</cp:lastPrinted>
  <dcterms:created xsi:type="dcterms:W3CDTF">2024-05-22T06:59:00Z</dcterms:created>
  <dcterms:modified xsi:type="dcterms:W3CDTF">2024-05-22T14:16:00Z</dcterms:modified>
</cp:coreProperties>
</file>