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903" w:rsidRDefault="00012903">
      <w:pPr>
        <w:spacing w:line="1" w:lineRule="exact"/>
      </w:pPr>
    </w:p>
    <w:p w:rsidR="00012903" w:rsidRDefault="00A66206">
      <w:pPr>
        <w:pStyle w:val="Zkladntext20"/>
        <w:framePr w:w="11155" w:h="802" w:hRule="exact" w:wrap="none" w:vAnchor="page" w:hAnchor="page" w:x="488" w:y="261"/>
        <w:shd w:val="clear" w:color="auto" w:fill="auto"/>
        <w:spacing w:line="0" w:lineRule="atLeast"/>
        <w:ind w:right="6687"/>
      </w:pPr>
      <w:r>
        <w:t>PRAGOIMEX</w:t>
      </w:r>
      <w:r>
        <w:br/>
      </w:r>
      <w:proofErr w:type="spellStart"/>
      <w:r>
        <w:t>Pr</w:t>
      </w:r>
      <w:r>
        <w:rPr>
          <w:color w:val="000080"/>
        </w:rPr>
        <w:t>o</w:t>
      </w:r>
      <w:r>
        <w:t>ngolmoH</w:t>
      </w:r>
      <w:proofErr w:type="spellEnd"/>
      <w:r>
        <w:t xml:space="preserve"> </w:t>
      </w:r>
      <w:r>
        <w:rPr>
          <w:color w:val="201B18"/>
        </w:rPr>
        <w:t>o</w:t>
      </w:r>
    </w:p>
    <w:p w:rsidR="00012903" w:rsidRDefault="00A66206">
      <w:pPr>
        <w:pStyle w:val="Zkladntext30"/>
        <w:framePr w:w="11155" w:h="802" w:hRule="exact" w:wrap="none" w:vAnchor="page" w:hAnchor="page" w:x="488" w:y="261"/>
        <w:shd w:val="clear" w:color="auto" w:fill="auto"/>
        <w:spacing w:after="0"/>
        <w:ind w:right="6687"/>
      </w:pPr>
      <w:r>
        <w:t>TW TEAM</w:t>
      </w:r>
    </w:p>
    <w:p w:rsidR="00012903" w:rsidRDefault="00A66206">
      <w:pPr>
        <w:pStyle w:val="Zkladntext1"/>
        <w:framePr w:w="5208" w:h="341" w:hRule="exact" w:wrap="none" w:vAnchor="page" w:hAnchor="page" w:x="6411" w:y="655"/>
        <w:shd w:val="clear" w:color="auto" w:fill="auto"/>
        <w:ind w:left="33" w:right="34"/>
      </w:pPr>
      <w:r>
        <w:t>POTVRZENÍ OBJEDNÁVKY č. 24OP/0275SMN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5218"/>
        <w:gridCol w:w="5578"/>
      </w:tblGrid>
      <w:tr w:rsidR="00012903">
        <w:tblPrEx>
          <w:tblCellMar>
            <w:top w:w="0" w:type="dxa"/>
            <w:bottom w:w="0" w:type="dxa"/>
          </w:tblCellMar>
        </w:tblPrEx>
        <w:trPr>
          <w:trHeight w:hRule="exact" w:val="3490"/>
        </w:trPr>
        <w:tc>
          <w:tcPr>
            <w:tcW w:w="5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903" w:rsidRDefault="00A66206">
            <w:pPr>
              <w:pStyle w:val="Jin0"/>
              <w:framePr w:w="11155" w:h="14933" w:wrap="none" w:vAnchor="page" w:hAnchor="page" w:x="488" w:y="1058"/>
              <w:shd w:val="clear" w:color="auto" w:fill="auto"/>
              <w:tabs>
                <w:tab w:val="left" w:pos="1988"/>
              </w:tabs>
              <w:ind w:firstLine="260"/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>Dodavatel:</w:t>
            </w: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000080"/>
              </w:rPr>
              <w:t>IČ: 15888100 DIČ: CZ15888100</w:t>
            </w:r>
          </w:p>
          <w:p w:rsidR="00012903" w:rsidRDefault="00A66206">
            <w:pPr>
              <w:pStyle w:val="Jin0"/>
              <w:framePr w:w="11155" w:h="14933" w:wrap="none" w:vAnchor="page" w:hAnchor="page" w:x="488" w:y="1058"/>
              <w:shd w:val="clear" w:color="auto" w:fill="auto"/>
              <w:spacing w:after="0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PRAGOIMEX a.s.</w:t>
            </w:r>
          </w:p>
          <w:p w:rsidR="00012903" w:rsidRDefault="00A66206">
            <w:pPr>
              <w:pStyle w:val="Jin0"/>
              <w:framePr w:w="11155" w:h="14933" w:wrap="none" w:vAnchor="page" w:hAnchor="page" w:x="488" w:y="1058"/>
              <w:shd w:val="clear" w:color="auto" w:fill="auto"/>
              <w:spacing w:after="0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Pod náspem 795/12</w:t>
            </w:r>
          </w:p>
          <w:p w:rsidR="00012903" w:rsidRDefault="00A66206">
            <w:pPr>
              <w:pStyle w:val="Jin0"/>
              <w:framePr w:w="11155" w:h="14933" w:wrap="none" w:vAnchor="page" w:hAnchor="page" w:x="488" w:y="1058"/>
              <w:shd w:val="clear" w:color="auto" w:fill="auto"/>
              <w:spacing w:after="120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190 00 Praha 9</w:t>
            </w:r>
          </w:p>
          <w:p w:rsidR="00012903" w:rsidRDefault="00A66206">
            <w:pPr>
              <w:pStyle w:val="Jin0"/>
              <w:framePr w:w="11155" w:h="14933" w:wrap="none" w:vAnchor="page" w:hAnchor="page" w:x="488" w:y="1058"/>
              <w:shd w:val="clear" w:color="auto" w:fill="auto"/>
              <w:spacing w:after="0"/>
              <w:ind w:firstLine="260"/>
            </w:pPr>
            <w:proofErr w:type="gramStart"/>
            <w:r>
              <w:rPr>
                <w:rFonts w:ascii="Arial" w:eastAsia="Arial" w:hAnsi="Arial" w:cs="Arial"/>
              </w:rPr>
              <w:t>Vyřizuje    XXX</w:t>
            </w:r>
            <w:proofErr w:type="gramEnd"/>
          </w:p>
          <w:p w:rsidR="00012903" w:rsidRDefault="00A66206">
            <w:pPr>
              <w:pStyle w:val="Jin0"/>
              <w:framePr w:w="11155" w:h="14933" w:wrap="none" w:vAnchor="page" w:hAnchor="page" w:x="488" w:y="1058"/>
              <w:shd w:val="clear" w:color="auto" w:fill="auto"/>
              <w:tabs>
                <w:tab w:val="left" w:pos="3543"/>
              </w:tabs>
              <w:spacing w:after="0"/>
              <w:ind w:firstLine="260"/>
            </w:pPr>
            <w:r>
              <w:rPr>
                <w:rFonts w:ascii="Arial" w:eastAsia="Arial" w:hAnsi="Arial" w:cs="Arial"/>
              </w:rPr>
              <w:t>Telefon: XXX</w:t>
            </w:r>
            <w:r>
              <w:rPr>
                <w:rFonts w:ascii="Arial" w:eastAsia="Arial" w:hAnsi="Arial" w:cs="Arial"/>
              </w:rPr>
              <w:tab/>
            </w:r>
            <w:hyperlink r:id="rId7" w:history="1">
              <w:proofErr w:type="spellStart"/>
              <w:r>
                <w:rPr>
                  <w:rFonts w:ascii="Arial" w:eastAsia="Arial" w:hAnsi="Arial" w:cs="Arial"/>
                </w:rPr>
                <w:t>XXX</w:t>
              </w:r>
              <w:proofErr w:type="spellEnd"/>
            </w:hyperlink>
          </w:p>
          <w:p w:rsidR="00012903" w:rsidRDefault="00A66206">
            <w:pPr>
              <w:pStyle w:val="Jin0"/>
              <w:framePr w:w="11155" w:h="14933" w:wrap="none" w:vAnchor="page" w:hAnchor="page" w:x="488" w:y="1058"/>
              <w:shd w:val="clear" w:color="auto" w:fill="auto"/>
              <w:tabs>
                <w:tab w:val="left" w:pos="1090"/>
                <w:tab w:val="left" w:pos="3759"/>
              </w:tabs>
              <w:ind w:firstLine="260"/>
            </w:pPr>
            <w:r>
              <w:rPr>
                <w:rFonts w:ascii="Arial" w:eastAsia="Arial" w:hAnsi="Arial" w:cs="Arial"/>
              </w:rPr>
              <w:t>Fax:</w:t>
            </w:r>
            <w:r>
              <w:rPr>
                <w:rFonts w:ascii="Arial" w:eastAsia="Arial" w:hAnsi="Arial" w:cs="Arial"/>
              </w:rPr>
              <w:tab/>
              <w:t>XXX</w:t>
            </w:r>
            <w:r>
              <w:rPr>
                <w:rFonts w:ascii="Arial" w:eastAsia="Arial" w:hAnsi="Arial" w:cs="Arial"/>
              </w:rPr>
              <w:tab/>
            </w:r>
            <w:hyperlink r:id="rId8" w:history="1">
              <w:r>
                <w:rPr>
                  <w:rFonts w:ascii="Arial" w:eastAsia="Arial" w:hAnsi="Arial" w:cs="Arial"/>
                </w:rPr>
                <w:t>www.pragoimex.cz</w:t>
              </w:r>
            </w:hyperlink>
          </w:p>
          <w:p w:rsidR="00012903" w:rsidRDefault="00A66206">
            <w:pPr>
              <w:pStyle w:val="Jin0"/>
              <w:framePr w:w="11155" w:h="14933" w:wrap="none" w:vAnchor="page" w:hAnchor="page" w:x="488" w:y="1058"/>
              <w:shd w:val="clear" w:color="auto" w:fill="auto"/>
              <w:spacing w:after="120"/>
              <w:ind w:left="260" w:firstLine="2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Firma PRAGOIMEX a.s. je zapsána v obchodním rejstříku vedeném Městským soudem v Praze, oddíl B, vložka 501.</w:t>
            </w:r>
          </w:p>
          <w:p w:rsidR="00012903" w:rsidRDefault="00A66206">
            <w:pPr>
              <w:pStyle w:val="Jin0"/>
              <w:framePr w:w="11155" w:h="14933" w:wrap="none" w:vAnchor="page" w:hAnchor="page" w:x="488" w:y="1058"/>
              <w:shd w:val="clear" w:color="auto" w:fill="auto"/>
              <w:tabs>
                <w:tab w:val="left" w:pos="2598"/>
              </w:tabs>
              <w:spacing w:after="0"/>
              <w:ind w:left="260" w:firstLine="20"/>
            </w:pPr>
            <w:r>
              <w:rPr>
                <w:rFonts w:ascii="Arial" w:eastAsia="Arial" w:hAnsi="Arial" w:cs="Arial"/>
              </w:rPr>
              <w:t>Datum:</w:t>
            </w:r>
            <w:r>
              <w:rPr>
                <w:rFonts w:ascii="Arial" w:eastAsia="Arial" w:hAnsi="Arial" w:cs="Arial"/>
              </w:rPr>
              <w:tab/>
            </w:r>
            <w:proofErr w:type="gramStart"/>
            <w:r>
              <w:rPr>
                <w:rFonts w:ascii="Arial" w:eastAsia="Arial" w:hAnsi="Arial" w:cs="Arial"/>
              </w:rPr>
              <w:t>20.05.2024</w:t>
            </w:r>
            <w:proofErr w:type="gramEnd"/>
          </w:p>
          <w:p w:rsidR="00012903" w:rsidRDefault="00A66206">
            <w:pPr>
              <w:pStyle w:val="Jin0"/>
              <w:framePr w:w="11155" w:h="14933" w:wrap="none" w:vAnchor="page" w:hAnchor="page" w:x="488" w:y="1058"/>
              <w:shd w:val="clear" w:color="auto" w:fill="auto"/>
              <w:tabs>
                <w:tab w:val="left" w:pos="2598"/>
              </w:tabs>
              <w:spacing w:after="120"/>
              <w:ind w:left="260" w:firstLine="20"/>
            </w:pPr>
            <w:r>
              <w:rPr>
                <w:rFonts w:ascii="Arial" w:eastAsia="Arial" w:hAnsi="Arial" w:cs="Arial"/>
                <w:b/>
                <w:bCs/>
              </w:rPr>
              <w:t>Datum dodání do: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proofErr w:type="gramStart"/>
            <w:r>
              <w:rPr>
                <w:rFonts w:ascii="Arial" w:eastAsia="Arial" w:hAnsi="Arial" w:cs="Arial"/>
                <w:b/>
                <w:bCs/>
              </w:rPr>
              <w:t>31.07.2024</w:t>
            </w:r>
            <w:proofErr w:type="gramEnd"/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903" w:rsidRDefault="00A66206">
            <w:pPr>
              <w:pStyle w:val="Jin0"/>
              <w:framePr w:w="11155" w:h="14933" w:wrap="none" w:vAnchor="page" w:hAnchor="page" w:x="488" w:y="1058"/>
              <w:shd w:val="clear" w:color="auto" w:fill="auto"/>
              <w:tabs>
                <w:tab w:val="left" w:pos="1934"/>
              </w:tabs>
              <w:spacing w:after="120"/>
              <w:ind w:firstLine="240"/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>Odběratel:</w:t>
            </w: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000080"/>
              </w:rPr>
              <w:t xml:space="preserve">IČ: 62242504 </w:t>
            </w:r>
            <w:r>
              <w:rPr>
                <w:rFonts w:ascii="Arial" w:eastAsia="Arial" w:hAnsi="Arial" w:cs="Arial"/>
                <w:color w:val="000080"/>
              </w:rPr>
              <w:t>DIČ: CZ62242504</w:t>
            </w:r>
          </w:p>
          <w:p w:rsidR="00012903" w:rsidRDefault="00A66206">
            <w:pPr>
              <w:pStyle w:val="Jin0"/>
              <w:framePr w:w="11155" w:h="14933" w:wrap="none" w:vAnchor="page" w:hAnchor="page" w:x="488" w:y="1058"/>
              <w:shd w:val="clear" w:color="auto" w:fill="auto"/>
              <w:spacing w:after="0"/>
              <w:ind w:left="240"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DOPRAVNÍ PODNIK měst Mostu a Litvínova, a.s. tř. Budovatelů 1395/23</w:t>
            </w:r>
          </w:p>
          <w:p w:rsidR="00012903" w:rsidRDefault="00A66206">
            <w:pPr>
              <w:pStyle w:val="Jin0"/>
              <w:framePr w:w="11155" w:h="14933" w:wrap="none" w:vAnchor="page" w:hAnchor="page" w:x="488" w:y="1058"/>
              <w:shd w:val="clear" w:color="auto" w:fill="auto"/>
              <w:spacing w:after="1520"/>
              <w:ind w:left="240"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434 01 Most</w:t>
            </w:r>
          </w:p>
          <w:p w:rsidR="00012903" w:rsidRDefault="00A66206">
            <w:pPr>
              <w:pStyle w:val="Jin0"/>
              <w:framePr w:w="11155" w:h="14933" w:wrap="none" w:vAnchor="page" w:hAnchor="page" w:x="488" w:y="1058"/>
              <w:shd w:val="clear" w:color="auto" w:fill="auto"/>
              <w:tabs>
                <w:tab w:val="left" w:pos="2333"/>
              </w:tabs>
              <w:spacing w:after="0"/>
              <w:ind w:left="240" w:firstLine="0"/>
            </w:pPr>
            <w:r>
              <w:rPr>
                <w:rFonts w:ascii="Arial" w:eastAsia="Arial" w:hAnsi="Arial" w:cs="Arial"/>
              </w:rPr>
              <w:t>Vaše objednávka č.:</w:t>
            </w:r>
            <w:r>
              <w:rPr>
                <w:rFonts w:ascii="Arial" w:eastAsia="Arial" w:hAnsi="Arial" w:cs="Arial"/>
              </w:rPr>
              <w:tab/>
              <w:t>OJ01.213-00091/24</w:t>
            </w:r>
          </w:p>
        </w:tc>
      </w:tr>
      <w:tr w:rsidR="00012903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111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903" w:rsidRDefault="00012903">
            <w:pPr>
              <w:framePr w:w="11155" w:h="14933" w:wrap="none" w:vAnchor="page" w:hAnchor="page" w:x="488" w:y="1058"/>
              <w:rPr>
                <w:sz w:val="10"/>
                <w:szCs w:val="10"/>
              </w:rPr>
            </w:pPr>
          </w:p>
        </w:tc>
      </w:tr>
      <w:tr w:rsidR="00012903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111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2903" w:rsidRDefault="00A66206">
            <w:pPr>
              <w:pStyle w:val="Jin0"/>
              <w:framePr w:w="11155" w:h="14933" w:wrap="none" w:vAnchor="page" w:hAnchor="page" w:x="488" w:y="1058"/>
              <w:shd w:val="clear" w:color="auto" w:fill="auto"/>
              <w:tabs>
                <w:tab w:val="left" w:pos="6358"/>
                <w:tab w:val="left" w:pos="8177"/>
              </w:tabs>
              <w:spacing w:after="0"/>
              <w:ind w:firstLine="4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>Předmět dodávky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Množství MJ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Kč / MJ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Sleva </w:t>
            </w:r>
            <w:r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Celkem Kč</w:t>
            </w:r>
          </w:p>
          <w:p w:rsidR="00012903" w:rsidRDefault="00A66206">
            <w:pPr>
              <w:pStyle w:val="Jin0"/>
              <w:framePr w:w="11155" w:h="14933" w:wrap="none" w:vAnchor="page" w:hAnchor="page" w:x="488" w:y="1058"/>
              <w:shd w:val="clear" w:color="auto" w:fill="auto"/>
              <w:tabs>
                <w:tab w:val="left" w:pos="2050"/>
              </w:tabs>
              <w:spacing w:after="0" w:line="18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bez DPH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bez DPH</w:t>
            </w:r>
          </w:p>
        </w:tc>
      </w:tr>
      <w:tr w:rsidR="00012903">
        <w:tblPrEx>
          <w:tblCellMar>
            <w:top w:w="0" w:type="dxa"/>
            <w:bottom w:w="0" w:type="dxa"/>
          </w:tblCellMar>
        </w:tblPrEx>
        <w:trPr>
          <w:trHeight w:hRule="exact" w:val="401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903" w:rsidRDefault="00A66206">
            <w:pPr>
              <w:pStyle w:val="Jin0"/>
              <w:framePr w:w="11155" w:h="14933" w:wrap="none" w:vAnchor="page" w:hAnchor="page" w:x="488" w:y="1058"/>
              <w:shd w:val="clear" w:color="auto" w:fill="auto"/>
            </w:pPr>
            <w:r>
              <w:t>1</w:t>
            </w:r>
          </w:p>
          <w:p w:rsidR="00012903" w:rsidRDefault="00A66206">
            <w:pPr>
              <w:pStyle w:val="Jin0"/>
              <w:framePr w:w="11155" w:h="14933" w:wrap="none" w:vAnchor="page" w:hAnchor="page" w:x="488" w:y="1058"/>
              <w:shd w:val="clear" w:color="auto" w:fill="auto"/>
            </w:pPr>
            <w:r>
              <w:t>2</w:t>
            </w:r>
          </w:p>
          <w:p w:rsidR="00012903" w:rsidRDefault="00A66206">
            <w:pPr>
              <w:pStyle w:val="Jin0"/>
              <w:framePr w:w="11155" w:h="14933" w:wrap="none" w:vAnchor="page" w:hAnchor="page" w:x="488" w:y="1058"/>
              <w:shd w:val="clear" w:color="auto" w:fill="auto"/>
            </w:pPr>
            <w:r>
              <w:t>3</w:t>
            </w:r>
          </w:p>
          <w:p w:rsidR="00012903" w:rsidRDefault="00A66206">
            <w:pPr>
              <w:pStyle w:val="Jin0"/>
              <w:framePr w:w="11155" w:h="14933" w:wrap="none" w:vAnchor="page" w:hAnchor="page" w:x="488" w:y="1058"/>
              <w:shd w:val="clear" w:color="auto" w:fill="auto"/>
            </w:pPr>
            <w:r>
              <w:t>4</w:t>
            </w:r>
          </w:p>
          <w:p w:rsidR="00012903" w:rsidRDefault="00A66206">
            <w:pPr>
              <w:pStyle w:val="Jin0"/>
              <w:framePr w:w="11155" w:h="14933" w:wrap="none" w:vAnchor="page" w:hAnchor="page" w:x="488" w:y="1058"/>
              <w:shd w:val="clear" w:color="auto" w:fill="auto"/>
            </w:pPr>
            <w:r>
              <w:t>5</w:t>
            </w:r>
          </w:p>
          <w:p w:rsidR="00012903" w:rsidRDefault="00A66206">
            <w:pPr>
              <w:pStyle w:val="Jin0"/>
              <w:framePr w:w="11155" w:h="14933" w:wrap="none" w:vAnchor="page" w:hAnchor="page" w:x="488" w:y="1058"/>
              <w:shd w:val="clear" w:color="auto" w:fill="auto"/>
            </w:pPr>
            <w:r>
              <w:t>6</w:t>
            </w:r>
          </w:p>
          <w:p w:rsidR="00012903" w:rsidRDefault="00A66206">
            <w:pPr>
              <w:pStyle w:val="Jin0"/>
              <w:framePr w:w="11155" w:h="14933" w:wrap="none" w:vAnchor="page" w:hAnchor="page" w:x="488" w:y="1058"/>
              <w:shd w:val="clear" w:color="auto" w:fill="auto"/>
            </w:pPr>
            <w:r>
              <w:t>7</w:t>
            </w:r>
          </w:p>
          <w:p w:rsidR="00012903" w:rsidRDefault="00A66206">
            <w:pPr>
              <w:pStyle w:val="Jin0"/>
              <w:framePr w:w="11155" w:h="14933" w:wrap="none" w:vAnchor="page" w:hAnchor="page" w:x="488" w:y="1058"/>
              <w:shd w:val="clear" w:color="auto" w:fill="auto"/>
            </w:pPr>
            <w:r>
              <w:t>8</w:t>
            </w:r>
          </w:p>
          <w:p w:rsidR="00012903" w:rsidRDefault="00A66206">
            <w:pPr>
              <w:pStyle w:val="Jin0"/>
              <w:framePr w:w="11155" w:h="14933" w:wrap="none" w:vAnchor="page" w:hAnchor="page" w:x="488" w:y="1058"/>
              <w:shd w:val="clear" w:color="auto" w:fill="auto"/>
            </w:pPr>
            <w:r>
              <w:t>9</w:t>
            </w:r>
          </w:p>
        </w:tc>
        <w:tc>
          <w:tcPr>
            <w:tcW w:w="10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206" w:rsidRDefault="00A66206">
            <w:pPr>
              <w:pStyle w:val="Jin0"/>
              <w:framePr w:w="11155" w:h="14933" w:wrap="none" w:vAnchor="page" w:hAnchor="page" w:x="488" w:y="1058"/>
              <w:shd w:val="clear" w:color="auto" w:fill="auto"/>
              <w:tabs>
                <w:tab w:val="left" w:pos="6451"/>
                <w:tab w:val="right" w:pos="8467"/>
                <w:tab w:val="right" w:pos="10536"/>
              </w:tabs>
              <w:ind w:firstLine="0"/>
              <w:jc w:val="both"/>
            </w:pPr>
            <w:r>
              <w:t xml:space="preserve">64-014-130 Zákryt spřáhla </w:t>
            </w:r>
            <w:r>
              <w:t>vystrojený</w:t>
            </w:r>
            <w:r>
              <w:tab/>
            </w:r>
            <w:r>
              <w:tab/>
            </w:r>
          </w:p>
          <w:p w:rsidR="00A66206" w:rsidRDefault="00A66206">
            <w:pPr>
              <w:pStyle w:val="Jin0"/>
              <w:framePr w:w="11155" w:h="14933" w:wrap="none" w:vAnchor="page" w:hAnchor="page" w:x="488" w:y="1058"/>
              <w:shd w:val="clear" w:color="auto" w:fill="auto"/>
              <w:tabs>
                <w:tab w:val="left" w:pos="6451"/>
                <w:tab w:val="right" w:pos="8467"/>
                <w:tab w:val="right" w:pos="10536"/>
              </w:tabs>
              <w:ind w:firstLine="0"/>
              <w:jc w:val="both"/>
            </w:pPr>
            <w:r>
              <w:t>64-014-109 Zástěra levá</w:t>
            </w:r>
            <w:r>
              <w:tab/>
            </w:r>
            <w:r>
              <w:tab/>
            </w:r>
          </w:p>
          <w:p w:rsidR="00012903" w:rsidRDefault="00A66206">
            <w:pPr>
              <w:pStyle w:val="Jin0"/>
              <w:framePr w:w="11155" w:h="14933" w:wrap="none" w:vAnchor="page" w:hAnchor="page" w:x="488" w:y="1058"/>
              <w:shd w:val="clear" w:color="auto" w:fill="auto"/>
              <w:tabs>
                <w:tab w:val="left" w:pos="6451"/>
                <w:tab w:val="right" w:pos="8467"/>
                <w:tab w:val="right" w:pos="10536"/>
              </w:tabs>
              <w:ind w:firstLine="0"/>
              <w:jc w:val="both"/>
            </w:pPr>
            <w:r>
              <w:t>64-014-108 Zástěra pravá</w:t>
            </w:r>
            <w:r>
              <w:tab/>
            </w:r>
            <w:r>
              <w:tab/>
            </w:r>
          </w:p>
          <w:p w:rsidR="00012903" w:rsidRDefault="00A66206">
            <w:pPr>
              <w:pStyle w:val="Jin0"/>
              <w:framePr w:w="11155" w:h="14933" w:wrap="none" w:vAnchor="page" w:hAnchor="page" w:x="488" w:y="1058"/>
              <w:shd w:val="clear" w:color="auto" w:fill="auto"/>
              <w:tabs>
                <w:tab w:val="left" w:pos="6451"/>
                <w:tab w:val="right" w:pos="8467"/>
                <w:tab w:val="right" w:pos="10536"/>
              </w:tabs>
              <w:ind w:firstLine="0"/>
              <w:jc w:val="both"/>
            </w:pPr>
            <w:r>
              <w:t>64-009-114 Zákryt pravý vystrojený</w:t>
            </w:r>
            <w:r>
              <w:tab/>
            </w:r>
            <w:r>
              <w:tab/>
            </w:r>
          </w:p>
          <w:p w:rsidR="00012903" w:rsidRDefault="00A66206">
            <w:pPr>
              <w:pStyle w:val="Jin0"/>
              <w:framePr w:w="11155" w:h="14933" w:wrap="none" w:vAnchor="page" w:hAnchor="page" w:x="488" w:y="1058"/>
              <w:shd w:val="clear" w:color="auto" w:fill="auto"/>
              <w:tabs>
                <w:tab w:val="left" w:pos="6451"/>
                <w:tab w:val="right" w:pos="8467"/>
                <w:tab w:val="right" w:pos="10536"/>
              </w:tabs>
              <w:ind w:firstLine="0"/>
              <w:jc w:val="both"/>
            </w:pPr>
            <w:r>
              <w:t xml:space="preserve">64-009-127 </w:t>
            </w:r>
            <w:proofErr w:type="spellStart"/>
            <w:r>
              <w:t>Haubna</w:t>
            </w:r>
            <w:proofErr w:type="spellEnd"/>
            <w:r>
              <w:t xml:space="preserve"> přední</w:t>
            </w:r>
            <w:r>
              <w:tab/>
            </w:r>
            <w:r>
              <w:tab/>
            </w:r>
          </w:p>
          <w:p w:rsidR="00012903" w:rsidRDefault="00A66206">
            <w:pPr>
              <w:pStyle w:val="Jin0"/>
              <w:framePr w:w="11155" w:h="14933" w:wrap="none" w:vAnchor="page" w:hAnchor="page" w:x="488" w:y="1058"/>
              <w:shd w:val="clear" w:color="auto" w:fill="auto"/>
              <w:tabs>
                <w:tab w:val="left" w:pos="6451"/>
                <w:tab w:val="right" w:pos="8467"/>
                <w:tab w:val="right" w:pos="10536"/>
              </w:tabs>
              <w:ind w:firstLine="0"/>
              <w:jc w:val="both"/>
            </w:pPr>
            <w:r>
              <w:t>64-009-116 Příčka</w:t>
            </w:r>
            <w:r>
              <w:t xml:space="preserve"> horní</w:t>
            </w:r>
            <w:r>
              <w:tab/>
            </w:r>
            <w:r>
              <w:tab/>
            </w:r>
          </w:p>
          <w:p w:rsidR="00A66206" w:rsidRDefault="00A66206">
            <w:pPr>
              <w:pStyle w:val="Jin0"/>
              <w:framePr w:w="11155" w:h="14933" w:wrap="none" w:vAnchor="page" w:hAnchor="page" w:x="488" w:y="1058"/>
              <w:shd w:val="clear" w:color="auto" w:fill="auto"/>
              <w:tabs>
                <w:tab w:val="left" w:pos="6451"/>
                <w:tab w:val="right" w:pos="8467"/>
                <w:tab w:val="right" w:pos="10536"/>
              </w:tabs>
              <w:ind w:firstLine="0"/>
              <w:jc w:val="both"/>
            </w:pPr>
            <w:r>
              <w:t>48-041-108 Okno čelní zadní</w:t>
            </w:r>
            <w:r>
              <w:tab/>
            </w:r>
            <w:r>
              <w:tab/>
            </w:r>
          </w:p>
          <w:p w:rsidR="00012903" w:rsidRDefault="00A66206">
            <w:pPr>
              <w:pStyle w:val="Jin0"/>
              <w:framePr w:w="11155" w:h="14933" w:wrap="none" w:vAnchor="page" w:hAnchor="page" w:x="488" w:y="1058"/>
              <w:shd w:val="clear" w:color="auto" w:fill="auto"/>
              <w:tabs>
                <w:tab w:val="left" w:pos="6451"/>
                <w:tab w:val="right" w:pos="8467"/>
                <w:tab w:val="right" w:pos="10536"/>
              </w:tabs>
              <w:ind w:firstLine="0"/>
              <w:jc w:val="both"/>
            </w:pPr>
            <w:r>
              <w:t>64-041-130 Sklo boční</w:t>
            </w:r>
            <w:r>
              <w:tab/>
            </w:r>
          </w:p>
          <w:p w:rsidR="00012903" w:rsidRDefault="00A66206" w:rsidP="00A66206">
            <w:pPr>
              <w:pStyle w:val="Jin0"/>
              <w:framePr w:w="11155" w:h="14933" w:wrap="none" w:vAnchor="page" w:hAnchor="page" w:x="488" w:y="1058"/>
              <w:shd w:val="clear" w:color="auto" w:fill="auto"/>
              <w:tabs>
                <w:tab w:val="left" w:pos="6451"/>
                <w:tab w:val="right" w:pos="8467"/>
                <w:tab w:val="right" w:pos="10536"/>
              </w:tabs>
              <w:ind w:firstLine="0"/>
              <w:jc w:val="both"/>
            </w:pPr>
            <w:r>
              <w:t>62-900-005 Světlomet tlumený/dálkový</w:t>
            </w:r>
            <w:r>
              <w:tab/>
            </w:r>
          </w:p>
        </w:tc>
      </w:tr>
      <w:tr w:rsidR="00012903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111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2903" w:rsidRDefault="00A66206">
            <w:pPr>
              <w:pStyle w:val="Jin0"/>
              <w:framePr w:w="11155" w:h="14933" w:wrap="none" w:vAnchor="page" w:hAnchor="page" w:x="488" w:y="1058"/>
              <w:shd w:val="clear" w:color="auto" w:fill="auto"/>
              <w:tabs>
                <w:tab w:val="left" w:pos="9982"/>
              </w:tabs>
              <w:spacing w:after="0"/>
              <w:ind w:firstLine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CELKEM Kč BEZ DPH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157 810,00</w:t>
            </w:r>
          </w:p>
        </w:tc>
      </w:tr>
      <w:tr w:rsidR="00012903">
        <w:tblPrEx>
          <w:tblCellMar>
            <w:top w:w="0" w:type="dxa"/>
            <w:bottom w:w="0" w:type="dxa"/>
          </w:tblCellMar>
        </w:tblPrEx>
        <w:trPr>
          <w:trHeight w:hRule="exact" w:val="6062"/>
        </w:trPr>
        <w:tc>
          <w:tcPr>
            <w:tcW w:w="1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3" w:rsidRDefault="00A66206">
            <w:pPr>
              <w:pStyle w:val="Jin0"/>
              <w:framePr w:w="11155" w:h="14933" w:wrap="none" w:vAnchor="page" w:hAnchor="page" w:x="488" w:y="1058"/>
              <w:shd w:val="clear" w:color="auto" w:fill="auto"/>
              <w:tabs>
                <w:tab w:val="left" w:pos="2470"/>
              </w:tabs>
              <w:spacing w:before="160" w:after="60"/>
              <w:ind w:firstLine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Záruční lhůta: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24 měsíců</w:t>
            </w:r>
          </w:p>
          <w:p w:rsidR="00012903" w:rsidRDefault="00A66206">
            <w:pPr>
              <w:pStyle w:val="Jin0"/>
              <w:framePr w:w="11155" w:h="14933" w:wrap="none" w:vAnchor="page" w:hAnchor="page" w:x="488" w:y="1058"/>
              <w:shd w:val="clear" w:color="auto" w:fill="auto"/>
              <w:tabs>
                <w:tab w:val="left" w:pos="2465"/>
              </w:tabs>
              <w:spacing w:after="2680"/>
              <w:ind w:firstLine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Platební </w:t>
            </w:r>
            <w:r>
              <w:rPr>
                <w:rFonts w:ascii="Arial" w:eastAsia="Arial" w:hAnsi="Arial" w:cs="Arial"/>
                <w:sz w:val="20"/>
                <w:szCs w:val="20"/>
              </w:rPr>
              <w:t>podmínky: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30 dnů</w:t>
            </w:r>
          </w:p>
          <w:p w:rsidR="00012903" w:rsidRDefault="00A66206">
            <w:pPr>
              <w:pStyle w:val="Jin0"/>
              <w:framePr w:w="11155" w:h="14933" w:wrap="none" w:vAnchor="page" w:hAnchor="page" w:x="488" w:y="1058"/>
              <w:shd w:val="clear" w:color="auto" w:fill="auto"/>
              <w:spacing w:after="1280"/>
              <w:ind w:firstLine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 pozdravem</w:t>
            </w:r>
          </w:p>
          <w:p w:rsidR="00012903" w:rsidRDefault="00012903">
            <w:pPr>
              <w:pStyle w:val="Jin0"/>
              <w:framePr w:w="11155" w:h="14933" w:wrap="none" w:vAnchor="page" w:hAnchor="page" w:x="488" w:y="1058"/>
              <w:shd w:val="clear" w:color="auto" w:fill="auto"/>
              <w:spacing w:after="0"/>
              <w:ind w:left="1800" w:firstLine="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012903" w:rsidRDefault="00012903">
      <w:pPr>
        <w:spacing w:line="1" w:lineRule="exact"/>
      </w:pPr>
    </w:p>
    <w:sectPr w:rsidR="0001290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66206">
      <w:r>
        <w:separator/>
      </w:r>
    </w:p>
  </w:endnote>
  <w:endnote w:type="continuationSeparator" w:id="0">
    <w:p w:rsidR="00000000" w:rsidRDefault="00A6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903" w:rsidRDefault="00012903"/>
  </w:footnote>
  <w:footnote w:type="continuationSeparator" w:id="0">
    <w:p w:rsidR="00012903" w:rsidRDefault="0001290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12903"/>
    <w:rsid w:val="00012903"/>
    <w:rsid w:val="00A6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232C65"/>
      <w:sz w:val="64"/>
      <w:szCs w:val="6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201B18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8" w:lineRule="exact"/>
    </w:pPr>
    <w:rPr>
      <w:rFonts w:ascii="Arial" w:eastAsia="Arial" w:hAnsi="Arial" w:cs="Arial"/>
      <w:b/>
      <w:bCs/>
      <w:color w:val="232C65"/>
      <w:sz w:val="64"/>
      <w:szCs w:val="6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left="3860"/>
    </w:pPr>
    <w:rPr>
      <w:rFonts w:ascii="Arial" w:eastAsia="Arial" w:hAnsi="Arial" w:cs="Arial"/>
      <w:b/>
      <w:bCs/>
      <w:color w:val="201B18"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right"/>
    </w:pPr>
    <w:rPr>
      <w:rFonts w:ascii="Arial" w:eastAsia="Arial" w:hAnsi="Arial" w:cs="Arial"/>
      <w:b/>
      <w:bCs/>
      <w:color w:val="00008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60"/>
      <w:ind w:firstLine="200"/>
    </w:pPr>
    <w:rPr>
      <w:rFonts w:ascii="Arial Narrow" w:eastAsia="Arial Narrow" w:hAnsi="Arial Narrow" w:cs="Arial Narrow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232C65"/>
      <w:sz w:val="64"/>
      <w:szCs w:val="6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201B18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8" w:lineRule="exact"/>
    </w:pPr>
    <w:rPr>
      <w:rFonts w:ascii="Arial" w:eastAsia="Arial" w:hAnsi="Arial" w:cs="Arial"/>
      <w:b/>
      <w:bCs/>
      <w:color w:val="232C65"/>
      <w:sz w:val="64"/>
      <w:szCs w:val="6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left="3860"/>
    </w:pPr>
    <w:rPr>
      <w:rFonts w:ascii="Arial" w:eastAsia="Arial" w:hAnsi="Arial" w:cs="Arial"/>
      <w:b/>
      <w:bCs/>
      <w:color w:val="201B18"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right"/>
    </w:pPr>
    <w:rPr>
      <w:rFonts w:ascii="Arial" w:eastAsia="Arial" w:hAnsi="Arial" w:cs="Arial"/>
      <w:b/>
      <w:bCs/>
      <w:color w:val="00008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60"/>
      <w:ind w:firstLine="200"/>
    </w:pPr>
    <w:rPr>
      <w:rFonts w:ascii="Arial Narrow" w:eastAsia="Arial Narrow" w:hAnsi="Arial Narrow" w:cs="Arial Narro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goime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arc@pragoime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Potvrzení přijetí objednávky PX</vt:lpstr>
    </vt:vector>
  </TitlesOfParts>
  <Company>HP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přijetí objednávky PX</dc:title>
  <dc:subject/>
  <dc:creator>Švarc</dc:creator>
  <cp:keywords/>
  <cp:lastModifiedBy>Marcela Valová</cp:lastModifiedBy>
  <cp:revision>2</cp:revision>
  <dcterms:created xsi:type="dcterms:W3CDTF">2024-05-22T11:13:00Z</dcterms:created>
  <dcterms:modified xsi:type="dcterms:W3CDTF">2024-05-22T11:15:00Z</dcterms:modified>
</cp:coreProperties>
</file>