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EC09" w14:textId="77777777" w:rsidR="00433E79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874E1F1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270C9512" wp14:editId="28BFA80F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2443729" w14:textId="77777777" w:rsidR="00433E79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MZE-23235/2024-11141</w:t>
                            </w:r>
                          </w:p>
                          <w:p w14:paraId="1E0501FA" w14:textId="77777777" w:rsidR="00433E79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B5FEC" wp14:editId="651BB780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29A4BE" w14:textId="77777777" w:rsidR="00433E79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mzedms027584153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C951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2443729" w14:textId="77777777" w:rsidR="00433E79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MZE-23235/2024-11141</w:t>
                      </w:r>
                    </w:p>
                    <w:p w14:paraId="1E0501FA" w14:textId="77777777" w:rsidR="00433E79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7B5FEC" wp14:editId="651BB780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29A4BE" w14:textId="77777777" w:rsidR="00433E79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mzedms027584153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3CFBC6" w14:textId="77777777" w:rsidR="00433E79" w:rsidRDefault="00000000">
      <w:pPr>
        <w:jc w:val="right"/>
        <w:rPr>
          <w:bCs/>
          <w:sz w:val="16"/>
          <w:szCs w:val="16"/>
        </w:rPr>
      </w:pPr>
      <w:r>
        <w:rPr>
          <w:bCs/>
          <w:i/>
          <w:iCs/>
          <w:sz w:val="16"/>
          <w:szCs w:val="16"/>
        </w:rPr>
        <w:t>Č.</w:t>
      </w:r>
      <w:r>
        <w:rPr>
          <w:bCs/>
          <w:sz w:val="16"/>
          <w:szCs w:val="16"/>
        </w:rPr>
        <w:t xml:space="preserve"> smlouvy 381-2023-11141/1</w:t>
      </w:r>
    </w:p>
    <w:p w14:paraId="2D93A0FD" w14:textId="77777777" w:rsidR="00433E79" w:rsidRDefault="00433E79">
      <w:pPr>
        <w:jc w:val="center"/>
        <w:rPr>
          <w:b/>
          <w:szCs w:val="22"/>
        </w:rPr>
      </w:pPr>
    </w:p>
    <w:p w14:paraId="1393DD62" w14:textId="77777777" w:rsidR="00433E79" w:rsidRDefault="00433E79">
      <w:pPr>
        <w:jc w:val="center"/>
        <w:rPr>
          <w:b/>
          <w:szCs w:val="22"/>
        </w:rPr>
      </w:pPr>
    </w:p>
    <w:p w14:paraId="2AA0B96B" w14:textId="77777777" w:rsidR="00433E79" w:rsidRPr="00F27BAB" w:rsidRDefault="00000000">
      <w:pPr>
        <w:jc w:val="center"/>
        <w:rPr>
          <w:b/>
          <w:szCs w:val="22"/>
        </w:rPr>
      </w:pPr>
      <w:r w:rsidRPr="00F27BAB">
        <w:rPr>
          <w:b/>
          <w:szCs w:val="22"/>
        </w:rPr>
        <w:t>Dodatek č. 1</w:t>
      </w:r>
    </w:p>
    <w:p w14:paraId="72F5F5EA" w14:textId="77777777" w:rsidR="00433E79" w:rsidRPr="00F27BAB" w:rsidRDefault="00000000">
      <w:pPr>
        <w:pStyle w:val="Nadpis2"/>
        <w:jc w:val="center"/>
        <w:rPr>
          <w:b/>
          <w:iCs/>
          <w:szCs w:val="22"/>
        </w:rPr>
      </w:pPr>
      <w:r w:rsidRPr="00F27BAB">
        <w:rPr>
          <w:iCs/>
          <w:szCs w:val="22"/>
        </w:rPr>
        <w:t>Ke smlouvě č.381-2023-11141 o nájmu prostoru sloužícího podnikání</w:t>
      </w:r>
    </w:p>
    <w:p w14:paraId="60E80D1D" w14:textId="77777777" w:rsidR="00433E79" w:rsidRPr="00F27BAB" w:rsidRDefault="00000000">
      <w:pPr>
        <w:jc w:val="center"/>
        <w:rPr>
          <w:szCs w:val="22"/>
        </w:rPr>
      </w:pPr>
      <w:r w:rsidRPr="00F27BAB"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414BFC29" w14:textId="77777777" w:rsidR="00433E79" w:rsidRPr="00F27BAB" w:rsidRDefault="00000000">
      <w:pPr>
        <w:pStyle w:val="Nadpis2"/>
        <w:jc w:val="center"/>
        <w:rPr>
          <w:szCs w:val="22"/>
        </w:rPr>
      </w:pPr>
      <w:r w:rsidRPr="00F27BAB">
        <w:rPr>
          <w:szCs w:val="22"/>
        </w:rPr>
        <w:t>mezi stranami:</w:t>
      </w:r>
    </w:p>
    <w:p w14:paraId="1B157695" w14:textId="77777777" w:rsidR="00433E79" w:rsidRPr="00F27BAB" w:rsidRDefault="00433E79">
      <w:pPr>
        <w:rPr>
          <w:szCs w:val="22"/>
        </w:rPr>
      </w:pPr>
    </w:p>
    <w:p w14:paraId="2172E2C2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b/>
          <w:sz w:val="22"/>
          <w:szCs w:val="22"/>
        </w:rPr>
        <w:t xml:space="preserve">Česká republika – Ministerstvo zemědělství </w:t>
      </w:r>
      <w:r w:rsidRPr="00F27BAB">
        <w:rPr>
          <w:rFonts w:ascii="Arial" w:eastAsia="Arial" w:hAnsi="Arial" w:cs="Arial"/>
          <w:sz w:val="22"/>
          <w:szCs w:val="22"/>
        </w:rPr>
        <w:t xml:space="preserve"> </w:t>
      </w:r>
    </w:p>
    <w:p w14:paraId="4F7201E5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 xml:space="preserve">se sídlem </w:t>
      </w:r>
      <w:proofErr w:type="spellStart"/>
      <w:r w:rsidRPr="00F27BAB">
        <w:rPr>
          <w:rFonts w:ascii="Arial" w:eastAsia="Arial" w:hAnsi="Arial" w:cs="Arial"/>
          <w:sz w:val="22"/>
          <w:szCs w:val="22"/>
        </w:rPr>
        <w:t>Těšnov</w:t>
      </w:r>
      <w:proofErr w:type="spellEnd"/>
      <w:r w:rsidRPr="00F27BAB">
        <w:rPr>
          <w:rFonts w:ascii="Arial" w:eastAsia="Arial" w:hAnsi="Arial" w:cs="Arial"/>
          <w:sz w:val="22"/>
          <w:szCs w:val="22"/>
        </w:rPr>
        <w:t xml:space="preserve"> 65/17, Nové Město, 110 00 Praha 1, </w:t>
      </w:r>
    </w:p>
    <w:p w14:paraId="63BF8ABA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</w:t>
      </w:r>
      <w:proofErr w:type="spellStart"/>
      <w:r w:rsidRPr="00F27BAB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F27BAB">
        <w:rPr>
          <w:rFonts w:ascii="Arial" w:eastAsia="Arial" w:hAnsi="Arial" w:cs="Arial"/>
          <w:sz w:val="22"/>
          <w:szCs w:val="22"/>
        </w:rPr>
        <w:t xml:space="preserve"> v platném znění </w:t>
      </w:r>
    </w:p>
    <w:p w14:paraId="4639E7EC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IČ: 00020478</w:t>
      </w:r>
    </w:p>
    <w:p w14:paraId="36832738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DIČ: CZ00020478</w:t>
      </w:r>
      <w:r w:rsidRPr="00F27BAB"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 w:rsidRPr="00F27BAB"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o dani z přidané hodnoty, ve znění pozdějších předpisů)</w:t>
      </w:r>
    </w:p>
    <w:p w14:paraId="60846B0E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bankovní spojení: ČNB Praha 1</w:t>
      </w:r>
    </w:p>
    <w:p w14:paraId="530BDE83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09642D0C" w14:textId="77777777" w:rsidR="00433E79" w:rsidRPr="00F27BAB" w:rsidRDefault="00000000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1226001/0710 – služby</w:t>
      </w:r>
    </w:p>
    <w:p w14:paraId="6320D696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 xml:space="preserve">Kontaktní osoba: </w:t>
      </w:r>
    </w:p>
    <w:p w14:paraId="7DD51F4A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Dana Machačová – referent OSB</w:t>
      </w:r>
    </w:p>
    <w:p w14:paraId="741E622D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Tel.: 721212371</w:t>
      </w:r>
    </w:p>
    <w:p w14:paraId="4CA941C5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e-mail: dana.machacova@mze.cz</w:t>
      </w:r>
    </w:p>
    <w:p w14:paraId="144D124A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(dále jen „</w:t>
      </w:r>
      <w:r w:rsidRPr="00F27BAB">
        <w:rPr>
          <w:rFonts w:ascii="Arial" w:eastAsia="Arial" w:hAnsi="Arial" w:cs="Arial"/>
          <w:b/>
          <w:sz w:val="22"/>
          <w:szCs w:val="22"/>
        </w:rPr>
        <w:t>pronajímatel“</w:t>
      </w:r>
      <w:r w:rsidRPr="00F27BAB"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6BC34DB0" w14:textId="77777777" w:rsidR="00433E79" w:rsidRPr="00F27BAB" w:rsidRDefault="00433E79">
      <w:pPr>
        <w:rPr>
          <w:szCs w:val="22"/>
        </w:rPr>
      </w:pPr>
    </w:p>
    <w:p w14:paraId="3E884A9B" w14:textId="77777777" w:rsidR="00433E79" w:rsidRPr="00F27BAB" w:rsidRDefault="00000000">
      <w:pPr>
        <w:rPr>
          <w:szCs w:val="22"/>
        </w:rPr>
      </w:pPr>
      <w:r w:rsidRPr="00F27BAB">
        <w:rPr>
          <w:szCs w:val="22"/>
        </w:rPr>
        <w:t>a</w:t>
      </w:r>
    </w:p>
    <w:p w14:paraId="0DA2E4EB" w14:textId="77777777" w:rsidR="00433E79" w:rsidRPr="00F27BAB" w:rsidRDefault="00433E79">
      <w:pPr>
        <w:rPr>
          <w:szCs w:val="22"/>
        </w:rPr>
      </w:pPr>
    </w:p>
    <w:p w14:paraId="3D34BF39" w14:textId="77777777" w:rsidR="00433E79" w:rsidRPr="00F27BAB" w:rsidRDefault="00000000">
      <w:pPr>
        <w:pStyle w:val="Default"/>
        <w:rPr>
          <w:b/>
          <w:sz w:val="22"/>
          <w:szCs w:val="22"/>
        </w:rPr>
      </w:pPr>
      <w:r w:rsidRPr="00F27BAB">
        <w:rPr>
          <w:b/>
          <w:sz w:val="22"/>
          <w:szCs w:val="22"/>
        </w:rPr>
        <w:t>Místní akční skupina Svitava z. s.</w:t>
      </w:r>
    </w:p>
    <w:p w14:paraId="2B98BBDC" w14:textId="77777777" w:rsidR="00433E79" w:rsidRPr="00F27BAB" w:rsidRDefault="00000000">
      <w:pPr>
        <w:pStyle w:val="Default"/>
        <w:rPr>
          <w:sz w:val="22"/>
          <w:szCs w:val="22"/>
        </w:rPr>
      </w:pPr>
      <w:r w:rsidRPr="00F27BAB">
        <w:rPr>
          <w:sz w:val="22"/>
          <w:szCs w:val="22"/>
        </w:rPr>
        <w:t>se sídlem Olomoucká 1097/26, 568 02 Svitavy</w:t>
      </w:r>
    </w:p>
    <w:p w14:paraId="1D6BABB5" w14:textId="7E33C3DD" w:rsidR="00433E79" w:rsidRPr="00F27BAB" w:rsidRDefault="00000000">
      <w:pPr>
        <w:pStyle w:val="Default"/>
        <w:rPr>
          <w:sz w:val="22"/>
          <w:szCs w:val="22"/>
        </w:rPr>
      </w:pPr>
      <w:r w:rsidRPr="00F27BAB">
        <w:rPr>
          <w:sz w:val="22"/>
          <w:szCs w:val="22"/>
        </w:rPr>
        <w:t xml:space="preserve">zastoupená </w:t>
      </w:r>
      <w:proofErr w:type="spellStart"/>
      <w:r w:rsidR="00D447E0" w:rsidRPr="00F27BAB">
        <w:rPr>
          <w:sz w:val="22"/>
          <w:szCs w:val="22"/>
        </w:rPr>
        <w:t>xxxxx</w:t>
      </w:r>
      <w:proofErr w:type="spellEnd"/>
      <w:r w:rsidRPr="00F27BAB">
        <w:rPr>
          <w:sz w:val="22"/>
          <w:szCs w:val="22"/>
        </w:rPr>
        <w:t>, předsedou výboru</w:t>
      </w:r>
    </w:p>
    <w:p w14:paraId="46A70EDA" w14:textId="77777777" w:rsidR="00433E79" w:rsidRPr="00F27BAB" w:rsidRDefault="00000000">
      <w:pPr>
        <w:pStyle w:val="Default"/>
        <w:rPr>
          <w:sz w:val="22"/>
          <w:szCs w:val="22"/>
        </w:rPr>
      </w:pPr>
      <w:r w:rsidRPr="00F27BAB">
        <w:rPr>
          <w:sz w:val="22"/>
          <w:szCs w:val="22"/>
        </w:rPr>
        <w:t>IČ: 27023621</w:t>
      </w:r>
      <w:r w:rsidRPr="00F27BAB">
        <w:rPr>
          <w:sz w:val="22"/>
          <w:szCs w:val="22"/>
        </w:rPr>
        <w:tab/>
      </w:r>
      <w:r w:rsidRPr="00F27BAB">
        <w:rPr>
          <w:sz w:val="22"/>
          <w:szCs w:val="22"/>
        </w:rPr>
        <w:tab/>
      </w:r>
      <w:r w:rsidRPr="00F27BAB">
        <w:rPr>
          <w:sz w:val="22"/>
          <w:szCs w:val="22"/>
        </w:rPr>
        <w:tab/>
      </w:r>
    </w:p>
    <w:p w14:paraId="11F1A1B5" w14:textId="77777777" w:rsidR="00433E79" w:rsidRPr="00F27BAB" w:rsidRDefault="00000000">
      <w:pPr>
        <w:pStyle w:val="Default"/>
        <w:rPr>
          <w:sz w:val="22"/>
          <w:szCs w:val="22"/>
        </w:rPr>
      </w:pPr>
      <w:r w:rsidRPr="00F27BAB">
        <w:rPr>
          <w:sz w:val="22"/>
          <w:szCs w:val="22"/>
        </w:rPr>
        <w:t>bankovní spojení: Česká spořitelna a.s.</w:t>
      </w:r>
    </w:p>
    <w:p w14:paraId="7DD54E6E" w14:textId="77777777" w:rsidR="00433E79" w:rsidRPr="00F27BAB" w:rsidRDefault="00000000">
      <w:pPr>
        <w:pStyle w:val="Default"/>
        <w:rPr>
          <w:sz w:val="22"/>
          <w:szCs w:val="22"/>
        </w:rPr>
      </w:pPr>
      <w:r w:rsidRPr="00F27BAB">
        <w:rPr>
          <w:b/>
          <w:sz w:val="22"/>
          <w:szCs w:val="22"/>
        </w:rPr>
        <w:t>číslo účtu: 1213544399/0800</w:t>
      </w:r>
    </w:p>
    <w:p w14:paraId="7B2EBC35" w14:textId="77777777" w:rsidR="00433E79" w:rsidRPr="00F27BAB" w:rsidRDefault="00000000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F27BAB">
        <w:rPr>
          <w:rFonts w:ascii="Arial" w:hAnsi="Arial" w:cs="Arial"/>
          <w:sz w:val="22"/>
          <w:szCs w:val="22"/>
        </w:rPr>
        <w:t>(dále jen „</w:t>
      </w:r>
      <w:r w:rsidRPr="00F27BAB">
        <w:rPr>
          <w:rFonts w:ascii="Arial" w:hAnsi="Arial" w:cs="Arial"/>
          <w:b/>
          <w:sz w:val="22"/>
          <w:szCs w:val="22"/>
        </w:rPr>
        <w:t>nájemce“</w:t>
      </w:r>
      <w:r w:rsidRPr="00F27BAB">
        <w:rPr>
          <w:rFonts w:ascii="Arial" w:hAnsi="Arial" w:cs="Arial"/>
          <w:sz w:val="22"/>
          <w:szCs w:val="22"/>
        </w:rPr>
        <w:t xml:space="preserve"> – na straně druhé</w:t>
      </w:r>
    </w:p>
    <w:p w14:paraId="4AF72CF9" w14:textId="77777777" w:rsidR="00433E79" w:rsidRPr="00F27BAB" w:rsidRDefault="00433E79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07851FB5" w14:textId="77777777" w:rsidR="00433E79" w:rsidRPr="00F27BAB" w:rsidRDefault="00000000">
      <w:pPr>
        <w:rPr>
          <w:szCs w:val="22"/>
        </w:rPr>
      </w:pPr>
      <w:r w:rsidRPr="00F27BAB">
        <w:rPr>
          <w:szCs w:val="22"/>
        </w:rPr>
        <w:t xml:space="preserve">(a oba společně </w:t>
      </w:r>
      <w:r w:rsidRPr="00F27BAB">
        <w:rPr>
          <w:b/>
          <w:szCs w:val="22"/>
        </w:rPr>
        <w:t>„smluvní strany“</w:t>
      </w:r>
      <w:r w:rsidRPr="00F27BAB">
        <w:rPr>
          <w:szCs w:val="22"/>
        </w:rPr>
        <w:t>)</w:t>
      </w:r>
    </w:p>
    <w:p w14:paraId="191E0EAA" w14:textId="77777777" w:rsidR="00433E79" w:rsidRPr="00F27BAB" w:rsidRDefault="00000000">
      <w:pPr>
        <w:rPr>
          <w:b/>
          <w:sz w:val="20"/>
          <w:szCs w:val="20"/>
        </w:rPr>
      </w:pPr>
      <w:r w:rsidRPr="00F27BAB">
        <w:rPr>
          <w:sz w:val="20"/>
          <w:szCs w:val="20"/>
        </w:rPr>
        <w:t xml:space="preserve">  </w:t>
      </w:r>
    </w:p>
    <w:p w14:paraId="3125542B" w14:textId="77777777" w:rsidR="00433E79" w:rsidRPr="00F27BAB" w:rsidRDefault="00000000">
      <w:pPr>
        <w:jc w:val="center"/>
        <w:rPr>
          <w:b/>
          <w:szCs w:val="22"/>
        </w:rPr>
      </w:pPr>
      <w:r w:rsidRPr="00F27BAB">
        <w:rPr>
          <w:b/>
          <w:szCs w:val="22"/>
        </w:rPr>
        <w:t>Článek I</w:t>
      </w:r>
    </w:p>
    <w:p w14:paraId="001AC93F" w14:textId="77777777" w:rsidR="00433E79" w:rsidRPr="00F27BAB" w:rsidRDefault="00000000">
      <w:pPr>
        <w:jc w:val="center"/>
        <w:rPr>
          <w:bCs/>
          <w:szCs w:val="22"/>
        </w:rPr>
      </w:pPr>
      <w:r w:rsidRPr="00F27BAB">
        <w:rPr>
          <w:b/>
          <w:szCs w:val="22"/>
        </w:rPr>
        <w:t>Předmět dodatku</w:t>
      </w:r>
    </w:p>
    <w:p w14:paraId="1EA71E47" w14:textId="77777777" w:rsidR="00433E79" w:rsidRPr="00F27BAB" w:rsidRDefault="00433E79">
      <w:pPr>
        <w:jc w:val="right"/>
        <w:rPr>
          <w:b/>
          <w:szCs w:val="22"/>
        </w:rPr>
      </w:pPr>
    </w:p>
    <w:p w14:paraId="0C41399A" w14:textId="77777777" w:rsidR="00433E79" w:rsidRPr="00F27BAB" w:rsidRDefault="00000000">
      <w:pPr>
        <w:rPr>
          <w:bCs/>
          <w:szCs w:val="22"/>
        </w:rPr>
      </w:pPr>
      <w:r w:rsidRPr="00F27BAB">
        <w:rPr>
          <w:bCs/>
          <w:szCs w:val="22"/>
        </w:rPr>
        <w:t>Smluvní strany uzavírají s odkazem na čl. IX. bod 2) Smlouvy o nájmu prostor sloužících k podnikání v budově ve vlastnictví České republiky s právem hospodaření pro Ministerstvo zemědělství, Olomoucká 1097/26, zapsané v katastru nemovitostí na pozemku číslo 851/1 na listu vlastnictví č. 447, katastrální území Svitavy, vedeném Katastrálním úřadem pro Pardubický kraj – pracoviště ve Svitavách uzavřené dne 24.4.2023, dodatek, jehož předmětem je úprava následujících ujednáních smlouvy (dále jen „smlouva“).</w:t>
      </w:r>
    </w:p>
    <w:p w14:paraId="3D4B8676" w14:textId="77777777" w:rsidR="00433E79" w:rsidRPr="00F27BAB" w:rsidRDefault="00433E79">
      <w:pPr>
        <w:rPr>
          <w:szCs w:val="22"/>
        </w:rPr>
      </w:pPr>
    </w:p>
    <w:p w14:paraId="15723B94" w14:textId="77777777" w:rsidR="00433E79" w:rsidRPr="00F27BAB" w:rsidRDefault="00433E79">
      <w:pPr>
        <w:rPr>
          <w:szCs w:val="22"/>
        </w:rPr>
      </w:pPr>
    </w:p>
    <w:p w14:paraId="5A646705" w14:textId="77777777" w:rsidR="00433E79" w:rsidRPr="00F27BAB" w:rsidRDefault="00433E79">
      <w:pPr>
        <w:rPr>
          <w:szCs w:val="22"/>
        </w:rPr>
      </w:pPr>
    </w:p>
    <w:p w14:paraId="58D104E1" w14:textId="77777777" w:rsidR="00433E79" w:rsidRPr="00F27BAB" w:rsidRDefault="00433E79">
      <w:pPr>
        <w:rPr>
          <w:szCs w:val="22"/>
        </w:rPr>
      </w:pPr>
    </w:p>
    <w:p w14:paraId="65B51250" w14:textId="77777777" w:rsidR="00433E79" w:rsidRPr="00F27BAB" w:rsidRDefault="00433E79">
      <w:pPr>
        <w:rPr>
          <w:szCs w:val="22"/>
        </w:rPr>
      </w:pPr>
    </w:p>
    <w:p w14:paraId="6E8C7A73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Článek II</w:t>
      </w:r>
    </w:p>
    <w:p w14:paraId="1E42837E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Předmět nájmu</w:t>
      </w:r>
    </w:p>
    <w:p w14:paraId="78BB3A08" w14:textId="77777777" w:rsidR="00433E79" w:rsidRPr="00F27BAB" w:rsidRDefault="00433E79">
      <w:pPr>
        <w:jc w:val="center"/>
        <w:rPr>
          <w:b/>
          <w:bCs/>
          <w:szCs w:val="22"/>
        </w:rPr>
      </w:pPr>
    </w:p>
    <w:p w14:paraId="41AE4D20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1) Předmětem nájmu upraveného tímto dodatkem jsou nebytové prostory v Budově o celkové výměře 89,58 m</w:t>
      </w:r>
      <w:r w:rsidRPr="00F27BAB">
        <w:rPr>
          <w:szCs w:val="22"/>
          <w:vertAlign w:val="superscript"/>
        </w:rPr>
        <w:t xml:space="preserve">2 </w:t>
      </w:r>
      <w:r w:rsidRPr="00F27BAB">
        <w:rPr>
          <w:szCs w:val="22"/>
        </w:rPr>
        <w:t>(dále také jen „pronajímané prostory“)</w:t>
      </w:r>
    </w:p>
    <w:p w14:paraId="56D1A728" w14:textId="77777777" w:rsidR="00433E79" w:rsidRPr="00F27BAB" w:rsidRDefault="00433E79">
      <w:pPr>
        <w:jc w:val="left"/>
        <w:rPr>
          <w:szCs w:val="22"/>
        </w:rPr>
      </w:pPr>
    </w:p>
    <w:p w14:paraId="44067DE7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206 o celkové výměře 14,20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kancelář</w:t>
      </w:r>
    </w:p>
    <w:p w14:paraId="4818CEA0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207 o celkové výměře 14,38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kancelář</w:t>
      </w:r>
    </w:p>
    <w:p w14:paraId="7ABBA371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208 o celkové výměře 14,64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kancelář</w:t>
      </w:r>
    </w:p>
    <w:p w14:paraId="0B7A25A8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209 o celkové výměře 15,20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kancelář</w:t>
      </w:r>
    </w:p>
    <w:p w14:paraId="68035E64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213 o celkové výměře 15,10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kancelář</w:t>
      </w:r>
    </w:p>
    <w:p w14:paraId="644923A7" w14:textId="77777777" w:rsidR="00433E79" w:rsidRPr="00F27BAB" w:rsidRDefault="00000000">
      <w:pPr>
        <w:jc w:val="left"/>
        <w:rPr>
          <w:szCs w:val="22"/>
        </w:rPr>
      </w:pPr>
      <w:r w:rsidRPr="00F27BAB">
        <w:rPr>
          <w:szCs w:val="22"/>
        </w:rPr>
        <w:t>Místnost č. 212 o celkové výměře 16,06 m</w:t>
      </w:r>
      <w:r w:rsidRPr="00F27BAB">
        <w:rPr>
          <w:szCs w:val="22"/>
          <w:vertAlign w:val="superscript"/>
        </w:rPr>
        <w:t>2</w:t>
      </w:r>
      <w:r w:rsidRPr="00F27BAB">
        <w:rPr>
          <w:szCs w:val="22"/>
        </w:rPr>
        <w:t xml:space="preserve">   - sklad</w:t>
      </w:r>
    </w:p>
    <w:p w14:paraId="64E9AB23" w14:textId="77777777" w:rsidR="00433E79" w:rsidRPr="00F27BAB" w:rsidRDefault="00433E79">
      <w:pPr>
        <w:jc w:val="left"/>
        <w:rPr>
          <w:szCs w:val="22"/>
        </w:rPr>
      </w:pPr>
    </w:p>
    <w:p w14:paraId="73574603" w14:textId="77777777" w:rsidR="00433E79" w:rsidRPr="00F27BAB" w:rsidRDefault="00433E79">
      <w:pPr>
        <w:jc w:val="left"/>
        <w:rPr>
          <w:szCs w:val="22"/>
        </w:rPr>
      </w:pPr>
    </w:p>
    <w:p w14:paraId="7625DB4B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Článek III</w:t>
      </w:r>
    </w:p>
    <w:p w14:paraId="255AD657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Doba trvání nájmu</w:t>
      </w:r>
    </w:p>
    <w:p w14:paraId="28DD9874" w14:textId="77777777" w:rsidR="00433E79" w:rsidRPr="00F27BAB" w:rsidRDefault="00433E79">
      <w:pPr>
        <w:jc w:val="center"/>
        <w:rPr>
          <w:b/>
          <w:bCs/>
          <w:szCs w:val="22"/>
        </w:rPr>
      </w:pPr>
    </w:p>
    <w:p w14:paraId="582E739B" w14:textId="77777777" w:rsidR="00433E79" w:rsidRPr="00F27BAB" w:rsidRDefault="00000000">
      <w:pPr>
        <w:pStyle w:val="Odstavecseseznamem"/>
        <w:ind w:left="0"/>
        <w:rPr>
          <w:rFonts w:ascii="Arial" w:hAnsi="Arial" w:cs="Arial"/>
          <w:szCs w:val="22"/>
        </w:rPr>
      </w:pPr>
      <w:r w:rsidRPr="00F27BAB">
        <w:rPr>
          <w:rFonts w:ascii="Arial" w:hAnsi="Arial" w:cs="Arial"/>
        </w:rPr>
        <w:t xml:space="preserve">1) Smluvní strany se dohodly na změně ustanovení doby trvání nájmu tak, že ustanovení čl. IV. 1) se nájem sjednává od 1.6.2023-31.5.2028. </w:t>
      </w:r>
    </w:p>
    <w:p w14:paraId="0915D681" w14:textId="77777777" w:rsidR="00433E79" w:rsidRPr="00F27BAB" w:rsidRDefault="00433E79">
      <w:pPr>
        <w:jc w:val="center"/>
        <w:rPr>
          <w:b/>
          <w:bCs/>
          <w:sz w:val="20"/>
          <w:szCs w:val="20"/>
        </w:rPr>
      </w:pPr>
    </w:p>
    <w:p w14:paraId="25D2DA7F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Článek IV.</w:t>
      </w:r>
    </w:p>
    <w:p w14:paraId="2515067E" w14:textId="77777777" w:rsidR="00433E79" w:rsidRPr="00F27BAB" w:rsidRDefault="00000000">
      <w:pPr>
        <w:jc w:val="center"/>
        <w:rPr>
          <w:b/>
          <w:bCs/>
          <w:szCs w:val="22"/>
        </w:rPr>
      </w:pPr>
      <w:r w:rsidRPr="00F27BAB">
        <w:rPr>
          <w:b/>
          <w:bCs/>
          <w:szCs w:val="22"/>
        </w:rPr>
        <w:t>Nájemné</w:t>
      </w:r>
    </w:p>
    <w:p w14:paraId="32A6C6C6" w14:textId="77777777" w:rsidR="00433E79" w:rsidRPr="00F27BAB" w:rsidRDefault="00433E79">
      <w:pPr>
        <w:jc w:val="center"/>
        <w:rPr>
          <w:b/>
          <w:bCs/>
          <w:sz w:val="20"/>
          <w:szCs w:val="20"/>
        </w:rPr>
      </w:pPr>
    </w:p>
    <w:p w14:paraId="432459D8" w14:textId="77777777" w:rsidR="00433E79" w:rsidRPr="00F27BAB" w:rsidRDefault="00000000">
      <w:pPr>
        <w:pStyle w:val="Zkladntext"/>
        <w:rPr>
          <w:rFonts w:ascii="Arial" w:hAnsi="Arial" w:cs="Arial"/>
          <w:i/>
          <w:color w:val="FF0000"/>
          <w:sz w:val="22"/>
          <w:szCs w:val="22"/>
        </w:rPr>
      </w:pPr>
      <w:r w:rsidRPr="00F27BAB">
        <w:rPr>
          <w:rFonts w:ascii="Arial" w:hAnsi="Arial" w:cs="Arial"/>
          <w:sz w:val="22"/>
          <w:szCs w:val="22"/>
        </w:rPr>
        <w:t>1) Nájemné za předmět nájmu činí</w:t>
      </w:r>
      <w:r w:rsidRPr="00F27BAB">
        <w:rPr>
          <w:rFonts w:ascii="Arial" w:hAnsi="Arial" w:cs="Arial"/>
          <w:b/>
          <w:sz w:val="22"/>
          <w:szCs w:val="22"/>
        </w:rPr>
        <w:t xml:space="preserve"> Kč 1.024, -Kč bez DPH za 1 m2/rok, tj.</w:t>
      </w:r>
      <w:r w:rsidRPr="00F27BAB">
        <w:rPr>
          <w:rFonts w:ascii="Arial" w:hAnsi="Arial" w:cs="Arial"/>
          <w:sz w:val="22"/>
          <w:szCs w:val="22"/>
        </w:rPr>
        <w:t xml:space="preserve"> </w:t>
      </w:r>
      <w:r w:rsidRPr="00F27BAB">
        <w:rPr>
          <w:rFonts w:ascii="Arial" w:hAnsi="Arial" w:cs="Arial"/>
          <w:b/>
          <w:bCs/>
          <w:sz w:val="22"/>
          <w:szCs w:val="22"/>
        </w:rPr>
        <w:t>75.284,48, -Kč bez DPH</w:t>
      </w:r>
      <w:r w:rsidRPr="00F27BAB">
        <w:rPr>
          <w:rFonts w:ascii="Arial" w:hAnsi="Arial" w:cs="Arial"/>
          <w:b/>
          <w:sz w:val="22"/>
          <w:szCs w:val="22"/>
        </w:rPr>
        <w:t xml:space="preserve"> ročně</w:t>
      </w:r>
      <w:r w:rsidRPr="00F27BAB">
        <w:rPr>
          <w:rFonts w:ascii="Arial" w:hAnsi="Arial" w:cs="Arial"/>
          <w:sz w:val="22"/>
          <w:szCs w:val="22"/>
        </w:rPr>
        <w:t xml:space="preserve"> za kancelářské plochy a </w:t>
      </w:r>
      <w:r w:rsidRPr="00F27BAB">
        <w:rPr>
          <w:rFonts w:ascii="Arial" w:hAnsi="Arial" w:cs="Arial"/>
          <w:b/>
          <w:bCs/>
          <w:sz w:val="22"/>
          <w:szCs w:val="22"/>
        </w:rPr>
        <w:t>512,- Kč bez DPH za 1 m2/rok, tj. 8.222,72 Kč bez</w:t>
      </w:r>
      <w:r w:rsidRPr="00F27BAB">
        <w:rPr>
          <w:rFonts w:ascii="Arial" w:hAnsi="Arial" w:cs="Arial"/>
          <w:sz w:val="22"/>
          <w:szCs w:val="22"/>
        </w:rPr>
        <w:t xml:space="preserve"> </w:t>
      </w:r>
      <w:r w:rsidRPr="00F27BAB">
        <w:rPr>
          <w:rFonts w:ascii="Arial" w:hAnsi="Arial" w:cs="Arial"/>
          <w:b/>
          <w:bCs/>
          <w:sz w:val="22"/>
          <w:szCs w:val="22"/>
        </w:rPr>
        <w:t>DPH ročně</w:t>
      </w:r>
      <w:r w:rsidRPr="00F27BAB">
        <w:rPr>
          <w:rFonts w:ascii="Arial" w:hAnsi="Arial" w:cs="Arial"/>
          <w:sz w:val="22"/>
          <w:szCs w:val="22"/>
        </w:rPr>
        <w:t xml:space="preserve"> za sklady. Nájemné je stanoveno po dohodě smluvních stran nejméně ve výši v místě obvyklé v době uzavření nájemní smlouvy s přihlédnutím k nájemnému za nájem obdobných nebytových prostor za obdobných podmínek </w:t>
      </w:r>
      <w:r w:rsidRPr="00F27BA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64978AFC" w14:textId="77777777" w:rsidR="00433E79" w:rsidRPr="00F27BAB" w:rsidRDefault="00433E79">
      <w:pPr>
        <w:pStyle w:val="Zkladntext"/>
        <w:rPr>
          <w:rFonts w:ascii="Arial" w:hAnsi="Arial" w:cs="Arial"/>
          <w:sz w:val="22"/>
          <w:szCs w:val="22"/>
        </w:rPr>
      </w:pPr>
    </w:p>
    <w:p w14:paraId="24BBC562" w14:textId="77777777" w:rsidR="00433E79" w:rsidRPr="00F27BAB" w:rsidRDefault="00000000">
      <w:pPr>
        <w:pStyle w:val="Zkladntext"/>
        <w:rPr>
          <w:rFonts w:ascii="Arial" w:hAnsi="Arial" w:cs="Arial"/>
          <w:i/>
          <w:color w:val="FF0000"/>
          <w:sz w:val="22"/>
          <w:szCs w:val="22"/>
        </w:rPr>
      </w:pPr>
      <w:r w:rsidRPr="00F27BAB">
        <w:rPr>
          <w:rFonts w:ascii="Arial" w:hAnsi="Arial" w:cs="Arial"/>
          <w:sz w:val="22"/>
          <w:szCs w:val="22"/>
        </w:rPr>
        <w:t xml:space="preserve">V souladu s ustanovením § 56a zákona č. 235/2004 Sb., o dani z přidané hodnoty, ve znění pozdějších předpisů, je nájem nemovité věci osvobozen od DPH. </w:t>
      </w:r>
    </w:p>
    <w:p w14:paraId="5290004A" w14:textId="77777777" w:rsidR="00433E79" w:rsidRPr="00F27BAB" w:rsidRDefault="00433E79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7967FFDB" w14:textId="77777777" w:rsidR="00433E79" w:rsidRPr="00F27BAB" w:rsidRDefault="00000000">
      <w:pPr>
        <w:rPr>
          <w:szCs w:val="22"/>
        </w:rPr>
      </w:pPr>
      <w:r w:rsidRPr="00F27BAB">
        <w:rPr>
          <w:szCs w:val="22"/>
        </w:rPr>
        <w:t xml:space="preserve">2)  Nájemné bude hrazeno čtvrtletně, ve výši </w:t>
      </w:r>
      <w:r w:rsidRPr="00F27BAB">
        <w:rPr>
          <w:b/>
          <w:bCs/>
          <w:szCs w:val="22"/>
        </w:rPr>
        <w:t xml:space="preserve">20.876,80 Kč </w:t>
      </w:r>
      <w:r w:rsidRPr="00F27BAB">
        <w:rPr>
          <w:szCs w:val="22"/>
        </w:rPr>
        <w:t>na základě faktur vystavených pronajímatelem</w:t>
      </w:r>
      <w:r w:rsidRPr="00F27BAB">
        <w:rPr>
          <w:color w:val="FF0000"/>
          <w:szCs w:val="22"/>
        </w:rPr>
        <w:t xml:space="preserve"> </w:t>
      </w:r>
      <w:r w:rsidRPr="00F27BAB">
        <w:rPr>
          <w:szCs w:val="22"/>
        </w:rPr>
        <w:t xml:space="preserve">s náležitostmi daňového dokladu dle zákona č.563/1991Sb., o účetnictví a zákona </w:t>
      </w:r>
      <w:r w:rsidRPr="00F27BAB">
        <w:rPr>
          <w:b/>
          <w:szCs w:val="22"/>
        </w:rPr>
        <w:t>č.</w:t>
      </w:r>
      <w:r w:rsidRPr="00F27BAB">
        <w:rPr>
          <w:szCs w:val="22"/>
        </w:rPr>
        <w:t xml:space="preserve"> 235/2004 Sb. o dani z přidané hodnoty, ve znění pozdějších předpisů. Lhůta splatnosti faktury je 21 kalendářních dnů ode dne jejího doručení nájemci. Úhradu plateb za nájem provede nájemce na účet</w:t>
      </w:r>
      <w:r w:rsidRPr="00F27BAB">
        <w:rPr>
          <w:b/>
          <w:szCs w:val="22"/>
        </w:rPr>
        <w:t xml:space="preserve"> </w:t>
      </w:r>
      <w:r w:rsidRPr="00F27BAB">
        <w:rPr>
          <w:szCs w:val="22"/>
        </w:rPr>
        <w:t xml:space="preserve">pronajímatele vedený u ČNB Praha 1, </w:t>
      </w:r>
      <w:r w:rsidRPr="00F27BAB">
        <w:rPr>
          <w:b/>
          <w:szCs w:val="22"/>
        </w:rPr>
        <w:t xml:space="preserve">č. </w:t>
      </w:r>
      <w:proofErr w:type="spellStart"/>
      <w:r w:rsidRPr="00F27BAB">
        <w:rPr>
          <w:b/>
          <w:szCs w:val="22"/>
        </w:rPr>
        <w:t>ú.</w:t>
      </w:r>
      <w:proofErr w:type="spellEnd"/>
      <w:r w:rsidRPr="00F27BAB">
        <w:rPr>
          <w:b/>
          <w:szCs w:val="22"/>
        </w:rPr>
        <w:t xml:space="preserve"> 19-1226001/0710.</w:t>
      </w:r>
      <w:r w:rsidRPr="00F27BAB">
        <w:rPr>
          <w:szCs w:val="22"/>
        </w:rPr>
        <w:t xml:space="preserve"> Nájemné za období kratší než kalendářní čtvrtletí (měsíc) činí alikvótní část čtvrtletního (měsíčního) nájemného.</w:t>
      </w:r>
    </w:p>
    <w:p w14:paraId="25CF60C2" w14:textId="77777777" w:rsidR="00433E79" w:rsidRPr="00F27BAB" w:rsidRDefault="00433E79">
      <w:pPr>
        <w:tabs>
          <w:tab w:val="left" w:pos="426"/>
        </w:tabs>
        <w:ind w:left="-142"/>
        <w:rPr>
          <w:szCs w:val="22"/>
        </w:rPr>
      </w:pPr>
    </w:p>
    <w:p w14:paraId="1FBFB10B" w14:textId="77777777" w:rsidR="00433E79" w:rsidRPr="00F27BAB" w:rsidRDefault="00000000">
      <w:pPr>
        <w:rPr>
          <w:szCs w:val="22"/>
        </w:rPr>
      </w:pPr>
      <w:r w:rsidRPr="00F27BAB">
        <w:rPr>
          <w:szCs w:val="22"/>
        </w:rPr>
        <w:t xml:space="preserve">3) Na začátku každého roku nájmu počínaje rokem </w:t>
      </w:r>
      <w:r w:rsidRPr="00F27BAB">
        <w:rPr>
          <w:b/>
          <w:bCs/>
          <w:szCs w:val="22"/>
        </w:rPr>
        <w:t>2025</w:t>
      </w:r>
      <w:r w:rsidRPr="00F27BAB">
        <w:rPr>
          <w:szCs w:val="22"/>
        </w:rPr>
        <w:t xml:space="preserve"> bude upraveno nájemné podle průměrné roční míry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14:paraId="17F7C02D" w14:textId="77777777" w:rsidR="00433E79" w:rsidRPr="00F27BAB" w:rsidRDefault="00433E79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16943546" w14:textId="77777777" w:rsidR="00433E79" w:rsidRPr="00F27BAB" w:rsidRDefault="00000000">
      <w:pPr>
        <w:rPr>
          <w:bCs/>
          <w:szCs w:val="22"/>
        </w:rPr>
      </w:pPr>
      <w:r w:rsidRPr="00F27BAB">
        <w:rPr>
          <w:szCs w:val="22"/>
        </w:rPr>
        <w:t xml:space="preserve">4) </w:t>
      </w:r>
      <w:r w:rsidRPr="00F27BAB">
        <w:rPr>
          <w:bCs/>
          <w:szCs w:val="22"/>
        </w:rPr>
        <w:t xml:space="preserve"> Ustanovení Článku V. bod 5) smlouvy se tímto dodatkem vypouští a nahrazuje se textem:</w:t>
      </w:r>
    </w:p>
    <w:p w14:paraId="4ECC7760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V případě prodlení s platbou nájemného může pronajímatel požadovat po nájemci kromě dlužné částky i úhradu úroku z prodlení stanoveného ujednáním stran v souladu s </w:t>
      </w:r>
      <w:proofErr w:type="spellStart"/>
      <w:r w:rsidRPr="00F27BAB">
        <w:rPr>
          <w:rFonts w:ascii="Arial" w:eastAsia="Arial" w:hAnsi="Arial" w:cs="Arial"/>
          <w:sz w:val="22"/>
          <w:szCs w:val="22"/>
        </w:rPr>
        <w:t>ust</w:t>
      </w:r>
      <w:proofErr w:type="spellEnd"/>
      <w:r w:rsidRPr="00F27BAB">
        <w:rPr>
          <w:rFonts w:ascii="Arial" w:eastAsia="Arial" w:hAnsi="Arial" w:cs="Arial"/>
          <w:sz w:val="22"/>
          <w:szCs w:val="22"/>
        </w:rPr>
        <w:t>. § 1970 občanského zákoníku ve výši 0,25 % dlužné částky za každý i započatý den prodlení.</w:t>
      </w:r>
    </w:p>
    <w:p w14:paraId="150C7984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1A9E760D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4C2393EF" w14:textId="77777777" w:rsidR="00433E79" w:rsidRPr="00F27BAB" w:rsidRDefault="0000000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 w:rsidRPr="00F27BAB">
        <w:rPr>
          <w:rFonts w:ascii="Arial" w:eastAsia="Arial" w:hAnsi="Arial" w:cs="Arial"/>
          <w:b/>
          <w:sz w:val="22"/>
          <w:szCs w:val="22"/>
        </w:rPr>
        <w:t>Článek V</w:t>
      </w:r>
    </w:p>
    <w:p w14:paraId="0BEF0F0B" w14:textId="77777777" w:rsidR="00433E79" w:rsidRPr="00F27BAB" w:rsidRDefault="0000000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 w:rsidRPr="00F27BAB">
        <w:rPr>
          <w:rFonts w:ascii="Arial" w:eastAsia="Arial" w:hAnsi="Arial" w:cs="Arial"/>
          <w:b/>
          <w:sz w:val="22"/>
          <w:szCs w:val="22"/>
        </w:rPr>
        <w:t>Služby</w:t>
      </w:r>
    </w:p>
    <w:p w14:paraId="6D20DCF4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0C9732E" w14:textId="77777777" w:rsidR="00433E79" w:rsidRPr="00F27BAB" w:rsidRDefault="00000000">
      <w:pPr>
        <w:rPr>
          <w:bCs/>
          <w:szCs w:val="22"/>
        </w:rPr>
      </w:pPr>
      <w:r w:rsidRPr="00F27BAB">
        <w:rPr>
          <w:bCs/>
          <w:szCs w:val="22"/>
        </w:rPr>
        <w:t>1)  Ustanovení Článku VI. bod 3) smlouvy se tímto dodatkem vypouští a nahrazuje se textem:</w:t>
      </w:r>
    </w:p>
    <w:p w14:paraId="6B546CF9" w14:textId="77777777" w:rsidR="00433E79" w:rsidRPr="00F27BAB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V případě prodlení s platbou za služby může pronajímatel požadovat po nájemci kromě dlužné částky i úhradu úroku z prodlení stanoveného ujednáním stran v souladu s </w:t>
      </w:r>
      <w:proofErr w:type="spellStart"/>
      <w:r w:rsidRPr="00F27BAB">
        <w:rPr>
          <w:rFonts w:ascii="Arial" w:eastAsia="Arial" w:hAnsi="Arial" w:cs="Arial"/>
          <w:sz w:val="22"/>
          <w:szCs w:val="22"/>
        </w:rPr>
        <w:t>ust</w:t>
      </w:r>
      <w:proofErr w:type="spellEnd"/>
      <w:r w:rsidRPr="00F27BAB">
        <w:rPr>
          <w:rFonts w:ascii="Arial" w:eastAsia="Arial" w:hAnsi="Arial" w:cs="Arial"/>
          <w:sz w:val="22"/>
          <w:szCs w:val="22"/>
        </w:rPr>
        <w:t>. § 1970 občanského zákoníku ve výši 0,25 % dlužné částky za každý i započatý den prodlení.</w:t>
      </w:r>
    </w:p>
    <w:p w14:paraId="20E56E51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CC5D598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9FFC96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0A9F490" w14:textId="77777777" w:rsidR="00433E79" w:rsidRPr="00F27BAB" w:rsidRDefault="0000000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 w:rsidRPr="00F27BAB">
        <w:rPr>
          <w:rFonts w:ascii="Arial" w:eastAsia="Arial" w:hAnsi="Arial" w:cs="Arial"/>
          <w:b/>
          <w:sz w:val="22"/>
          <w:szCs w:val="22"/>
        </w:rPr>
        <w:t>Článek VI</w:t>
      </w:r>
    </w:p>
    <w:p w14:paraId="23180BB6" w14:textId="77777777" w:rsidR="00433E79" w:rsidRPr="00F27BAB" w:rsidRDefault="0000000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 w:rsidRPr="00F27BAB"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6C85FEF6" w14:textId="77777777" w:rsidR="00433E79" w:rsidRPr="00F27BAB" w:rsidRDefault="00433E79">
      <w:pPr>
        <w:pStyle w:val="Zkladntext"/>
        <w:jc w:val="center"/>
        <w:rPr>
          <w:rFonts w:ascii="Arial" w:eastAsia="Arial" w:hAnsi="Arial" w:cs="Arial"/>
          <w:sz w:val="22"/>
          <w:szCs w:val="22"/>
        </w:rPr>
      </w:pPr>
    </w:p>
    <w:p w14:paraId="6B9305E5" w14:textId="77777777" w:rsidR="00433E79" w:rsidRPr="00F27BAB" w:rsidRDefault="00000000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Tento dodatek vstupuje v platnost dnem podpisu oběma smluvními stranami a sjednává se s účinností od 1. 6. 2024 za předpokladu, že bude neprodleně po jeho podpisu, nejpozději dne 31.5.2024, zveřejněn v registru smluv.</w:t>
      </w:r>
    </w:p>
    <w:p w14:paraId="02561D01" w14:textId="77777777" w:rsidR="00433E79" w:rsidRPr="00F27BAB" w:rsidRDefault="00000000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Ostatní ujednání smlouvy se nemění.</w:t>
      </w:r>
    </w:p>
    <w:p w14:paraId="3CA357C0" w14:textId="77777777" w:rsidR="00433E79" w:rsidRPr="00F27BAB" w:rsidRDefault="00000000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 xml:space="preserve">Dodatek je vyhotoven ve čtyřech stejnopisech, každý s platností originálu, z nichž pronajímatel i nájemce </w:t>
      </w:r>
      <w:proofErr w:type="gramStart"/>
      <w:r w:rsidRPr="00F27BAB">
        <w:rPr>
          <w:rFonts w:ascii="Arial" w:eastAsia="Arial" w:hAnsi="Arial" w:cs="Arial"/>
          <w:sz w:val="22"/>
          <w:szCs w:val="22"/>
        </w:rPr>
        <w:t>obdrží</w:t>
      </w:r>
      <w:proofErr w:type="gramEnd"/>
      <w:r w:rsidRPr="00F27BAB">
        <w:rPr>
          <w:rFonts w:ascii="Arial" w:eastAsia="Arial" w:hAnsi="Arial" w:cs="Arial"/>
          <w:sz w:val="22"/>
          <w:szCs w:val="22"/>
        </w:rPr>
        <w:t xml:space="preserve"> po dvou stejnopisech.</w:t>
      </w:r>
    </w:p>
    <w:p w14:paraId="616A36EB" w14:textId="77777777" w:rsidR="00433E79" w:rsidRPr="00F27BAB" w:rsidRDefault="00000000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2"/>
          <w:szCs w:val="22"/>
        </w:rPr>
      </w:pPr>
      <w:r w:rsidRPr="00F27BAB">
        <w:rPr>
          <w:rFonts w:ascii="Arial" w:eastAsia="Arial" w:hAnsi="Arial" w:cs="Arial"/>
          <w:sz w:val="22"/>
          <w:szCs w:val="22"/>
        </w:rPr>
        <w:t>Smluvní strany prohlašují, že se s tímto dodatkem seznámily a s jeho obsahem souhlasí a na důkaz své svobodné a určité vůle jej podepisují.</w:t>
      </w:r>
    </w:p>
    <w:p w14:paraId="42C9C1DE" w14:textId="77777777" w:rsidR="00433E79" w:rsidRPr="00F27BAB" w:rsidRDefault="00000000">
      <w:pPr>
        <w:pStyle w:val="Bezmezer1"/>
        <w:numPr>
          <w:ilvl w:val="0"/>
          <w:numId w:val="18"/>
        </w:numPr>
        <w:rPr>
          <w:rFonts w:ascii="Arial" w:eastAsia="Times New Roman" w:hAnsi="Arial" w:cs="Arial"/>
          <w:lang w:eastAsia="cs-CZ"/>
        </w:rPr>
      </w:pPr>
      <w:r w:rsidRPr="00F27BAB">
        <w:rPr>
          <w:rFonts w:ascii="Arial" w:eastAsia="Times New Roman" w:hAnsi="Arial" w:cs="Arial"/>
          <w:lang w:eastAsia="cs-CZ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14:paraId="511F3C16" w14:textId="77777777" w:rsidR="00433E79" w:rsidRPr="00F27BAB" w:rsidRDefault="00433E79">
      <w:pPr>
        <w:pStyle w:val="Nadpis3"/>
        <w:rPr>
          <w:rFonts w:eastAsiaTheme="majorEastAsia"/>
          <w:color w:val="2E74B5"/>
          <w:szCs w:val="22"/>
        </w:rPr>
      </w:pPr>
    </w:p>
    <w:p w14:paraId="3650FB0C" w14:textId="77777777" w:rsidR="00433E79" w:rsidRPr="00F27BAB" w:rsidRDefault="00433E7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BBBDA24" w14:textId="77777777" w:rsidR="00433E79" w:rsidRPr="00F27BAB" w:rsidRDefault="00433E79">
      <w:pPr>
        <w:ind w:left="567" w:hanging="283"/>
        <w:rPr>
          <w:szCs w:val="22"/>
        </w:rPr>
      </w:pPr>
    </w:p>
    <w:p w14:paraId="50AC8EAA" w14:textId="2E4E62E1" w:rsidR="00433E79" w:rsidRPr="00F27BAB" w:rsidRDefault="00000000">
      <w:pPr>
        <w:tabs>
          <w:tab w:val="left" w:pos="5670"/>
        </w:tabs>
        <w:ind w:left="567" w:hanging="283"/>
        <w:rPr>
          <w:szCs w:val="22"/>
        </w:rPr>
      </w:pPr>
      <w:r w:rsidRPr="00F27BAB">
        <w:rPr>
          <w:szCs w:val="22"/>
        </w:rPr>
        <w:t>V Praze dne:</w:t>
      </w:r>
      <w:r w:rsidR="00FF63E1">
        <w:rPr>
          <w:szCs w:val="22"/>
        </w:rPr>
        <w:t xml:space="preserve"> 30.4.2024</w:t>
      </w:r>
      <w:r w:rsidRPr="00F27BAB">
        <w:rPr>
          <w:szCs w:val="22"/>
        </w:rPr>
        <w:tab/>
        <w:t>Ve Svitavách dne</w:t>
      </w:r>
      <w:r w:rsidR="000812B6">
        <w:rPr>
          <w:szCs w:val="22"/>
        </w:rPr>
        <w:t>: 20.5.2024</w:t>
      </w:r>
      <w:r w:rsidRPr="00F27BAB">
        <w:rPr>
          <w:szCs w:val="22"/>
        </w:rPr>
        <w:tab/>
      </w:r>
    </w:p>
    <w:p w14:paraId="06E9E5B4" w14:textId="77777777" w:rsidR="00433E79" w:rsidRPr="00F27BAB" w:rsidRDefault="00433E79">
      <w:pPr>
        <w:tabs>
          <w:tab w:val="left" w:pos="5670"/>
        </w:tabs>
        <w:ind w:left="567" w:hanging="283"/>
        <w:rPr>
          <w:szCs w:val="22"/>
        </w:rPr>
      </w:pPr>
    </w:p>
    <w:p w14:paraId="561DEAFA" w14:textId="77777777" w:rsidR="00433E79" w:rsidRPr="00F27BAB" w:rsidRDefault="00433E79">
      <w:pPr>
        <w:tabs>
          <w:tab w:val="left" w:pos="5670"/>
        </w:tabs>
        <w:rPr>
          <w:szCs w:val="22"/>
        </w:rPr>
      </w:pPr>
    </w:p>
    <w:p w14:paraId="54CC68B0" w14:textId="77777777" w:rsidR="00433E79" w:rsidRPr="00F27BAB" w:rsidRDefault="00000000">
      <w:pPr>
        <w:pStyle w:val="Default"/>
        <w:tabs>
          <w:tab w:val="left" w:pos="5670"/>
        </w:tabs>
        <w:ind w:firstLine="284"/>
        <w:rPr>
          <w:sz w:val="22"/>
          <w:szCs w:val="22"/>
        </w:rPr>
      </w:pPr>
      <w:r w:rsidRPr="00F27BAB">
        <w:rPr>
          <w:sz w:val="22"/>
          <w:szCs w:val="22"/>
        </w:rPr>
        <w:t>Pronajímatel:</w:t>
      </w:r>
      <w:r w:rsidRPr="00F27BAB">
        <w:rPr>
          <w:sz w:val="22"/>
          <w:szCs w:val="22"/>
        </w:rPr>
        <w:tab/>
        <w:t xml:space="preserve">Nájemce:  </w:t>
      </w:r>
    </w:p>
    <w:p w14:paraId="40D9090B" w14:textId="77777777" w:rsidR="00433E79" w:rsidRPr="00F27BAB" w:rsidRDefault="00433E79">
      <w:pPr>
        <w:pStyle w:val="Default"/>
        <w:tabs>
          <w:tab w:val="left" w:pos="5670"/>
        </w:tabs>
        <w:rPr>
          <w:sz w:val="22"/>
          <w:szCs w:val="22"/>
        </w:rPr>
      </w:pPr>
    </w:p>
    <w:p w14:paraId="613CD46B" w14:textId="77777777" w:rsidR="00433E79" w:rsidRPr="00F27BAB" w:rsidRDefault="00433E79">
      <w:pPr>
        <w:pStyle w:val="Default"/>
        <w:rPr>
          <w:sz w:val="22"/>
          <w:szCs w:val="22"/>
        </w:rPr>
      </w:pPr>
    </w:p>
    <w:p w14:paraId="75ADFC83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2EBD2028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28876E08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6E94F807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63FC1D8D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5A06918C" w14:textId="77777777" w:rsidR="00433E79" w:rsidRPr="00F27BAB" w:rsidRDefault="00433E79">
      <w:pPr>
        <w:pStyle w:val="Default"/>
        <w:tabs>
          <w:tab w:val="left" w:pos="6255"/>
        </w:tabs>
        <w:rPr>
          <w:sz w:val="22"/>
          <w:szCs w:val="22"/>
        </w:rPr>
      </w:pPr>
    </w:p>
    <w:p w14:paraId="490A9435" w14:textId="77777777" w:rsidR="00433E79" w:rsidRPr="00F27BAB" w:rsidRDefault="00000000">
      <w:pPr>
        <w:pStyle w:val="Default"/>
        <w:tabs>
          <w:tab w:val="left" w:pos="6255"/>
        </w:tabs>
        <w:rPr>
          <w:sz w:val="22"/>
          <w:szCs w:val="22"/>
        </w:rPr>
      </w:pPr>
      <w:r w:rsidRPr="00F27BAB">
        <w:rPr>
          <w:sz w:val="22"/>
          <w:szCs w:val="22"/>
        </w:rPr>
        <w:tab/>
      </w:r>
    </w:p>
    <w:p w14:paraId="35E481C2" w14:textId="77777777" w:rsidR="00433E79" w:rsidRPr="00F27BAB" w:rsidRDefault="00000000">
      <w:pPr>
        <w:pStyle w:val="Default"/>
        <w:tabs>
          <w:tab w:val="center" w:pos="2268"/>
          <w:tab w:val="center" w:pos="6804"/>
        </w:tabs>
        <w:rPr>
          <w:b/>
          <w:sz w:val="22"/>
          <w:szCs w:val="22"/>
        </w:rPr>
      </w:pPr>
      <w:r w:rsidRPr="00F27BAB">
        <w:rPr>
          <w:b/>
          <w:sz w:val="22"/>
          <w:szCs w:val="22"/>
        </w:rPr>
        <w:tab/>
        <w:t>…………………………………………</w:t>
      </w:r>
      <w:r w:rsidRPr="00F27BAB">
        <w:rPr>
          <w:b/>
          <w:sz w:val="22"/>
          <w:szCs w:val="22"/>
        </w:rPr>
        <w:tab/>
        <w:t>………………………………………..</w:t>
      </w:r>
    </w:p>
    <w:p w14:paraId="1A52B46A" w14:textId="040F4387" w:rsidR="00433E79" w:rsidRPr="00F27BAB" w:rsidRDefault="00000000">
      <w:pPr>
        <w:pStyle w:val="Default"/>
        <w:tabs>
          <w:tab w:val="center" w:pos="2268"/>
          <w:tab w:val="center" w:pos="6804"/>
        </w:tabs>
        <w:rPr>
          <w:rFonts w:eastAsia="Arial"/>
          <w:b/>
          <w:sz w:val="22"/>
          <w:szCs w:val="22"/>
        </w:rPr>
      </w:pPr>
      <w:r w:rsidRPr="00F27BAB">
        <w:rPr>
          <w:b/>
          <w:sz w:val="22"/>
          <w:szCs w:val="22"/>
        </w:rPr>
        <w:tab/>
        <w:t xml:space="preserve">Česká republika – Ministerstvo zemědělství </w:t>
      </w:r>
      <w:r w:rsidRPr="00F27BAB">
        <w:rPr>
          <w:b/>
          <w:sz w:val="22"/>
          <w:szCs w:val="22"/>
        </w:rPr>
        <w:tab/>
      </w:r>
      <w:proofErr w:type="spellStart"/>
      <w:r w:rsidR="00D447E0" w:rsidRPr="00F27BAB">
        <w:rPr>
          <w:b/>
          <w:bCs/>
          <w:sz w:val="22"/>
          <w:szCs w:val="22"/>
        </w:rPr>
        <w:t>xxxxx</w:t>
      </w:r>
      <w:proofErr w:type="spellEnd"/>
    </w:p>
    <w:p w14:paraId="71DFFE2D" w14:textId="77777777" w:rsidR="00433E79" w:rsidRPr="00F27BAB" w:rsidRDefault="00000000">
      <w:pPr>
        <w:tabs>
          <w:tab w:val="center" w:pos="2268"/>
        </w:tabs>
        <w:rPr>
          <w:szCs w:val="22"/>
        </w:rPr>
      </w:pPr>
      <w:r w:rsidRPr="00F27BAB">
        <w:rPr>
          <w:szCs w:val="22"/>
        </w:rPr>
        <w:tab/>
        <w:t xml:space="preserve">                   Mgr. Pavel Brokeš                                                předseda výboru</w:t>
      </w:r>
    </w:p>
    <w:p w14:paraId="392702FA" w14:textId="77777777" w:rsidR="00433E79" w:rsidRPr="00F27BAB" w:rsidRDefault="00000000">
      <w:pPr>
        <w:pStyle w:val="Zkladntext"/>
        <w:tabs>
          <w:tab w:val="center" w:pos="2268"/>
        </w:tabs>
        <w:rPr>
          <w:rFonts w:ascii="Arial" w:hAnsi="Arial" w:cs="Arial"/>
          <w:sz w:val="22"/>
          <w:szCs w:val="22"/>
        </w:rPr>
      </w:pPr>
      <w:r w:rsidRPr="00F27BAB">
        <w:rPr>
          <w:rFonts w:ascii="Arial" w:hAnsi="Arial" w:cs="Arial"/>
          <w:sz w:val="22"/>
          <w:szCs w:val="22"/>
        </w:rPr>
        <w:tab/>
        <w:t>ředitel odboru vnitřní správy</w:t>
      </w: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33E79" w:rsidRPr="00F27BAB" w14:paraId="09F6D8F0" w14:textId="77777777">
        <w:tc>
          <w:tcPr>
            <w:tcW w:w="5954" w:type="dxa"/>
          </w:tcPr>
          <w:p w14:paraId="28AA09C3" w14:textId="77777777" w:rsidR="00433E79" w:rsidRPr="00F27BAB" w:rsidRDefault="00433E79">
            <w:pPr>
              <w:rPr>
                <w:szCs w:val="22"/>
                <w:lang w:eastAsia="ar-SA"/>
              </w:rPr>
            </w:pPr>
          </w:p>
        </w:tc>
        <w:tc>
          <w:tcPr>
            <w:tcW w:w="3118" w:type="dxa"/>
          </w:tcPr>
          <w:p w14:paraId="1E45489F" w14:textId="77777777" w:rsidR="00433E79" w:rsidRPr="00F27BAB" w:rsidRDefault="00000000">
            <w:pPr>
              <w:jc w:val="right"/>
              <w:rPr>
                <w:szCs w:val="22"/>
              </w:rPr>
            </w:pPr>
            <w:r w:rsidRPr="00F27BAB">
              <w:rPr>
                <w:szCs w:val="22"/>
                <w:lang w:eastAsia="ar-SA"/>
              </w:rPr>
              <w:fldChar w:fldCharType="begin"/>
            </w:r>
            <w:r w:rsidRPr="00F27BAB">
              <w:rPr>
                <w:szCs w:val="22"/>
                <w:lang w:eastAsia="ar-SA"/>
              </w:rPr>
              <w:instrText xml:space="preserve"> DOCVARIABLE  dms_el_pecet  \* MERGEFORMAT </w:instrText>
            </w:r>
            <w:r w:rsidRPr="00F27BAB">
              <w:rPr>
                <w:szCs w:val="22"/>
                <w:lang w:eastAsia="ar-SA"/>
              </w:rPr>
              <w:fldChar w:fldCharType="separate"/>
            </w:r>
            <w:r w:rsidRPr="00F27BAB">
              <w:rPr>
                <w:szCs w:val="22"/>
                <w:lang w:eastAsia="ar-SA"/>
              </w:rPr>
              <w:t xml:space="preserve"> </w:t>
            </w:r>
            <w:r w:rsidRPr="00F27BAB">
              <w:rPr>
                <w:szCs w:val="22"/>
                <w:lang w:eastAsia="ar-SA"/>
              </w:rPr>
              <w:fldChar w:fldCharType="end"/>
            </w:r>
          </w:p>
          <w:p w14:paraId="62FFB9E0" w14:textId="77777777" w:rsidR="00433E79" w:rsidRPr="00F27BAB" w:rsidRDefault="00433E79">
            <w:pPr>
              <w:jc w:val="right"/>
              <w:rPr>
                <w:szCs w:val="22"/>
              </w:rPr>
            </w:pPr>
          </w:p>
          <w:p w14:paraId="078AB679" w14:textId="77777777" w:rsidR="00433E79" w:rsidRPr="00F27BAB" w:rsidRDefault="00433E79">
            <w:pPr>
              <w:jc w:val="right"/>
              <w:rPr>
                <w:szCs w:val="22"/>
              </w:rPr>
            </w:pPr>
          </w:p>
          <w:p w14:paraId="6F86E93D" w14:textId="77777777" w:rsidR="00433E79" w:rsidRPr="00F27BAB" w:rsidRDefault="00433E79">
            <w:pPr>
              <w:jc w:val="right"/>
              <w:rPr>
                <w:szCs w:val="22"/>
              </w:rPr>
            </w:pPr>
          </w:p>
          <w:p w14:paraId="25AECC96" w14:textId="77777777" w:rsidR="00433E79" w:rsidRPr="00F27BAB" w:rsidRDefault="00433E79">
            <w:pPr>
              <w:jc w:val="right"/>
              <w:rPr>
                <w:szCs w:val="22"/>
              </w:rPr>
            </w:pPr>
          </w:p>
          <w:p w14:paraId="3DEB610C" w14:textId="77777777" w:rsidR="00433E79" w:rsidRPr="00F27BAB" w:rsidRDefault="00433E79">
            <w:pPr>
              <w:jc w:val="right"/>
              <w:rPr>
                <w:szCs w:val="22"/>
              </w:rPr>
            </w:pPr>
          </w:p>
        </w:tc>
      </w:tr>
      <w:tr w:rsidR="00433E79" w:rsidRPr="00F27BAB" w14:paraId="4CB197D1" w14:textId="77777777">
        <w:tc>
          <w:tcPr>
            <w:tcW w:w="5954" w:type="dxa"/>
          </w:tcPr>
          <w:p w14:paraId="5DED1EEA" w14:textId="77777777" w:rsidR="00433E79" w:rsidRPr="00F27BAB" w:rsidRDefault="00433E79">
            <w:pPr>
              <w:jc w:val="left"/>
              <w:rPr>
                <w:szCs w:val="22"/>
              </w:rPr>
            </w:pPr>
          </w:p>
        </w:tc>
        <w:tc>
          <w:tcPr>
            <w:tcW w:w="3118" w:type="dxa"/>
            <w:hideMark/>
          </w:tcPr>
          <w:p w14:paraId="6CC7EBE5" w14:textId="77777777" w:rsidR="00433E79" w:rsidRPr="00F27BAB" w:rsidRDefault="00433E79">
            <w:pPr>
              <w:rPr>
                <w:szCs w:val="22"/>
              </w:rPr>
            </w:pPr>
          </w:p>
        </w:tc>
      </w:tr>
    </w:tbl>
    <w:p w14:paraId="541A0EDB" w14:textId="77777777" w:rsidR="00433E79" w:rsidRPr="00F27BAB" w:rsidRDefault="00433E79">
      <w:pPr>
        <w:rPr>
          <w:szCs w:val="22"/>
        </w:rPr>
      </w:pPr>
    </w:p>
    <w:p w14:paraId="06B8D0E9" w14:textId="77777777" w:rsidR="00433E79" w:rsidRPr="00F27BAB" w:rsidRDefault="00433E79">
      <w:pPr>
        <w:rPr>
          <w:szCs w:val="22"/>
        </w:rPr>
      </w:pPr>
    </w:p>
    <w:p w14:paraId="7B333CF4" w14:textId="77777777" w:rsidR="00433E79" w:rsidRPr="00F27BAB" w:rsidRDefault="00433E79">
      <w:pPr>
        <w:rPr>
          <w:szCs w:val="22"/>
        </w:rPr>
      </w:pPr>
    </w:p>
    <w:p w14:paraId="77B65353" w14:textId="77777777" w:rsidR="00433E79" w:rsidRPr="00F27BAB" w:rsidRDefault="00433E79"/>
    <w:p w14:paraId="28A78C91" w14:textId="77777777" w:rsidR="00433E79" w:rsidRPr="00F27BAB" w:rsidRDefault="00433E79">
      <w:pPr>
        <w:rPr>
          <w:szCs w:val="22"/>
        </w:rPr>
      </w:pPr>
    </w:p>
    <w:p w14:paraId="3EC8626E" w14:textId="77777777" w:rsidR="00433E79" w:rsidRPr="00F27BAB" w:rsidRDefault="00433E79">
      <w:pPr>
        <w:jc w:val="left"/>
        <w:rPr>
          <w:szCs w:val="22"/>
        </w:rPr>
      </w:pPr>
    </w:p>
    <w:sectPr w:rsidR="00433E79" w:rsidRPr="00F27BA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50DF" w14:textId="77777777" w:rsidR="00073BE2" w:rsidRDefault="00073BE2">
      <w:r>
        <w:separator/>
      </w:r>
    </w:p>
  </w:endnote>
  <w:endnote w:type="continuationSeparator" w:id="0">
    <w:p w14:paraId="4E50DC99" w14:textId="77777777" w:rsidR="00073BE2" w:rsidRDefault="0007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4D43" w14:textId="77777777" w:rsidR="00433E79" w:rsidRDefault="00000000">
    <w:pPr>
      <w:pStyle w:val="Zpat"/>
    </w:pPr>
    <w:fldSimple w:instr=" DOCVARIABLE  dms_cj  \* MERGEFORMAT ">
      <w:r>
        <w:rPr>
          <w:bCs/>
        </w:rPr>
        <w:t>MZE-23235/2024-11141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7D0F" w14:textId="77777777" w:rsidR="00433E79" w:rsidRDefault="0000000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D356D28" w14:textId="77777777" w:rsidR="00433E79" w:rsidRDefault="00000000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</w:t>
    </w:r>
    <w:proofErr w:type="gramStart"/>
    <w:r>
      <w:rPr>
        <w:i/>
        <w:iCs/>
        <w:sz w:val="18"/>
        <w:szCs w:val="18"/>
      </w:rPr>
      <w:t>00  Praha</w:t>
    </w:r>
    <w:proofErr w:type="gramEnd"/>
    <w:r>
      <w:rPr>
        <w:i/>
        <w:iCs/>
        <w:sz w:val="18"/>
        <w:szCs w:val="18"/>
      </w:rPr>
      <w:t xml:space="preserve"> 1 – Nové Město</w:t>
    </w:r>
  </w:p>
  <w:p w14:paraId="65A98706" w14:textId="77777777" w:rsidR="00433E79" w:rsidRDefault="0000000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BFFE" w14:textId="77777777" w:rsidR="00073BE2" w:rsidRDefault="00073BE2">
      <w:r>
        <w:separator/>
      </w:r>
    </w:p>
  </w:footnote>
  <w:footnote w:type="continuationSeparator" w:id="0">
    <w:p w14:paraId="64BF9A5B" w14:textId="77777777" w:rsidR="00073BE2" w:rsidRDefault="0007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E756" w14:textId="64CE3CA9" w:rsidR="00433E79" w:rsidRDefault="00433E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12F5" w14:textId="56FA0B11" w:rsidR="00433E79" w:rsidRDefault="00433E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AC8F" w14:textId="7FA47FF8" w:rsidR="00433E79" w:rsidRDefault="00433E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535"/>
    <w:multiLevelType w:val="multilevel"/>
    <w:tmpl w:val="97147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94F81"/>
    <w:multiLevelType w:val="multilevel"/>
    <w:tmpl w:val="695E9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CC0805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58146F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864E08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605647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971443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36D023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4FC6E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C896DD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6C8767"/>
    <w:multiLevelType w:val="multilevel"/>
    <w:tmpl w:val="DD405F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6DB3DD3"/>
    <w:multiLevelType w:val="multilevel"/>
    <w:tmpl w:val="3D14A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86047AB"/>
    <w:multiLevelType w:val="multilevel"/>
    <w:tmpl w:val="6BCCEB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A8EF2C9"/>
    <w:multiLevelType w:val="multilevel"/>
    <w:tmpl w:val="117E85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0F37353"/>
    <w:multiLevelType w:val="multilevel"/>
    <w:tmpl w:val="4FEA2D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49FA4F6"/>
    <w:multiLevelType w:val="multilevel"/>
    <w:tmpl w:val="D7160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BF3F98F"/>
    <w:multiLevelType w:val="multilevel"/>
    <w:tmpl w:val="56DEE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621301664">
    <w:abstractNumId w:val="0"/>
  </w:num>
  <w:num w:numId="2" w16cid:durableId="17974554">
    <w:abstractNumId w:val="1"/>
  </w:num>
  <w:num w:numId="3" w16cid:durableId="20673605">
    <w:abstractNumId w:val="2"/>
  </w:num>
  <w:num w:numId="4" w16cid:durableId="330988105">
    <w:abstractNumId w:val="3"/>
  </w:num>
  <w:num w:numId="5" w16cid:durableId="903373696">
    <w:abstractNumId w:val="4"/>
  </w:num>
  <w:num w:numId="6" w16cid:durableId="2047631560">
    <w:abstractNumId w:val="5"/>
  </w:num>
  <w:num w:numId="7" w16cid:durableId="1844851918">
    <w:abstractNumId w:val="6"/>
  </w:num>
  <w:num w:numId="8" w16cid:durableId="2088188011">
    <w:abstractNumId w:val="7"/>
  </w:num>
  <w:num w:numId="9" w16cid:durableId="1415316356">
    <w:abstractNumId w:val="8"/>
  </w:num>
  <w:num w:numId="10" w16cid:durableId="1024556578">
    <w:abstractNumId w:val="9"/>
  </w:num>
  <w:num w:numId="11" w16cid:durableId="62611318">
    <w:abstractNumId w:val="10"/>
  </w:num>
  <w:num w:numId="12" w16cid:durableId="1853568345">
    <w:abstractNumId w:val="11"/>
  </w:num>
  <w:num w:numId="13" w16cid:durableId="307712960">
    <w:abstractNumId w:val="12"/>
  </w:num>
  <w:num w:numId="14" w16cid:durableId="1469084407">
    <w:abstractNumId w:val="13"/>
  </w:num>
  <w:num w:numId="15" w16cid:durableId="513694142">
    <w:abstractNumId w:val="14"/>
  </w:num>
  <w:num w:numId="16" w16cid:durableId="216089037">
    <w:abstractNumId w:val="15"/>
  </w:num>
  <w:num w:numId="17" w16cid:durableId="1666856220">
    <w:abstractNumId w:val="16"/>
  </w:num>
  <w:num w:numId="18" w16cid:durableId="32154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7584153"/>
    <w:docVar w:name="dms_carovy_kod_cj" w:val="MZE-23235/2024-11141"/>
    <w:docVar w:name="dms_cj" w:val="MZE-23235/2024-11141"/>
    <w:docVar w:name="dms_cj_skn" w:val="%%%nevyplněno%%%"/>
    <w:docVar w:name="dms_datum" w:val="4. 4. 2024"/>
    <w:docVar w:name="dms_datum_textem" w:val="4. dubna 2024"/>
    <w:docVar w:name="dms_datum_vzniku" w:val="20. 3. 2024 10:36:1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nepotřebost.pdf_x000d__x000a_ 2. znalecký posudek Svitavy.pdf_x000d__x000a_ 3. původní smlouva.pdf"/>
    <w:docVar w:name="dms_pripojene_dokumenty" w:val="%%%nevyplněno%%%"/>
    <w:docVar w:name="dms_spisova_znacka" w:val="MZE-12310/2023-11141"/>
    <w:docVar w:name="dms_spravce_jmeno" w:val="Dana Machačová"/>
    <w:docVar w:name="dms_spravce_mail" w:val="Dana.Machacova@mze.gov.cz"/>
    <w:docVar w:name="dms_spravce_telefon" w:val="72121237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 - MAS Svitavy"/>
    <w:docVar w:name="dms_VNVSpravce" w:val="%%%nevyplněno%%%"/>
    <w:docVar w:name="dms_zpracoval_jmeno" w:val="Dana Machačová"/>
    <w:docVar w:name="dms_zpracoval_mail" w:val="Dana.Machacova@mze.gov.cz"/>
    <w:docVar w:name="dms_zpracoval_telefon" w:val="721212371"/>
  </w:docVars>
  <w:rsids>
    <w:rsidRoot w:val="00433E79"/>
    <w:rsid w:val="000464CF"/>
    <w:rsid w:val="00073BE2"/>
    <w:rsid w:val="000812B6"/>
    <w:rsid w:val="000D2D4F"/>
    <w:rsid w:val="000D6823"/>
    <w:rsid w:val="00433E79"/>
    <w:rsid w:val="00823B54"/>
    <w:rsid w:val="00AA5CDA"/>
    <w:rsid w:val="00B459FD"/>
    <w:rsid w:val="00B94112"/>
    <w:rsid w:val="00C60A5B"/>
    <w:rsid w:val="00D447E0"/>
    <w:rsid w:val="00F27BAB"/>
    <w:rsid w:val="00F419A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1ABE9BC7"/>
  <w15:docId w15:val="{8BE51012-F625-4918-9034-52A3DBC1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6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905</Words>
  <Characters>5342</Characters>
  <Application>Microsoft Office Word</Application>
  <DocSecurity>0</DocSecurity>
  <Lines>44</Lines>
  <Paragraphs>12</Paragraphs>
  <ScaleCrop>false</ScaleCrop>
  <Company>T-Soft a.s.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Machačová Dana</cp:lastModifiedBy>
  <cp:revision>10</cp:revision>
  <dcterms:created xsi:type="dcterms:W3CDTF">2024-04-04T11:46:00Z</dcterms:created>
  <dcterms:modified xsi:type="dcterms:W3CDTF">2024-05-21T13:38:00Z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